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20" w:type="dxa"/>
        <w:tblInd w:w="-572" w:type="dxa"/>
        <w:tblLook w:val="01E0" w:firstRow="1" w:lastRow="1" w:firstColumn="1" w:lastColumn="1" w:noHBand="0" w:noVBand="0"/>
      </w:tblPr>
      <w:tblGrid>
        <w:gridCol w:w="3515"/>
        <w:gridCol w:w="6705"/>
      </w:tblGrid>
      <w:tr w:rsidR="00846ED7" w:rsidRPr="003C066C" w14:paraId="2BB4FF74" w14:textId="77777777" w:rsidTr="51A395A3">
        <w:trPr>
          <w:trHeight w:val="873"/>
        </w:trPr>
        <w:tc>
          <w:tcPr>
            <w:tcW w:w="10220" w:type="dxa"/>
            <w:gridSpan w:val="2"/>
            <w:tcBorders>
              <w:top w:val="single" w:sz="4" w:space="0" w:color="auto"/>
              <w:left w:val="single" w:sz="4" w:space="0" w:color="auto"/>
              <w:bottom w:val="single" w:sz="4" w:space="0" w:color="FFFFFF" w:themeColor="background1"/>
              <w:right w:val="single" w:sz="4" w:space="0" w:color="auto"/>
            </w:tcBorders>
            <w:shd w:val="clear" w:color="auto" w:fill="A770D4"/>
          </w:tcPr>
          <w:p w14:paraId="7616FDD7" w14:textId="77777777" w:rsidR="00846ED7" w:rsidRPr="00CC1F6C" w:rsidRDefault="001F4F5F" w:rsidP="00846ED7">
            <w:pPr>
              <w:spacing w:before="60" w:after="60"/>
              <w:jc w:val="center"/>
              <w:textAlignment w:val="baseline"/>
              <w:rPr>
                <w:rFonts w:asciiTheme="majorHAnsi" w:hAnsiTheme="majorHAnsi"/>
                <w:b/>
                <w:bCs/>
                <w:color w:val="FFFFFF"/>
                <w:kern w:val="24"/>
                <w:sz w:val="26"/>
                <w:szCs w:val="26"/>
              </w:rPr>
            </w:pPr>
            <w:r>
              <w:rPr>
                <w:rFonts w:asciiTheme="majorHAnsi" w:hAnsiTheme="majorHAnsi"/>
                <w:b/>
                <w:bCs/>
                <w:color w:val="FFFFFF"/>
                <w:kern w:val="24"/>
                <w:sz w:val="26"/>
                <w:szCs w:val="26"/>
              </w:rPr>
              <w:t xml:space="preserve">HAYBROOK COLLEGE </w:t>
            </w:r>
            <w:r w:rsidR="009C1DFF">
              <w:rPr>
                <w:rFonts w:asciiTheme="majorHAnsi" w:hAnsiTheme="majorHAnsi"/>
                <w:b/>
                <w:bCs/>
                <w:color w:val="FFFFFF"/>
                <w:kern w:val="24"/>
                <w:sz w:val="26"/>
                <w:szCs w:val="26"/>
              </w:rPr>
              <w:t>TRUST</w:t>
            </w:r>
          </w:p>
          <w:p w14:paraId="234FDC32" w14:textId="1D8DA6A6" w:rsidR="00846ED7" w:rsidRPr="003C066C" w:rsidRDefault="00846ED7" w:rsidP="51A395A3">
            <w:pPr>
              <w:spacing w:before="60" w:after="60"/>
              <w:jc w:val="center"/>
              <w:textAlignment w:val="baseline"/>
              <w:rPr>
                <w:rFonts w:asciiTheme="majorHAnsi" w:hAnsiTheme="majorHAnsi" w:cs="Calibri"/>
                <w:b/>
                <w:bCs/>
                <w:color w:val="548DD4"/>
                <w:sz w:val="40"/>
                <w:szCs w:val="40"/>
              </w:rPr>
            </w:pPr>
            <w:r w:rsidRPr="51A395A3">
              <w:rPr>
                <w:rFonts w:asciiTheme="majorHAnsi" w:hAnsiTheme="majorHAnsi"/>
                <w:b/>
                <w:bCs/>
                <w:color w:val="FFFFFF"/>
                <w:kern w:val="24"/>
                <w:sz w:val="26"/>
                <w:szCs w:val="26"/>
              </w:rPr>
              <w:t xml:space="preserve">JOB DESCRIPTION: </w:t>
            </w:r>
            <w:r w:rsidR="00CA6105">
              <w:rPr>
                <w:rFonts w:asciiTheme="majorHAnsi" w:hAnsiTheme="majorHAnsi"/>
                <w:b/>
                <w:bCs/>
                <w:color w:val="FFFFFF"/>
                <w:kern w:val="24"/>
                <w:sz w:val="26"/>
                <w:szCs w:val="26"/>
              </w:rPr>
              <w:t xml:space="preserve">SEND </w:t>
            </w:r>
            <w:r w:rsidR="001B66C2" w:rsidRPr="51A395A3">
              <w:rPr>
                <w:rFonts w:asciiTheme="majorHAnsi" w:hAnsiTheme="majorHAnsi"/>
                <w:b/>
                <w:bCs/>
                <w:color w:val="FFFFFF"/>
                <w:kern w:val="24"/>
                <w:sz w:val="26"/>
                <w:szCs w:val="26"/>
              </w:rPr>
              <w:t>Annual Review</w:t>
            </w:r>
            <w:r w:rsidR="0097631B">
              <w:rPr>
                <w:rFonts w:asciiTheme="majorHAnsi" w:hAnsiTheme="majorHAnsi"/>
                <w:b/>
                <w:bCs/>
                <w:color w:val="FFFFFF"/>
                <w:kern w:val="24"/>
                <w:sz w:val="26"/>
                <w:szCs w:val="26"/>
              </w:rPr>
              <w:t>s</w:t>
            </w:r>
            <w:r w:rsidR="001B66C2" w:rsidRPr="51A395A3">
              <w:rPr>
                <w:rFonts w:asciiTheme="majorHAnsi" w:hAnsiTheme="majorHAnsi"/>
                <w:b/>
                <w:bCs/>
                <w:color w:val="FFFFFF"/>
                <w:kern w:val="24"/>
                <w:sz w:val="26"/>
                <w:szCs w:val="26"/>
              </w:rPr>
              <w:t xml:space="preserve"> </w:t>
            </w:r>
            <w:r w:rsidR="00CA6105">
              <w:rPr>
                <w:rFonts w:asciiTheme="majorHAnsi" w:hAnsiTheme="majorHAnsi"/>
                <w:b/>
                <w:bCs/>
                <w:color w:val="FFFFFF"/>
                <w:kern w:val="24"/>
                <w:sz w:val="26"/>
                <w:szCs w:val="26"/>
              </w:rPr>
              <w:t>Officer</w:t>
            </w:r>
          </w:p>
        </w:tc>
      </w:tr>
      <w:tr w:rsidR="00846ED7" w:rsidRPr="003C066C" w14:paraId="7677B844" w14:textId="77777777" w:rsidTr="51A395A3">
        <w:trPr>
          <w:trHeight w:val="528"/>
        </w:trPr>
        <w:tc>
          <w:tcPr>
            <w:tcW w:w="351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770D4"/>
          </w:tcPr>
          <w:p w14:paraId="4052E1ED"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Responsible to:      </w:t>
            </w:r>
          </w:p>
        </w:tc>
        <w:tc>
          <w:tcPr>
            <w:tcW w:w="6705"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3A8D53EA" w14:textId="675A59F3" w:rsidR="00846ED7" w:rsidRPr="00347BE6" w:rsidRDefault="64A95972" w:rsidP="51A395A3">
            <w:pPr>
              <w:spacing w:before="120" w:after="100" w:afterAutospacing="1"/>
              <w:rPr>
                <w:rFonts w:asciiTheme="majorHAnsi" w:hAnsiTheme="majorHAnsi" w:cs="Calibri"/>
                <w:lang w:eastAsia="en-GB"/>
              </w:rPr>
            </w:pPr>
            <w:r w:rsidRPr="51A395A3">
              <w:rPr>
                <w:rFonts w:asciiTheme="majorHAnsi" w:hAnsiTheme="majorHAnsi" w:cs="Calibri"/>
                <w:lang w:eastAsia="en-GB"/>
              </w:rPr>
              <w:t>Deputy</w:t>
            </w:r>
            <w:r w:rsidR="001B66C2" w:rsidRPr="51A395A3">
              <w:rPr>
                <w:rFonts w:asciiTheme="majorHAnsi" w:hAnsiTheme="majorHAnsi" w:cs="Calibri"/>
                <w:lang w:eastAsia="en-GB"/>
              </w:rPr>
              <w:t xml:space="preserve"> </w:t>
            </w:r>
            <w:r w:rsidR="00EC182C" w:rsidRPr="51A395A3">
              <w:rPr>
                <w:rFonts w:asciiTheme="majorHAnsi" w:hAnsiTheme="majorHAnsi" w:cs="Calibri"/>
                <w:lang w:eastAsia="en-GB"/>
              </w:rPr>
              <w:t xml:space="preserve">SENDCo </w:t>
            </w:r>
          </w:p>
        </w:tc>
      </w:tr>
      <w:tr w:rsidR="00846ED7" w:rsidRPr="003C066C" w14:paraId="7B23F489" w14:textId="77777777" w:rsidTr="51A395A3">
        <w:trPr>
          <w:trHeight w:val="465"/>
        </w:trPr>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0867D1BD"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Main purpose of the job</w:t>
            </w:r>
            <w:r w:rsidR="003D327E" w:rsidRPr="00CC1F6C">
              <w:rPr>
                <w:rFonts w:asciiTheme="majorHAnsi" w:hAnsiTheme="majorHAnsi" w:cs="Calibri"/>
                <w:b/>
                <w:color w:val="FFFFFF"/>
                <w:sz w:val="26"/>
                <w:szCs w:val="26"/>
              </w:rPr>
              <w:t>:</w:t>
            </w:r>
          </w:p>
        </w:tc>
      </w:tr>
      <w:tr w:rsidR="00846ED7" w:rsidRPr="003C066C" w14:paraId="14400DC5" w14:textId="77777777" w:rsidTr="51A395A3">
        <w:trPr>
          <w:trHeight w:val="647"/>
        </w:trPr>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7DD3E793" w14:textId="77777777" w:rsidR="0097631B" w:rsidRDefault="0097631B" w:rsidP="001B66C2">
            <w:pPr>
              <w:tabs>
                <w:tab w:val="left" w:pos="460"/>
              </w:tabs>
              <w:spacing w:after="60"/>
              <w:jc w:val="both"/>
              <w:rPr>
                <w:rFonts w:asciiTheme="majorHAnsi" w:hAnsiTheme="majorHAnsi" w:cs="Calibri"/>
              </w:rPr>
            </w:pPr>
          </w:p>
          <w:p w14:paraId="53676A63" w14:textId="2F85A1BD" w:rsidR="0097631B" w:rsidRDefault="001B66C2" w:rsidP="001B66C2">
            <w:pPr>
              <w:tabs>
                <w:tab w:val="left" w:pos="460"/>
              </w:tabs>
              <w:spacing w:after="60"/>
              <w:jc w:val="both"/>
              <w:rPr>
                <w:rFonts w:asciiTheme="majorHAnsi" w:hAnsiTheme="majorHAnsi" w:cs="Calibri"/>
              </w:rPr>
            </w:pPr>
            <w:r>
              <w:rPr>
                <w:rFonts w:asciiTheme="majorHAnsi" w:hAnsiTheme="majorHAnsi" w:cs="Calibri"/>
              </w:rPr>
              <w:t xml:space="preserve">To coordinate all </w:t>
            </w:r>
            <w:r w:rsidR="007A7B0A">
              <w:rPr>
                <w:rFonts w:asciiTheme="majorHAnsi" w:hAnsiTheme="majorHAnsi" w:cs="Calibri"/>
              </w:rPr>
              <w:t xml:space="preserve">aspects of the </w:t>
            </w:r>
            <w:r>
              <w:rPr>
                <w:rFonts w:asciiTheme="majorHAnsi" w:hAnsiTheme="majorHAnsi" w:cs="Calibri"/>
              </w:rPr>
              <w:t>EHCP Annual Reviews at Millside School in line</w:t>
            </w:r>
            <w:r w:rsidR="0097631B">
              <w:rPr>
                <w:rFonts w:asciiTheme="majorHAnsi" w:hAnsiTheme="majorHAnsi" w:cs="Calibri"/>
              </w:rPr>
              <w:t xml:space="preserve"> with the SEND Code of Practice.</w:t>
            </w:r>
          </w:p>
          <w:p w14:paraId="4D22189A" w14:textId="77777777" w:rsidR="000C44ED" w:rsidRDefault="000C44ED" w:rsidP="001B66C2">
            <w:pPr>
              <w:tabs>
                <w:tab w:val="left" w:pos="460"/>
              </w:tabs>
              <w:spacing w:after="60"/>
              <w:jc w:val="both"/>
              <w:rPr>
                <w:rFonts w:asciiTheme="majorHAnsi" w:hAnsiTheme="majorHAnsi" w:cs="Calibri"/>
              </w:rPr>
            </w:pPr>
          </w:p>
          <w:p w14:paraId="3935BF5B" w14:textId="3F7D8347" w:rsidR="0097631B" w:rsidRDefault="0097631B" w:rsidP="001B66C2">
            <w:pPr>
              <w:tabs>
                <w:tab w:val="left" w:pos="460"/>
              </w:tabs>
              <w:spacing w:after="60"/>
              <w:jc w:val="both"/>
              <w:rPr>
                <w:rFonts w:asciiTheme="majorHAnsi" w:hAnsiTheme="majorHAnsi" w:cs="Calibri"/>
              </w:rPr>
            </w:pPr>
            <w:r>
              <w:rPr>
                <w:rFonts w:asciiTheme="majorHAnsi" w:hAnsiTheme="majorHAnsi" w:cs="Calibri"/>
              </w:rPr>
              <w:t>To support Heads of Centres with the EHCP Annual Reviews for pupils in the Alternative Provisions, to ensure they are held in line with the SEND Code of Practice.</w:t>
            </w:r>
          </w:p>
          <w:p w14:paraId="429BB702" w14:textId="51EAD68D" w:rsidR="00846ED7" w:rsidRPr="003C066C" w:rsidRDefault="00846ED7" w:rsidP="001B66C2">
            <w:pPr>
              <w:tabs>
                <w:tab w:val="left" w:pos="460"/>
              </w:tabs>
              <w:spacing w:after="60"/>
              <w:jc w:val="both"/>
              <w:rPr>
                <w:rFonts w:asciiTheme="majorHAnsi" w:hAnsiTheme="majorHAnsi" w:cs="Calibri"/>
              </w:rPr>
            </w:pPr>
          </w:p>
        </w:tc>
      </w:tr>
      <w:tr w:rsidR="00245287" w:rsidRPr="003C066C" w14:paraId="79FE235C" w14:textId="77777777" w:rsidTr="51A395A3">
        <w:trPr>
          <w:trHeight w:val="425"/>
        </w:trPr>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3A45C6ED" w14:textId="77777777" w:rsidR="00245287" w:rsidRPr="00CC1F6C" w:rsidRDefault="00957B60" w:rsidP="007A7B0A">
            <w:pPr>
              <w:spacing w:before="60" w:after="60"/>
              <w:rPr>
                <w:rFonts w:asciiTheme="majorHAnsi" w:hAnsiTheme="majorHAnsi" w:cs="Calibri"/>
                <w:b/>
                <w:color w:val="FFFFFF"/>
                <w:sz w:val="26"/>
                <w:szCs w:val="26"/>
              </w:rPr>
            </w:pPr>
            <w:r>
              <w:rPr>
                <w:rFonts w:asciiTheme="majorHAnsi" w:hAnsiTheme="majorHAnsi" w:cs="Calibri"/>
                <w:b/>
                <w:color w:val="FFFFFF"/>
                <w:sz w:val="26"/>
                <w:szCs w:val="26"/>
              </w:rPr>
              <w:t xml:space="preserve">Main job functions. </w:t>
            </w:r>
          </w:p>
        </w:tc>
      </w:tr>
      <w:tr w:rsidR="00245287" w:rsidRPr="003C066C" w14:paraId="672A6659" w14:textId="77777777" w:rsidTr="51A395A3">
        <w:trPr>
          <w:trHeight w:val="425"/>
        </w:trPr>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7E9328B7" w14:textId="77777777" w:rsidR="007733BD" w:rsidRDefault="007733BD" w:rsidP="000C44ED">
            <w:pPr>
              <w:rPr>
                <w:rFonts w:asciiTheme="majorHAnsi" w:hAnsiTheme="majorHAnsi" w:cstheme="majorHAnsi"/>
              </w:rPr>
            </w:pPr>
          </w:p>
          <w:p w14:paraId="2DA18F55" w14:textId="53DDC9CA" w:rsidR="000C44ED" w:rsidRPr="000C44ED" w:rsidRDefault="000C44ED" w:rsidP="000C44ED">
            <w:pPr>
              <w:rPr>
                <w:rFonts w:asciiTheme="majorHAnsi" w:hAnsiTheme="majorHAnsi" w:cstheme="majorHAnsi"/>
              </w:rPr>
            </w:pPr>
            <w:r w:rsidRPr="000C44ED">
              <w:rPr>
                <w:rFonts w:asciiTheme="majorHAnsi" w:hAnsiTheme="majorHAnsi" w:cstheme="majorHAnsi"/>
              </w:rPr>
              <w:t xml:space="preserve">To support the </w:t>
            </w:r>
            <w:proofErr w:type="spellStart"/>
            <w:r w:rsidRPr="000C44ED">
              <w:rPr>
                <w:rFonts w:asciiTheme="majorHAnsi" w:hAnsiTheme="majorHAnsi" w:cstheme="majorHAnsi"/>
              </w:rPr>
              <w:t>SENDCo</w:t>
            </w:r>
            <w:proofErr w:type="spellEnd"/>
            <w:r w:rsidRPr="000C44ED">
              <w:rPr>
                <w:rFonts w:asciiTheme="majorHAnsi" w:hAnsiTheme="majorHAnsi" w:cstheme="majorHAnsi"/>
              </w:rPr>
              <w:t xml:space="preserve"> and Deputy SENDCo in ensuring that all EHCP Annual Reviews are held and completed in line with statutory timeframes within the SEND Code of Practice.</w:t>
            </w:r>
          </w:p>
          <w:p w14:paraId="112F0E3D" w14:textId="0BCA64E5" w:rsidR="000C44ED" w:rsidRPr="000C44ED" w:rsidRDefault="000C44ED" w:rsidP="000C44ED">
            <w:pPr>
              <w:rPr>
                <w:rFonts w:asciiTheme="majorHAnsi" w:hAnsiTheme="majorHAnsi" w:cstheme="majorHAnsi"/>
              </w:rPr>
            </w:pPr>
          </w:p>
          <w:p w14:paraId="110C4E4F" w14:textId="6B6240D0" w:rsidR="000C44ED" w:rsidRPr="000C44ED" w:rsidRDefault="00466718" w:rsidP="000C44ED">
            <w:pPr>
              <w:rPr>
                <w:rFonts w:asciiTheme="majorHAnsi" w:hAnsiTheme="majorHAnsi" w:cstheme="majorHAnsi"/>
              </w:rPr>
            </w:pPr>
            <w:r>
              <w:rPr>
                <w:rFonts w:asciiTheme="majorHAnsi" w:hAnsiTheme="majorHAnsi" w:cstheme="majorHAnsi"/>
              </w:rPr>
              <w:t>For pupils at Millside School, this includes</w:t>
            </w:r>
            <w:r w:rsidR="000C44ED" w:rsidRPr="000C44ED">
              <w:rPr>
                <w:rFonts w:asciiTheme="majorHAnsi" w:hAnsiTheme="majorHAnsi" w:cstheme="majorHAnsi"/>
              </w:rPr>
              <w:t>:</w:t>
            </w:r>
          </w:p>
          <w:p w14:paraId="1F9A536D" w14:textId="733D79AE" w:rsidR="000C44ED" w:rsidRPr="000C44ED" w:rsidRDefault="000C44ED" w:rsidP="000C44ED">
            <w:pPr>
              <w:pStyle w:val="ListParagraph"/>
              <w:numPr>
                <w:ilvl w:val="0"/>
                <w:numId w:val="13"/>
              </w:numPr>
              <w:rPr>
                <w:rFonts w:asciiTheme="majorHAnsi" w:hAnsiTheme="majorHAnsi" w:cstheme="majorHAnsi"/>
              </w:rPr>
            </w:pPr>
            <w:r w:rsidRPr="000C44ED">
              <w:rPr>
                <w:rFonts w:asciiTheme="majorHAnsi" w:hAnsiTheme="majorHAnsi" w:cstheme="majorHAnsi"/>
              </w:rPr>
              <w:t>Completing the Annual Review record for all EHCP pupils</w:t>
            </w:r>
            <w:r w:rsidR="00466718">
              <w:rPr>
                <w:rFonts w:asciiTheme="majorHAnsi" w:hAnsiTheme="majorHAnsi" w:cstheme="majorHAnsi"/>
              </w:rPr>
              <w:t xml:space="preserve"> at Millside School</w:t>
            </w:r>
          </w:p>
          <w:p w14:paraId="7E7F31DE" w14:textId="17AE69E1" w:rsidR="000C44ED" w:rsidRPr="000C44ED" w:rsidRDefault="000C44ED" w:rsidP="000C44ED">
            <w:pPr>
              <w:pStyle w:val="ListParagraph"/>
              <w:numPr>
                <w:ilvl w:val="0"/>
                <w:numId w:val="13"/>
              </w:numPr>
              <w:rPr>
                <w:rFonts w:asciiTheme="majorHAnsi" w:hAnsiTheme="majorHAnsi" w:cstheme="majorHAnsi"/>
              </w:rPr>
            </w:pPr>
            <w:r w:rsidRPr="000C44ED">
              <w:rPr>
                <w:rFonts w:asciiTheme="majorHAnsi" w:hAnsiTheme="majorHAnsi" w:cstheme="majorHAnsi"/>
              </w:rPr>
              <w:t>Gathering of</w:t>
            </w:r>
            <w:r>
              <w:rPr>
                <w:rFonts w:asciiTheme="majorHAnsi" w:hAnsiTheme="majorHAnsi" w:cstheme="majorHAnsi"/>
              </w:rPr>
              <w:t xml:space="preserve"> all relevant </w:t>
            </w:r>
            <w:r w:rsidRPr="000C44ED">
              <w:rPr>
                <w:rFonts w:asciiTheme="majorHAnsi" w:hAnsiTheme="majorHAnsi" w:cstheme="majorHAnsi"/>
              </w:rPr>
              <w:t>reports</w:t>
            </w:r>
          </w:p>
          <w:p w14:paraId="70A91778" w14:textId="30029645" w:rsidR="000C44ED" w:rsidRPr="000C44ED" w:rsidRDefault="000C44ED" w:rsidP="000C44ED">
            <w:pPr>
              <w:pStyle w:val="ListParagraph"/>
              <w:numPr>
                <w:ilvl w:val="0"/>
                <w:numId w:val="13"/>
              </w:numPr>
              <w:rPr>
                <w:rFonts w:asciiTheme="majorHAnsi" w:hAnsiTheme="majorHAnsi" w:cstheme="majorHAnsi"/>
              </w:rPr>
            </w:pPr>
            <w:r>
              <w:rPr>
                <w:rFonts w:asciiTheme="majorHAnsi" w:hAnsiTheme="majorHAnsi" w:cstheme="majorHAnsi"/>
              </w:rPr>
              <w:t>Gathering comprehensive ‘</w:t>
            </w:r>
            <w:r w:rsidRPr="000C44ED">
              <w:rPr>
                <w:rFonts w:asciiTheme="majorHAnsi" w:hAnsiTheme="majorHAnsi" w:cstheme="majorHAnsi"/>
              </w:rPr>
              <w:t>Pupil Views</w:t>
            </w:r>
            <w:r>
              <w:rPr>
                <w:rFonts w:asciiTheme="majorHAnsi" w:hAnsiTheme="majorHAnsi" w:cstheme="majorHAnsi"/>
              </w:rPr>
              <w:t>’</w:t>
            </w:r>
          </w:p>
          <w:p w14:paraId="21F64052" w14:textId="5F773F49" w:rsidR="000C44ED" w:rsidRPr="000C44ED" w:rsidRDefault="000C44ED" w:rsidP="000C44ED">
            <w:pPr>
              <w:pStyle w:val="ListParagraph"/>
              <w:numPr>
                <w:ilvl w:val="0"/>
                <w:numId w:val="13"/>
              </w:numPr>
              <w:rPr>
                <w:rFonts w:asciiTheme="majorHAnsi" w:hAnsiTheme="majorHAnsi" w:cstheme="majorHAnsi"/>
              </w:rPr>
            </w:pPr>
            <w:r>
              <w:rPr>
                <w:rFonts w:asciiTheme="majorHAnsi" w:hAnsiTheme="majorHAnsi" w:cstheme="majorHAnsi"/>
              </w:rPr>
              <w:t>Gathering the ‘</w:t>
            </w:r>
            <w:r w:rsidRPr="000C44ED">
              <w:rPr>
                <w:rFonts w:asciiTheme="majorHAnsi" w:hAnsiTheme="majorHAnsi" w:cstheme="majorHAnsi"/>
              </w:rPr>
              <w:t>Parent</w:t>
            </w:r>
            <w:r>
              <w:rPr>
                <w:rFonts w:asciiTheme="majorHAnsi" w:hAnsiTheme="majorHAnsi" w:cstheme="majorHAnsi"/>
              </w:rPr>
              <w:t xml:space="preserve"> / Carer</w:t>
            </w:r>
            <w:r w:rsidRPr="000C44ED">
              <w:rPr>
                <w:rFonts w:asciiTheme="majorHAnsi" w:hAnsiTheme="majorHAnsi" w:cstheme="majorHAnsi"/>
              </w:rPr>
              <w:t xml:space="preserve"> Views</w:t>
            </w:r>
            <w:r>
              <w:rPr>
                <w:rFonts w:asciiTheme="majorHAnsi" w:hAnsiTheme="majorHAnsi" w:cstheme="majorHAnsi"/>
              </w:rPr>
              <w:t>’</w:t>
            </w:r>
          </w:p>
          <w:p w14:paraId="7F0E48A6" w14:textId="011EDF47" w:rsidR="000C44ED" w:rsidRPr="000C44ED" w:rsidRDefault="000C44ED" w:rsidP="000C44ED">
            <w:pPr>
              <w:pStyle w:val="ListParagraph"/>
              <w:numPr>
                <w:ilvl w:val="0"/>
                <w:numId w:val="13"/>
              </w:numPr>
              <w:rPr>
                <w:rFonts w:asciiTheme="majorHAnsi" w:hAnsiTheme="majorHAnsi" w:cstheme="majorHAnsi"/>
              </w:rPr>
            </w:pPr>
            <w:r w:rsidRPr="000C44ED">
              <w:rPr>
                <w:rFonts w:asciiTheme="majorHAnsi" w:hAnsiTheme="majorHAnsi" w:cstheme="majorHAnsi"/>
              </w:rPr>
              <w:t xml:space="preserve">Writing </w:t>
            </w:r>
            <w:r>
              <w:rPr>
                <w:rFonts w:asciiTheme="majorHAnsi" w:hAnsiTheme="majorHAnsi" w:cstheme="majorHAnsi"/>
              </w:rPr>
              <w:t xml:space="preserve">the Annual Review </w:t>
            </w:r>
            <w:r w:rsidRPr="000C44ED">
              <w:rPr>
                <w:rFonts w:asciiTheme="majorHAnsi" w:hAnsiTheme="majorHAnsi" w:cstheme="majorHAnsi"/>
              </w:rPr>
              <w:t>paperwork</w:t>
            </w:r>
            <w:r w:rsidR="00466718">
              <w:rPr>
                <w:rFonts w:asciiTheme="majorHAnsi" w:hAnsiTheme="majorHAnsi" w:cstheme="majorHAnsi"/>
              </w:rPr>
              <w:t xml:space="preserve"> with updated and current information about a pupil’s progress</w:t>
            </w:r>
          </w:p>
          <w:p w14:paraId="620617B7" w14:textId="5FA6A108" w:rsidR="000C44ED" w:rsidRPr="000C44ED" w:rsidRDefault="00466718" w:rsidP="000C44ED">
            <w:pPr>
              <w:pStyle w:val="ListParagraph"/>
              <w:numPr>
                <w:ilvl w:val="0"/>
                <w:numId w:val="13"/>
              </w:numPr>
              <w:rPr>
                <w:rFonts w:asciiTheme="majorHAnsi" w:hAnsiTheme="majorHAnsi" w:cstheme="majorHAnsi"/>
              </w:rPr>
            </w:pPr>
            <w:r>
              <w:rPr>
                <w:rFonts w:asciiTheme="majorHAnsi" w:hAnsiTheme="majorHAnsi" w:cstheme="majorHAnsi"/>
              </w:rPr>
              <w:t>Holding the Annual Review meetings</w:t>
            </w:r>
          </w:p>
          <w:p w14:paraId="1EC8BACC" w14:textId="77777777" w:rsidR="000C44ED" w:rsidRPr="000C44ED" w:rsidRDefault="000C44ED" w:rsidP="000C44ED">
            <w:pPr>
              <w:pStyle w:val="ListParagraph"/>
              <w:numPr>
                <w:ilvl w:val="0"/>
                <w:numId w:val="13"/>
              </w:numPr>
              <w:rPr>
                <w:rFonts w:asciiTheme="majorHAnsi" w:hAnsiTheme="majorHAnsi" w:cstheme="majorHAnsi"/>
              </w:rPr>
            </w:pPr>
            <w:r w:rsidRPr="000C44ED">
              <w:rPr>
                <w:rFonts w:asciiTheme="majorHAnsi" w:hAnsiTheme="majorHAnsi" w:cstheme="majorHAnsi"/>
              </w:rPr>
              <w:t>Dissemination of notice letters, pre and post paperwork (now via Arbor)</w:t>
            </w:r>
          </w:p>
          <w:p w14:paraId="15B2EC7E" w14:textId="1B2D5D63" w:rsidR="000C44ED" w:rsidRDefault="00466718" w:rsidP="000C44ED">
            <w:pPr>
              <w:pStyle w:val="ListParagraph"/>
              <w:numPr>
                <w:ilvl w:val="0"/>
                <w:numId w:val="13"/>
              </w:numPr>
              <w:rPr>
                <w:rFonts w:asciiTheme="majorHAnsi" w:hAnsiTheme="majorHAnsi" w:cstheme="majorHAnsi"/>
              </w:rPr>
            </w:pPr>
            <w:r>
              <w:rPr>
                <w:rFonts w:asciiTheme="majorHAnsi" w:hAnsiTheme="majorHAnsi" w:cstheme="majorHAnsi"/>
              </w:rPr>
              <w:t>Completing actions from the Annual Review</w:t>
            </w:r>
          </w:p>
          <w:p w14:paraId="36646433" w14:textId="77777777" w:rsidR="00CA6105" w:rsidRDefault="00CA6105" w:rsidP="00CA6105">
            <w:pPr>
              <w:pStyle w:val="ListParagraph"/>
              <w:rPr>
                <w:rFonts w:asciiTheme="majorHAnsi" w:hAnsiTheme="majorHAnsi" w:cstheme="majorHAnsi"/>
              </w:rPr>
            </w:pPr>
          </w:p>
          <w:p w14:paraId="56F6336D" w14:textId="65878605" w:rsidR="00CA6105" w:rsidRPr="00CA6105" w:rsidRDefault="00CA6105" w:rsidP="00CA6105">
            <w:pPr>
              <w:rPr>
                <w:rFonts w:asciiTheme="majorHAnsi" w:hAnsiTheme="majorHAnsi" w:cstheme="majorHAnsi"/>
              </w:rPr>
            </w:pPr>
            <w:r>
              <w:rPr>
                <w:rFonts w:asciiTheme="majorHAnsi" w:hAnsiTheme="majorHAnsi" w:cstheme="majorHAnsi"/>
              </w:rPr>
              <w:t>Supporting Millside School staff team during break and lunch times.</w:t>
            </w:r>
          </w:p>
          <w:p w14:paraId="0884499E" w14:textId="77777777" w:rsidR="00466718" w:rsidRDefault="00466718" w:rsidP="00466718">
            <w:pPr>
              <w:rPr>
                <w:rFonts w:asciiTheme="majorHAnsi" w:hAnsiTheme="majorHAnsi" w:cstheme="majorHAnsi"/>
              </w:rPr>
            </w:pPr>
          </w:p>
          <w:p w14:paraId="5E10F724" w14:textId="15985A56" w:rsidR="000C44ED" w:rsidRPr="00466718" w:rsidRDefault="00466718" w:rsidP="00466718">
            <w:pPr>
              <w:rPr>
                <w:rFonts w:asciiTheme="majorHAnsi" w:hAnsiTheme="majorHAnsi" w:cstheme="majorHAnsi"/>
              </w:rPr>
            </w:pPr>
            <w:r>
              <w:rPr>
                <w:rFonts w:asciiTheme="majorHAnsi" w:hAnsiTheme="majorHAnsi" w:cstheme="majorHAnsi"/>
              </w:rPr>
              <w:t xml:space="preserve">For pupils within the </w:t>
            </w:r>
            <w:r w:rsidR="000C44ED" w:rsidRPr="00466718">
              <w:rPr>
                <w:rFonts w:asciiTheme="majorHAnsi" w:hAnsiTheme="majorHAnsi" w:cstheme="majorHAnsi"/>
              </w:rPr>
              <w:t>A</w:t>
            </w:r>
            <w:r w:rsidR="00244321">
              <w:rPr>
                <w:rFonts w:asciiTheme="majorHAnsi" w:hAnsiTheme="majorHAnsi" w:cstheme="majorHAnsi"/>
              </w:rPr>
              <w:t xml:space="preserve">lternative </w:t>
            </w:r>
            <w:r w:rsidR="000C44ED" w:rsidRPr="00466718">
              <w:rPr>
                <w:rFonts w:asciiTheme="majorHAnsi" w:hAnsiTheme="majorHAnsi" w:cstheme="majorHAnsi"/>
              </w:rPr>
              <w:t>P</w:t>
            </w:r>
            <w:r w:rsidR="00244321">
              <w:rPr>
                <w:rFonts w:asciiTheme="majorHAnsi" w:hAnsiTheme="majorHAnsi" w:cstheme="majorHAnsi"/>
              </w:rPr>
              <w:t>rovision</w:t>
            </w:r>
            <w:r w:rsidR="00CA6105">
              <w:rPr>
                <w:rFonts w:asciiTheme="majorHAnsi" w:hAnsiTheme="majorHAnsi" w:cstheme="majorHAnsi"/>
              </w:rPr>
              <w:t>,</w:t>
            </w:r>
            <w:r>
              <w:rPr>
                <w:rFonts w:asciiTheme="majorHAnsi" w:hAnsiTheme="majorHAnsi" w:cstheme="majorHAnsi"/>
              </w:rPr>
              <w:t xml:space="preserve"> this includes:</w:t>
            </w:r>
          </w:p>
          <w:p w14:paraId="4BE60A1A" w14:textId="66B39371" w:rsidR="000C44ED" w:rsidRDefault="00466718" w:rsidP="000C44ED">
            <w:pPr>
              <w:pStyle w:val="ListParagraph"/>
              <w:numPr>
                <w:ilvl w:val="0"/>
                <w:numId w:val="14"/>
              </w:numPr>
              <w:rPr>
                <w:rFonts w:asciiTheme="majorHAnsi" w:hAnsiTheme="majorHAnsi" w:cstheme="majorHAnsi"/>
              </w:rPr>
            </w:pPr>
            <w:r>
              <w:rPr>
                <w:rFonts w:asciiTheme="majorHAnsi" w:hAnsiTheme="majorHAnsi" w:cstheme="majorHAnsi"/>
              </w:rPr>
              <w:t xml:space="preserve">Supporting the Head of Centres by </w:t>
            </w:r>
            <w:r w:rsidR="006644F6">
              <w:rPr>
                <w:rFonts w:asciiTheme="majorHAnsi" w:hAnsiTheme="majorHAnsi" w:cstheme="majorHAnsi"/>
              </w:rPr>
              <w:t>completing</w:t>
            </w:r>
            <w:r w:rsidR="000C44ED" w:rsidRPr="000C44ED">
              <w:rPr>
                <w:rFonts w:asciiTheme="majorHAnsi" w:hAnsiTheme="majorHAnsi" w:cstheme="majorHAnsi"/>
              </w:rPr>
              <w:t xml:space="preserve"> </w:t>
            </w:r>
            <w:r>
              <w:rPr>
                <w:rFonts w:asciiTheme="majorHAnsi" w:hAnsiTheme="majorHAnsi" w:cstheme="majorHAnsi"/>
              </w:rPr>
              <w:t xml:space="preserve">the Annual Review </w:t>
            </w:r>
            <w:r w:rsidR="000C44ED" w:rsidRPr="000C44ED">
              <w:rPr>
                <w:rFonts w:asciiTheme="majorHAnsi" w:hAnsiTheme="majorHAnsi" w:cstheme="majorHAnsi"/>
              </w:rPr>
              <w:t>paperwork</w:t>
            </w:r>
            <w:r>
              <w:rPr>
                <w:rFonts w:asciiTheme="majorHAnsi" w:hAnsiTheme="majorHAnsi" w:cstheme="majorHAnsi"/>
              </w:rPr>
              <w:t xml:space="preserve"> </w:t>
            </w:r>
          </w:p>
          <w:p w14:paraId="122C4AB8" w14:textId="3CD9218A" w:rsidR="006644F6" w:rsidRPr="000C44ED" w:rsidRDefault="006644F6" w:rsidP="000C44ED">
            <w:pPr>
              <w:pStyle w:val="ListParagraph"/>
              <w:numPr>
                <w:ilvl w:val="0"/>
                <w:numId w:val="14"/>
              </w:numPr>
              <w:rPr>
                <w:rFonts w:asciiTheme="majorHAnsi" w:hAnsiTheme="majorHAnsi" w:cstheme="majorHAnsi"/>
              </w:rPr>
            </w:pPr>
            <w:r>
              <w:rPr>
                <w:rFonts w:asciiTheme="majorHAnsi" w:hAnsiTheme="majorHAnsi" w:cstheme="majorHAnsi"/>
              </w:rPr>
              <w:t>Supporting the Head of Centres by chairing the meetings, if requested</w:t>
            </w:r>
          </w:p>
          <w:p w14:paraId="531E621C" w14:textId="2C6608A2" w:rsidR="000C44ED" w:rsidRPr="000C44ED" w:rsidRDefault="000C44ED" w:rsidP="000C44ED">
            <w:pPr>
              <w:pStyle w:val="ListParagraph"/>
              <w:numPr>
                <w:ilvl w:val="0"/>
                <w:numId w:val="14"/>
              </w:numPr>
              <w:rPr>
                <w:rFonts w:asciiTheme="majorHAnsi" w:hAnsiTheme="majorHAnsi" w:cstheme="majorHAnsi"/>
              </w:rPr>
            </w:pPr>
            <w:r w:rsidRPr="000C44ED">
              <w:rPr>
                <w:rFonts w:asciiTheme="majorHAnsi" w:hAnsiTheme="majorHAnsi" w:cstheme="majorHAnsi"/>
              </w:rPr>
              <w:t>Ensuring al</w:t>
            </w:r>
            <w:r w:rsidR="00466718">
              <w:rPr>
                <w:rFonts w:asciiTheme="majorHAnsi" w:hAnsiTheme="majorHAnsi" w:cstheme="majorHAnsi"/>
              </w:rPr>
              <w:t>l Annual Review</w:t>
            </w:r>
            <w:r w:rsidRPr="000C44ED">
              <w:rPr>
                <w:rFonts w:asciiTheme="majorHAnsi" w:hAnsiTheme="majorHAnsi" w:cstheme="majorHAnsi"/>
              </w:rPr>
              <w:t xml:space="preserve"> procedures </w:t>
            </w:r>
            <w:r w:rsidR="00466718">
              <w:rPr>
                <w:rFonts w:asciiTheme="majorHAnsi" w:hAnsiTheme="majorHAnsi" w:cstheme="majorHAnsi"/>
              </w:rPr>
              <w:t xml:space="preserve">and timeframes </w:t>
            </w:r>
            <w:r w:rsidRPr="000C44ED">
              <w:rPr>
                <w:rFonts w:asciiTheme="majorHAnsi" w:hAnsiTheme="majorHAnsi" w:cstheme="majorHAnsi"/>
              </w:rPr>
              <w:t>are followed</w:t>
            </w:r>
          </w:p>
          <w:p w14:paraId="5DAB6C7B" w14:textId="70E882F3" w:rsidR="001B66C2" w:rsidRDefault="00466718" w:rsidP="006B51E0">
            <w:pPr>
              <w:pStyle w:val="ListParagraph"/>
              <w:numPr>
                <w:ilvl w:val="0"/>
                <w:numId w:val="14"/>
              </w:numPr>
              <w:rPr>
                <w:rFonts w:asciiTheme="majorHAnsi" w:hAnsiTheme="majorHAnsi" w:cstheme="majorHAnsi"/>
              </w:rPr>
            </w:pPr>
            <w:r>
              <w:rPr>
                <w:rFonts w:asciiTheme="majorHAnsi" w:hAnsiTheme="majorHAnsi" w:cstheme="majorHAnsi"/>
              </w:rPr>
              <w:t xml:space="preserve">Checking the completed </w:t>
            </w:r>
            <w:r w:rsidR="000C44ED" w:rsidRPr="000C44ED">
              <w:rPr>
                <w:rFonts w:asciiTheme="majorHAnsi" w:hAnsiTheme="majorHAnsi" w:cstheme="majorHAnsi"/>
              </w:rPr>
              <w:t>paperwork prior to sending to SEND</w:t>
            </w:r>
          </w:p>
          <w:p w14:paraId="22F490A0" w14:textId="7B93A523" w:rsidR="006644F6" w:rsidRDefault="006644F6" w:rsidP="006644F6">
            <w:pPr>
              <w:rPr>
                <w:rFonts w:asciiTheme="majorHAnsi" w:hAnsiTheme="majorHAnsi" w:cstheme="majorHAnsi"/>
              </w:rPr>
            </w:pPr>
          </w:p>
          <w:p w14:paraId="6A33202E" w14:textId="56B0B24B" w:rsidR="006644F6" w:rsidRPr="006644F6" w:rsidRDefault="006644F6" w:rsidP="006644F6">
            <w:pPr>
              <w:rPr>
                <w:rFonts w:asciiTheme="majorHAnsi" w:hAnsiTheme="majorHAnsi" w:cstheme="majorHAnsi"/>
              </w:rPr>
            </w:pPr>
            <w:r>
              <w:rPr>
                <w:rFonts w:asciiTheme="majorHAnsi" w:hAnsiTheme="majorHAnsi" w:cstheme="majorHAnsi"/>
              </w:rPr>
              <w:t>To support the SENDCo and Deputy SENDCo with additional areas of SEND administration as requested.</w:t>
            </w:r>
          </w:p>
          <w:p w14:paraId="02EB378F" w14:textId="77777777" w:rsidR="00515454" w:rsidRPr="000C44ED" w:rsidRDefault="00515454" w:rsidP="006B51E0">
            <w:pPr>
              <w:rPr>
                <w:rFonts w:asciiTheme="majorHAnsi" w:hAnsiTheme="majorHAnsi" w:cstheme="majorHAnsi"/>
              </w:rPr>
            </w:pPr>
          </w:p>
        </w:tc>
      </w:tr>
      <w:tr w:rsidR="00846ED7" w:rsidRPr="003C066C" w14:paraId="0E007D12" w14:textId="77777777" w:rsidTr="51A395A3">
        <w:trPr>
          <w:trHeight w:val="425"/>
        </w:trPr>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6C250BA1"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R</w:t>
            </w:r>
            <w:r w:rsidR="003D327E" w:rsidRPr="00CC1F6C">
              <w:rPr>
                <w:rFonts w:asciiTheme="majorHAnsi" w:hAnsiTheme="majorHAnsi" w:cs="Calibri"/>
                <w:b/>
                <w:color w:val="FFFFFF"/>
                <w:sz w:val="26"/>
                <w:szCs w:val="26"/>
              </w:rPr>
              <w:t>esponsibilities:</w:t>
            </w:r>
          </w:p>
        </w:tc>
      </w:tr>
      <w:tr w:rsidR="00846ED7" w:rsidRPr="003C066C" w14:paraId="1938D773" w14:textId="77777777" w:rsidTr="51A395A3">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4FB55580" w14:textId="77777777" w:rsidR="00244321" w:rsidRDefault="00244321" w:rsidP="000651DB">
            <w:pPr>
              <w:rPr>
                <w:rFonts w:asciiTheme="majorHAnsi" w:hAnsiTheme="majorHAnsi" w:cstheme="majorHAnsi"/>
              </w:rPr>
            </w:pPr>
          </w:p>
          <w:p w14:paraId="5A4557AD" w14:textId="7A9DF267" w:rsidR="000651DB" w:rsidRPr="000651DB" w:rsidRDefault="000651DB" w:rsidP="000651DB">
            <w:pPr>
              <w:rPr>
                <w:rFonts w:asciiTheme="majorHAnsi" w:hAnsiTheme="majorHAnsi" w:cstheme="majorHAnsi"/>
              </w:rPr>
            </w:pPr>
            <w:r>
              <w:rPr>
                <w:rFonts w:asciiTheme="majorHAnsi" w:hAnsiTheme="majorHAnsi" w:cstheme="majorHAnsi"/>
              </w:rPr>
              <w:t>Under the direction of the</w:t>
            </w:r>
            <w:r w:rsidR="0097631B">
              <w:rPr>
                <w:rFonts w:asciiTheme="majorHAnsi" w:hAnsiTheme="majorHAnsi" w:cstheme="majorHAnsi"/>
              </w:rPr>
              <w:t xml:space="preserve"> Deputy</w:t>
            </w:r>
            <w:r>
              <w:rPr>
                <w:rFonts w:asciiTheme="majorHAnsi" w:hAnsiTheme="majorHAnsi" w:cstheme="majorHAnsi"/>
              </w:rPr>
              <w:t xml:space="preserve"> SENDCo, the post holder will effectively:</w:t>
            </w:r>
          </w:p>
          <w:p w14:paraId="6A05A809" w14:textId="77777777" w:rsidR="000651DB" w:rsidRPr="000651DB" w:rsidRDefault="000651DB" w:rsidP="000651DB">
            <w:pPr>
              <w:rPr>
                <w:rFonts w:asciiTheme="majorHAnsi" w:hAnsiTheme="majorHAnsi" w:cstheme="majorHAnsi"/>
              </w:rPr>
            </w:pPr>
          </w:p>
          <w:p w14:paraId="77BFF43E" w14:textId="77777777" w:rsidR="000651DB" w:rsidRDefault="000651DB" w:rsidP="000651DB">
            <w:pPr>
              <w:pStyle w:val="ListParagraph"/>
              <w:numPr>
                <w:ilvl w:val="0"/>
                <w:numId w:val="12"/>
              </w:numPr>
              <w:rPr>
                <w:rFonts w:asciiTheme="majorHAnsi" w:hAnsiTheme="majorHAnsi" w:cstheme="majorHAnsi"/>
              </w:rPr>
            </w:pPr>
            <w:r w:rsidRPr="007A7B0A">
              <w:rPr>
                <w:rFonts w:asciiTheme="majorHAnsi" w:hAnsiTheme="majorHAnsi" w:cstheme="majorHAnsi"/>
              </w:rPr>
              <w:t xml:space="preserve">Coordinate </w:t>
            </w:r>
            <w:r>
              <w:rPr>
                <w:rFonts w:asciiTheme="majorHAnsi" w:hAnsiTheme="majorHAnsi" w:cstheme="majorHAnsi"/>
              </w:rPr>
              <w:t xml:space="preserve">all aspects of the </w:t>
            </w:r>
            <w:r w:rsidRPr="007A7B0A">
              <w:rPr>
                <w:rFonts w:asciiTheme="majorHAnsi" w:hAnsiTheme="majorHAnsi" w:cstheme="majorHAnsi"/>
              </w:rPr>
              <w:t>EHCP annual reviews and perform the administrative tasks for the review in line with statuto</w:t>
            </w:r>
            <w:r>
              <w:rPr>
                <w:rFonts w:asciiTheme="majorHAnsi" w:hAnsiTheme="majorHAnsi" w:cstheme="majorHAnsi"/>
              </w:rPr>
              <w:t>ry responsibilities</w:t>
            </w:r>
          </w:p>
          <w:p w14:paraId="4952E865" w14:textId="77777777" w:rsidR="000651DB" w:rsidRPr="007A7B0A" w:rsidRDefault="000651DB" w:rsidP="000651DB">
            <w:pPr>
              <w:pStyle w:val="ListParagraph"/>
              <w:numPr>
                <w:ilvl w:val="0"/>
                <w:numId w:val="12"/>
              </w:numPr>
              <w:rPr>
                <w:rFonts w:asciiTheme="majorHAnsi" w:hAnsiTheme="majorHAnsi" w:cstheme="majorHAnsi"/>
              </w:rPr>
            </w:pPr>
            <w:r>
              <w:rPr>
                <w:rFonts w:asciiTheme="majorHAnsi" w:hAnsiTheme="majorHAnsi" w:cstheme="majorHAnsi"/>
              </w:rPr>
              <w:t>Invite</w:t>
            </w:r>
            <w:r w:rsidRPr="007A7B0A">
              <w:rPr>
                <w:rFonts w:asciiTheme="majorHAnsi" w:hAnsiTheme="majorHAnsi" w:cstheme="majorHAnsi"/>
              </w:rPr>
              <w:t xml:space="preserve"> all r</w:t>
            </w:r>
            <w:r>
              <w:rPr>
                <w:rFonts w:asciiTheme="majorHAnsi" w:hAnsiTheme="majorHAnsi" w:cstheme="majorHAnsi"/>
              </w:rPr>
              <w:t xml:space="preserve">elevant stakeholders and gather </w:t>
            </w:r>
            <w:r w:rsidRPr="007A7B0A">
              <w:rPr>
                <w:rFonts w:asciiTheme="majorHAnsi" w:hAnsiTheme="majorHAnsi" w:cstheme="majorHAnsi"/>
              </w:rPr>
              <w:t>all relevant professionals’ reports prior to the meeting</w:t>
            </w:r>
            <w:r>
              <w:rPr>
                <w:rFonts w:asciiTheme="majorHAnsi" w:hAnsiTheme="majorHAnsi" w:cstheme="majorHAnsi"/>
              </w:rPr>
              <w:t xml:space="preserve">, </w:t>
            </w:r>
            <w:r w:rsidRPr="007A7B0A">
              <w:rPr>
                <w:rFonts w:asciiTheme="majorHAnsi" w:hAnsiTheme="majorHAnsi" w:cstheme="majorHAnsi"/>
              </w:rPr>
              <w:t>ensuring all statutory timescales are adhered to.</w:t>
            </w:r>
          </w:p>
          <w:p w14:paraId="2208EDB4" w14:textId="77777777" w:rsidR="000651DB" w:rsidRPr="007A7B0A" w:rsidRDefault="000651DB" w:rsidP="000651DB">
            <w:pPr>
              <w:pStyle w:val="ListParagraph"/>
              <w:numPr>
                <w:ilvl w:val="0"/>
                <w:numId w:val="12"/>
              </w:numPr>
              <w:rPr>
                <w:rFonts w:asciiTheme="majorHAnsi" w:hAnsiTheme="majorHAnsi" w:cstheme="majorHAnsi"/>
              </w:rPr>
            </w:pPr>
            <w:r w:rsidRPr="007A7B0A">
              <w:rPr>
                <w:rFonts w:asciiTheme="majorHAnsi" w:hAnsiTheme="majorHAnsi" w:cstheme="majorHAnsi"/>
              </w:rPr>
              <w:t>Manage the information gathering for the reviews, ensuring that the evidence from curriculum is of high quality and focused on the preparing for adulthood agenda.</w:t>
            </w:r>
          </w:p>
          <w:p w14:paraId="492FCABB" w14:textId="63F495A5" w:rsidR="000651DB" w:rsidRPr="007A7B0A" w:rsidRDefault="000651DB" w:rsidP="000651DB">
            <w:pPr>
              <w:pStyle w:val="ListParagraph"/>
              <w:numPr>
                <w:ilvl w:val="0"/>
                <w:numId w:val="12"/>
              </w:numPr>
              <w:rPr>
                <w:rFonts w:asciiTheme="majorHAnsi" w:hAnsiTheme="majorHAnsi" w:cstheme="majorHAnsi"/>
              </w:rPr>
            </w:pPr>
            <w:r w:rsidRPr="007A7B0A">
              <w:rPr>
                <w:rFonts w:asciiTheme="majorHAnsi" w:hAnsiTheme="majorHAnsi" w:cstheme="majorHAnsi"/>
              </w:rPr>
              <w:t>Manage gathering high quality pupil</w:t>
            </w:r>
            <w:r w:rsidR="0097631B">
              <w:rPr>
                <w:rFonts w:asciiTheme="majorHAnsi" w:hAnsiTheme="majorHAnsi" w:cstheme="majorHAnsi"/>
              </w:rPr>
              <w:t xml:space="preserve"> and parent/carer</w:t>
            </w:r>
            <w:r w:rsidRPr="007A7B0A">
              <w:rPr>
                <w:rFonts w:asciiTheme="majorHAnsi" w:hAnsiTheme="majorHAnsi" w:cstheme="majorHAnsi"/>
              </w:rPr>
              <w:t xml:space="preserve"> views and understand the importance of this part of the process.</w:t>
            </w:r>
          </w:p>
          <w:p w14:paraId="33D5E473" w14:textId="77777777" w:rsidR="000651DB" w:rsidRPr="007A7B0A" w:rsidRDefault="000651DB" w:rsidP="000651DB">
            <w:pPr>
              <w:pStyle w:val="ListParagraph"/>
              <w:numPr>
                <w:ilvl w:val="0"/>
                <w:numId w:val="12"/>
              </w:numPr>
              <w:rPr>
                <w:rFonts w:asciiTheme="majorHAnsi" w:hAnsiTheme="majorHAnsi" w:cstheme="majorHAnsi"/>
              </w:rPr>
            </w:pPr>
            <w:r w:rsidRPr="007A7B0A">
              <w:rPr>
                <w:rFonts w:asciiTheme="majorHAnsi" w:hAnsiTheme="majorHAnsi" w:cstheme="majorHAnsi"/>
              </w:rPr>
              <w:t>Chairing the EHCP Annual Reviews</w:t>
            </w:r>
          </w:p>
          <w:p w14:paraId="48EFFA18" w14:textId="5AE146A3" w:rsidR="000651DB" w:rsidRPr="007A7B0A" w:rsidRDefault="000651DB" w:rsidP="000651DB">
            <w:pPr>
              <w:pStyle w:val="ListParagraph"/>
              <w:numPr>
                <w:ilvl w:val="0"/>
                <w:numId w:val="12"/>
              </w:numPr>
              <w:rPr>
                <w:rFonts w:asciiTheme="majorHAnsi" w:hAnsiTheme="majorHAnsi" w:cstheme="majorHAnsi"/>
              </w:rPr>
            </w:pPr>
            <w:r w:rsidRPr="007A7B0A">
              <w:rPr>
                <w:rFonts w:asciiTheme="majorHAnsi" w:hAnsiTheme="majorHAnsi" w:cstheme="majorHAnsi"/>
              </w:rPr>
              <w:t>Amend EHCPs within each Annual Review process</w:t>
            </w:r>
            <w:r w:rsidR="0097631B">
              <w:rPr>
                <w:rFonts w:asciiTheme="majorHAnsi" w:hAnsiTheme="majorHAnsi" w:cstheme="majorHAnsi"/>
              </w:rPr>
              <w:t xml:space="preserve"> as required</w:t>
            </w:r>
          </w:p>
          <w:p w14:paraId="230D1AB2" w14:textId="347AE883" w:rsidR="000651DB" w:rsidRDefault="000651DB" w:rsidP="000651DB">
            <w:pPr>
              <w:pStyle w:val="ListParagraph"/>
              <w:numPr>
                <w:ilvl w:val="0"/>
                <w:numId w:val="12"/>
              </w:numPr>
              <w:rPr>
                <w:rFonts w:asciiTheme="majorHAnsi" w:hAnsiTheme="majorHAnsi" w:cstheme="majorHAnsi"/>
              </w:rPr>
            </w:pPr>
            <w:r w:rsidRPr="007A7B0A">
              <w:rPr>
                <w:rFonts w:asciiTheme="majorHAnsi" w:hAnsiTheme="majorHAnsi" w:cstheme="majorHAnsi"/>
              </w:rPr>
              <w:lastRenderedPageBreak/>
              <w:t>Follow up actions from the A</w:t>
            </w:r>
            <w:r w:rsidR="00244321">
              <w:rPr>
                <w:rFonts w:asciiTheme="majorHAnsi" w:hAnsiTheme="majorHAnsi" w:cstheme="majorHAnsi"/>
              </w:rPr>
              <w:t xml:space="preserve">nnual </w:t>
            </w:r>
            <w:r w:rsidRPr="007A7B0A">
              <w:rPr>
                <w:rFonts w:asciiTheme="majorHAnsi" w:hAnsiTheme="majorHAnsi" w:cstheme="majorHAnsi"/>
              </w:rPr>
              <w:t>Review with the relevant stakeholders</w:t>
            </w:r>
          </w:p>
          <w:p w14:paraId="1E276D45" w14:textId="2A7D7D6F" w:rsidR="000651DB" w:rsidRPr="007A7B0A" w:rsidRDefault="000651DB" w:rsidP="000651DB">
            <w:pPr>
              <w:pStyle w:val="ListParagraph"/>
              <w:numPr>
                <w:ilvl w:val="0"/>
                <w:numId w:val="12"/>
              </w:numPr>
              <w:rPr>
                <w:rFonts w:asciiTheme="majorHAnsi" w:hAnsiTheme="majorHAnsi" w:cstheme="majorHAnsi"/>
              </w:rPr>
            </w:pPr>
            <w:r>
              <w:rPr>
                <w:rFonts w:asciiTheme="majorHAnsi" w:hAnsiTheme="majorHAnsi" w:cstheme="majorHAnsi"/>
              </w:rPr>
              <w:t xml:space="preserve">Manage and update the Annual Review record for </w:t>
            </w:r>
            <w:r w:rsidR="0097631B">
              <w:rPr>
                <w:rFonts w:asciiTheme="majorHAnsi" w:hAnsiTheme="majorHAnsi" w:cstheme="majorHAnsi"/>
              </w:rPr>
              <w:t xml:space="preserve">all </w:t>
            </w:r>
            <w:r>
              <w:rPr>
                <w:rFonts w:asciiTheme="majorHAnsi" w:hAnsiTheme="majorHAnsi" w:cstheme="majorHAnsi"/>
              </w:rPr>
              <w:t>pupils</w:t>
            </w:r>
            <w:r w:rsidR="0097631B">
              <w:rPr>
                <w:rFonts w:asciiTheme="majorHAnsi" w:hAnsiTheme="majorHAnsi" w:cstheme="majorHAnsi"/>
              </w:rPr>
              <w:t xml:space="preserve"> with EHCPs</w:t>
            </w:r>
          </w:p>
          <w:p w14:paraId="72A3D3EC" w14:textId="61F5D53F" w:rsidR="00DC714D" w:rsidRDefault="00DC714D" w:rsidP="003C1FB2">
            <w:pPr>
              <w:widowControl w:val="0"/>
              <w:autoSpaceDE w:val="0"/>
              <w:autoSpaceDN w:val="0"/>
              <w:adjustRightInd w:val="0"/>
              <w:ind w:right="75"/>
              <w:rPr>
                <w:rFonts w:asciiTheme="majorHAnsi" w:hAnsiTheme="majorHAnsi" w:cs="Constantia"/>
                <w:b/>
              </w:rPr>
            </w:pPr>
          </w:p>
          <w:p w14:paraId="2F02AAD4" w14:textId="77777777" w:rsidR="003C1FB2" w:rsidRPr="00376AC6" w:rsidRDefault="003C1FB2" w:rsidP="003C1FB2">
            <w:pPr>
              <w:widowControl w:val="0"/>
              <w:autoSpaceDE w:val="0"/>
              <w:autoSpaceDN w:val="0"/>
              <w:adjustRightInd w:val="0"/>
              <w:ind w:right="75"/>
              <w:rPr>
                <w:rFonts w:asciiTheme="majorHAnsi" w:hAnsiTheme="majorHAnsi" w:cs="Constantia"/>
                <w:b/>
              </w:rPr>
            </w:pPr>
          </w:p>
          <w:p w14:paraId="490EEEF0" w14:textId="77777777" w:rsidR="003D327E" w:rsidRDefault="003D327E" w:rsidP="00515454">
            <w:pPr>
              <w:rPr>
                <w:rFonts w:asciiTheme="majorHAnsi" w:hAnsiTheme="majorHAnsi" w:cs="Tahoma"/>
                <w:b/>
                <w:u w:val="single"/>
              </w:rPr>
            </w:pPr>
            <w:r w:rsidRPr="00DC7616">
              <w:rPr>
                <w:rFonts w:asciiTheme="majorHAnsi" w:hAnsiTheme="majorHAnsi" w:cs="Tahoma"/>
                <w:b/>
                <w:u w:val="single"/>
              </w:rPr>
              <w:t>General duties</w:t>
            </w:r>
          </w:p>
          <w:p w14:paraId="0D0B940D" w14:textId="77777777" w:rsidR="00E20B7F" w:rsidRPr="00DC7616" w:rsidRDefault="00E20B7F" w:rsidP="00E20B7F">
            <w:pPr>
              <w:rPr>
                <w:rFonts w:asciiTheme="majorHAnsi" w:hAnsiTheme="majorHAnsi" w:cs="Tahoma"/>
              </w:rPr>
            </w:pPr>
          </w:p>
          <w:p w14:paraId="2A0BAE22" w14:textId="44E5E963" w:rsidR="00590434" w:rsidRPr="00F009CC" w:rsidRDefault="00E20B7F" w:rsidP="00F009CC">
            <w:pPr>
              <w:pStyle w:val="ListParagraph"/>
              <w:numPr>
                <w:ilvl w:val="0"/>
                <w:numId w:val="8"/>
              </w:numPr>
              <w:rPr>
                <w:rFonts w:asciiTheme="majorHAnsi" w:hAnsiTheme="majorHAnsi" w:cs="Tahoma"/>
              </w:rPr>
            </w:pPr>
            <w:r w:rsidRPr="0073001C">
              <w:rPr>
                <w:rFonts w:asciiTheme="majorHAnsi" w:hAnsiTheme="majorHAnsi" w:cs="Tahoma"/>
              </w:rPr>
              <w:t>Be aware of and respec</w:t>
            </w:r>
            <w:r w:rsidR="00CC41D9" w:rsidRPr="0073001C">
              <w:rPr>
                <w:rFonts w:asciiTheme="majorHAnsi" w:hAnsiTheme="majorHAnsi" w:cs="Tahoma"/>
              </w:rPr>
              <w:t>t</w:t>
            </w:r>
            <w:r w:rsidRPr="0073001C">
              <w:rPr>
                <w:rFonts w:asciiTheme="majorHAnsi" w:hAnsiTheme="majorHAnsi" w:cs="Tahoma"/>
              </w:rPr>
              <w:t xml:space="preserve"> all children’s religious beliefs and cultures.</w:t>
            </w:r>
          </w:p>
          <w:p w14:paraId="6B78C7AA" w14:textId="77777777" w:rsidR="00E20B7F" w:rsidRPr="0003631C" w:rsidRDefault="00E20B7F" w:rsidP="0073001C">
            <w:pPr>
              <w:numPr>
                <w:ilvl w:val="0"/>
                <w:numId w:val="8"/>
              </w:numPr>
              <w:rPr>
                <w:rFonts w:asciiTheme="majorHAnsi" w:hAnsiTheme="majorHAnsi" w:cs="Tahoma"/>
              </w:rPr>
            </w:pPr>
            <w:r w:rsidRPr="0003631C">
              <w:rPr>
                <w:rFonts w:asciiTheme="majorHAnsi" w:hAnsiTheme="majorHAnsi" w:cs="Tahoma"/>
              </w:rPr>
              <w:t>Maintain confidentiality and professional conduct at all times.</w:t>
            </w:r>
          </w:p>
          <w:p w14:paraId="20D05582" w14:textId="46A7EC5A" w:rsidR="00E20B7F" w:rsidRPr="0003631C" w:rsidRDefault="00E20B7F" w:rsidP="0073001C">
            <w:pPr>
              <w:numPr>
                <w:ilvl w:val="0"/>
                <w:numId w:val="8"/>
              </w:numPr>
              <w:rPr>
                <w:rFonts w:asciiTheme="majorHAnsi" w:hAnsiTheme="majorHAnsi" w:cs="Tahoma"/>
              </w:rPr>
            </w:pPr>
            <w:r w:rsidRPr="0003631C">
              <w:rPr>
                <w:rFonts w:asciiTheme="majorHAnsi" w:hAnsiTheme="majorHAnsi" w:cs="Tahoma"/>
              </w:rPr>
              <w:t>Support, promote and comply with decisions</w:t>
            </w:r>
            <w:r w:rsidR="009C1DFF">
              <w:rPr>
                <w:rFonts w:asciiTheme="majorHAnsi" w:hAnsiTheme="majorHAnsi" w:cs="Tahoma"/>
              </w:rPr>
              <w:t xml:space="preserve"> and policies agreed by the SLT and</w:t>
            </w:r>
            <w:r>
              <w:rPr>
                <w:rFonts w:asciiTheme="majorHAnsi" w:hAnsiTheme="majorHAnsi" w:cs="Tahoma"/>
              </w:rPr>
              <w:t xml:space="preserve"> </w:t>
            </w:r>
            <w:r w:rsidRPr="0003631C">
              <w:rPr>
                <w:rFonts w:asciiTheme="majorHAnsi" w:hAnsiTheme="majorHAnsi" w:cs="Tahoma"/>
              </w:rPr>
              <w:t>the</w:t>
            </w:r>
            <w:r>
              <w:rPr>
                <w:rFonts w:asciiTheme="majorHAnsi" w:hAnsiTheme="majorHAnsi" w:cs="Tahoma"/>
              </w:rPr>
              <w:t xml:space="preserve"> </w:t>
            </w:r>
            <w:r w:rsidR="00244321">
              <w:rPr>
                <w:rFonts w:asciiTheme="majorHAnsi" w:hAnsiTheme="majorHAnsi" w:cs="Tahoma"/>
              </w:rPr>
              <w:t>Trustee Board</w:t>
            </w:r>
          </w:p>
          <w:p w14:paraId="6835FCFC" w14:textId="77777777" w:rsidR="00E20B7F" w:rsidRDefault="00E20B7F" w:rsidP="0073001C">
            <w:pPr>
              <w:numPr>
                <w:ilvl w:val="0"/>
                <w:numId w:val="8"/>
              </w:numPr>
              <w:rPr>
                <w:rFonts w:asciiTheme="majorHAnsi" w:hAnsiTheme="majorHAnsi" w:cs="Tahoma"/>
              </w:rPr>
            </w:pPr>
            <w:r w:rsidRPr="0003631C">
              <w:rPr>
                <w:rFonts w:asciiTheme="majorHAnsi" w:hAnsiTheme="majorHAnsi" w:cs="Tahoma"/>
              </w:rPr>
              <w:t xml:space="preserve">Develop effective working relationships with professional colleagues, and </w:t>
            </w:r>
            <w:r w:rsidR="00CC41D9">
              <w:rPr>
                <w:rFonts w:asciiTheme="majorHAnsi" w:hAnsiTheme="majorHAnsi" w:cs="Tahoma"/>
              </w:rPr>
              <w:t xml:space="preserve">always </w:t>
            </w:r>
            <w:r w:rsidRPr="0003631C">
              <w:rPr>
                <w:rFonts w:asciiTheme="majorHAnsi" w:hAnsiTheme="majorHAnsi" w:cs="Tahoma"/>
              </w:rPr>
              <w:t>maintain appropriate professional boundaries in relationships with children</w:t>
            </w:r>
            <w:r w:rsidR="00CC41D9">
              <w:rPr>
                <w:rFonts w:asciiTheme="majorHAnsi" w:hAnsiTheme="majorHAnsi" w:cs="Tahoma"/>
              </w:rPr>
              <w:t xml:space="preserve"> and work colleagues.</w:t>
            </w:r>
          </w:p>
          <w:p w14:paraId="3EF369A3" w14:textId="6CDD0F72" w:rsidR="00E20B7F" w:rsidRDefault="00E20B7F" w:rsidP="0073001C">
            <w:pPr>
              <w:numPr>
                <w:ilvl w:val="0"/>
                <w:numId w:val="8"/>
              </w:numPr>
              <w:rPr>
                <w:rFonts w:asciiTheme="majorHAnsi" w:hAnsiTheme="majorHAnsi" w:cs="Tahoma"/>
              </w:rPr>
            </w:pPr>
            <w:r w:rsidRPr="00785A1D">
              <w:rPr>
                <w:rFonts w:asciiTheme="majorHAnsi" w:hAnsiTheme="majorHAnsi" w:cs="Tahoma"/>
              </w:rPr>
              <w:t>Develop own professional knowledge, skills and understanding through active participation at meetings and training.</w:t>
            </w:r>
          </w:p>
          <w:p w14:paraId="0E27B00A" w14:textId="5BFA05DE" w:rsidR="00DC7616" w:rsidRPr="00785A1D" w:rsidRDefault="00DC7616" w:rsidP="00DC7616">
            <w:pPr>
              <w:rPr>
                <w:rFonts w:asciiTheme="majorHAnsi" w:hAnsiTheme="majorHAnsi" w:cs="Tahoma"/>
              </w:rPr>
            </w:pPr>
          </w:p>
        </w:tc>
      </w:tr>
      <w:tr w:rsidR="001B04FC" w:rsidRPr="003C066C" w14:paraId="3D608597" w14:textId="77777777" w:rsidTr="51A395A3">
        <w:trPr>
          <w:trHeight w:val="314"/>
        </w:trPr>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BA75FF"/>
          </w:tcPr>
          <w:p w14:paraId="25579752" w14:textId="77777777" w:rsidR="001B04FC" w:rsidRPr="00CC1F6C" w:rsidRDefault="001B04FC" w:rsidP="001B04FC">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Safeguarding Children</w:t>
            </w:r>
          </w:p>
        </w:tc>
      </w:tr>
      <w:tr w:rsidR="001B04FC" w:rsidRPr="003C066C" w14:paraId="5E36BAB6" w14:textId="77777777" w:rsidTr="51A395A3">
        <w:trPr>
          <w:trHeight w:val="947"/>
        </w:trPr>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47ED1583" w14:textId="4955B47D" w:rsidR="00962BE4" w:rsidRPr="003D06FB" w:rsidRDefault="00962BE4" w:rsidP="00962BE4">
            <w:pPr>
              <w:rPr>
                <w:rFonts w:ascii="Calibri" w:hAnsi="Calibri" w:cs="Calibri"/>
              </w:rPr>
            </w:pPr>
            <w:r w:rsidRPr="003D06FB">
              <w:rPr>
                <w:rFonts w:ascii="Calibri" w:hAnsi="Calibri" w:cs="Calibri"/>
              </w:rPr>
              <w:t xml:space="preserve">In accordance with the Trust’s commitment to follow and adhere to the </w:t>
            </w:r>
            <w:r w:rsidR="00244321">
              <w:rPr>
                <w:rFonts w:ascii="Calibri" w:hAnsi="Calibri" w:cs="Calibri"/>
              </w:rPr>
              <w:t xml:space="preserve">most recent version of </w:t>
            </w:r>
            <w:r w:rsidRPr="003D06FB">
              <w:rPr>
                <w:rFonts w:ascii="Calibri" w:hAnsi="Calibri" w:cs="Calibri"/>
              </w:rPr>
              <w:t>Department for Education’s guidance entitled "Keeping Children Safe in Education" and “Safeguarding C</w:t>
            </w:r>
            <w:r>
              <w:rPr>
                <w:rFonts w:ascii="Calibri" w:hAnsi="Calibri" w:cs="Calibri"/>
              </w:rPr>
              <w:t>hildren and Young People and Vulnerable Adults Policy</w:t>
            </w:r>
            <w:r w:rsidRPr="003D06FB">
              <w:rPr>
                <w:rFonts w:ascii="Calibri" w:hAnsi="Calibri" w:cs="Calibri"/>
              </w:rPr>
              <w:t>”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14:paraId="6D5F1B3B" w14:textId="77777777" w:rsidR="00962BE4" w:rsidRPr="003D06FB" w:rsidRDefault="00962BE4" w:rsidP="00962BE4">
            <w:pPr>
              <w:rPr>
                <w:rFonts w:ascii="Calibri" w:hAnsi="Calibri" w:cs="Calibri"/>
              </w:rPr>
            </w:pPr>
          </w:p>
          <w:p w14:paraId="5F057CD8" w14:textId="74A492B4" w:rsidR="001B04FC" w:rsidRPr="003C066C" w:rsidRDefault="00962BE4" w:rsidP="00962BE4">
            <w:pPr>
              <w:rPr>
                <w:rFonts w:asciiTheme="majorHAnsi" w:hAnsiTheme="majorHAnsi" w:cs="Calibri"/>
              </w:rPr>
            </w:pPr>
            <w:r w:rsidRPr="003D06FB">
              <w:rPr>
                <w:rFonts w:ascii="Calibri" w:hAnsi="Calibri" w:cs="Calibri"/>
              </w:rPr>
              <w:t xml:space="preserve">You are also required to know and comply with the DfE document ‘Guidance for Safer Working Practice for Adults who work with Children and Young People </w:t>
            </w:r>
            <w:r>
              <w:rPr>
                <w:rFonts w:ascii="Calibri" w:hAnsi="Calibri" w:cs="Calibri"/>
              </w:rPr>
              <w:t>2020</w:t>
            </w:r>
            <w:r w:rsidRPr="003D06FB">
              <w:rPr>
                <w:rFonts w:ascii="Calibri" w:hAnsi="Calibri" w:cs="Calibri"/>
              </w:rPr>
              <w:t>.’ You are required to have satisfactory Enhanced DBS clearance with barred list information.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w:t>
            </w:r>
            <w:r>
              <w:rPr>
                <w:rFonts w:ascii="Calibri" w:hAnsi="Calibri" w:cs="Calibri"/>
              </w:rPr>
              <w:t>tly positive image of Haybrook College</w:t>
            </w:r>
            <w:r w:rsidRPr="003D06FB">
              <w:rPr>
                <w:rFonts w:ascii="Calibri" w:hAnsi="Calibri" w:cs="Calibri"/>
              </w:rPr>
              <w:t xml:space="preserve"> and uphold public trust and confidence at all times.</w:t>
            </w:r>
          </w:p>
        </w:tc>
      </w:tr>
      <w:tr w:rsidR="001B04FC" w:rsidRPr="003C066C" w14:paraId="0928E0A4" w14:textId="77777777" w:rsidTr="51A395A3">
        <w:trPr>
          <w:trHeight w:val="393"/>
        </w:trPr>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6F688CF9" w14:textId="77777777" w:rsidR="001B04FC" w:rsidRPr="00CC1F6C" w:rsidRDefault="001B04FC" w:rsidP="001B04FC">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Confidentiality</w:t>
            </w:r>
          </w:p>
        </w:tc>
      </w:tr>
      <w:tr w:rsidR="001B04FC" w:rsidRPr="003C066C" w14:paraId="5ED2C3D8" w14:textId="77777777" w:rsidTr="51A395A3">
        <w:trPr>
          <w:trHeight w:val="543"/>
        </w:trPr>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7F050B93" w14:textId="77777777" w:rsidR="001B04FC" w:rsidRPr="00E8103C" w:rsidRDefault="001B04FC" w:rsidP="001B04FC">
            <w:r w:rsidRPr="003C066C">
              <w:rPr>
                <w:rFonts w:asciiTheme="majorHAnsi" w:hAnsiTheme="majorHAnsi" w:cs="Calibri"/>
              </w:rPr>
              <w:t xml:space="preserve">During the course of your employment you may see, hear or have access to, information on matters of a confidential nature relating to the work of </w:t>
            </w:r>
            <w:r>
              <w:rPr>
                <w:rFonts w:asciiTheme="majorHAnsi" w:hAnsiTheme="majorHAnsi" w:cs="Calibri"/>
              </w:rPr>
              <w:t>Haybrook College</w:t>
            </w:r>
            <w:r w:rsidRPr="003C066C">
              <w:rPr>
                <w:rFonts w:asciiTheme="majorHAnsi" w:hAnsiTheme="majorHAnsi" w:cs="Calibri"/>
              </w:rPr>
              <w:t xml:space="preserve"> </w:t>
            </w:r>
            <w:r>
              <w:rPr>
                <w:rFonts w:asciiTheme="majorHAnsi" w:hAnsiTheme="majorHAnsi" w:cs="Calibri"/>
              </w:rPr>
              <w:t xml:space="preserve">and the Trust, </w:t>
            </w:r>
            <w:r w:rsidRPr="003C066C">
              <w:rPr>
                <w:rFonts w:asciiTheme="majorHAnsi" w:hAnsiTheme="majorHAnsi" w:cs="Calibri"/>
              </w:rPr>
              <w:t>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1B04FC" w:rsidRPr="003C066C" w14:paraId="6373C92A" w14:textId="77777777" w:rsidTr="51A395A3">
        <w:trPr>
          <w:trHeight w:val="461"/>
        </w:trPr>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179BB2B3" w14:textId="77777777" w:rsidR="001B04FC" w:rsidRPr="00CC1F6C" w:rsidRDefault="001B04FC" w:rsidP="001B04FC">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Data Protection</w:t>
            </w:r>
          </w:p>
        </w:tc>
      </w:tr>
      <w:tr w:rsidR="00962BE4" w:rsidRPr="003C066C" w14:paraId="70458F97" w14:textId="77777777" w:rsidTr="51A395A3">
        <w:trPr>
          <w:trHeight w:val="274"/>
        </w:trPr>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5BA38D70" w14:textId="75017333" w:rsidR="00962BE4" w:rsidRPr="003C066C" w:rsidRDefault="00962BE4" w:rsidP="00962BE4">
            <w:pPr>
              <w:pStyle w:val="Default"/>
              <w:rPr>
                <w:rFonts w:asciiTheme="majorHAnsi" w:hAnsiTheme="majorHAnsi" w:cs="Calibri"/>
                <w:color w:val="auto"/>
                <w:sz w:val="22"/>
                <w:szCs w:val="22"/>
                <w:lang w:eastAsia="en-US"/>
              </w:rPr>
            </w:pPr>
            <w:r w:rsidRPr="00CF1E2C">
              <w:rPr>
                <w:rFonts w:ascii="Calibri" w:hAnsi="Calibri" w:cs="Calibri"/>
                <w:sz w:val="22"/>
                <w:szCs w:val="22"/>
              </w:rPr>
              <w:t>During the course of your employment you will have access to data and personal information that must be processed in accordance with the terms and conditions of the GDPR 2018 related to the current Data Protection Act and are properly applied to pupil, staff and Trust business/information.</w:t>
            </w:r>
          </w:p>
        </w:tc>
      </w:tr>
      <w:tr w:rsidR="00962BE4" w:rsidRPr="003C066C" w14:paraId="77AE355A" w14:textId="77777777" w:rsidTr="51A395A3">
        <w:trPr>
          <w:trHeight w:val="601"/>
        </w:trPr>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69C5AEFD" w14:textId="77777777" w:rsidR="00962BE4" w:rsidRPr="00CC1F6C" w:rsidRDefault="00962BE4" w:rsidP="00962BE4">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Freedom of Information </w:t>
            </w:r>
          </w:p>
        </w:tc>
        <w:bookmarkStart w:id="0" w:name="_GoBack"/>
        <w:bookmarkEnd w:id="0"/>
      </w:tr>
      <w:tr w:rsidR="00962BE4" w:rsidRPr="003C066C" w14:paraId="49866C12" w14:textId="77777777" w:rsidTr="51A395A3">
        <w:trPr>
          <w:trHeight w:val="673"/>
        </w:trPr>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1CAD69C1" w14:textId="77777777" w:rsidR="00962BE4" w:rsidRPr="003C066C" w:rsidRDefault="00962BE4" w:rsidP="00962BE4">
            <w:pPr>
              <w:pStyle w:val="Default"/>
              <w:rPr>
                <w:rFonts w:asciiTheme="majorHAnsi" w:hAnsiTheme="majorHAnsi" w:cs="Calibri"/>
                <w:color w:val="auto"/>
                <w:sz w:val="22"/>
                <w:szCs w:val="22"/>
                <w:lang w:eastAsia="en-US"/>
              </w:rPr>
            </w:pPr>
            <w:r w:rsidRPr="003C066C">
              <w:rPr>
                <w:rFonts w:asciiTheme="majorHAnsi" w:hAnsiTheme="majorHAnsi" w:cs="Calibri"/>
                <w:color w:val="auto"/>
                <w:sz w:val="22"/>
                <w:szCs w:val="22"/>
                <w:lang w:eastAsia="en-US"/>
              </w:rPr>
              <w:t xml:space="preserve">The post holder must be aware that </w:t>
            </w:r>
            <w:r>
              <w:rPr>
                <w:rFonts w:asciiTheme="majorHAnsi" w:hAnsiTheme="majorHAnsi" w:cs="Calibri"/>
                <w:color w:val="auto"/>
                <w:sz w:val="22"/>
                <w:szCs w:val="22"/>
                <w:lang w:eastAsia="en-US"/>
              </w:rPr>
              <w:t xml:space="preserve">the public could, in theory, </w:t>
            </w:r>
            <w:r w:rsidRPr="003C066C">
              <w:rPr>
                <w:rFonts w:asciiTheme="majorHAnsi" w:hAnsiTheme="majorHAnsi" w:cs="Calibri"/>
                <w:color w:val="auto"/>
                <w:sz w:val="22"/>
                <w:szCs w:val="22"/>
                <w:lang w:eastAsia="en-US"/>
              </w:rPr>
              <w:t>request any informat</w:t>
            </w:r>
            <w:r>
              <w:rPr>
                <w:rFonts w:asciiTheme="majorHAnsi" w:hAnsiTheme="majorHAnsi" w:cs="Calibri"/>
                <w:color w:val="auto"/>
                <w:sz w:val="22"/>
                <w:szCs w:val="22"/>
                <w:lang w:eastAsia="en-US"/>
              </w:rPr>
              <w:t>ion held by the Trust</w:t>
            </w:r>
            <w:r w:rsidRPr="003C066C">
              <w:rPr>
                <w:rFonts w:asciiTheme="majorHAnsi" w:hAnsiTheme="majorHAnsi" w:cs="Calibri"/>
                <w:color w:val="auto"/>
                <w:sz w:val="22"/>
                <w:szCs w:val="22"/>
                <w:lang w:eastAsia="en-US"/>
              </w:rPr>
              <w:t xml:space="preserve">, including emails and minutes of meetings. It is therefore essential that records are accurately recorded and maintained in accordance with the </w:t>
            </w:r>
            <w:r>
              <w:rPr>
                <w:rFonts w:asciiTheme="majorHAnsi" w:hAnsiTheme="majorHAnsi" w:cs="Calibri"/>
                <w:color w:val="auto"/>
                <w:sz w:val="22"/>
                <w:szCs w:val="22"/>
                <w:lang w:eastAsia="en-US"/>
              </w:rPr>
              <w:t>Trust</w:t>
            </w:r>
            <w:r w:rsidRPr="003C066C">
              <w:rPr>
                <w:rFonts w:asciiTheme="majorHAnsi" w:hAnsiTheme="majorHAnsi" w:cs="Calibri"/>
                <w:color w:val="auto"/>
                <w:sz w:val="22"/>
                <w:szCs w:val="22"/>
                <w:lang w:eastAsia="en-US"/>
              </w:rPr>
              <w:t>'s policies and procedures.</w:t>
            </w:r>
          </w:p>
        </w:tc>
      </w:tr>
      <w:tr w:rsidR="00962BE4" w:rsidRPr="003C066C" w14:paraId="2DBA7D06" w14:textId="77777777" w:rsidTr="51A395A3">
        <w:trPr>
          <w:trHeight w:val="351"/>
        </w:trPr>
        <w:tc>
          <w:tcPr>
            <w:tcW w:w="10220"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67FCCDC1" w14:textId="77777777" w:rsidR="00962BE4" w:rsidRPr="00CC1F6C" w:rsidRDefault="00962BE4" w:rsidP="00962BE4">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Smoking / Intoxicants Policy</w:t>
            </w:r>
          </w:p>
        </w:tc>
      </w:tr>
      <w:tr w:rsidR="00962BE4" w:rsidRPr="003C066C" w14:paraId="23057CE3" w14:textId="77777777" w:rsidTr="51A395A3">
        <w:trPr>
          <w:trHeight w:val="637"/>
        </w:trPr>
        <w:tc>
          <w:tcPr>
            <w:tcW w:w="10220" w:type="dxa"/>
            <w:gridSpan w:val="2"/>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6C4B168C" w14:textId="77777777" w:rsidR="00962BE4" w:rsidRPr="003C066C" w:rsidRDefault="00962BE4" w:rsidP="00962BE4">
            <w:pPr>
              <w:rPr>
                <w:rFonts w:asciiTheme="majorHAnsi" w:hAnsiTheme="majorHAnsi" w:cs="Calibri"/>
              </w:rPr>
            </w:pPr>
            <w:r w:rsidRPr="00761C5F">
              <w:rPr>
                <w:rFonts w:asciiTheme="majorHAnsi" w:hAnsiTheme="majorHAnsi" w:cs="Calibri"/>
              </w:rPr>
              <w:t xml:space="preserve">No smoking or intoxicants are permitted in any part of the premises or grounds managed, leased or owned by </w:t>
            </w:r>
            <w:r>
              <w:rPr>
                <w:rFonts w:asciiTheme="majorHAnsi" w:hAnsiTheme="majorHAnsi" w:cs="Calibri"/>
              </w:rPr>
              <w:t>Haybrook College</w:t>
            </w:r>
            <w:r w:rsidRPr="00761C5F">
              <w:rPr>
                <w:rFonts w:asciiTheme="majorHAnsi" w:hAnsiTheme="majorHAnsi" w:cs="Calibri"/>
              </w:rPr>
              <w:t xml:space="preserve">.  No smoking or intoxicants are permitted in </w:t>
            </w:r>
            <w:r>
              <w:rPr>
                <w:rFonts w:asciiTheme="majorHAnsi" w:hAnsiTheme="majorHAnsi" w:cs="Calibri"/>
              </w:rPr>
              <w:t>any Trust</w:t>
            </w:r>
            <w:r w:rsidRPr="00761C5F">
              <w:rPr>
                <w:rFonts w:asciiTheme="majorHAnsi" w:hAnsiTheme="majorHAnsi" w:cs="Calibri"/>
              </w:rPr>
              <w:t xml:space="preserve"> vehicles or in any vehicle parked on </w:t>
            </w:r>
            <w:r>
              <w:rPr>
                <w:rFonts w:asciiTheme="majorHAnsi" w:hAnsiTheme="majorHAnsi" w:cs="Calibri"/>
              </w:rPr>
              <w:t>any Trust</w:t>
            </w:r>
            <w:r w:rsidRPr="00761C5F">
              <w:rPr>
                <w:rFonts w:asciiTheme="majorHAnsi" w:hAnsiTheme="majorHAnsi" w:cs="Calibri"/>
              </w:rPr>
              <w:t xml:space="preserve"> premises.  Smoking of any product and the consumption of alcohol are strictly forbidden.</w:t>
            </w:r>
          </w:p>
        </w:tc>
      </w:tr>
    </w:tbl>
    <w:p w14:paraId="5EC90D29" w14:textId="77777777" w:rsidR="00D2205D" w:rsidRPr="00962BE4" w:rsidRDefault="00D2205D" w:rsidP="007733BD">
      <w:pPr>
        <w:ind w:left="-567"/>
        <w:rPr>
          <w:rFonts w:asciiTheme="majorHAnsi" w:hAnsiTheme="majorHAnsi"/>
        </w:rPr>
      </w:pPr>
    </w:p>
    <w:sectPr w:rsidR="00D2205D" w:rsidRPr="00962BE4" w:rsidSect="007733BD">
      <w:footerReference w:type="default" r:id="rId10"/>
      <w:pgSz w:w="11900" w:h="16840"/>
      <w:pgMar w:top="851" w:right="1440" w:bottom="1276" w:left="1418"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D9C" w14:textId="77777777" w:rsidR="001E4B9D" w:rsidRDefault="001E4B9D" w:rsidP="00846ED7">
      <w:r>
        <w:separator/>
      </w:r>
    </w:p>
  </w:endnote>
  <w:endnote w:type="continuationSeparator" w:id="0">
    <w:p w14:paraId="4B94D5A5" w14:textId="77777777" w:rsidR="001E4B9D" w:rsidRDefault="001E4B9D"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41A1" w14:textId="74FBD32D" w:rsidR="00687AC0" w:rsidRPr="00E71D84" w:rsidRDefault="007733BD" w:rsidP="007733BD">
    <w:pPr>
      <w:pStyle w:val="Footer"/>
      <w:tabs>
        <w:tab w:val="left" w:pos="7655"/>
      </w:tabs>
      <w:ind w:left="142" w:hanging="709"/>
      <w:rPr>
        <w:rFonts w:asciiTheme="majorHAnsi" w:hAnsiTheme="majorHAnsi"/>
      </w:rPr>
    </w:pPr>
    <w:r>
      <w:rPr>
        <w:rFonts w:asciiTheme="majorHAnsi" w:hAnsiTheme="majorHAnsi" w:cs="Times New Roman"/>
      </w:rPr>
      <w:t xml:space="preserve">SEND </w:t>
    </w:r>
    <w:r w:rsidR="0097631B" w:rsidRPr="00962BE4">
      <w:rPr>
        <w:rFonts w:asciiTheme="majorHAnsi" w:hAnsiTheme="majorHAnsi" w:cs="Times New Roman"/>
      </w:rPr>
      <w:t xml:space="preserve">Annual Reviews </w:t>
    </w:r>
    <w:r>
      <w:rPr>
        <w:rFonts w:asciiTheme="majorHAnsi" w:hAnsiTheme="majorHAnsi" w:cs="Times New Roman"/>
      </w:rPr>
      <w:t>Officer</w:t>
    </w:r>
    <w:r w:rsidR="0097631B" w:rsidRPr="00962BE4">
      <w:rPr>
        <w:rFonts w:asciiTheme="majorHAnsi" w:hAnsiTheme="majorHAnsi" w:cs="Times New Roman"/>
      </w:rPr>
      <w:t xml:space="preserve"> </w:t>
    </w:r>
    <w:r w:rsidR="00B5732E" w:rsidRPr="00962BE4">
      <w:rPr>
        <w:rFonts w:asciiTheme="majorHAnsi" w:hAnsiTheme="majorHAnsi" w:cs="Times New Roman"/>
      </w:rPr>
      <w:t xml:space="preserve">Job </w:t>
    </w:r>
    <w:r w:rsidR="00B5732E">
      <w:rPr>
        <w:rFonts w:asciiTheme="majorHAnsi" w:hAnsiTheme="majorHAnsi" w:cs="Times New Roman"/>
      </w:rPr>
      <w:t>Description</w:t>
    </w:r>
    <w:r w:rsidR="003C6815">
      <w:rPr>
        <w:rFonts w:asciiTheme="majorHAnsi" w:hAnsiTheme="majorHAnsi" w:cs="Times New Roman"/>
      </w:rPr>
      <w:t xml:space="preserve"> </w:t>
    </w:r>
    <w:r w:rsidR="003C6815" w:rsidRPr="00962BE4">
      <w:rPr>
        <w:rFonts w:asciiTheme="majorHAnsi" w:hAnsiTheme="majorHAnsi" w:cs="Times New Roman"/>
      </w:rPr>
      <w:t xml:space="preserve">- </w:t>
    </w:r>
    <w:r w:rsidR="0097631B" w:rsidRPr="00962BE4">
      <w:rPr>
        <w:rFonts w:asciiTheme="majorHAnsi" w:hAnsiTheme="majorHAnsi" w:cs="Times New Roman"/>
      </w:rPr>
      <w:t>July 202</w:t>
    </w:r>
    <w:r>
      <w:rPr>
        <w:rFonts w:asciiTheme="majorHAnsi" w:hAnsiTheme="majorHAnsi" w:cs="Times New Roman"/>
      </w:rPr>
      <w:t>4</w:t>
    </w:r>
    <w:r w:rsidR="00687AC0" w:rsidRPr="00962BE4">
      <w:rPr>
        <w:rFonts w:asciiTheme="majorHAnsi" w:hAnsiTheme="majorHAnsi" w:cs="Times New Roman"/>
      </w:rPr>
      <w:t xml:space="preserve">                                                     </w:t>
    </w:r>
    <w:r>
      <w:rPr>
        <w:rFonts w:asciiTheme="majorHAnsi" w:hAnsiTheme="majorHAnsi" w:cs="Times New Roman"/>
      </w:rPr>
      <w:tab/>
      <w:t xml:space="preserve">     </w:t>
    </w:r>
    <w:r w:rsidR="00687AC0" w:rsidRPr="00962BE4">
      <w:rPr>
        <w:rFonts w:asciiTheme="majorHAnsi" w:hAnsiTheme="majorHAnsi" w:cs="Times New Roman"/>
      </w:rPr>
      <w:t xml:space="preserve">  </w:t>
    </w:r>
    <w:r w:rsidR="00244321">
      <w:rPr>
        <w:rFonts w:asciiTheme="majorHAnsi" w:hAnsiTheme="majorHAnsi" w:cs="Times New Roman"/>
      </w:rPr>
      <w:t>Pa</w:t>
    </w:r>
    <w:r w:rsidR="00687AC0" w:rsidRPr="00E71D84">
      <w:rPr>
        <w:rFonts w:asciiTheme="majorHAnsi" w:hAnsiTheme="majorHAnsi" w:cs="Times New Roman"/>
      </w:rPr>
      <w:t xml:space="preserve">ge </w:t>
    </w:r>
    <w:r w:rsidR="006B6A98" w:rsidRPr="00E71D84">
      <w:rPr>
        <w:rFonts w:asciiTheme="majorHAnsi" w:hAnsiTheme="majorHAnsi" w:cs="Times New Roman"/>
      </w:rPr>
      <w:fldChar w:fldCharType="begin"/>
    </w:r>
    <w:r w:rsidR="00687AC0" w:rsidRPr="00E71D84">
      <w:rPr>
        <w:rFonts w:asciiTheme="majorHAnsi" w:hAnsiTheme="majorHAnsi" w:cs="Times New Roman"/>
      </w:rPr>
      <w:instrText xml:space="preserve"> PAGE </w:instrText>
    </w:r>
    <w:r w:rsidR="006B6A98" w:rsidRPr="00E71D84">
      <w:rPr>
        <w:rFonts w:asciiTheme="majorHAnsi" w:hAnsiTheme="majorHAnsi" w:cs="Times New Roman"/>
      </w:rPr>
      <w:fldChar w:fldCharType="separate"/>
    </w:r>
    <w:r w:rsidR="003C1FB2">
      <w:rPr>
        <w:rFonts w:asciiTheme="majorHAnsi" w:hAnsiTheme="majorHAnsi" w:cs="Times New Roman"/>
        <w:noProof/>
      </w:rPr>
      <w:t>2</w:t>
    </w:r>
    <w:r w:rsidR="006B6A98" w:rsidRPr="00E71D84">
      <w:rPr>
        <w:rFonts w:asciiTheme="majorHAnsi" w:hAnsiTheme="majorHAnsi" w:cs="Times New Roman"/>
      </w:rPr>
      <w:fldChar w:fldCharType="end"/>
    </w:r>
    <w:r w:rsidR="00687AC0" w:rsidRPr="00E71D84">
      <w:rPr>
        <w:rFonts w:asciiTheme="majorHAnsi" w:hAnsiTheme="majorHAnsi" w:cs="Times New Roman"/>
      </w:rPr>
      <w:t xml:space="preserve"> of </w:t>
    </w:r>
    <w:r w:rsidR="006B6A98" w:rsidRPr="00E71D84">
      <w:rPr>
        <w:rFonts w:asciiTheme="majorHAnsi" w:hAnsiTheme="majorHAnsi" w:cs="Times New Roman"/>
      </w:rPr>
      <w:fldChar w:fldCharType="begin"/>
    </w:r>
    <w:r w:rsidR="00687AC0" w:rsidRPr="00E71D84">
      <w:rPr>
        <w:rFonts w:asciiTheme="majorHAnsi" w:hAnsiTheme="majorHAnsi" w:cs="Times New Roman"/>
      </w:rPr>
      <w:instrText xml:space="preserve"> NUMPAGES </w:instrText>
    </w:r>
    <w:r w:rsidR="006B6A98" w:rsidRPr="00E71D84">
      <w:rPr>
        <w:rFonts w:asciiTheme="majorHAnsi" w:hAnsiTheme="majorHAnsi" w:cs="Times New Roman"/>
      </w:rPr>
      <w:fldChar w:fldCharType="separate"/>
    </w:r>
    <w:r w:rsidR="003C1FB2">
      <w:rPr>
        <w:rFonts w:asciiTheme="majorHAnsi" w:hAnsiTheme="majorHAnsi" w:cs="Times New Roman"/>
        <w:noProof/>
      </w:rPr>
      <w:t>2</w:t>
    </w:r>
    <w:r w:rsidR="006B6A98" w:rsidRPr="00E71D84">
      <w:rPr>
        <w:rFonts w:asciiTheme="majorHAnsi" w:hAnsiTheme="majorHAns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EC669" w14:textId="77777777" w:rsidR="001E4B9D" w:rsidRDefault="001E4B9D" w:rsidP="00846ED7">
      <w:r>
        <w:separator/>
      </w:r>
    </w:p>
  </w:footnote>
  <w:footnote w:type="continuationSeparator" w:id="0">
    <w:p w14:paraId="3656B9AB" w14:textId="77777777" w:rsidR="001E4B9D" w:rsidRDefault="001E4B9D"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EA1"/>
    <w:multiLevelType w:val="hybridMultilevel"/>
    <w:tmpl w:val="DD00FE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12D9"/>
    <w:multiLevelType w:val="hybridMultilevel"/>
    <w:tmpl w:val="7752E8DC"/>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C0F8C"/>
    <w:multiLevelType w:val="hybridMultilevel"/>
    <w:tmpl w:val="F184D5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780083"/>
    <w:multiLevelType w:val="hybridMultilevel"/>
    <w:tmpl w:val="6F069CE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609B8"/>
    <w:multiLevelType w:val="hybridMultilevel"/>
    <w:tmpl w:val="6F069CE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281DD8"/>
    <w:multiLevelType w:val="hybridMultilevel"/>
    <w:tmpl w:val="6F069CE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80B67"/>
    <w:multiLevelType w:val="hybridMultilevel"/>
    <w:tmpl w:val="28D4CD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ED438A"/>
    <w:multiLevelType w:val="hybridMultilevel"/>
    <w:tmpl w:val="7BA2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3"/>
  </w:num>
  <w:num w:numId="5">
    <w:abstractNumId w:val="6"/>
  </w:num>
  <w:num w:numId="6">
    <w:abstractNumId w:val="5"/>
  </w:num>
  <w:num w:numId="7">
    <w:abstractNumId w:val="4"/>
  </w:num>
  <w:num w:numId="8">
    <w:abstractNumId w:val="10"/>
  </w:num>
  <w:num w:numId="9">
    <w:abstractNumId w:val="9"/>
  </w:num>
  <w:num w:numId="10">
    <w:abstractNumId w:val="7"/>
  </w:num>
  <w:num w:numId="11">
    <w:abstractNumId w:val="13"/>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D7"/>
    <w:rsid w:val="000651DB"/>
    <w:rsid w:val="00066555"/>
    <w:rsid w:val="000C44ED"/>
    <w:rsid w:val="000E6FC3"/>
    <w:rsid w:val="000F3013"/>
    <w:rsid w:val="0010228F"/>
    <w:rsid w:val="00136EF6"/>
    <w:rsid w:val="00172D79"/>
    <w:rsid w:val="0018772A"/>
    <w:rsid w:val="00195339"/>
    <w:rsid w:val="001B04FC"/>
    <w:rsid w:val="001B38AC"/>
    <w:rsid w:val="001B66C2"/>
    <w:rsid w:val="001E4B9D"/>
    <w:rsid w:val="001F4F5F"/>
    <w:rsid w:val="00244321"/>
    <w:rsid w:val="00245287"/>
    <w:rsid w:val="002B5D2F"/>
    <w:rsid w:val="002D50E4"/>
    <w:rsid w:val="002E6F0A"/>
    <w:rsid w:val="00310FBB"/>
    <w:rsid w:val="003327FC"/>
    <w:rsid w:val="00344E3B"/>
    <w:rsid w:val="00347BE6"/>
    <w:rsid w:val="00356639"/>
    <w:rsid w:val="003C066C"/>
    <w:rsid w:val="003C1FB2"/>
    <w:rsid w:val="003C6815"/>
    <w:rsid w:val="003D327E"/>
    <w:rsid w:val="00466718"/>
    <w:rsid w:val="004B0771"/>
    <w:rsid w:val="004B26B1"/>
    <w:rsid w:val="004C4AAF"/>
    <w:rsid w:val="004F3636"/>
    <w:rsid w:val="005017DF"/>
    <w:rsid w:val="00515454"/>
    <w:rsid w:val="00540F7D"/>
    <w:rsid w:val="00590434"/>
    <w:rsid w:val="00651F2A"/>
    <w:rsid w:val="006644F6"/>
    <w:rsid w:val="00687AC0"/>
    <w:rsid w:val="006B51E0"/>
    <w:rsid w:val="006B6A98"/>
    <w:rsid w:val="006E0F24"/>
    <w:rsid w:val="007015F5"/>
    <w:rsid w:val="0072606A"/>
    <w:rsid w:val="0073001C"/>
    <w:rsid w:val="007353DE"/>
    <w:rsid w:val="0076504F"/>
    <w:rsid w:val="007733BD"/>
    <w:rsid w:val="00785A1D"/>
    <w:rsid w:val="007A0AF8"/>
    <w:rsid w:val="007A28AB"/>
    <w:rsid w:val="007A7B0A"/>
    <w:rsid w:val="007B5E78"/>
    <w:rsid w:val="00846ED7"/>
    <w:rsid w:val="008E5058"/>
    <w:rsid w:val="008F3EF9"/>
    <w:rsid w:val="00957B60"/>
    <w:rsid w:val="00962BE4"/>
    <w:rsid w:val="0097631B"/>
    <w:rsid w:val="009C1DFF"/>
    <w:rsid w:val="009E4136"/>
    <w:rsid w:val="009F38E8"/>
    <w:rsid w:val="00A5210B"/>
    <w:rsid w:val="00A641A9"/>
    <w:rsid w:val="00A8139D"/>
    <w:rsid w:val="00A84DBE"/>
    <w:rsid w:val="00A97A9C"/>
    <w:rsid w:val="00AA6B11"/>
    <w:rsid w:val="00B038EA"/>
    <w:rsid w:val="00B21746"/>
    <w:rsid w:val="00B5732E"/>
    <w:rsid w:val="00B84215"/>
    <w:rsid w:val="00C13B11"/>
    <w:rsid w:val="00C46999"/>
    <w:rsid w:val="00C50E6B"/>
    <w:rsid w:val="00C56FE0"/>
    <w:rsid w:val="00C95A83"/>
    <w:rsid w:val="00CA6105"/>
    <w:rsid w:val="00CB1A19"/>
    <w:rsid w:val="00CB4E40"/>
    <w:rsid w:val="00CC1F6C"/>
    <w:rsid w:val="00CC41D9"/>
    <w:rsid w:val="00CD21FA"/>
    <w:rsid w:val="00CE0F9B"/>
    <w:rsid w:val="00CE247C"/>
    <w:rsid w:val="00CE6912"/>
    <w:rsid w:val="00D2205D"/>
    <w:rsid w:val="00D52E12"/>
    <w:rsid w:val="00D624F7"/>
    <w:rsid w:val="00DA19E5"/>
    <w:rsid w:val="00DC714D"/>
    <w:rsid w:val="00DC7616"/>
    <w:rsid w:val="00DE6A01"/>
    <w:rsid w:val="00DF78DE"/>
    <w:rsid w:val="00E11B80"/>
    <w:rsid w:val="00E20549"/>
    <w:rsid w:val="00E20B7F"/>
    <w:rsid w:val="00E222F8"/>
    <w:rsid w:val="00E46F78"/>
    <w:rsid w:val="00E47885"/>
    <w:rsid w:val="00E71D84"/>
    <w:rsid w:val="00EA54E6"/>
    <w:rsid w:val="00EC182C"/>
    <w:rsid w:val="00F009CC"/>
    <w:rsid w:val="00F30C91"/>
    <w:rsid w:val="00F73D25"/>
    <w:rsid w:val="00FA43FB"/>
    <w:rsid w:val="00FF6BFF"/>
    <w:rsid w:val="3612BF7B"/>
    <w:rsid w:val="51A395A3"/>
    <w:rsid w:val="64A959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C79D54"/>
  <w15:docId w15:val="{25DE6AB3-F430-4DF3-8BDE-25EC01CF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eastAsia="Times New Roman" w:hAnsi="Arial" w:cs="Arial"/>
      <w:sz w:val="22"/>
      <w:szCs w:val="22"/>
      <w:lang w:val="en-GB"/>
    </w:rPr>
  </w:style>
  <w:style w:type="paragraph" w:styleId="Heading1">
    <w:name w:val="heading 1"/>
    <w:basedOn w:val="Normal"/>
    <w:next w:val="Normal"/>
    <w:link w:val="Heading1Char"/>
    <w:uiPriority w:val="9"/>
    <w:qFormat/>
    <w:rsid w:val="009E41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6"/>
    <w:rPr>
      <w:rFonts w:asciiTheme="majorHAnsi" w:eastAsiaTheme="majorEastAsia" w:hAnsiTheme="majorHAnsi" w:cstheme="majorBidi"/>
      <w:b/>
      <w:bCs/>
      <w:color w:val="345A8A" w:themeColor="accent1" w:themeShade="B5"/>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ascii="Calibri" w:eastAsia="MS Gothic" w:hAnsi="Calibri" w:cs="Times New Roman"/>
      <w:color w:val="auto"/>
      <w:kern w:val="32"/>
      <w:sz w:val="24"/>
      <w:lang w:val="en-US"/>
    </w:rPr>
  </w:style>
  <w:style w:type="paragraph" w:styleId="TOC1">
    <w:name w:val="toc 1"/>
    <w:basedOn w:val="Heading1"/>
    <w:next w:val="Heading1"/>
    <w:autoRedefine/>
    <w:uiPriority w:val="39"/>
    <w:unhideWhenUsed/>
    <w:qFormat/>
    <w:rsid w:val="007A0AF8"/>
    <w:rPr>
      <w:rFonts w:eastAsia="Times New Roman" w:cs="Times New Roman"/>
      <w:b w:val="0"/>
      <w:color w:val="auto"/>
      <w:sz w:val="24"/>
      <w:lang w:val="en-US"/>
    </w:rPr>
  </w:style>
  <w:style w:type="paragraph" w:customStyle="1" w:styleId="Default">
    <w:name w:val="Default"/>
    <w:rsid w:val="00846ED7"/>
    <w:pPr>
      <w:autoSpaceDE w:val="0"/>
      <w:autoSpaceDN w:val="0"/>
      <w:adjustRightInd w:val="0"/>
    </w:pPr>
    <w:rPr>
      <w:rFonts w:ascii="Myriad Pro" w:eastAsia="Times New Roman" w:hAnsi="Myriad Pro" w:cs="Myriad Pro"/>
      <w:color w:val="000000"/>
      <w:lang w:val="en-GB" w:eastAsia="en-GB"/>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basedOn w:val="DefaultParagraphFont"/>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basedOn w:val="DefaultParagraphFont"/>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34"/>
    <w:qFormat/>
    <w:rsid w:val="003D327E"/>
    <w:pPr>
      <w:ind w:left="720"/>
      <w:contextualSpacing/>
    </w:pPr>
  </w:style>
  <w:style w:type="paragraph" w:styleId="BalloonText">
    <w:name w:val="Balloon Text"/>
    <w:basedOn w:val="Normal"/>
    <w:link w:val="BalloonTextChar"/>
    <w:uiPriority w:val="99"/>
    <w:semiHidden/>
    <w:unhideWhenUsed/>
    <w:rsid w:val="005904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0434"/>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590434"/>
    <w:rPr>
      <w:sz w:val="18"/>
      <w:szCs w:val="18"/>
    </w:rPr>
  </w:style>
  <w:style w:type="paragraph" w:styleId="CommentText">
    <w:name w:val="annotation text"/>
    <w:basedOn w:val="Normal"/>
    <w:link w:val="CommentTextChar"/>
    <w:uiPriority w:val="99"/>
    <w:semiHidden/>
    <w:unhideWhenUsed/>
    <w:rsid w:val="00590434"/>
    <w:rPr>
      <w:sz w:val="24"/>
      <w:szCs w:val="24"/>
    </w:rPr>
  </w:style>
  <w:style w:type="character" w:customStyle="1" w:styleId="CommentTextChar">
    <w:name w:val="Comment Text Char"/>
    <w:basedOn w:val="DefaultParagraphFont"/>
    <w:link w:val="CommentText"/>
    <w:uiPriority w:val="99"/>
    <w:semiHidden/>
    <w:rsid w:val="00590434"/>
    <w:rPr>
      <w:rFonts w:ascii="Arial" w:eastAsia="Times New Roman" w:hAnsi="Arial" w:cs="Arial"/>
      <w:lang w:val="en-GB"/>
    </w:rPr>
  </w:style>
  <w:style w:type="paragraph" w:styleId="CommentSubject">
    <w:name w:val="annotation subject"/>
    <w:basedOn w:val="CommentText"/>
    <w:next w:val="CommentText"/>
    <w:link w:val="CommentSubjectChar"/>
    <w:uiPriority w:val="99"/>
    <w:semiHidden/>
    <w:unhideWhenUsed/>
    <w:rsid w:val="00590434"/>
    <w:rPr>
      <w:b/>
      <w:bCs/>
      <w:sz w:val="20"/>
      <w:szCs w:val="20"/>
    </w:rPr>
  </w:style>
  <w:style w:type="character" w:customStyle="1" w:styleId="CommentSubjectChar">
    <w:name w:val="Comment Subject Char"/>
    <w:basedOn w:val="CommentTextChar"/>
    <w:link w:val="CommentSubject"/>
    <w:uiPriority w:val="99"/>
    <w:semiHidden/>
    <w:rsid w:val="00590434"/>
    <w:rPr>
      <w:rFonts w:ascii="Arial" w:eastAsia="Times New Roman" w:hAnsi="Arial" w:cs="Arial"/>
      <w:b/>
      <w:bCs/>
      <w:sz w:val="20"/>
      <w:szCs w:val="20"/>
      <w:lang w:val="en-GB"/>
    </w:rPr>
  </w:style>
  <w:style w:type="paragraph" w:styleId="Revision">
    <w:name w:val="Revision"/>
    <w:hidden/>
    <w:uiPriority w:val="99"/>
    <w:semiHidden/>
    <w:rsid w:val="001B04FC"/>
    <w:rPr>
      <w:rFonts w:ascii="Arial" w:eastAsia="Times New Roman"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4" ma:contentTypeDescription="Create a new document." ma:contentTypeScope="" ma:versionID="6a94e0441d385ad6adc2facf63e861c2">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15a3ddf2fb64bc5ac9096d8b6a4d5deb"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03A35-2318-491B-A216-F94BB5BF1387}">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b81598f9-05f6-49a8-b659-9f98591a499b"/>
    <ds:schemaRef ds:uri="0f935df7-8b34-4a4a-ae5d-c41c942d9594"/>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F431A87D-A99A-4B3E-9EAA-3F742EF52DA9}">
  <ds:schemaRefs>
    <ds:schemaRef ds:uri="http://schemas.microsoft.com/sharepoint/v3/contenttype/forms"/>
  </ds:schemaRefs>
</ds:datastoreItem>
</file>

<file path=customXml/itemProps3.xml><?xml version="1.0" encoding="utf-8"?>
<ds:datastoreItem xmlns:ds="http://schemas.openxmlformats.org/officeDocument/2006/customXml" ds:itemID="{05A7A64B-46A9-4CE0-8030-EE44ED58A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98f9-05f6-49a8-b659-9f98591a499b"/>
    <ds:schemaRef ds:uri="0f935df7-8b34-4a4a-ae5d-c41c942d9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5101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Devonshire</dc:creator>
  <cp:lastModifiedBy>Jenny Tsang</cp:lastModifiedBy>
  <cp:revision>2</cp:revision>
  <cp:lastPrinted>2017-03-06T11:22:00Z</cp:lastPrinted>
  <dcterms:created xsi:type="dcterms:W3CDTF">2024-07-03T14:58:00Z</dcterms:created>
  <dcterms:modified xsi:type="dcterms:W3CDTF">2024-07-03T14:58:00Z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0x010100AE06F49BDEE7C14982F3643E6DE31F72</vt:lpwstr>
  </property>
  <property fmtid="{D5CDD505-2E9C-101B-9397-08002B2CF9AE}" pid="3" name="MediaServiceImageTags">
    <vt:lpwstr/>
  </property>
</Properties>
</file>