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E7F1" w14:textId="77777777" w:rsidR="007C5E79" w:rsidRPr="00AC64D7" w:rsidRDefault="007C5E79" w:rsidP="007C5E79">
      <w:pPr>
        <w:jc w:val="center"/>
        <w:rPr>
          <w:sz w:val="2"/>
          <w:szCs w:val="2"/>
        </w:rPr>
      </w:pPr>
    </w:p>
    <w:p w14:paraId="336903BC" w14:textId="77777777" w:rsidR="009F5788" w:rsidRPr="009F5788" w:rsidRDefault="009F5788" w:rsidP="009F5788">
      <w:pPr>
        <w:spacing w:after="0" w:line="240" w:lineRule="auto"/>
        <w:jc w:val="center"/>
        <w:rPr>
          <w:rFonts w:ascii="Arial" w:eastAsia="Times New Roman" w:hAnsi="Arial" w:cs="Times New Roman"/>
          <w:b/>
          <w:sz w:val="24"/>
          <w:szCs w:val="24"/>
          <w:u w:val="single"/>
          <w:lang w:eastAsia="en-GB"/>
        </w:rPr>
      </w:pPr>
      <w:r w:rsidRPr="009F5788">
        <w:rPr>
          <w:rFonts w:ascii="Arial" w:eastAsia="Times New Roman" w:hAnsi="Arial" w:cs="Times New Roman"/>
          <w:b/>
          <w:sz w:val="24"/>
          <w:szCs w:val="24"/>
          <w:u w:val="single"/>
          <w:lang w:eastAsia="en-GB"/>
        </w:rPr>
        <w:t>Job Description</w:t>
      </w:r>
    </w:p>
    <w:p w14:paraId="5EC111E5" w14:textId="77777777" w:rsidR="009F5788" w:rsidRPr="009F5788" w:rsidRDefault="009F5788" w:rsidP="009F5788">
      <w:pPr>
        <w:spacing w:after="0" w:line="240" w:lineRule="auto"/>
        <w:jc w:val="center"/>
        <w:rPr>
          <w:rFonts w:ascii="Arial" w:eastAsia="Times New Roman" w:hAnsi="Arial" w:cs="Times New Roman"/>
          <w:b/>
          <w:sz w:val="24"/>
          <w:szCs w:val="24"/>
          <w:u w:val="single"/>
          <w:lang w:eastAsia="en-GB"/>
        </w:rPr>
      </w:pPr>
    </w:p>
    <w:p w14:paraId="2FD86CC9" w14:textId="54EF4BA7" w:rsidR="009F5788" w:rsidRPr="009F5788" w:rsidRDefault="00CD05F1" w:rsidP="003E0496">
      <w:pPr>
        <w:spacing w:after="0" w:line="240" w:lineRule="auto"/>
        <w:jc w:val="center"/>
        <w:rPr>
          <w:rFonts w:ascii="Arial" w:eastAsia="Times New Roman" w:hAnsi="Arial" w:cs="Times New Roman"/>
          <w:sz w:val="24"/>
          <w:szCs w:val="24"/>
          <w:lang w:eastAsia="en-GB"/>
        </w:rPr>
      </w:pPr>
      <w:r>
        <w:rPr>
          <w:rFonts w:ascii="Arial" w:eastAsia="Times New Roman" w:hAnsi="Arial" w:cs="Times New Roman"/>
          <w:b/>
          <w:sz w:val="24"/>
          <w:szCs w:val="24"/>
          <w:u w:val="single"/>
          <w:lang w:eastAsia="en-GB"/>
        </w:rPr>
        <w:t>SEN</w:t>
      </w:r>
      <w:r w:rsidR="00A423E5">
        <w:rPr>
          <w:rFonts w:ascii="Arial" w:eastAsia="Times New Roman" w:hAnsi="Arial" w:cs="Times New Roman"/>
          <w:b/>
          <w:sz w:val="24"/>
          <w:szCs w:val="24"/>
          <w:u w:val="single"/>
          <w:lang w:eastAsia="en-GB"/>
        </w:rPr>
        <w:t>D</w:t>
      </w:r>
      <w:r w:rsidR="00DF444C">
        <w:rPr>
          <w:rFonts w:ascii="Arial" w:eastAsia="Times New Roman" w:hAnsi="Arial" w:cs="Times New Roman"/>
          <w:b/>
          <w:sz w:val="24"/>
          <w:szCs w:val="24"/>
          <w:u w:val="single"/>
          <w:lang w:eastAsia="en-GB"/>
        </w:rPr>
        <w:t xml:space="preserve"> – </w:t>
      </w:r>
      <w:bookmarkStart w:id="0" w:name="_Hlk183784505"/>
      <w:r w:rsidR="00355BBE">
        <w:rPr>
          <w:rFonts w:ascii="Arial" w:eastAsia="Times New Roman" w:hAnsi="Arial" w:cs="Times New Roman"/>
          <w:b/>
          <w:sz w:val="24"/>
          <w:szCs w:val="24"/>
          <w:u w:val="single"/>
          <w:lang w:eastAsia="en-GB"/>
        </w:rPr>
        <w:t xml:space="preserve">Assessment and </w:t>
      </w:r>
      <w:r w:rsidR="003E0496" w:rsidRPr="003E0496">
        <w:rPr>
          <w:rFonts w:ascii="Arial" w:eastAsia="Times New Roman" w:hAnsi="Arial" w:cs="Times New Roman"/>
          <w:b/>
          <w:sz w:val="24"/>
          <w:szCs w:val="24"/>
          <w:u w:val="single"/>
          <w:lang w:eastAsia="en-GB"/>
        </w:rPr>
        <w:t>Access Arrangement Coordinator</w:t>
      </w:r>
      <w:bookmarkEnd w:id="0"/>
    </w:p>
    <w:p w14:paraId="1CD238C2" w14:textId="77777777" w:rsidR="009F5788" w:rsidRPr="009F5788" w:rsidRDefault="009F5788" w:rsidP="009F5788">
      <w:pPr>
        <w:spacing w:after="0" w:line="240" w:lineRule="auto"/>
        <w:jc w:val="both"/>
        <w:rPr>
          <w:rFonts w:ascii="Arial" w:eastAsia="Times New Roman" w:hAnsi="Arial" w:cs="Times New Roman"/>
          <w:sz w:val="24"/>
          <w:szCs w:val="24"/>
          <w:u w:val="single"/>
        </w:rPr>
      </w:pPr>
    </w:p>
    <w:p w14:paraId="47D826DE" w14:textId="6E3EA38D" w:rsidR="009F5788" w:rsidRP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Salary</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t xml:space="preserve">Scale </w:t>
      </w:r>
      <w:r w:rsidR="00B929A0">
        <w:rPr>
          <w:rFonts w:ascii="Arial" w:eastAsia="Times New Roman" w:hAnsi="Arial" w:cs="Times New Roman"/>
          <w:sz w:val="20"/>
          <w:szCs w:val="20"/>
        </w:rPr>
        <w:t>5</w:t>
      </w:r>
      <w:r w:rsidRPr="009F5788">
        <w:rPr>
          <w:rFonts w:ascii="Arial" w:eastAsia="Times New Roman" w:hAnsi="Arial" w:cs="Times New Roman"/>
          <w:sz w:val="20"/>
          <w:szCs w:val="20"/>
        </w:rPr>
        <w:t xml:space="preserve">, Points </w:t>
      </w:r>
      <w:r w:rsidR="00B929A0">
        <w:rPr>
          <w:rFonts w:ascii="Arial" w:eastAsia="Times New Roman" w:hAnsi="Arial" w:cs="Times New Roman"/>
          <w:sz w:val="20"/>
          <w:szCs w:val="20"/>
        </w:rPr>
        <w:t>12-17</w:t>
      </w:r>
    </w:p>
    <w:p w14:paraId="4A57FBEC" w14:textId="77777777" w:rsidR="009F5788" w:rsidRPr="009F5788" w:rsidRDefault="009F5788" w:rsidP="009F5788">
      <w:pPr>
        <w:spacing w:after="0" w:line="240" w:lineRule="auto"/>
        <w:jc w:val="both"/>
        <w:rPr>
          <w:rFonts w:ascii="Arial" w:eastAsia="Times New Roman" w:hAnsi="Arial" w:cs="Times New Roman"/>
          <w:sz w:val="4"/>
          <w:szCs w:val="20"/>
        </w:rPr>
      </w:pPr>
    </w:p>
    <w:p w14:paraId="2C686E71" w14:textId="77777777" w:rsidR="009F5788" w:rsidRPr="009F5788" w:rsidRDefault="009F5788" w:rsidP="009F5788">
      <w:pPr>
        <w:spacing w:after="0" w:line="240" w:lineRule="auto"/>
        <w:jc w:val="both"/>
        <w:rPr>
          <w:rFonts w:ascii="Arial" w:eastAsia="Times New Roman" w:hAnsi="Arial" w:cs="Times New Roman"/>
          <w:sz w:val="12"/>
          <w:szCs w:val="20"/>
        </w:rPr>
      </w:pPr>
    </w:p>
    <w:p w14:paraId="3D61B97F" w14:textId="6FE4A1C5" w:rsid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Hours</w:t>
      </w:r>
      <w:r w:rsidRPr="009F5788">
        <w:rPr>
          <w:rFonts w:ascii="Arial" w:eastAsia="Times New Roman" w:hAnsi="Arial" w:cs="Times New Roman"/>
          <w:b/>
          <w:sz w:val="20"/>
          <w:szCs w:val="20"/>
        </w:rPr>
        <w:t xml:space="preserve">: </w:t>
      </w:r>
      <w:r w:rsidRPr="009F5788">
        <w:rPr>
          <w:rFonts w:ascii="Arial" w:eastAsia="Times New Roman" w:hAnsi="Arial" w:cs="Times New Roman"/>
          <w:b/>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t>3</w:t>
      </w:r>
      <w:r w:rsidR="00575B6C">
        <w:rPr>
          <w:rFonts w:ascii="Arial" w:eastAsia="Times New Roman" w:hAnsi="Arial" w:cs="Times New Roman"/>
          <w:sz w:val="20"/>
          <w:szCs w:val="20"/>
        </w:rPr>
        <w:t>2.5</w:t>
      </w:r>
      <w:r w:rsidRPr="009F5788">
        <w:rPr>
          <w:rFonts w:ascii="Arial" w:eastAsia="Times New Roman" w:hAnsi="Arial" w:cs="Times New Roman"/>
          <w:sz w:val="20"/>
          <w:szCs w:val="20"/>
        </w:rPr>
        <w:t xml:space="preserve"> hours per week, Term time only</w:t>
      </w:r>
    </w:p>
    <w:p w14:paraId="28563A19" w14:textId="77777777" w:rsidR="009F5788" w:rsidRPr="009F5788" w:rsidRDefault="009F5788" w:rsidP="009F5788">
      <w:pPr>
        <w:spacing w:after="0" w:line="240" w:lineRule="auto"/>
        <w:jc w:val="both"/>
        <w:rPr>
          <w:rFonts w:ascii="Arial" w:eastAsia="Times New Roman" w:hAnsi="Arial" w:cs="Times New Roman"/>
          <w:sz w:val="8"/>
          <w:szCs w:val="8"/>
        </w:rPr>
      </w:pPr>
    </w:p>
    <w:p w14:paraId="695F934E" w14:textId="13D8A6A1" w:rsid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r>
      <w:bookmarkStart w:id="1" w:name="_Hlk83638566"/>
      <w:r w:rsidR="00DF444C">
        <w:rPr>
          <w:rFonts w:ascii="Arial" w:eastAsia="Times New Roman" w:hAnsi="Arial" w:cs="Times New Roman"/>
          <w:sz w:val="20"/>
          <w:szCs w:val="20"/>
        </w:rPr>
        <w:t>8</w:t>
      </w:r>
      <w:r>
        <w:rPr>
          <w:rFonts w:ascii="Arial" w:eastAsia="Times New Roman" w:hAnsi="Arial" w:cs="Times New Roman"/>
          <w:sz w:val="20"/>
          <w:szCs w:val="20"/>
        </w:rPr>
        <w:t>.30</w:t>
      </w:r>
      <w:r w:rsidRPr="009F5788">
        <w:rPr>
          <w:rFonts w:ascii="Arial" w:eastAsia="Times New Roman" w:hAnsi="Arial" w:cs="Times New Roman"/>
          <w:sz w:val="20"/>
          <w:szCs w:val="20"/>
        </w:rPr>
        <w:t xml:space="preserve">am – </w:t>
      </w:r>
      <w:r w:rsidR="00DF444C">
        <w:rPr>
          <w:rFonts w:ascii="Arial" w:eastAsia="Times New Roman" w:hAnsi="Arial" w:cs="Times New Roman"/>
          <w:sz w:val="20"/>
          <w:szCs w:val="20"/>
        </w:rPr>
        <w:t>4.</w:t>
      </w:r>
      <w:r w:rsidR="003E0496">
        <w:rPr>
          <w:rFonts w:ascii="Arial" w:eastAsia="Times New Roman" w:hAnsi="Arial" w:cs="Times New Roman"/>
          <w:sz w:val="20"/>
          <w:szCs w:val="20"/>
        </w:rPr>
        <w:t>0</w:t>
      </w:r>
      <w:r w:rsidR="00DF444C">
        <w:rPr>
          <w:rFonts w:ascii="Arial" w:eastAsia="Times New Roman" w:hAnsi="Arial" w:cs="Times New Roman"/>
          <w:sz w:val="20"/>
          <w:szCs w:val="20"/>
        </w:rPr>
        <w:t>0</w:t>
      </w:r>
      <w:r w:rsidRPr="009F5788">
        <w:rPr>
          <w:rFonts w:ascii="Arial" w:eastAsia="Times New Roman" w:hAnsi="Arial" w:cs="Times New Roman"/>
          <w:sz w:val="20"/>
          <w:szCs w:val="20"/>
        </w:rPr>
        <w:t xml:space="preserve">pm </w:t>
      </w:r>
      <w:r>
        <w:rPr>
          <w:rFonts w:ascii="Arial" w:eastAsia="Times New Roman" w:hAnsi="Arial" w:cs="Times New Roman"/>
          <w:sz w:val="20"/>
          <w:szCs w:val="20"/>
        </w:rPr>
        <w:t>(</w:t>
      </w:r>
      <w:r w:rsidRPr="009F5788">
        <w:rPr>
          <w:rFonts w:ascii="Arial" w:eastAsia="Times New Roman" w:hAnsi="Arial" w:cs="Times New Roman"/>
          <w:sz w:val="20"/>
          <w:szCs w:val="20"/>
        </w:rPr>
        <w:t>Monday–</w:t>
      </w:r>
      <w:r w:rsidR="00575B6C">
        <w:rPr>
          <w:rFonts w:ascii="Arial" w:eastAsia="Times New Roman" w:hAnsi="Arial" w:cs="Times New Roman"/>
          <w:sz w:val="20"/>
          <w:szCs w:val="20"/>
        </w:rPr>
        <w:t>Fri</w:t>
      </w:r>
      <w:r>
        <w:rPr>
          <w:rFonts w:ascii="Arial" w:eastAsia="Times New Roman" w:hAnsi="Arial" w:cs="Times New Roman"/>
          <w:sz w:val="20"/>
          <w:szCs w:val="20"/>
        </w:rPr>
        <w:t>day)</w:t>
      </w:r>
    </w:p>
    <w:p w14:paraId="588CD8FB" w14:textId="77777777" w:rsidR="009F5788" w:rsidRPr="009F5788" w:rsidRDefault="009F5788" w:rsidP="009F5788">
      <w:pPr>
        <w:spacing w:after="0" w:line="240" w:lineRule="auto"/>
        <w:ind w:left="1440" w:firstLine="720"/>
        <w:jc w:val="both"/>
        <w:rPr>
          <w:rFonts w:ascii="Arial" w:eastAsia="Times New Roman" w:hAnsi="Arial" w:cs="Times New Roman"/>
          <w:sz w:val="8"/>
          <w:szCs w:val="8"/>
        </w:rPr>
      </w:pPr>
    </w:p>
    <w:p w14:paraId="0DCFF9C4" w14:textId="2306B98C" w:rsidR="009F5788" w:rsidRDefault="009F5788" w:rsidP="009F5788">
      <w:pPr>
        <w:spacing w:after="0" w:line="240" w:lineRule="auto"/>
        <w:ind w:left="1440" w:firstLine="720"/>
        <w:jc w:val="both"/>
        <w:rPr>
          <w:rFonts w:ascii="Arial" w:eastAsia="Times New Roman" w:hAnsi="Arial" w:cs="Times New Roman"/>
          <w:i/>
          <w:sz w:val="18"/>
          <w:szCs w:val="20"/>
        </w:rPr>
      </w:pPr>
      <w:r w:rsidRPr="009F5788">
        <w:rPr>
          <w:rFonts w:ascii="Arial" w:eastAsia="Times New Roman" w:hAnsi="Arial" w:cs="Times New Roman"/>
          <w:i/>
          <w:sz w:val="18"/>
          <w:szCs w:val="20"/>
        </w:rPr>
        <w:t>(</w:t>
      </w:r>
      <w:r w:rsidR="00DF444C">
        <w:rPr>
          <w:rFonts w:ascii="Arial" w:eastAsia="Times New Roman" w:hAnsi="Arial" w:cs="Times New Roman"/>
          <w:i/>
          <w:sz w:val="18"/>
          <w:szCs w:val="20"/>
        </w:rPr>
        <w:t>20 minute &amp; 4</w:t>
      </w:r>
      <w:r w:rsidRPr="009F5788">
        <w:rPr>
          <w:rFonts w:ascii="Arial" w:eastAsia="Times New Roman" w:hAnsi="Arial" w:cs="Times New Roman"/>
          <w:i/>
          <w:sz w:val="18"/>
          <w:szCs w:val="20"/>
        </w:rPr>
        <w:t>0-minute unpaid break each day)</w:t>
      </w:r>
    </w:p>
    <w:p w14:paraId="5408F145" w14:textId="45ACDC6A" w:rsidR="00DF444C" w:rsidRPr="00DF444C" w:rsidRDefault="00DF444C" w:rsidP="009F5788">
      <w:pPr>
        <w:spacing w:after="0" w:line="240" w:lineRule="auto"/>
        <w:ind w:left="1440" w:firstLine="720"/>
        <w:jc w:val="both"/>
        <w:rPr>
          <w:rFonts w:ascii="Arial" w:eastAsia="Times New Roman" w:hAnsi="Arial" w:cs="Times New Roman"/>
          <w:i/>
          <w:sz w:val="12"/>
          <w:szCs w:val="14"/>
        </w:rPr>
      </w:pPr>
    </w:p>
    <w:p w14:paraId="6851B4C9" w14:textId="77777777" w:rsidR="00DF444C" w:rsidRDefault="00DF444C" w:rsidP="00DF444C">
      <w:pPr>
        <w:spacing w:after="0" w:line="240" w:lineRule="auto"/>
        <w:ind w:left="1440" w:firstLine="720"/>
        <w:jc w:val="both"/>
        <w:rPr>
          <w:rFonts w:ascii="Arial" w:eastAsia="Times New Roman" w:hAnsi="Arial" w:cs="Times New Roman"/>
          <w:i/>
          <w:sz w:val="18"/>
          <w:szCs w:val="20"/>
        </w:rPr>
      </w:pPr>
      <w:bookmarkStart w:id="2" w:name="_Hlk137192755"/>
      <w:r w:rsidRPr="00DF444C">
        <w:rPr>
          <w:rFonts w:ascii="Arial" w:eastAsia="Times New Roman" w:hAnsi="Arial" w:cs="Times New Roman"/>
          <w:i/>
          <w:sz w:val="18"/>
          <w:szCs w:val="20"/>
        </w:rPr>
        <w:t xml:space="preserve">(With opportunity for additional paid overtime to supervise interventions, student enrichment clubs, </w:t>
      </w:r>
    </w:p>
    <w:p w14:paraId="6CDF9133" w14:textId="39F432E8" w:rsidR="00DF444C" w:rsidRPr="00DF444C" w:rsidRDefault="00DF444C" w:rsidP="00DF444C">
      <w:pPr>
        <w:spacing w:after="0" w:line="240" w:lineRule="auto"/>
        <w:ind w:left="1440" w:firstLine="720"/>
        <w:jc w:val="both"/>
        <w:rPr>
          <w:rFonts w:ascii="Arial" w:eastAsia="Times New Roman" w:hAnsi="Arial" w:cs="Times New Roman"/>
          <w:i/>
          <w:sz w:val="18"/>
          <w:szCs w:val="20"/>
        </w:rPr>
      </w:pPr>
      <w:r w:rsidRPr="00DF444C">
        <w:rPr>
          <w:rFonts w:ascii="Arial" w:eastAsia="Times New Roman" w:hAnsi="Arial" w:cs="Times New Roman"/>
          <w:i/>
          <w:sz w:val="18"/>
          <w:szCs w:val="20"/>
        </w:rPr>
        <w:t>lunch duties, and student work at lunchtime and after school).</w:t>
      </w:r>
    </w:p>
    <w:bookmarkEnd w:id="1"/>
    <w:bookmarkEnd w:id="2"/>
    <w:p w14:paraId="1D5CA3A4" w14:textId="77777777" w:rsidR="009F5788" w:rsidRPr="009F5788" w:rsidRDefault="009F5788" w:rsidP="009F5788">
      <w:pPr>
        <w:spacing w:after="0" w:line="240" w:lineRule="auto"/>
        <w:jc w:val="both"/>
        <w:rPr>
          <w:rFonts w:ascii="Arial" w:eastAsia="Times New Roman" w:hAnsi="Arial" w:cs="Times New Roman"/>
          <w:sz w:val="20"/>
          <w:szCs w:val="32"/>
          <w:u w:val="single"/>
        </w:rPr>
      </w:pPr>
    </w:p>
    <w:p w14:paraId="68527690" w14:textId="47DE3A65" w:rsidR="009F5788" w:rsidRP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 xml:space="preserve">Post </w:t>
      </w:r>
      <w:r w:rsidR="00987293">
        <w:rPr>
          <w:rFonts w:ascii="Arial" w:eastAsia="Times New Roman" w:hAnsi="Arial" w:cs="Times New Roman"/>
          <w:b/>
          <w:sz w:val="20"/>
          <w:szCs w:val="20"/>
          <w:u w:val="single"/>
        </w:rPr>
        <w:t>R</w:t>
      </w:r>
      <w:r w:rsidRPr="009F5788">
        <w:rPr>
          <w:rFonts w:ascii="Arial" w:eastAsia="Times New Roman" w:hAnsi="Arial" w:cs="Times New Roman"/>
          <w:b/>
          <w:sz w:val="20"/>
          <w:szCs w:val="20"/>
          <w:u w:val="single"/>
        </w:rPr>
        <w:t>eports to</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rPr>
        <w:tab/>
      </w:r>
      <w:r w:rsidR="00DF444C">
        <w:rPr>
          <w:rFonts w:ascii="Arial" w:eastAsia="Times New Roman" w:hAnsi="Arial" w:cs="Times New Roman"/>
          <w:sz w:val="20"/>
          <w:szCs w:val="20"/>
        </w:rPr>
        <w:t>Director of SEN (SENCO)</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u w:val="single"/>
        </w:rPr>
        <w:t>or</w:t>
      </w:r>
      <w:r w:rsidRPr="009F5788">
        <w:rPr>
          <w:rFonts w:ascii="Arial" w:eastAsia="Times New Roman" w:hAnsi="Arial" w:cs="Times New Roman"/>
          <w:sz w:val="20"/>
          <w:szCs w:val="20"/>
        </w:rPr>
        <w:t xml:space="preserve"> SLT Line Manager</w:t>
      </w:r>
    </w:p>
    <w:p w14:paraId="3F6F565D" w14:textId="77777777" w:rsidR="009F5788" w:rsidRPr="00987293" w:rsidRDefault="009F5788" w:rsidP="009F5788">
      <w:pPr>
        <w:spacing w:after="0" w:line="240" w:lineRule="auto"/>
        <w:jc w:val="both"/>
        <w:rPr>
          <w:rFonts w:ascii="Arial" w:eastAsia="Times New Roman" w:hAnsi="Arial" w:cs="Times New Roman"/>
          <w:sz w:val="32"/>
          <w:szCs w:val="32"/>
        </w:rPr>
      </w:pPr>
    </w:p>
    <w:p w14:paraId="2D511244" w14:textId="5D6E5257" w:rsidR="009F5788" w:rsidRPr="009F5788" w:rsidRDefault="009F5788" w:rsidP="009F5788">
      <w:pPr>
        <w:keepNext/>
        <w:spacing w:after="0" w:line="240" w:lineRule="auto"/>
        <w:jc w:val="both"/>
        <w:outlineLvl w:val="2"/>
        <w:rPr>
          <w:rFonts w:ascii="Arial" w:eastAsia="Times New Roman" w:hAnsi="Arial" w:cs="Times New Roman"/>
          <w:b/>
          <w:sz w:val="20"/>
          <w:szCs w:val="20"/>
        </w:rPr>
      </w:pPr>
      <w:r w:rsidRPr="009F5788">
        <w:rPr>
          <w:rFonts w:ascii="Arial" w:eastAsia="Times New Roman" w:hAnsi="Arial" w:cs="Times New Roman"/>
          <w:b/>
          <w:sz w:val="20"/>
          <w:szCs w:val="20"/>
          <w:u w:val="single"/>
        </w:rPr>
        <w:t xml:space="preserve">Main </w:t>
      </w:r>
      <w:r w:rsidR="00987293">
        <w:rPr>
          <w:rFonts w:ascii="Arial" w:eastAsia="Times New Roman" w:hAnsi="Arial" w:cs="Times New Roman"/>
          <w:b/>
          <w:sz w:val="20"/>
          <w:szCs w:val="20"/>
          <w:u w:val="single"/>
        </w:rPr>
        <w:t>P</w:t>
      </w:r>
      <w:r w:rsidRPr="009F5788">
        <w:rPr>
          <w:rFonts w:ascii="Arial" w:eastAsia="Times New Roman" w:hAnsi="Arial" w:cs="Times New Roman"/>
          <w:b/>
          <w:sz w:val="20"/>
          <w:szCs w:val="20"/>
          <w:u w:val="single"/>
        </w:rPr>
        <w:t xml:space="preserve">urpose of the </w:t>
      </w:r>
      <w:r w:rsidR="00987293">
        <w:rPr>
          <w:rFonts w:ascii="Arial" w:eastAsia="Times New Roman" w:hAnsi="Arial" w:cs="Times New Roman"/>
          <w:b/>
          <w:sz w:val="20"/>
          <w:szCs w:val="20"/>
          <w:u w:val="single"/>
        </w:rPr>
        <w:t>P</w:t>
      </w:r>
      <w:r w:rsidRPr="009F5788">
        <w:rPr>
          <w:rFonts w:ascii="Arial" w:eastAsia="Times New Roman" w:hAnsi="Arial" w:cs="Times New Roman"/>
          <w:b/>
          <w:sz w:val="20"/>
          <w:szCs w:val="20"/>
          <w:u w:val="single"/>
        </w:rPr>
        <w:t>ost</w:t>
      </w:r>
      <w:r w:rsidRPr="009F5788">
        <w:rPr>
          <w:rFonts w:ascii="Arial" w:eastAsia="Times New Roman" w:hAnsi="Arial" w:cs="Times New Roman"/>
          <w:b/>
          <w:sz w:val="20"/>
          <w:szCs w:val="20"/>
        </w:rPr>
        <w:t>:</w:t>
      </w:r>
    </w:p>
    <w:p w14:paraId="23EBDE85" w14:textId="77777777" w:rsidR="009F5788" w:rsidRPr="00987293" w:rsidRDefault="009F5788" w:rsidP="009F5788">
      <w:pPr>
        <w:spacing w:after="0" w:line="240" w:lineRule="auto"/>
        <w:rPr>
          <w:rFonts w:ascii="Arial" w:eastAsia="Times New Roman" w:hAnsi="Arial" w:cs="Times New Roman"/>
          <w:sz w:val="12"/>
          <w:szCs w:val="12"/>
        </w:rPr>
      </w:pPr>
    </w:p>
    <w:p w14:paraId="64E14E91" w14:textId="7BA4D8D9" w:rsidR="00FA4E76" w:rsidRDefault="00C01529" w:rsidP="003E0496">
      <w:pPr>
        <w:pStyle w:val="NoSpacing"/>
        <w:jc w:val="both"/>
        <w:rPr>
          <w:rFonts w:ascii="Arial" w:hAnsi="Arial" w:cs="Arial"/>
          <w:sz w:val="20"/>
          <w:szCs w:val="20"/>
        </w:rPr>
      </w:pPr>
      <w:r w:rsidRPr="00CD05F1">
        <w:rPr>
          <w:rFonts w:ascii="Arial" w:hAnsi="Arial" w:cs="Arial"/>
          <w:sz w:val="20"/>
          <w:szCs w:val="20"/>
        </w:rPr>
        <w:t xml:space="preserve">In support of </w:t>
      </w:r>
      <w:r w:rsidR="00B525B0">
        <w:rPr>
          <w:rFonts w:ascii="Arial" w:hAnsi="Arial" w:cs="Arial"/>
          <w:sz w:val="20"/>
          <w:szCs w:val="20"/>
        </w:rPr>
        <w:t>our</w:t>
      </w:r>
      <w:r w:rsidRPr="00CD05F1">
        <w:rPr>
          <w:rFonts w:ascii="Arial" w:hAnsi="Arial" w:cs="Arial"/>
          <w:sz w:val="20"/>
          <w:szCs w:val="20"/>
        </w:rPr>
        <w:t xml:space="preserve"> </w:t>
      </w:r>
      <w:r w:rsidR="00087E3E">
        <w:rPr>
          <w:rFonts w:ascii="Arial" w:hAnsi="Arial" w:cs="Arial"/>
          <w:sz w:val="20"/>
          <w:szCs w:val="20"/>
        </w:rPr>
        <w:t xml:space="preserve">inclusive </w:t>
      </w:r>
      <w:r w:rsidRPr="00CD05F1">
        <w:rPr>
          <w:rFonts w:ascii="Arial" w:hAnsi="Arial" w:cs="Arial"/>
          <w:sz w:val="20"/>
          <w:szCs w:val="20"/>
        </w:rPr>
        <w:t xml:space="preserve">whole school approach </w:t>
      </w:r>
      <w:r w:rsidR="00CD05F1" w:rsidRPr="00CD05F1">
        <w:rPr>
          <w:rFonts w:ascii="Arial" w:hAnsi="Arial" w:cs="Arial"/>
          <w:sz w:val="20"/>
          <w:szCs w:val="20"/>
        </w:rPr>
        <w:t>for</w:t>
      </w:r>
      <w:r w:rsidRPr="00CD05F1">
        <w:rPr>
          <w:rFonts w:ascii="Arial" w:hAnsi="Arial" w:cs="Arial"/>
          <w:sz w:val="20"/>
          <w:szCs w:val="20"/>
        </w:rPr>
        <w:t xml:space="preserve"> the effective delivery of</w:t>
      </w:r>
      <w:r w:rsidR="00FA4E76" w:rsidRPr="00CD05F1">
        <w:rPr>
          <w:rFonts w:ascii="Arial" w:hAnsi="Arial" w:cs="Arial"/>
          <w:sz w:val="20"/>
          <w:szCs w:val="20"/>
        </w:rPr>
        <w:t xml:space="preserve"> adaptive teaching and learning and the development of independence amongst students, t</w:t>
      </w:r>
      <w:r w:rsidRPr="00CD05F1">
        <w:rPr>
          <w:rFonts w:ascii="Arial" w:hAnsi="Arial" w:cs="Arial"/>
          <w:sz w:val="20"/>
          <w:szCs w:val="20"/>
        </w:rPr>
        <w:t xml:space="preserve">he </w:t>
      </w:r>
      <w:r w:rsidRPr="003E0496">
        <w:rPr>
          <w:rFonts w:ascii="Arial" w:hAnsi="Arial" w:cs="Arial"/>
          <w:sz w:val="20"/>
          <w:szCs w:val="20"/>
          <w:u w:val="single"/>
        </w:rPr>
        <w:t>SEN</w:t>
      </w:r>
      <w:r w:rsidR="00A423E5" w:rsidRPr="003E0496">
        <w:rPr>
          <w:rFonts w:ascii="Arial" w:hAnsi="Arial" w:cs="Arial"/>
          <w:sz w:val="20"/>
          <w:szCs w:val="20"/>
          <w:u w:val="single"/>
        </w:rPr>
        <w:t>D</w:t>
      </w:r>
      <w:r w:rsidRPr="003E0496">
        <w:rPr>
          <w:rFonts w:ascii="Arial" w:hAnsi="Arial" w:cs="Arial"/>
          <w:sz w:val="20"/>
          <w:szCs w:val="20"/>
          <w:u w:val="single"/>
        </w:rPr>
        <w:t xml:space="preserve"> </w:t>
      </w:r>
      <w:r w:rsidR="00355BBE">
        <w:rPr>
          <w:rFonts w:ascii="Arial" w:hAnsi="Arial" w:cs="Arial"/>
          <w:sz w:val="20"/>
          <w:szCs w:val="20"/>
          <w:u w:val="single"/>
        </w:rPr>
        <w:t>–</w:t>
      </w:r>
      <w:r w:rsidR="003E0496">
        <w:rPr>
          <w:rFonts w:ascii="Arial" w:hAnsi="Arial" w:cs="Arial"/>
          <w:sz w:val="20"/>
          <w:szCs w:val="20"/>
          <w:u w:val="single"/>
        </w:rPr>
        <w:t xml:space="preserve"> </w:t>
      </w:r>
      <w:r w:rsidR="00355BBE">
        <w:rPr>
          <w:rFonts w:ascii="Arial" w:hAnsi="Arial" w:cs="Arial"/>
          <w:sz w:val="20"/>
          <w:szCs w:val="20"/>
          <w:u w:val="single"/>
        </w:rPr>
        <w:t xml:space="preserve">Assessment and </w:t>
      </w:r>
      <w:r w:rsidR="003E0496" w:rsidRPr="003E0496">
        <w:rPr>
          <w:rFonts w:ascii="Arial" w:hAnsi="Arial" w:cs="Arial"/>
          <w:sz w:val="20"/>
          <w:szCs w:val="20"/>
          <w:u w:val="single"/>
        </w:rPr>
        <w:t>Access Coordinator</w:t>
      </w:r>
      <w:r w:rsidRPr="00CD05F1">
        <w:rPr>
          <w:rFonts w:ascii="Arial" w:hAnsi="Arial" w:cs="Arial"/>
          <w:sz w:val="20"/>
          <w:szCs w:val="20"/>
        </w:rPr>
        <w:t xml:space="preserve"> role, will be t</w:t>
      </w:r>
      <w:r w:rsidR="00FA4E76" w:rsidRPr="00CD05F1">
        <w:rPr>
          <w:rFonts w:ascii="Arial" w:hAnsi="Arial" w:cs="Arial"/>
          <w:sz w:val="20"/>
          <w:szCs w:val="20"/>
        </w:rPr>
        <w:t xml:space="preserve">o further develop and enhance our SEND provision across </w:t>
      </w:r>
      <w:r w:rsidR="003E0496">
        <w:rPr>
          <w:rFonts w:ascii="Arial" w:hAnsi="Arial" w:cs="Arial"/>
          <w:sz w:val="20"/>
          <w:szCs w:val="20"/>
        </w:rPr>
        <w:t>the school</w:t>
      </w:r>
      <w:r w:rsidR="00FA4E76" w:rsidRPr="00CD05F1">
        <w:rPr>
          <w:rFonts w:ascii="Arial" w:hAnsi="Arial" w:cs="Arial"/>
          <w:sz w:val="20"/>
          <w:szCs w:val="20"/>
        </w:rPr>
        <w:t xml:space="preserve">. </w:t>
      </w:r>
    </w:p>
    <w:p w14:paraId="2A5FE4FF" w14:textId="77777777" w:rsidR="004519AB" w:rsidRPr="007E0D5A" w:rsidRDefault="004519AB" w:rsidP="003E0496">
      <w:pPr>
        <w:pStyle w:val="NoSpacing"/>
        <w:jc w:val="both"/>
        <w:rPr>
          <w:rFonts w:ascii="Arial" w:hAnsi="Arial" w:cs="Arial"/>
          <w:sz w:val="28"/>
          <w:szCs w:val="28"/>
        </w:rPr>
      </w:pPr>
    </w:p>
    <w:p w14:paraId="3043D21A" w14:textId="3BE0D052" w:rsidR="004519AB" w:rsidRDefault="004519AB" w:rsidP="004519AB">
      <w:pPr>
        <w:pStyle w:val="NoSpacing"/>
        <w:jc w:val="both"/>
        <w:rPr>
          <w:rFonts w:ascii="Arial" w:hAnsi="Arial" w:cs="Arial"/>
          <w:b/>
          <w:sz w:val="20"/>
          <w:szCs w:val="20"/>
          <w:u w:val="single"/>
        </w:rPr>
      </w:pPr>
      <w:r w:rsidRPr="004519AB">
        <w:rPr>
          <w:rFonts w:ascii="Arial" w:hAnsi="Arial" w:cs="Arial"/>
          <w:b/>
          <w:sz w:val="20"/>
          <w:szCs w:val="20"/>
          <w:u w:val="single"/>
        </w:rPr>
        <w:t>Overall Responsibility for:</w:t>
      </w:r>
    </w:p>
    <w:p w14:paraId="3AA4B0C8" w14:textId="77777777" w:rsidR="004519AB" w:rsidRPr="004519AB" w:rsidRDefault="004519AB" w:rsidP="004519AB">
      <w:pPr>
        <w:pStyle w:val="NoSpacing"/>
        <w:jc w:val="both"/>
        <w:rPr>
          <w:rFonts w:ascii="Arial" w:hAnsi="Arial" w:cs="Arial"/>
          <w:b/>
          <w:sz w:val="12"/>
          <w:szCs w:val="12"/>
          <w:u w:val="single"/>
        </w:rPr>
      </w:pPr>
    </w:p>
    <w:p w14:paraId="34DFFFFF" w14:textId="0713B799" w:rsidR="004519AB" w:rsidRPr="004519AB" w:rsidRDefault="004519AB" w:rsidP="004519AB">
      <w:pPr>
        <w:pStyle w:val="NoSpacing"/>
        <w:jc w:val="both"/>
        <w:rPr>
          <w:rFonts w:ascii="Arial" w:hAnsi="Arial" w:cs="Arial"/>
          <w:sz w:val="20"/>
          <w:szCs w:val="20"/>
        </w:rPr>
      </w:pPr>
      <w:r w:rsidRPr="004519AB">
        <w:rPr>
          <w:rFonts w:ascii="Arial" w:hAnsi="Arial" w:cs="Arial"/>
          <w:sz w:val="20"/>
          <w:szCs w:val="20"/>
        </w:rPr>
        <w:t xml:space="preserve">The oversight, coordination and delivery of </w:t>
      </w:r>
      <w:r w:rsidR="006C438E">
        <w:rPr>
          <w:rFonts w:ascii="Arial" w:hAnsi="Arial" w:cs="Arial"/>
          <w:sz w:val="20"/>
          <w:szCs w:val="20"/>
        </w:rPr>
        <w:t xml:space="preserve">SEN/D Assessment and </w:t>
      </w:r>
      <w:r w:rsidRPr="004519AB">
        <w:rPr>
          <w:rFonts w:ascii="Arial" w:hAnsi="Arial" w:cs="Arial"/>
          <w:sz w:val="20"/>
          <w:szCs w:val="20"/>
        </w:rPr>
        <w:t>Access Arrangements across the school in close collaboration and agreement with the Director of SEND (SENCO), Exams Officer, ICT department, Directors of study and according to the requirements of the Code of Practice and JCQ Regulations.</w:t>
      </w:r>
    </w:p>
    <w:p w14:paraId="106C973B" w14:textId="77777777" w:rsidR="004519AB" w:rsidRPr="004519AB" w:rsidRDefault="004519AB" w:rsidP="004519AB">
      <w:pPr>
        <w:pStyle w:val="NoSpacing"/>
        <w:jc w:val="both"/>
        <w:rPr>
          <w:rFonts w:ascii="Arial" w:hAnsi="Arial" w:cs="Arial"/>
          <w:sz w:val="12"/>
          <w:szCs w:val="12"/>
        </w:rPr>
      </w:pPr>
    </w:p>
    <w:p w14:paraId="1351EA37" w14:textId="77777777" w:rsidR="00355BBE" w:rsidRDefault="00355BBE" w:rsidP="00355BBE">
      <w:pPr>
        <w:pStyle w:val="NoSpacing"/>
        <w:numPr>
          <w:ilvl w:val="0"/>
          <w:numId w:val="32"/>
        </w:numPr>
        <w:ind w:left="360"/>
        <w:jc w:val="both"/>
        <w:rPr>
          <w:rFonts w:ascii="Arial" w:hAnsi="Arial" w:cs="Arial"/>
          <w:sz w:val="20"/>
          <w:szCs w:val="20"/>
        </w:rPr>
      </w:pPr>
      <w:r w:rsidRPr="00355BBE">
        <w:rPr>
          <w:rFonts w:ascii="Arial" w:hAnsi="Arial" w:cs="Arial"/>
          <w:sz w:val="20"/>
          <w:szCs w:val="20"/>
        </w:rPr>
        <w:t>To coordinate highly effective assessment of SEN across the school</w:t>
      </w:r>
      <w:r>
        <w:rPr>
          <w:rFonts w:ascii="Arial" w:hAnsi="Arial" w:cs="Arial"/>
          <w:sz w:val="20"/>
          <w:szCs w:val="20"/>
        </w:rPr>
        <w:t>.</w:t>
      </w:r>
    </w:p>
    <w:p w14:paraId="470BB2C4" w14:textId="77777777" w:rsidR="00355BBE" w:rsidRPr="00355BBE" w:rsidRDefault="00355BBE" w:rsidP="00355BBE">
      <w:pPr>
        <w:pStyle w:val="NoSpacing"/>
        <w:ind w:left="360"/>
        <w:jc w:val="both"/>
        <w:rPr>
          <w:rFonts w:ascii="Arial" w:hAnsi="Arial" w:cs="Arial"/>
          <w:sz w:val="12"/>
          <w:szCs w:val="12"/>
        </w:rPr>
      </w:pPr>
    </w:p>
    <w:p w14:paraId="30F271C0" w14:textId="344D44B7" w:rsidR="004519AB" w:rsidRPr="004519AB" w:rsidRDefault="004519AB" w:rsidP="00355BBE">
      <w:pPr>
        <w:pStyle w:val="NoSpacing"/>
        <w:numPr>
          <w:ilvl w:val="0"/>
          <w:numId w:val="32"/>
        </w:numPr>
        <w:ind w:left="360"/>
        <w:jc w:val="both"/>
        <w:rPr>
          <w:rFonts w:ascii="Arial" w:hAnsi="Arial" w:cs="Arial"/>
          <w:sz w:val="20"/>
          <w:szCs w:val="20"/>
        </w:rPr>
      </w:pPr>
      <w:r w:rsidRPr="004519AB">
        <w:rPr>
          <w:rFonts w:ascii="Arial" w:hAnsi="Arial" w:cs="Arial"/>
          <w:sz w:val="20"/>
          <w:szCs w:val="20"/>
        </w:rPr>
        <w:t>To provide highly effective coordination of access arrangements for internal and external examinations across the school.</w:t>
      </w:r>
    </w:p>
    <w:p w14:paraId="5EAFF08A" w14:textId="77777777" w:rsidR="004519AB" w:rsidRPr="004519AB" w:rsidRDefault="004519AB" w:rsidP="004519AB">
      <w:pPr>
        <w:pStyle w:val="NoSpacing"/>
        <w:jc w:val="both"/>
        <w:rPr>
          <w:rFonts w:ascii="Arial" w:hAnsi="Arial" w:cs="Arial"/>
          <w:sz w:val="12"/>
          <w:szCs w:val="12"/>
        </w:rPr>
      </w:pPr>
    </w:p>
    <w:p w14:paraId="1EABC131" w14:textId="77777777" w:rsidR="004519AB" w:rsidRPr="004519AB" w:rsidRDefault="004519AB" w:rsidP="004519AB">
      <w:pPr>
        <w:pStyle w:val="NoSpacing"/>
        <w:numPr>
          <w:ilvl w:val="0"/>
          <w:numId w:val="32"/>
        </w:numPr>
        <w:ind w:left="360"/>
        <w:jc w:val="both"/>
        <w:rPr>
          <w:rFonts w:ascii="Arial" w:hAnsi="Arial" w:cs="Arial"/>
          <w:sz w:val="20"/>
          <w:szCs w:val="20"/>
        </w:rPr>
      </w:pPr>
      <w:r w:rsidRPr="004519AB">
        <w:rPr>
          <w:rFonts w:ascii="Arial" w:hAnsi="Arial" w:cs="Arial"/>
          <w:sz w:val="20"/>
          <w:szCs w:val="20"/>
        </w:rPr>
        <w:t>To advise on strategies to increase the engagement with access arrangements across the school.</w:t>
      </w:r>
    </w:p>
    <w:p w14:paraId="3E1F2D39" w14:textId="77777777" w:rsidR="004519AB" w:rsidRPr="00355BBE" w:rsidRDefault="004519AB" w:rsidP="004519AB">
      <w:pPr>
        <w:pStyle w:val="NoSpacing"/>
        <w:jc w:val="both"/>
        <w:rPr>
          <w:rFonts w:ascii="Arial" w:hAnsi="Arial" w:cs="Arial"/>
          <w:sz w:val="12"/>
          <w:szCs w:val="12"/>
        </w:rPr>
      </w:pPr>
    </w:p>
    <w:p w14:paraId="4D16B4EE" w14:textId="7C9D660B" w:rsidR="004519AB" w:rsidRDefault="004519AB" w:rsidP="004519AB">
      <w:pPr>
        <w:pStyle w:val="NoSpacing"/>
        <w:numPr>
          <w:ilvl w:val="0"/>
          <w:numId w:val="32"/>
        </w:numPr>
        <w:ind w:left="360"/>
        <w:jc w:val="both"/>
        <w:rPr>
          <w:rFonts w:ascii="Arial" w:hAnsi="Arial" w:cs="Arial"/>
          <w:sz w:val="20"/>
          <w:szCs w:val="20"/>
        </w:rPr>
      </w:pPr>
      <w:r w:rsidRPr="004519AB">
        <w:rPr>
          <w:rFonts w:ascii="Arial" w:hAnsi="Arial" w:cs="Arial"/>
          <w:sz w:val="20"/>
          <w:szCs w:val="20"/>
        </w:rPr>
        <w:t>To contribute to school strategic and development planning in the area</w:t>
      </w:r>
      <w:r w:rsidR="00355BBE">
        <w:rPr>
          <w:rFonts w:ascii="Arial" w:hAnsi="Arial" w:cs="Arial"/>
          <w:sz w:val="20"/>
          <w:szCs w:val="20"/>
        </w:rPr>
        <w:t>s</w:t>
      </w:r>
      <w:r w:rsidRPr="004519AB">
        <w:rPr>
          <w:rFonts w:ascii="Arial" w:hAnsi="Arial" w:cs="Arial"/>
          <w:sz w:val="20"/>
          <w:szCs w:val="20"/>
        </w:rPr>
        <w:t xml:space="preserve"> of </w:t>
      </w:r>
      <w:r w:rsidR="00355BBE">
        <w:rPr>
          <w:rFonts w:ascii="Arial" w:hAnsi="Arial" w:cs="Arial"/>
          <w:sz w:val="20"/>
          <w:szCs w:val="20"/>
        </w:rPr>
        <w:t xml:space="preserve">assessment of SEN, and </w:t>
      </w:r>
      <w:r w:rsidRPr="004519AB">
        <w:rPr>
          <w:rFonts w:ascii="Arial" w:hAnsi="Arial" w:cs="Arial"/>
          <w:sz w:val="20"/>
          <w:szCs w:val="20"/>
        </w:rPr>
        <w:t>access arrangements.</w:t>
      </w:r>
    </w:p>
    <w:p w14:paraId="55008E9C" w14:textId="77777777" w:rsidR="004519AB" w:rsidRPr="00355BBE" w:rsidRDefault="004519AB" w:rsidP="00355BBE">
      <w:pPr>
        <w:pStyle w:val="NoSpacing"/>
        <w:jc w:val="both"/>
        <w:rPr>
          <w:rFonts w:ascii="Arial" w:hAnsi="Arial" w:cs="Arial"/>
          <w:sz w:val="12"/>
          <w:szCs w:val="12"/>
        </w:rPr>
      </w:pPr>
    </w:p>
    <w:p w14:paraId="44722A5F" w14:textId="4CBD3820" w:rsidR="004519AB" w:rsidRPr="004519AB" w:rsidRDefault="004519AB" w:rsidP="004519AB">
      <w:pPr>
        <w:pStyle w:val="NoSpacing"/>
        <w:numPr>
          <w:ilvl w:val="0"/>
          <w:numId w:val="32"/>
        </w:numPr>
        <w:ind w:left="360"/>
        <w:jc w:val="both"/>
        <w:rPr>
          <w:rFonts w:ascii="Arial" w:hAnsi="Arial" w:cs="Arial"/>
          <w:sz w:val="20"/>
          <w:szCs w:val="20"/>
        </w:rPr>
      </w:pPr>
      <w:r w:rsidRPr="004519AB">
        <w:rPr>
          <w:rFonts w:ascii="Arial" w:hAnsi="Arial" w:cs="Arial"/>
          <w:sz w:val="20"/>
          <w:szCs w:val="20"/>
        </w:rPr>
        <w:t xml:space="preserve">To provide highly effective coordination </w:t>
      </w:r>
      <w:r w:rsidR="0081587F">
        <w:rPr>
          <w:rFonts w:ascii="Arial" w:hAnsi="Arial" w:cs="Arial"/>
          <w:sz w:val="20"/>
          <w:szCs w:val="20"/>
        </w:rPr>
        <w:t xml:space="preserve">of </w:t>
      </w:r>
      <w:r w:rsidRPr="004519AB">
        <w:rPr>
          <w:rFonts w:ascii="Arial" w:hAnsi="Arial" w:cs="Arial"/>
          <w:sz w:val="20"/>
          <w:szCs w:val="20"/>
        </w:rPr>
        <w:t>the ASD and ADHD referral systems.</w:t>
      </w:r>
    </w:p>
    <w:p w14:paraId="76BE2C0F" w14:textId="1C09F544" w:rsidR="004519AB" w:rsidRPr="007E0D5A" w:rsidRDefault="004519AB" w:rsidP="003E0496">
      <w:pPr>
        <w:pStyle w:val="NoSpacing"/>
        <w:jc w:val="both"/>
        <w:rPr>
          <w:rFonts w:ascii="Arial" w:hAnsi="Arial" w:cs="Arial"/>
          <w:sz w:val="28"/>
          <w:szCs w:val="28"/>
        </w:rPr>
      </w:pPr>
    </w:p>
    <w:p w14:paraId="0025D90A" w14:textId="77777777" w:rsidR="004519AB" w:rsidRPr="004519AB" w:rsidRDefault="004519AB" w:rsidP="004519AB">
      <w:pPr>
        <w:pStyle w:val="NoSpacing"/>
        <w:jc w:val="both"/>
        <w:rPr>
          <w:rFonts w:ascii="Arial" w:hAnsi="Arial" w:cs="Arial"/>
          <w:b/>
          <w:bCs/>
          <w:sz w:val="20"/>
          <w:szCs w:val="20"/>
        </w:rPr>
      </w:pPr>
      <w:r w:rsidRPr="004519AB">
        <w:rPr>
          <w:rFonts w:ascii="Arial" w:hAnsi="Arial" w:cs="Arial"/>
          <w:b/>
          <w:bCs/>
          <w:sz w:val="20"/>
          <w:szCs w:val="20"/>
          <w:u w:val="single"/>
        </w:rPr>
        <w:t>Specific Responsibility for</w:t>
      </w:r>
      <w:r w:rsidRPr="004519AB">
        <w:rPr>
          <w:rFonts w:ascii="Arial" w:hAnsi="Arial" w:cs="Arial"/>
          <w:b/>
          <w:bCs/>
          <w:sz w:val="20"/>
          <w:szCs w:val="20"/>
        </w:rPr>
        <w:t>:</w:t>
      </w:r>
    </w:p>
    <w:p w14:paraId="3BE5DA9C" w14:textId="77777777" w:rsidR="004519AB" w:rsidRPr="004519AB" w:rsidRDefault="004519AB" w:rsidP="00A55157">
      <w:pPr>
        <w:pStyle w:val="NoSpacing"/>
        <w:rPr>
          <w:rFonts w:ascii="Arial" w:hAnsi="Arial" w:cs="Arial"/>
          <w:bCs/>
          <w:sz w:val="12"/>
          <w:szCs w:val="12"/>
        </w:rPr>
      </w:pPr>
    </w:p>
    <w:p w14:paraId="68981F60" w14:textId="77777777" w:rsidR="00355BBE" w:rsidRPr="00A55157" w:rsidRDefault="00355BBE" w:rsidP="00355BBE">
      <w:pPr>
        <w:pStyle w:val="NoSpacing"/>
        <w:numPr>
          <w:ilvl w:val="0"/>
          <w:numId w:val="34"/>
        </w:numPr>
        <w:rPr>
          <w:rFonts w:ascii="Arial" w:hAnsi="Arial" w:cs="Arial"/>
          <w:bCs/>
          <w:sz w:val="20"/>
          <w:szCs w:val="20"/>
        </w:rPr>
      </w:pPr>
      <w:r w:rsidRPr="00A55157">
        <w:rPr>
          <w:rFonts w:ascii="Arial" w:hAnsi="Arial" w:cs="Arial"/>
          <w:bCs/>
          <w:sz w:val="20"/>
          <w:szCs w:val="20"/>
        </w:rPr>
        <w:t>Coordination of individual assessment plans for students identified as having possible SEN.</w:t>
      </w:r>
    </w:p>
    <w:p w14:paraId="7203D76B" w14:textId="77777777" w:rsidR="00355BBE" w:rsidRPr="00A55157" w:rsidRDefault="00355BBE" w:rsidP="00355BBE">
      <w:pPr>
        <w:pStyle w:val="NoSpacing"/>
        <w:rPr>
          <w:rFonts w:ascii="Arial" w:hAnsi="Arial" w:cs="Arial"/>
          <w:bCs/>
          <w:sz w:val="12"/>
          <w:szCs w:val="12"/>
        </w:rPr>
      </w:pPr>
    </w:p>
    <w:p w14:paraId="55540A93" w14:textId="3E291B0F" w:rsidR="006215C7" w:rsidRPr="00A55157" w:rsidRDefault="004519AB" w:rsidP="000F61E5">
      <w:pPr>
        <w:pStyle w:val="NoSpacing"/>
        <w:numPr>
          <w:ilvl w:val="0"/>
          <w:numId w:val="34"/>
        </w:numPr>
        <w:rPr>
          <w:rFonts w:ascii="Arial" w:hAnsi="Arial" w:cs="Arial"/>
          <w:bCs/>
          <w:sz w:val="12"/>
          <w:szCs w:val="12"/>
        </w:rPr>
      </w:pPr>
      <w:r w:rsidRPr="00A55157">
        <w:rPr>
          <w:rFonts w:ascii="Arial" w:hAnsi="Arial" w:cs="Arial"/>
          <w:bCs/>
          <w:sz w:val="20"/>
          <w:szCs w:val="20"/>
        </w:rPr>
        <w:t xml:space="preserve">Coordination </w:t>
      </w:r>
      <w:r w:rsidR="006215C7" w:rsidRPr="00A55157">
        <w:rPr>
          <w:rFonts w:ascii="Arial" w:hAnsi="Arial" w:cs="Arial"/>
          <w:bCs/>
          <w:sz w:val="20"/>
          <w:szCs w:val="20"/>
        </w:rPr>
        <w:t xml:space="preserve">and delivery </w:t>
      </w:r>
      <w:r w:rsidRPr="00A55157">
        <w:rPr>
          <w:rFonts w:ascii="Arial" w:hAnsi="Arial" w:cs="Arial"/>
          <w:bCs/>
          <w:sz w:val="20"/>
          <w:szCs w:val="20"/>
        </w:rPr>
        <w:t xml:space="preserve">of SEND Statutory Testing for </w:t>
      </w:r>
      <w:r w:rsidR="0081587F" w:rsidRPr="00A55157">
        <w:rPr>
          <w:rFonts w:ascii="Arial" w:hAnsi="Arial" w:cs="Arial"/>
          <w:bCs/>
          <w:sz w:val="20"/>
          <w:szCs w:val="20"/>
        </w:rPr>
        <w:t>Access Arrangements</w:t>
      </w:r>
      <w:r w:rsidR="00355BBE" w:rsidRPr="00A55157">
        <w:rPr>
          <w:rFonts w:ascii="Arial" w:hAnsi="Arial" w:cs="Arial"/>
          <w:bCs/>
          <w:sz w:val="20"/>
          <w:szCs w:val="20"/>
        </w:rPr>
        <w:t>.</w:t>
      </w:r>
      <w:r w:rsidRPr="00A55157">
        <w:rPr>
          <w:rFonts w:ascii="Arial" w:hAnsi="Arial" w:cs="Arial"/>
          <w:bCs/>
          <w:sz w:val="20"/>
          <w:szCs w:val="20"/>
        </w:rPr>
        <w:t xml:space="preserve"> </w:t>
      </w:r>
    </w:p>
    <w:p w14:paraId="10760F03" w14:textId="77777777" w:rsidR="00355BBE" w:rsidRPr="00A55157" w:rsidRDefault="00355BBE" w:rsidP="00355BBE">
      <w:pPr>
        <w:pStyle w:val="NoSpacing"/>
        <w:rPr>
          <w:rFonts w:ascii="Arial" w:hAnsi="Arial" w:cs="Arial"/>
          <w:bCs/>
          <w:sz w:val="12"/>
          <w:szCs w:val="12"/>
        </w:rPr>
      </w:pPr>
    </w:p>
    <w:p w14:paraId="2AEAEDED" w14:textId="1EE14911" w:rsidR="006215C7" w:rsidRPr="00A55157" w:rsidRDefault="006215C7" w:rsidP="006215C7">
      <w:pPr>
        <w:pStyle w:val="NoSpacing"/>
        <w:numPr>
          <w:ilvl w:val="0"/>
          <w:numId w:val="34"/>
        </w:numPr>
        <w:rPr>
          <w:rFonts w:ascii="Arial" w:hAnsi="Arial" w:cs="Arial"/>
          <w:bCs/>
          <w:sz w:val="20"/>
          <w:szCs w:val="20"/>
        </w:rPr>
      </w:pPr>
      <w:r w:rsidRPr="00A55157">
        <w:rPr>
          <w:rFonts w:ascii="Arial" w:hAnsi="Arial" w:cs="Arial"/>
          <w:bCs/>
          <w:sz w:val="20"/>
          <w:szCs w:val="20"/>
        </w:rPr>
        <w:t>Advising on appropriate Access Arrangements based on need</w:t>
      </w:r>
    </w:p>
    <w:p w14:paraId="383B64A8" w14:textId="77777777" w:rsidR="004519AB" w:rsidRPr="00A55157" w:rsidRDefault="004519AB" w:rsidP="004519AB">
      <w:pPr>
        <w:pStyle w:val="NoSpacing"/>
        <w:rPr>
          <w:rFonts w:ascii="Arial" w:hAnsi="Arial" w:cs="Arial"/>
          <w:bCs/>
          <w:sz w:val="12"/>
          <w:szCs w:val="12"/>
        </w:rPr>
      </w:pPr>
    </w:p>
    <w:p w14:paraId="052719D7" w14:textId="0CA0BE7E" w:rsidR="004519AB" w:rsidRPr="00A55157" w:rsidRDefault="004519AB" w:rsidP="004519AB">
      <w:pPr>
        <w:pStyle w:val="NoSpacing"/>
        <w:numPr>
          <w:ilvl w:val="0"/>
          <w:numId w:val="34"/>
        </w:numPr>
        <w:rPr>
          <w:rFonts w:ascii="Arial" w:hAnsi="Arial" w:cs="Arial"/>
          <w:bCs/>
          <w:sz w:val="20"/>
          <w:szCs w:val="20"/>
        </w:rPr>
      </w:pPr>
      <w:r w:rsidRPr="00A55157">
        <w:rPr>
          <w:rFonts w:ascii="Arial" w:hAnsi="Arial" w:cs="Arial"/>
          <w:bCs/>
          <w:sz w:val="20"/>
          <w:szCs w:val="20"/>
        </w:rPr>
        <w:t>Coordination of Access Arrangements and GCSE Examination Support for SEND Student</w:t>
      </w:r>
      <w:r w:rsidR="00D66B8F" w:rsidRPr="00A55157">
        <w:rPr>
          <w:rFonts w:ascii="Arial" w:hAnsi="Arial" w:cs="Arial"/>
          <w:bCs/>
          <w:sz w:val="20"/>
          <w:szCs w:val="20"/>
        </w:rPr>
        <w:t>s</w:t>
      </w:r>
      <w:r w:rsidRPr="00A55157">
        <w:rPr>
          <w:rFonts w:ascii="Arial" w:hAnsi="Arial" w:cs="Arial"/>
          <w:bCs/>
          <w:sz w:val="20"/>
          <w:szCs w:val="20"/>
        </w:rPr>
        <w:t>.</w:t>
      </w:r>
    </w:p>
    <w:p w14:paraId="41BA96E8" w14:textId="77777777" w:rsidR="004519AB" w:rsidRPr="00A55157" w:rsidRDefault="004519AB" w:rsidP="004519AB">
      <w:pPr>
        <w:pStyle w:val="NoSpacing"/>
        <w:rPr>
          <w:rFonts w:ascii="Arial" w:hAnsi="Arial" w:cs="Arial"/>
          <w:bCs/>
          <w:sz w:val="12"/>
          <w:szCs w:val="12"/>
        </w:rPr>
      </w:pPr>
    </w:p>
    <w:p w14:paraId="0FA60400" w14:textId="1875D84F" w:rsidR="00514588" w:rsidRPr="00A55157" w:rsidRDefault="004519AB" w:rsidP="00514588">
      <w:pPr>
        <w:pStyle w:val="NoSpacing"/>
        <w:numPr>
          <w:ilvl w:val="0"/>
          <w:numId w:val="34"/>
        </w:numPr>
        <w:rPr>
          <w:rFonts w:ascii="Arial" w:hAnsi="Arial" w:cs="Arial"/>
          <w:bCs/>
          <w:sz w:val="20"/>
          <w:szCs w:val="20"/>
        </w:rPr>
      </w:pPr>
      <w:r w:rsidRPr="00A55157">
        <w:rPr>
          <w:rFonts w:ascii="Arial" w:hAnsi="Arial" w:cs="Arial"/>
          <w:bCs/>
          <w:sz w:val="20"/>
          <w:szCs w:val="20"/>
        </w:rPr>
        <w:t>Administration of the Access Arrangements documentation and application process</w:t>
      </w:r>
      <w:r w:rsidR="00514588" w:rsidRPr="00A55157">
        <w:rPr>
          <w:rFonts w:ascii="Arial" w:hAnsi="Arial" w:cs="Arial"/>
          <w:bCs/>
          <w:sz w:val="20"/>
          <w:szCs w:val="20"/>
        </w:rPr>
        <w:t>.</w:t>
      </w:r>
    </w:p>
    <w:p w14:paraId="7BF81308" w14:textId="77777777" w:rsidR="00514588" w:rsidRPr="00A55157" w:rsidRDefault="00514588" w:rsidP="00514588">
      <w:pPr>
        <w:pStyle w:val="NoSpacing"/>
        <w:rPr>
          <w:rFonts w:ascii="Arial" w:hAnsi="Arial" w:cs="Arial"/>
          <w:bCs/>
          <w:sz w:val="12"/>
          <w:szCs w:val="12"/>
        </w:rPr>
      </w:pPr>
    </w:p>
    <w:p w14:paraId="283B5525" w14:textId="71DD3986" w:rsidR="00514588" w:rsidRPr="00A55157" w:rsidRDefault="00A55157" w:rsidP="00514588">
      <w:pPr>
        <w:pStyle w:val="NoSpacing"/>
        <w:numPr>
          <w:ilvl w:val="0"/>
          <w:numId w:val="34"/>
        </w:numPr>
        <w:rPr>
          <w:rFonts w:ascii="Arial" w:hAnsi="Arial" w:cs="Arial"/>
          <w:bCs/>
          <w:sz w:val="20"/>
          <w:szCs w:val="20"/>
        </w:rPr>
      </w:pPr>
      <w:r w:rsidRPr="00A55157">
        <w:rPr>
          <w:rFonts w:ascii="Arial" w:hAnsi="Arial" w:cs="Arial"/>
          <w:bCs/>
          <w:sz w:val="20"/>
          <w:szCs w:val="20"/>
        </w:rPr>
        <w:t>Supporting</w:t>
      </w:r>
      <w:r w:rsidR="00514588" w:rsidRPr="00A55157">
        <w:rPr>
          <w:rFonts w:ascii="Arial" w:hAnsi="Arial" w:cs="Arial"/>
          <w:bCs/>
          <w:sz w:val="20"/>
          <w:szCs w:val="20"/>
        </w:rPr>
        <w:t xml:space="preserve"> formal application</w:t>
      </w:r>
      <w:r w:rsidR="007E0D5A" w:rsidRPr="00A55157">
        <w:rPr>
          <w:rFonts w:ascii="Arial" w:hAnsi="Arial" w:cs="Arial"/>
          <w:bCs/>
          <w:sz w:val="20"/>
          <w:szCs w:val="20"/>
        </w:rPr>
        <w:t>s</w:t>
      </w:r>
      <w:r w:rsidR="00514588" w:rsidRPr="00A55157">
        <w:rPr>
          <w:rFonts w:ascii="Arial" w:hAnsi="Arial" w:cs="Arial"/>
          <w:bCs/>
          <w:sz w:val="20"/>
          <w:szCs w:val="20"/>
        </w:rPr>
        <w:t xml:space="preserve"> to JCQ for Arrangements that are not centre delegated.</w:t>
      </w:r>
    </w:p>
    <w:p w14:paraId="073E41DD" w14:textId="77777777" w:rsidR="00514588" w:rsidRPr="00A55157" w:rsidRDefault="00514588" w:rsidP="00514588">
      <w:pPr>
        <w:pStyle w:val="NoSpacing"/>
        <w:ind w:left="360"/>
        <w:rPr>
          <w:rFonts w:ascii="Arial" w:hAnsi="Arial" w:cs="Arial"/>
          <w:bCs/>
          <w:sz w:val="12"/>
          <w:szCs w:val="12"/>
        </w:rPr>
      </w:pPr>
    </w:p>
    <w:p w14:paraId="798F75C5" w14:textId="398C1874" w:rsidR="00514588" w:rsidRPr="00A55157" w:rsidRDefault="007E0D5A" w:rsidP="00514588">
      <w:pPr>
        <w:pStyle w:val="NoSpacing"/>
        <w:numPr>
          <w:ilvl w:val="0"/>
          <w:numId w:val="34"/>
        </w:numPr>
        <w:rPr>
          <w:rFonts w:ascii="Arial" w:hAnsi="Arial" w:cs="Arial"/>
          <w:bCs/>
          <w:sz w:val="20"/>
          <w:szCs w:val="20"/>
        </w:rPr>
      </w:pPr>
      <w:r w:rsidRPr="00A55157">
        <w:rPr>
          <w:rFonts w:ascii="Arial" w:hAnsi="Arial" w:cs="Arial"/>
          <w:bCs/>
          <w:sz w:val="20"/>
          <w:szCs w:val="20"/>
        </w:rPr>
        <w:t>C</w:t>
      </w:r>
      <w:r w:rsidR="00514588" w:rsidRPr="00A55157">
        <w:rPr>
          <w:rFonts w:ascii="Arial" w:hAnsi="Arial" w:cs="Arial"/>
          <w:bCs/>
          <w:sz w:val="20"/>
          <w:szCs w:val="20"/>
        </w:rPr>
        <w:t>omplet</w:t>
      </w:r>
      <w:r w:rsidRPr="00A55157">
        <w:rPr>
          <w:rFonts w:ascii="Arial" w:hAnsi="Arial" w:cs="Arial"/>
          <w:bCs/>
          <w:sz w:val="20"/>
          <w:szCs w:val="20"/>
        </w:rPr>
        <w:t>ing</w:t>
      </w:r>
      <w:r w:rsidR="00514588" w:rsidRPr="00A55157">
        <w:rPr>
          <w:rFonts w:ascii="Arial" w:hAnsi="Arial" w:cs="Arial"/>
          <w:bCs/>
          <w:sz w:val="20"/>
          <w:szCs w:val="20"/>
        </w:rPr>
        <w:t xml:space="preserve"> any additional documentation required by JCQ in regards to Access Arrangements.</w:t>
      </w:r>
    </w:p>
    <w:p w14:paraId="010EB402" w14:textId="77777777" w:rsidR="00514588" w:rsidRPr="00A55157" w:rsidRDefault="00514588" w:rsidP="00514588">
      <w:pPr>
        <w:pStyle w:val="NoSpacing"/>
        <w:rPr>
          <w:rFonts w:ascii="Arial" w:hAnsi="Arial" w:cs="Arial"/>
          <w:bCs/>
          <w:sz w:val="12"/>
          <w:szCs w:val="12"/>
        </w:rPr>
      </w:pPr>
    </w:p>
    <w:p w14:paraId="6073538F" w14:textId="06478BE2" w:rsidR="00514588" w:rsidRPr="00A55157" w:rsidRDefault="00514588" w:rsidP="00514588">
      <w:pPr>
        <w:pStyle w:val="NoSpacing"/>
        <w:numPr>
          <w:ilvl w:val="0"/>
          <w:numId w:val="34"/>
        </w:numPr>
        <w:rPr>
          <w:rFonts w:ascii="Arial" w:hAnsi="Arial" w:cs="Arial"/>
          <w:bCs/>
          <w:sz w:val="20"/>
          <w:szCs w:val="20"/>
        </w:rPr>
      </w:pPr>
      <w:r w:rsidRPr="00A55157">
        <w:rPr>
          <w:rFonts w:ascii="Arial" w:hAnsi="Arial" w:cs="Arial"/>
          <w:bCs/>
          <w:sz w:val="20"/>
          <w:szCs w:val="20"/>
        </w:rPr>
        <w:t>E</w:t>
      </w:r>
      <w:r w:rsidR="00D66B8F" w:rsidRPr="00A55157">
        <w:rPr>
          <w:rFonts w:ascii="Arial" w:hAnsi="Arial" w:cs="Arial"/>
          <w:bCs/>
          <w:sz w:val="20"/>
          <w:szCs w:val="20"/>
        </w:rPr>
        <w:t xml:space="preserve">ntry </w:t>
      </w:r>
      <w:r w:rsidR="00361E4C" w:rsidRPr="00A55157">
        <w:rPr>
          <w:rFonts w:ascii="Arial" w:hAnsi="Arial" w:cs="Arial"/>
          <w:bCs/>
          <w:sz w:val="20"/>
          <w:szCs w:val="20"/>
        </w:rPr>
        <w:t xml:space="preserve">to </w:t>
      </w:r>
      <w:r w:rsidR="00355BBE" w:rsidRPr="00A55157">
        <w:rPr>
          <w:rFonts w:ascii="Arial" w:hAnsi="Arial" w:cs="Arial"/>
          <w:bCs/>
          <w:sz w:val="20"/>
          <w:szCs w:val="20"/>
        </w:rPr>
        <w:t xml:space="preserve">and maintenance </w:t>
      </w:r>
      <w:r w:rsidR="00D66B8F" w:rsidRPr="00A55157">
        <w:rPr>
          <w:rFonts w:ascii="Arial" w:hAnsi="Arial" w:cs="Arial"/>
          <w:bCs/>
          <w:sz w:val="20"/>
          <w:szCs w:val="20"/>
        </w:rPr>
        <w:t xml:space="preserve">of accurate information </w:t>
      </w:r>
      <w:r w:rsidR="00361E4C" w:rsidRPr="00A55157">
        <w:rPr>
          <w:rFonts w:ascii="Arial" w:hAnsi="Arial" w:cs="Arial"/>
          <w:bCs/>
          <w:sz w:val="20"/>
          <w:szCs w:val="20"/>
        </w:rPr>
        <w:t>on</w:t>
      </w:r>
      <w:r w:rsidR="00355BBE" w:rsidRPr="00A55157">
        <w:rPr>
          <w:rFonts w:ascii="Arial" w:hAnsi="Arial" w:cs="Arial"/>
          <w:bCs/>
          <w:sz w:val="20"/>
          <w:szCs w:val="20"/>
        </w:rPr>
        <w:t xml:space="preserve"> school information</w:t>
      </w:r>
      <w:r w:rsidR="00361E4C" w:rsidRPr="00A55157">
        <w:rPr>
          <w:rFonts w:ascii="Arial" w:hAnsi="Arial" w:cs="Arial"/>
          <w:bCs/>
          <w:sz w:val="20"/>
          <w:szCs w:val="20"/>
        </w:rPr>
        <w:t xml:space="preserve"> management systems</w:t>
      </w:r>
      <w:r w:rsidR="00D66B8F" w:rsidRPr="00A55157">
        <w:rPr>
          <w:rFonts w:ascii="Arial" w:hAnsi="Arial" w:cs="Arial"/>
          <w:bCs/>
          <w:sz w:val="20"/>
          <w:szCs w:val="20"/>
        </w:rPr>
        <w:t>.</w:t>
      </w:r>
    </w:p>
    <w:p w14:paraId="03426724" w14:textId="77777777" w:rsidR="00514588" w:rsidRPr="00514588" w:rsidRDefault="00514588" w:rsidP="00514588">
      <w:pPr>
        <w:pStyle w:val="NoSpacing"/>
        <w:rPr>
          <w:rFonts w:ascii="Arial" w:hAnsi="Arial" w:cs="Arial"/>
          <w:bCs/>
          <w:sz w:val="12"/>
          <w:szCs w:val="12"/>
        </w:rPr>
      </w:pPr>
    </w:p>
    <w:p w14:paraId="3C1E77C8" w14:textId="77777777" w:rsidR="00361E4C" w:rsidRDefault="00361E4C" w:rsidP="00361E4C">
      <w:pPr>
        <w:pStyle w:val="NoSpacing"/>
        <w:numPr>
          <w:ilvl w:val="0"/>
          <w:numId w:val="34"/>
        </w:numPr>
        <w:rPr>
          <w:rFonts w:ascii="Arial" w:hAnsi="Arial" w:cs="Arial"/>
          <w:bCs/>
          <w:sz w:val="20"/>
          <w:szCs w:val="20"/>
        </w:rPr>
      </w:pPr>
      <w:r>
        <w:rPr>
          <w:rFonts w:ascii="Arial" w:hAnsi="Arial" w:cs="Arial"/>
          <w:bCs/>
          <w:sz w:val="20"/>
          <w:szCs w:val="20"/>
        </w:rPr>
        <w:t>Coordinate regular meetings with students identified as eligible for Access Arrangement to train and advise on effective use.</w:t>
      </w:r>
    </w:p>
    <w:p w14:paraId="7F3D940D" w14:textId="77777777" w:rsidR="00361E4C" w:rsidRPr="00361E4C" w:rsidRDefault="00361E4C" w:rsidP="00361E4C">
      <w:pPr>
        <w:pStyle w:val="NoSpacing"/>
        <w:rPr>
          <w:rFonts w:ascii="Arial" w:hAnsi="Arial" w:cs="Arial"/>
          <w:bCs/>
          <w:sz w:val="12"/>
          <w:szCs w:val="12"/>
        </w:rPr>
      </w:pPr>
    </w:p>
    <w:p w14:paraId="378C2E23" w14:textId="3EC7E0A7" w:rsidR="004519AB" w:rsidRDefault="00575B6C" w:rsidP="00514588">
      <w:pPr>
        <w:pStyle w:val="NoSpacing"/>
        <w:numPr>
          <w:ilvl w:val="0"/>
          <w:numId w:val="34"/>
        </w:numPr>
        <w:rPr>
          <w:rFonts w:ascii="Arial" w:hAnsi="Arial" w:cs="Arial"/>
          <w:bCs/>
          <w:sz w:val="20"/>
          <w:szCs w:val="20"/>
        </w:rPr>
      </w:pPr>
      <w:r>
        <w:rPr>
          <w:rFonts w:ascii="Arial" w:hAnsi="Arial" w:cs="Arial"/>
          <w:bCs/>
          <w:sz w:val="20"/>
          <w:szCs w:val="20"/>
        </w:rPr>
        <w:t>M</w:t>
      </w:r>
      <w:r w:rsidR="004519AB" w:rsidRPr="004519AB">
        <w:rPr>
          <w:rFonts w:ascii="Arial" w:hAnsi="Arial" w:cs="Arial"/>
          <w:bCs/>
          <w:sz w:val="20"/>
          <w:szCs w:val="20"/>
        </w:rPr>
        <w:t xml:space="preserve">onitoring of the use of access arrangements in </w:t>
      </w:r>
      <w:r w:rsidR="00361E4C" w:rsidRPr="004519AB">
        <w:rPr>
          <w:rFonts w:ascii="Arial" w:hAnsi="Arial" w:cs="Arial"/>
          <w:bCs/>
          <w:sz w:val="20"/>
          <w:szCs w:val="20"/>
        </w:rPr>
        <w:t>classrooms</w:t>
      </w:r>
      <w:r w:rsidR="004519AB" w:rsidRPr="004519AB">
        <w:rPr>
          <w:rFonts w:ascii="Arial" w:hAnsi="Arial" w:cs="Arial"/>
          <w:bCs/>
          <w:sz w:val="20"/>
          <w:szCs w:val="20"/>
        </w:rPr>
        <w:t xml:space="preserve"> and examinations across the school.</w:t>
      </w:r>
    </w:p>
    <w:p w14:paraId="540623F7" w14:textId="77777777" w:rsidR="00514588" w:rsidRPr="00514588" w:rsidRDefault="00514588" w:rsidP="00514588">
      <w:pPr>
        <w:pStyle w:val="ListParagraph"/>
        <w:rPr>
          <w:rFonts w:ascii="Arial" w:hAnsi="Arial" w:cs="Arial"/>
          <w:bCs/>
          <w:sz w:val="12"/>
          <w:szCs w:val="12"/>
        </w:rPr>
      </w:pPr>
    </w:p>
    <w:p w14:paraId="1B3D86E0" w14:textId="77777777" w:rsidR="00A55157" w:rsidRDefault="00361E4C" w:rsidP="00A55157">
      <w:pPr>
        <w:pStyle w:val="ListParagraph"/>
        <w:numPr>
          <w:ilvl w:val="0"/>
          <w:numId w:val="34"/>
        </w:numPr>
        <w:rPr>
          <w:rFonts w:ascii="Arial" w:hAnsi="Arial" w:cs="Arial"/>
          <w:bCs/>
          <w:sz w:val="20"/>
          <w:szCs w:val="20"/>
        </w:rPr>
      </w:pPr>
      <w:r>
        <w:rPr>
          <w:rFonts w:ascii="Arial" w:hAnsi="Arial" w:cs="Arial"/>
          <w:bCs/>
          <w:sz w:val="20"/>
          <w:szCs w:val="20"/>
        </w:rPr>
        <w:t xml:space="preserve">Sharing of processes, information, and strategies for effective use of Access Arrangements with staff </w:t>
      </w:r>
      <w:r w:rsidRPr="00514588">
        <w:rPr>
          <w:rFonts w:ascii="Arial" w:hAnsi="Arial" w:cs="Arial"/>
          <w:bCs/>
          <w:sz w:val="20"/>
          <w:szCs w:val="20"/>
        </w:rPr>
        <w:t>involved in the delivery of access arrangements across the school.</w:t>
      </w:r>
    </w:p>
    <w:p w14:paraId="226BF45A" w14:textId="77777777" w:rsidR="00A55157" w:rsidRPr="00A55157" w:rsidRDefault="00A55157" w:rsidP="00A55157">
      <w:pPr>
        <w:pStyle w:val="ListParagraph"/>
        <w:rPr>
          <w:rFonts w:ascii="Arial" w:hAnsi="Arial" w:cs="Arial"/>
          <w:bCs/>
          <w:sz w:val="12"/>
          <w:szCs w:val="12"/>
        </w:rPr>
      </w:pPr>
    </w:p>
    <w:p w14:paraId="30E05985" w14:textId="74F5F825" w:rsidR="00514588" w:rsidRPr="00A55157" w:rsidRDefault="004519AB" w:rsidP="00A55157">
      <w:pPr>
        <w:pStyle w:val="ListParagraph"/>
        <w:numPr>
          <w:ilvl w:val="0"/>
          <w:numId w:val="34"/>
        </w:numPr>
        <w:rPr>
          <w:rFonts w:ascii="Arial" w:hAnsi="Arial" w:cs="Arial"/>
          <w:bCs/>
          <w:sz w:val="20"/>
          <w:szCs w:val="20"/>
        </w:rPr>
      </w:pPr>
      <w:r w:rsidRPr="00A55157">
        <w:rPr>
          <w:rFonts w:ascii="Arial" w:hAnsi="Arial" w:cs="Arial"/>
          <w:bCs/>
          <w:sz w:val="20"/>
          <w:szCs w:val="20"/>
        </w:rPr>
        <w:lastRenderedPageBreak/>
        <w:t>Coordination of ASD &amp; ADHD Referrals.</w:t>
      </w:r>
    </w:p>
    <w:p w14:paraId="29D706C1" w14:textId="77777777" w:rsidR="00514588" w:rsidRPr="00514588" w:rsidRDefault="00514588" w:rsidP="00514588">
      <w:pPr>
        <w:pStyle w:val="ListParagraph"/>
        <w:rPr>
          <w:rFonts w:ascii="Arial" w:hAnsi="Arial" w:cs="Arial"/>
          <w:bCs/>
          <w:sz w:val="12"/>
          <w:szCs w:val="12"/>
        </w:rPr>
      </w:pPr>
    </w:p>
    <w:p w14:paraId="58E562A5" w14:textId="5C772466" w:rsidR="00514588" w:rsidRDefault="007E0D5A" w:rsidP="00514588">
      <w:pPr>
        <w:pStyle w:val="ListParagraph"/>
        <w:numPr>
          <w:ilvl w:val="0"/>
          <w:numId w:val="34"/>
        </w:numPr>
        <w:rPr>
          <w:rFonts w:ascii="Arial" w:hAnsi="Arial" w:cs="Arial"/>
          <w:bCs/>
          <w:sz w:val="20"/>
          <w:szCs w:val="20"/>
        </w:rPr>
      </w:pPr>
      <w:r>
        <w:rPr>
          <w:rFonts w:ascii="Arial" w:hAnsi="Arial" w:cs="Arial"/>
          <w:bCs/>
          <w:sz w:val="20"/>
          <w:szCs w:val="20"/>
        </w:rPr>
        <w:t>C</w:t>
      </w:r>
      <w:r w:rsidR="00514588" w:rsidRPr="00514588">
        <w:rPr>
          <w:rFonts w:ascii="Arial" w:hAnsi="Arial" w:cs="Arial"/>
          <w:bCs/>
          <w:sz w:val="20"/>
          <w:szCs w:val="20"/>
        </w:rPr>
        <w:t>omplet</w:t>
      </w:r>
      <w:r>
        <w:rPr>
          <w:rFonts w:ascii="Arial" w:hAnsi="Arial" w:cs="Arial"/>
          <w:bCs/>
          <w:sz w:val="20"/>
          <w:szCs w:val="20"/>
        </w:rPr>
        <w:t>ing</w:t>
      </w:r>
      <w:r w:rsidR="00514588" w:rsidRPr="00514588">
        <w:rPr>
          <w:rFonts w:ascii="Arial" w:hAnsi="Arial" w:cs="Arial"/>
          <w:bCs/>
          <w:sz w:val="20"/>
          <w:szCs w:val="20"/>
        </w:rPr>
        <w:t xml:space="preserve"> observation / conversation with students exhibiting traits of ADHD/ASD / Attachment Disorders.</w:t>
      </w:r>
    </w:p>
    <w:p w14:paraId="730628D5" w14:textId="77777777" w:rsidR="00514588" w:rsidRPr="00514588" w:rsidRDefault="00514588" w:rsidP="00514588">
      <w:pPr>
        <w:pStyle w:val="ListParagraph"/>
        <w:rPr>
          <w:rFonts w:ascii="Arial" w:hAnsi="Arial" w:cs="Arial"/>
          <w:bCs/>
          <w:sz w:val="12"/>
          <w:szCs w:val="12"/>
        </w:rPr>
      </w:pPr>
    </w:p>
    <w:p w14:paraId="211ABF69" w14:textId="4D0D0D97" w:rsidR="00514588" w:rsidRDefault="007E0D5A" w:rsidP="00514588">
      <w:pPr>
        <w:pStyle w:val="ListParagraph"/>
        <w:numPr>
          <w:ilvl w:val="0"/>
          <w:numId w:val="34"/>
        </w:numPr>
        <w:rPr>
          <w:rFonts w:ascii="Arial" w:hAnsi="Arial" w:cs="Arial"/>
          <w:bCs/>
          <w:sz w:val="20"/>
          <w:szCs w:val="20"/>
        </w:rPr>
      </w:pPr>
      <w:r>
        <w:rPr>
          <w:rFonts w:ascii="Arial" w:hAnsi="Arial" w:cs="Arial"/>
          <w:bCs/>
          <w:sz w:val="20"/>
          <w:szCs w:val="20"/>
        </w:rPr>
        <w:t>C</w:t>
      </w:r>
      <w:r w:rsidR="00514588" w:rsidRPr="00514588">
        <w:rPr>
          <w:rFonts w:ascii="Arial" w:hAnsi="Arial" w:cs="Arial"/>
          <w:bCs/>
          <w:sz w:val="20"/>
          <w:szCs w:val="20"/>
        </w:rPr>
        <w:t>omplet</w:t>
      </w:r>
      <w:r>
        <w:rPr>
          <w:rFonts w:ascii="Arial" w:hAnsi="Arial" w:cs="Arial"/>
          <w:bCs/>
          <w:sz w:val="20"/>
          <w:szCs w:val="20"/>
        </w:rPr>
        <w:t>ing</w:t>
      </w:r>
      <w:r w:rsidR="00514588" w:rsidRPr="00514588">
        <w:rPr>
          <w:rFonts w:ascii="Arial" w:hAnsi="Arial" w:cs="Arial"/>
          <w:bCs/>
          <w:sz w:val="20"/>
          <w:szCs w:val="20"/>
        </w:rPr>
        <w:t xml:space="preserve"> the internal Referral cycle for student identifying ASD/ADHD Traits.</w:t>
      </w:r>
    </w:p>
    <w:p w14:paraId="1A2DE175" w14:textId="77777777" w:rsidR="00514588" w:rsidRPr="00514588" w:rsidRDefault="00514588" w:rsidP="00514588">
      <w:pPr>
        <w:pStyle w:val="ListParagraph"/>
        <w:rPr>
          <w:rFonts w:ascii="Arial" w:hAnsi="Arial" w:cs="Arial"/>
          <w:bCs/>
          <w:sz w:val="12"/>
          <w:szCs w:val="12"/>
        </w:rPr>
      </w:pPr>
    </w:p>
    <w:p w14:paraId="67F8C8EE" w14:textId="6B3C29B4" w:rsidR="00514588" w:rsidRDefault="007E0D5A" w:rsidP="00514588">
      <w:pPr>
        <w:pStyle w:val="ListParagraph"/>
        <w:numPr>
          <w:ilvl w:val="0"/>
          <w:numId w:val="34"/>
        </w:numPr>
        <w:rPr>
          <w:rFonts w:ascii="Arial" w:hAnsi="Arial" w:cs="Arial"/>
          <w:bCs/>
          <w:sz w:val="20"/>
          <w:szCs w:val="20"/>
        </w:rPr>
      </w:pPr>
      <w:r>
        <w:rPr>
          <w:rFonts w:ascii="Arial" w:hAnsi="Arial" w:cs="Arial"/>
          <w:bCs/>
          <w:sz w:val="20"/>
          <w:szCs w:val="20"/>
        </w:rPr>
        <w:t>C</w:t>
      </w:r>
      <w:r w:rsidR="00514588" w:rsidRPr="00514588">
        <w:rPr>
          <w:rFonts w:ascii="Arial" w:hAnsi="Arial" w:cs="Arial"/>
          <w:bCs/>
          <w:sz w:val="20"/>
          <w:szCs w:val="20"/>
        </w:rPr>
        <w:t>omplet</w:t>
      </w:r>
      <w:r>
        <w:rPr>
          <w:rFonts w:ascii="Arial" w:hAnsi="Arial" w:cs="Arial"/>
          <w:bCs/>
          <w:sz w:val="20"/>
          <w:szCs w:val="20"/>
        </w:rPr>
        <w:t>ing</w:t>
      </w:r>
      <w:r w:rsidR="00514588" w:rsidRPr="00514588">
        <w:rPr>
          <w:rFonts w:ascii="Arial" w:hAnsi="Arial" w:cs="Arial"/>
          <w:bCs/>
          <w:sz w:val="20"/>
          <w:szCs w:val="20"/>
        </w:rPr>
        <w:t xml:space="preserve"> external referrals to CAMHs / Private companies for student identifying ASD/ADHD Traits.</w:t>
      </w:r>
    </w:p>
    <w:p w14:paraId="213591FB" w14:textId="77777777" w:rsidR="007E0D5A" w:rsidRPr="004730E5" w:rsidRDefault="007E0D5A" w:rsidP="007E0D5A">
      <w:pPr>
        <w:rPr>
          <w:rFonts w:ascii="Arial" w:hAnsi="Arial" w:cs="Arial"/>
          <w:bCs/>
          <w:sz w:val="6"/>
          <w:szCs w:val="6"/>
        </w:rPr>
      </w:pPr>
    </w:p>
    <w:p w14:paraId="277176CC" w14:textId="3E45E11F" w:rsidR="004519AB" w:rsidRPr="004519AB" w:rsidRDefault="004519AB" w:rsidP="007E0D5A">
      <w:pPr>
        <w:rPr>
          <w:rFonts w:ascii="Arial" w:hAnsi="Arial" w:cs="Arial"/>
          <w:bCs/>
          <w:sz w:val="20"/>
          <w:szCs w:val="20"/>
        </w:rPr>
      </w:pPr>
      <w:r w:rsidRPr="007E0D5A">
        <w:rPr>
          <w:rFonts w:ascii="Arial" w:hAnsi="Arial" w:cs="Arial"/>
          <w:b/>
          <w:sz w:val="20"/>
          <w:szCs w:val="20"/>
          <w:u w:val="single"/>
        </w:rPr>
        <w:t>Liaison and Collaboration with:</w:t>
      </w:r>
    </w:p>
    <w:p w14:paraId="46E72981" w14:textId="71B2CA33" w:rsidR="004519AB" w:rsidRPr="006215C7" w:rsidRDefault="004519AB" w:rsidP="004519AB">
      <w:pPr>
        <w:pStyle w:val="NoSpacing"/>
        <w:numPr>
          <w:ilvl w:val="0"/>
          <w:numId w:val="35"/>
        </w:numPr>
        <w:jc w:val="both"/>
        <w:rPr>
          <w:rFonts w:ascii="Arial" w:hAnsi="Arial" w:cs="Arial"/>
          <w:sz w:val="20"/>
          <w:szCs w:val="20"/>
        </w:rPr>
      </w:pPr>
      <w:r w:rsidRPr="004519AB">
        <w:rPr>
          <w:rFonts w:ascii="Arial" w:hAnsi="Arial" w:cs="Arial"/>
          <w:sz w:val="20"/>
          <w:szCs w:val="20"/>
        </w:rPr>
        <w:t>Liaison with the Director of SEND (SENCo)</w:t>
      </w:r>
    </w:p>
    <w:p w14:paraId="352A4847" w14:textId="77777777" w:rsidR="006215C7" w:rsidRPr="006215C7" w:rsidRDefault="006215C7" w:rsidP="006215C7">
      <w:pPr>
        <w:pStyle w:val="NoSpacing"/>
        <w:ind w:left="360"/>
        <w:jc w:val="both"/>
        <w:rPr>
          <w:rFonts w:ascii="Arial" w:hAnsi="Arial" w:cs="Arial"/>
          <w:sz w:val="12"/>
          <w:szCs w:val="12"/>
        </w:rPr>
      </w:pPr>
    </w:p>
    <w:p w14:paraId="11A9B5A0" w14:textId="4F4E4ABF" w:rsidR="006215C7" w:rsidRPr="006215C7" w:rsidRDefault="006215C7" w:rsidP="006215C7">
      <w:pPr>
        <w:pStyle w:val="NoSpacing"/>
        <w:numPr>
          <w:ilvl w:val="0"/>
          <w:numId w:val="35"/>
        </w:numPr>
        <w:jc w:val="both"/>
        <w:rPr>
          <w:rFonts w:ascii="Arial" w:hAnsi="Arial" w:cs="Arial"/>
          <w:iCs/>
        </w:rPr>
      </w:pPr>
      <w:bookmarkStart w:id="3" w:name="_Hlk195275240"/>
      <w:r w:rsidRPr="006215C7">
        <w:rPr>
          <w:rFonts w:ascii="Arial" w:hAnsi="Arial" w:cs="Arial"/>
          <w:iCs/>
          <w:sz w:val="20"/>
          <w:szCs w:val="20"/>
        </w:rPr>
        <w:t xml:space="preserve">Liaison with </w:t>
      </w:r>
      <w:r w:rsidR="00D26457">
        <w:rPr>
          <w:rFonts w:ascii="Arial" w:hAnsi="Arial" w:cs="Arial"/>
          <w:iCs/>
          <w:sz w:val="20"/>
          <w:szCs w:val="20"/>
        </w:rPr>
        <w:t xml:space="preserve">the </w:t>
      </w:r>
      <w:bookmarkStart w:id="4" w:name="_Hlk195107635"/>
      <w:r w:rsidRPr="006215C7">
        <w:rPr>
          <w:rFonts w:ascii="Arial" w:hAnsi="Arial" w:cs="Arial"/>
          <w:iCs/>
          <w:sz w:val="20"/>
          <w:szCs w:val="20"/>
        </w:rPr>
        <w:t>Specialist SEN</w:t>
      </w:r>
      <w:r w:rsidR="00D26457">
        <w:rPr>
          <w:rFonts w:ascii="Arial" w:hAnsi="Arial" w:cs="Arial"/>
          <w:iCs/>
          <w:sz w:val="20"/>
          <w:szCs w:val="20"/>
        </w:rPr>
        <w:t>D</w:t>
      </w:r>
      <w:r w:rsidRPr="006215C7">
        <w:rPr>
          <w:rFonts w:ascii="Arial" w:hAnsi="Arial" w:cs="Arial"/>
          <w:iCs/>
          <w:sz w:val="20"/>
          <w:szCs w:val="20"/>
        </w:rPr>
        <w:t xml:space="preserve"> Teacher regarding SEN</w:t>
      </w:r>
      <w:r w:rsidR="00D26457">
        <w:rPr>
          <w:rFonts w:ascii="Arial" w:hAnsi="Arial" w:cs="Arial"/>
          <w:iCs/>
          <w:sz w:val="20"/>
          <w:szCs w:val="20"/>
        </w:rPr>
        <w:t>D</w:t>
      </w:r>
      <w:r w:rsidRPr="006215C7">
        <w:rPr>
          <w:rFonts w:ascii="Arial" w:hAnsi="Arial" w:cs="Arial"/>
          <w:iCs/>
          <w:sz w:val="20"/>
          <w:szCs w:val="20"/>
        </w:rPr>
        <w:t xml:space="preserve"> Needs Assessments</w:t>
      </w:r>
      <w:bookmarkEnd w:id="4"/>
    </w:p>
    <w:bookmarkEnd w:id="3"/>
    <w:p w14:paraId="4B05D69D" w14:textId="77777777" w:rsidR="004519AB" w:rsidRPr="004519AB" w:rsidRDefault="004519AB" w:rsidP="004519AB">
      <w:pPr>
        <w:pStyle w:val="NoSpacing"/>
        <w:ind w:left="360"/>
        <w:jc w:val="both"/>
        <w:rPr>
          <w:rFonts w:ascii="Arial" w:hAnsi="Arial" w:cs="Arial"/>
          <w:sz w:val="12"/>
          <w:szCs w:val="12"/>
        </w:rPr>
      </w:pPr>
    </w:p>
    <w:p w14:paraId="2D3018F3" w14:textId="27493A65" w:rsidR="004519AB" w:rsidRPr="004519AB" w:rsidRDefault="004519AB" w:rsidP="004519AB">
      <w:pPr>
        <w:pStyle w:val="NoSpacing"/>
        <w:numPr>
          <w:ilvl w:val="0"/>
          <w:numId w:val="35"/>
        </w:numPr>
        <w:jc w:val="both"/>
        <w:rPr>
          <w:rFonts w:ascii="Arial" w:hAnsi="Arial" w:cs="Arial"/>
          <w:sz w:val="20"/>
          <w:szCs w:val="20"/>
        </w:rPr>
      </w:pPr>
      <w:r w:rsidRPr="004519AB">
        <w:rPr>
          <w:rFonts w:ascii="Arial" w:hAnsi="Arial" w:cs="Arial"/>
          <w:sz w:val="20"/>
          <w:szCs w:val="20"/>
        </w:rPr>
        <w:t xml:space="preserve">Liaison with </w:t>
      </w:r>
      <w:bookmarkStart w:id="5" w:name="_Hlk195107660"/>
      <w:r w:rsidRPr="004519AB">
        <w:rPr>
          <w:rFonts w:ascii="Arial" w:hAnsi="Arial" w:cs="Arial"/>
          <w:sz w:val="20"/>
          <w:szCs w:val="20"/>
        </w:rPr>
        <w:t xml:space="preserve">the </w:t>
      </w:r>
      <w:r w:rsidR="006215C7">
        <w:rPr>
          <w:rFonts w:ascii="Arial" w:hAnsi="Arial" w:cs="Arial"/>
          <w:sz w:val="20"/>
          <w:szCs w:val="20"/>
        </w:rPr>
        <w:t xml:space="preserve">SLT Lead for Examinations and the </w:t>
      </w:r>
      <w:r w:rsidRPr="004519AB">
        <w:rPr>
          <w:rFonts w:ascii="Arial" w:hAnsi="Arial" w:cs="Arial"/>
          <w:sz w:val="20"/>
          <w:szCs w:val="20"/>
        </w:rPr>
        <w:t xml:space="preserve">Examinations Manager regarding </w:t>
      </w:r>
      <w:r w:rsidR="006215C7">
        <w:rPr>
          <w:rFonts w:ascii="Arial" w:hAnsi="Arial" w:cs="Arial"/>
          <w:sz w:val="20"/>
          <w:szCs w:val="20"/>
        </w:rPr>
        <w:t xml:space="preserve">the effective implementation of </w:t>
      </w:r>
      <w:r w:rsidRPr="004519AB">
        <w:rPr>
          <w:rFonts w:ascii="Arial" w:hAnsi="Arial" w:cs="Arial"/>
          <w:sz w:val="20"/>
          <w:szCs w:val="20"/>
        </w:rPr>
        <w:t>Exam Access Arrangements</w:t>
      </w:r>
      <w:bookmarkEnd w:id="5"/>
      <w:r w:rsidR="006215C7">
        <w:rPr>
          <w:rFonts w:ascii="Arial" w:hAnsi="Arial" w:cs="Arial"/>
          <w:sz w:val="20"/>
          <w:szCs w:val="20"/>
        </w:rPr>
        <w:t>.</w:t>
      </w:r>
    </w:p>
    <w:p w14:paraId="161EE8DF" w14:textId="77777777" w:rsidR="004519AB" w:rsidRPr="004519AB" w:rsidRDefault="004519AB" w:rsidP="004519AB">
      <w:pPr>
        <w:pStyle w:val="NoSpacing"/>
        <w:jc w:val="both"/>
        <w:rPr>
          <w:rFonts w:ascii="Arial" w:hAnsi="Arial" w:cs="Arial"/>
          <w:sz w:val="12"/>
          <w:szCs w:val="12"/>
        </w:rPr>
      </w:pPr>
    </w:p>
    <w:p w14:paraId="2DACDD8D" w14:textId="157630BC" w:rsidR="004519AB" w:rsidRDefault="004519AB" w:rsidP="004519AB">
      <w:pPr>
        <w:pStyle w:val="NoSpacing"/>
        <w:numPr>
          <w:ilvl w:val="0"/>
          <w:numId w:val="35"/>
        </w:numPr>
        <w:jc w:val="both"/>
        <w:rPr>
          <w:rFonts w:ascii="Arial" w:hAnsi="Arial" w:cs="Arial"/>
          <w:sz w:val="20"/>
          <w:szCs w:val="20"/>
        </w:rPr>
      </w:pPr>
      <w:r w:rsidRPr="004519AB">
        <w:rPr>
          <w:rFonts w:ascii="Arial" w:hAnsi="Arial" w:cs="Arial"/>
          <w:sz w:val="20"/>
          <w:szCs w:val="20"/>
        </w:rPr>
        <w:t xml:space="preserve">Liaison and </w:t>
      </w:r>
      <w:bookmarkStart w:id="6" w:name="_Hlk195107722"/>
      <w:r w:rsidRPr="004519AB">
        <w:rPr>
          <w:rFonts w:ascii="Arial" w:hAnsi="Arial" w:cs="Arial"/>
          <w:sz w:val="20"/>
          <w:szCs w:val="20"/>
        </w:rPr>
        <w:t>Coordination of Support with the Assistive Technology Technician</w:t>
      </w:r>
      <w:bookmarkEnd w:id="6"/>
      <w:r w:rsidR="006215C7">
        <w:rPr>
          <w:rFonts w:ascii="Arial" w:hAnsi="Arial" w:cs="Arial"/>
          <w:sz w:val="20"/>
          <w:szCs w:val="20"/>
        </w:rPr>
        <w:t>.</w:t>
      </w:r>
    </w:p>
    <w:p w14:paraId="1E30093E" w14:textId="77777777" w:rsidR="006E1B41" w:rsidRPr="006E1B41" w:rsidRDefault="006E1B41" w:rsidP="006E1B41">
      <w:pPr>
        <w:pStyle w:val="NoSpacing"/>
        <w:rPr>
          <w:sz w:val="12"/>
          <w:szCs w:val="12"/>
        </w:rPr>
      </w:pPr>
    </w:p>
    <w:p w14:paraId="627784D7" w14:textId="23256FCF" w:rsidR="006E1B41" w:rsidRPr="006E1B41" w:rsidRDefault="006E1B41" w:rsidP="006E1B41">
      <w:pPr>
        <w:pStyle w:val="NoSpacing"/>
        <w:numPr>
          <w:ilvl w:val="0"/>
          <w:numId w:val="35"/>
        </w:numPr>
        <w:jc w:val="both"/>
        <w:rPr>
          <w:rFonts w:ascii="Arial" w:hAnsi="Arial" w:cs="Arial"/>
          <w:iCs/>
        </w:rPr>
      </w:pPr>
      <w:r w:rsidRPr="006215C7">
        <w:rPr>
          <w:rFonts w:ascii="Arial" w:hAnsi="Arial" w:cs="Arial"/>
          <w:iCs/>
          <w:sz w:val="20"/>
          <w:szCs w:val="20"/>
        </w:rPr>
        <w:t xml:space="preserve">Liaison with </w:t>
      </w:r>
      <w:r>
        <w:rPr>
          <w:rFonts w:ascii="Arial" w:hAnsi="Arial" w:cs="Arial"/>
          <w:iCs/>
          <w:sz w:val="20"/>
          <w:szCs w:val="20"/>
        </w:rPr>
        <w:t xml:space="preserve">the </w:t>
      </w:r>
      <w:r w:rsidRPr="006215C7">
        <w:rPr>
          <w:rFonts w:ascii="Arial" w:hAnsi="Arial" w:cs="Arial"/>
          <w:iCs/>
          <w:sz w:val="20"/>
          <w:szCs w:val="20"/>
        </w:rPr>
        <w:t>SEN</w:t>
      </w:r>
      <w:r>
        <w:rPr>
          <w:rFonts w:ascii="Arial" w:hAnsi="Arial" w:cs="Arial"/>
          <w:iCs/>
          <w:sz w:val="20"/>
          <w:szCs w:val="20"/>
        </w:rPr>
        <w:t>D</w:t>
      </w:r>
      <w:r w:rsidRPr="006215C7">
        <w:rPr>
          <w:rFonts w:ascii="Arial" w:hAnsi="Arial" w:cs="Arial"/>
          <w:iCs/>
          <w:sz w:val="20"/>
          <w:szCs w:val="20"/>
        </w:rPr>
        <w:t xml:space="preserve"> </w:t>
      </w:r>
      <w:r>
        <w:rPr>
          <w:rFonts w:ascii="Arial" w:hAnsi="Arial" w:cs="Arial"/>
          <w:iCs/>
          <w:sz w:val="20"/>
          <w:szCs w:val="20"/>
        </w:rPr>
        <w:t>Year Team Leaders.</w:t>
      </w:r>
    </w:p>
    <w:p w14:paraId="1E42CB34" w14:textId="73AC87B7" w:rsidR="004519AB" w:rsidRDefault="004519AB" w:rsidP="003E0496">
      <w:pPr>
        <w:pStyle w:val="NoSpacing"/>
        <w:jc w:val="both"/>
        <w:rPr>
          <w:rFonts w:ascii="Arial" w:hAnsi="Arial" w:cs="Arial"/>
          <w:sz w:val="20"/>
          <w:szCs w:val="20"/>
        </w:rPr>
      </w:pPr>
    </w:p>
    <w:p w14:paraId="60421176" w14:textId="77777777" w:rsidR="00987293" w:rsidRPr="00CD05F1" w:rsidRDefault="00987293" w:rsidP="00987293">
      <w:pPr>
        <w:pStyle w:val="NoSpacing"/>
        <w:jc w:val="both"/>
        <w:rPr>
          <w:rFonts w:ascii="Arial" w:hAnsi="Arial" w:cs="Arial"/>
          <w:sz w:val="20"/>
          <w:szCs w:val="20"/>
        </w:rPr>
      </w:pPr>
      <w:r w:rsidRPr="00CD05F1">
        <w:rPr>
          <w:rFonts w:ascii="Arial" w:hAnsi="Arial" w:cs="Arial"/>
          <w:sz w:val="20"/>
          <w:szCs w:val="20"/>
        </w:rPr>
        <w:t>In addition</w:t>
      </w:r>
      <w:r>
        <w:rPr>
          <w:rFonts w:ascii="Arial" w:hAnsi="Arial" w:cs="Arial"/>
          <w:sz w:val="20"/>
          <w:szCs w:val="20"/>
        </w:rPr>
        <w:t>, the post holder</w:t>
      </w:r>
      <w:r w:rsidRPr="00CD05F1">
        <w:rPr>
          <w:rFonts w:ascii="Arial" w:hAnsi="Arial" w:cs="Arial"/>
          <w:sz w:val="20"/>
          <w:szCs w:val="20"/>
        </w:rPr>
        <w:t xml:space="preserve"> will also </w:t>
      </w:r>
      <w:r>
        <w:rPr>
          <w:rFonts w:ascii="Arial" w:hAnsi="Arial" w:cs="Arial"/>
          <w:sz w:val="20"/>
          <w:szCs w:val="20"/>
        </w:rPr>
        <w:t xml:space="preserve">be expected to </w:t>
      </w:r>
      <w:r w:rsidRPr="00CD05F1">
        <w:rPr>
          <w:rFonts w:ascii="Arial" w:hAnsi="Arial" w:cs="Arial"/>
          <w:sz w:val="20"/>
          <w:szCs w:val="20"/>
        </w:rPr>
        <w:t xml:space="preserve">speak and meet regularly with their line manager to coordinate and share consistent information, </w:t>
      </w:r>
      <w:r>
        <w:rPr>
          <w:rFonts w:ascii="Arial" w:hAnsi="Arial" w:cs="Arial"/>
          <w:sz w:val="20"/>
          <w:szCs w:val="20"/>
        </w:rPr>
        <w:t>to</w:t>
      </w:r>
      <w:r w:rsidRPr="00CD05F1">
        <w:rPr>
          <w:rFonts w:ascii="Arial" w:hAnsi="Arial" w:cs="Arial"/>
          <w:sz w:val="20"/>
          <w:szCs w:val="20"/>
        </w:rPr>
        <w:t xml:space="preserve"> ensure consistent quality assurance of provision.</w:t>
      </w:r>
    </w:p>
    <w:p w14:paraId="46EA5238" w14:textId="58A3AF91" w:rsidR="00CD05F1" w:rsidRPr="004730E5" w:rsidRDefault="00CD05F1" w:rsidP="00987293">
      <w:pPr>
        <w:pStyle w:val="NormalWeb"/>
        <w:spacing w:before="0" w:beforeAutospacing="0" w:after="0" w:afterAutospacing="0"/>
        <w:jc w:val="both"/>
        <w:rPr>
          <w:rFonts w:asciiTheme="minorBidi" w:hAnsiTheme="minorBidi" w:cstheme="minorBidi"/>
          <w:color w:val="C00000"/>
          <w:sz w:val="32"/>
          <w:szCs w:val="32"/>
        </w:rPr>
      </w:pPr>
    </w:p>
    <w:p w14:paraId="7512A61E" w14:textId="1F2E1C75" w:rsidR="007E0D5A" w:rsidRDefault="007E0D5A" w:rsidP="007E0D5A">
      <w:pPr>
        <w:pStyle w:val="NoSpacing"/>
        <w:jc w:val="both"/>
        <w:rPr>
          <w:rFonts w:ascii="Arial" w:hAnsi="Arial" w:cs="Arial"/>
          <w:b/>
          <w:sz w:val="20"/>
          <w:szCs w:val="20"/>
          <w:u w:val="single"/>
        </w:rPr>
      </w:pPr>
      <w:r>
        <w:rPr>
          <w:rFonts w:ascii="Arial" w:hAnsi="Arial" w:cs="Arial"/>
          <w:b/>
          <w:sz w:val="20"/>
          <w:szCs w:val="20"/>
          <w:u w:val="single"/>
        </w:rPr>
        <w:t>Attendance at</w:t>
      </w:r>
      <w:r w:rsidRPr="004519AB">
        <w:rPr>
          <w:rFonts w:ascii="Arial" w:hAnsi="Arial" w:cs="Arial"/>
          <w:b/>
          <w:sz w:val="20"/>
          <w:szCs w:val="20"/>
          <w:u w:val="single"/>
        </w:rPr>
        <w:t>:</w:t>
      </w:r>
    </w:p>
    <w:p w14:paraId="470678EA" w14:textId="77777777" w:rsidR="007E0D5A" w:rsidRPr="004519AB" w:rsidRDefault="007E0D5A" w:rsidP="007E0D5A">
      <w:pPr>
        <w:pStyle w:val="NoSpacing"/>
        <w:jc w:val="both"/>
        <w:rPr>
          <w:rFonts w:ascii="Arial" w:hAnsi="Arial" w:cs="Arial"/>
          <w:b/>
          <w:sz w:val="12"/>
          <w:szCs w:val="12"/>
          <w:u w:val="single"/>
        </w:rPr>
      </w:pPr>
    </w:p>
    <w:p w14:paraId="2EED532B" w14:textId="474B235B" w:rsidR="007E0D5A" w:rsidRDefault="007E0D5A" w:rsidP="00577E79">
      <w:pPr>
        <w:pStyle w:val="ListParagraph"/>
        <w:numPr>
          <w:ilvl w:val="0"/>
          <w:numId w:val="36"/>
        </w:numPr>
        <w:rPr>
          <w:rFonts w:ascii="Arial" w:hAnsi="Arial" w:cs="Arial"/>
          <w:bCs/>
          <w:sz w:val="20"/>
          <w:szCs w:val="20"/>
        </w:rPr>
      </w:pPr>
      <w:r w:rsidRPr="00514588">
        <w:rPr>
          <w:rFonts w:ascii="Arial" w:hAnsi="Arial" w:cs="Arial"/>
          <w:bCs/>
          <w:sz w:val="20"/>
          <w:szCs w:val="20"/>
        </w:rPr>
        <w:t>Attendance at examination meetings</w:t>
      </w:r>
      <w:r w:rsidR="006215C7">
        <w:rPr>
          <w:rFonts w:ascii="Arial" w:hAnsi="Arial" w:cs="Arial"/>
          <w:bCs/>
          <w:sz w:val="20"/>
          <w:szCs w:val="20"/>
        </w:rPr>
        <w:t xml:space="preserve">, </w:t>
      </w:r>
      <w:r w:rsidRPr="00514588">
        <w:rPr>
          <w:rFonts w:ascii="Arial" w:hAnsi="Arial" w:cs="Arial"/>
          <w:bCs/>
          <w:sz w:val="20"/>
          <w:szCs w:val="20"/>
        </w:rPr>
        <w:t>as arranged or scheduled.</w:t>
      </w:r>
    </w:p>
    <w:p w14:paraId="2A1A9361" w14:textId="77777777" w:rsidR="00577E79" w:rsidRPr="00577E79" w:rsidRDefault="00577E79" w:rsidP="00577E79">
      <w:pPr>
        <w:pStyle w:val="ListParagraph"/>
        <w:ind w:left="360"/>
        <w:rPr>
          <w:rFonts w:ascii="Arial" w:hAnsi="Arial" w:cs="Arial"/>
          <w:bCs/>
          <w:sz w:val="12"/>
          <w:szCs w:val="12"/>
        </w:rPr>
      </w:pPr>
    </w:p>
    <w:p w14:paraId="5C8BAA57" w14:textId="5BD028E3" w:rsidR="007E0D5A" w:rsidRDefault="007E0D5A" w:rsidP="007E0D5A">
      <w:pPr>
        <w:pStyle w:val="ListParagraph"/>
        <w:numPr>
          <w:ilvl w:val="0"/>
          <w:numId w:val="36"/>
        </w:numPr>
        <w:rPr>
          <w:rFonts w:ascii="Arial" w:hAnsi="Arial" w:cs="Arial"/>
          <w:bCs/>
          <w:sz w:val="20"/>
          <w:szCs w:val="20"/>
        </w:rPr>
      </w:pPr>
      <w:r w:rsidRPr="007E0D5A">
        <w:rPr>
          <w:rFonts w:ascii="Arial" w:hAnsi="Arial" w:cs="Arial"/>
          <w:bCs/>
          <w:sz w:val="20"/>
          <w:szCs w:val="20"/>
        </w:rPr>
        <w:t>Attendance at the SEN/D Panel</w:t>
      </w:r>
      <w:r w:rsidR="006215C7">
        <w:rPr>
          <w:rFonts w:ascii="Arial" w:hAnsi="Arial" w:cs="Arial"/>
          <w:bCs/>
          <w:sz w:val="20"/>
          <w:szCs w:val="20"/>
        </w:rPr>
        <w:t>,</w:t>
      </w:r>
      <w:r w:rsidRPr="007E0D5A">
        <w:rPr>
          <w:rFonts w:ascii="Arial" w:hAnsi="Arial" w:cs="Arial"/>
          <w:bCs/>
          <w:sz w:val="20"/>
          <w:szCs w:val="20"/>
        </w:rPr>
        <w:t xml:space="preserve"> as arranged or scheduled.</w:t>
      </w:r>
    </w:p>
    <w:p w14:paraId="43EB6C75" w14:textId="77777777" w:rsidR="006215C7" w:rsidRPr="006215C7" w:rsidRDefault="006215C7" w:rsidP="006215C7">
      <w:pPr>
        <w:pStyle w:val="ListParagraph"/>
        <w:rPr>
          <w:rFonts w:ascii="Arial" w:hAnsi="Arial" w:cs="Arial"/>
          <w:bCs/>
          <w:sz w:val="12"/>
          <w:szCs w:val="12"/>
        </w:rPr>
      </w:pPr>
    </w:p>
    <w:p w14:paraId="327B6C03" w14:textId="03053CBC" w:rsidR="006215C7" w:rsidRDefault="006215C7" w:rsidP="006215C7">
      <w:pPr>
        <w:pStyle w:val="ListParagraph"/>
        <w:numPr>
          <w:ilvl w:val="0"/>
          <w:numId w:val="36"/>
        </w:numPr>
        <w:rPr>
          <w:rFonts w:ascii="Arial" w:hAnsi="Arial" w:cs="Arial"/>
          <w:bCs/>
          <w:sz w:val="20"/>
          <w:szCs w:val="20"/>
        </w:rPr>
      </w:pPr>
      <w:r w:rsidRPr="006215C7">
        <w:rPr>
          <w:rFonts w:ascii="Arial" w:hAnsi="Arial" w:cs="Arial"/>
          <w:bCs/>
          <w:sz w:val="20"/>
          <w:szCs w:val="20"/>
        </w:rPr>
        <w:t>Regular meetings with Assistive Technology Technician and their line manager</w:t>
      </w:r>
      <w:r>
        <w:rPr>
          <w:rFonts w:ascii="Arial" w:hAnsi="Arial" w:cs="Arial"/>
          <w:bCs/>
          <w:sz w:val="20"/>
          <w:szCs w:val="20"/>
        </w:rPr>
        <w:t>.</w:t>
      </w:r>
    </w:p>
    <w:p w14:paraId="1645B2BB" w14:textId="77777777" w:rsidR="007E0D5A" w:rsidRPr="004730E5" w:rsidRDefault="007E0D5A" w:rsidP="007E0D5A">
      <w:pPr>
        <w:rPr>
          <w:rFonts w:ascii="Arial" w:hAnsi="Arial" w:cs="Arial"/>
          <w:bCs/>
          <w:sz w:val="6"/>
          <w:szCs w:val="6"/>
        </w:rPr>
      </w:pPr>
    </w:p>
    <w:p w14:paraId="7594ACF2" w14:textId="32963A90" w:rsidR="00CD05F1" w:rsidRPr="00DF444C" w:rsidRDefault="00CD05F1" w:rsidP="00DF444C">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Core Duties and Responsibilities</w:t>
      </w:r>
    </w:p>
    <w:p w14:paraId="5775550C" w14:textId="77777777" w:rsidR="00DF444C" w:rsidRPr="00A376AA" w:rsidRDefault="00DF444C" w:rsidP="00DF444C">
      <w:pPr>
        <w:spacing w:after="0" w:line="240" w:lineRule="auto"/>
        <w:rPr>
          <w:rFonts w:ascii="Arial" w:eastAsia="Times New Roman" w:hAnsi="Arial" w:cs="Arial"/>
          <w:b/>
          <w:sz w:val="12"/>
          <w:szCs w:val="12"/>
        </w:rPr>
      </w:pPr>
    </w:p>
    <w:p w14:paraId="4B4C99C8"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teaching, learning and progress, and the development of independent learning skills of students with additional learning needs, particularly including those with EHCPs and those at SEN School Support. </w:t>
      </w:r>
    </w:p>
    <w:p w14:paraId="54B46120" w14:textId="77777777" w:rsidR="00DF444C" w:rsidRPr="00A376AA" w:rsidRDefault="00DF444C" w:rsidP="009000E4">
      <w:pPr>
        <w:spacing w:after="0" w:line="240" w:lineRule="auto"/>
        <w:jc w:val="both"/>
        <w:rPr>
          <w:rFonts w:ascii="Arial" w:eastAsia="Times New Roman" w:hAnsi="Arial" w:cs="Arial"/>
          <w:sz w:val="12"/>
          <w:szCs w:val="12"/>
        </w:rPr>
      </w:pPr>
    </w:p>
    <w:p w14:paraId="26FEEFCE" w14:textId="77139555"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students with additional learning needs and particularly those who have a Special Educational Needs Education Health Care Plan (EHCP). </w:t>
      </w:r>
    </w:p>
    <w:p w14:paraId="41396404" w14:textId="77777777" w:rsidR="00DF444C" w:rsidRPr="00A376AA" w:rsidRDefault="00DF444C" w:rsidP="009000E4">
      <w:pPr>
        <w:spacing w:after="0" w:line="240" w:lineRule="auto"/>
        <w:jc w:val="both"/>
        <w:rPr>
          <w:rFonts w:ascii="Arial" w:eastAsia="Times New Roman" w:hAnsi="Arial" w:cs="Arial"/>
          <w:sz w:val="12"/>
          <w:szCs w:val="12"/>
        </w:rPr>
      </w:pPr>
    </w:p>
    <w:p w14:paraId="51BED288" w14:textId="300CE9C4"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and communicate effectively and proactively in conjunction with Teaching staff in the support of students with additional learning needs and particularly those with EHCPs.</w:t>
      </w:r>
    </w:p>
    <w:p w14:paraId="3021B67B" w14:textId="77777777" w:rsidR="00DF444C" w:rsidRPr="00A376AA" w:rsidRDefault="00DF444C" w:rsidP="009000E4">
      <w:pPr>
        <w:spacing w:after="0" w:line="240" w:lineRule="auto"/>
        <w:jc w:val="both"/>
        <w:rPr>
          <w:rFonts w:ascii="Arial" w:eastAsia="Times New Roman" w:hAnsi="Arial" w:cs="Arial"/>
          <w:sz w:val="12"/>
          <w:szCs w:val="12"/>
        </w:rPr>
      </w:pPr>
    </w:p>
    <w:p w14:paraId="18626148" w14:textId="653F48AD"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w:t>
      </w:r>
      <w:r w:rsidR="00CD05F1">
        <w:rPr>
          <w:rFonts w:ascii="Arial" w:eastAsia="Times New Roman" w:hAnsi="Arial" w:cs="Arial"/>
          <w:sz w:val="20"/>
          <w:szCs w:val="20"/>
        </w:rPr>
        <w:t xml:space="preserve"> </w:t>
      </w:r>
      <w:r w:rsidRPr="00DF444C">
        <w:rPr>
          <w:rFonts w:ascii="Arial" w:eastAsia="Times New Roman" w:hAnsi="Arial" w:cs="Arial"/>
          <w:sz w:val="20"/>
          <w:szCs w:val="20"/>
        </w:rPr>
        <w:t xml:space="preserve">work as part of </w:t>
      </w:r>
      <w:r w:rsidR="004519AB">
        <w:rPr>
          <w:rFonts w:ascii="Arial" w:eastAsia="Times New Roman" w:hAnsi="Arial" w:cs="Arial"/>
          <w:sz w:val="20"/>
          <w:szCs w:val="20"/>
        </w:rPr>
        <w:t>a</w:t>
      </w:r>
      <w:r w:rsidRPr="00DF444C">
        <w:rPr>
          <w:rFonts w:ascii="Arial" w:eastAsia="Times New Roman" w:hAnsi="Arial" w:cs="Arial"/>
          <w:sz w:val="20"/>
          <w:szCs w:val="20"/>
        </w:rPr>
        <w:t xml:space="preserve"> team to ensure that the wellbeing and personal development of the student enhances their learning opportunities, independence and life skills.   </w:t>
      </w:r>
    </w:p>
    <w:p w14:paraId="113ABD68" w14:textId="77777777" w:rsidR="00DF444C" w:rsidRPr="00A376AA" w:rsidRDefault="00DF444C" w:rsidP="009000E4">
      <w:pPr>
        <w:spacing w:after="0" w:line="240" w:lineRule="auto"/>
        <w:jc w:val="both"/>
        <w:rPr>
          <w:rFonts w:ascii="Arial" w:eastAsia="Times New Roman" w:hAnsi="Arial" w:cs="Arial"/>
          <w:sz w:val="12"/>
          <w:szCs w:val="12"/>
        </w:rPr>
      </w:pPr>
    </w:p>
    <w:p w14:paraId="158105BE"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provide regular feedback to the SENCO about any student’s difficulties and progress. </w:t>
      </w:r>
    </w:p>
    <w:p w14:paraId="11C5FE07" w14:textId="77777777" w:rsidR="00DF444C" w:rsidRPr="00A376AA" w:rsidRDefault="00DF444C" w:rsidP="009000E4">
      <w:pPr>
        <w:spacing w:after="0" w:line="240" w:lineRule="auto"/>
        <w:jc w:val="both"/>
        <w:rPr>
          <w:rFonts w:ascii="Arial" w:eastAsia="Times New Roman" w:hAnsi="Arial" w:cs="Arial"/>
          <w:sz w:val="12"/>
          <w:szCs w:val="12"/>
        </w:rPr>
      </w:pPr>
    </w:p>
    <w:p w14:paraId="73AF0844"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understand and apply the school policies on learning and behaviour, and the statutory guidelines relating to disability discrimination and special educational needs.  </w:t>
      </w:r>
    </w:p>
    <w:p w14:paraId="1CDCFB9C" w14:textId="77777777" w:rsidR="00DF444C" w:rsidRPr="00A376AA" w:rsidRDefault="00DF444C" w:rsidP="009000E4">
      <w:pPr>
        <w:spacing w:after="0" w:line="240" w:lineRule="auto"/>
        <w:jc w:val="both"/>
        <w:rPr>
          <w:rFonts w:ascii="Arial" w:eastAsia="Times New Roman" w:hAnsi="Arial" w:cs="Arial"/>
          <w:sz w:val="12"/>
          <w:szCs w:val="12"/>
        </w:rPr>
      </w:pPr>
    </w:p>
    <w:p w14:paraId="64AD6085"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maintain confidentiality and sensitivity to the students’ needs but have regard to the safeguarding procedures of the school. </w:t>
      </w:r>
    </w:p>
    <w:p w14:paraId="2CE03375" w14:textId="77777777" w:rsidR="00DF444C" w:rsidRPr="00A376AA" w:rsidRDefault="00DF444C" w:rsidP="009000E4">
      <w:pPr>
        <w:spacing w:after="0" w:line="240" w:lineRule="auto"/>
        <w:jc w:val="both"/>
        <w:rPr>
          <w:rFonts w:ascii="Arial" w:eastAsia="Times New Roman" w:hAnsi="Arial" w:cs="Arial"/>
          <w:sz w:val="12"/>
          <w:szCs w:val="12"/>
        </w:rPr>
      </w:pPr>
    </w:p>
    <w:p w14:paraId="69733559" w14:textId="3A07AE85" w:rsidR="004519AB" w:rsidRDefault="00DF444C" w:rsidP="004519AB">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and communicate effectively with the parents/carers of assigned students.</w:t>
      </w:r>
    </w:p>
    <w:p w14:paraId="53BEEE32" w14:textId="77777777" w:rsidR="004519AB" w:rsidRPr="00987293" w:rsidRDefault="004519AB" w:rsidP="004519AB">
      <w:pPr>
        <w:spacing w:after="0" w:line="240" w:lineRule="auto"/>
        <w:jc w:val="both"/>
        <w:rPr>
          <w:rFonts w:ascii="Arial" w:eastAsia="Times New Roman" w:hAnsi="Arial" w:cs="Arial"/>
          <w:sz w:val="12"/>
          <w:szCs w:val="12"/>
        </w:rPr>
      </w:pPr>
    </w:p>
    <w:p w14:paraId="54695F20" w14:textId="51A0BBA3" w:rsidR="004519AB" w:rsidRPr="004519AB" w:rsidRDefault="004519AB" w:rsidP="004519AB">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liaise and communicate with </w:t>
      </w:r>
      <w:r w:rsidR="00987293">
        <w:rPr>
          <w:rFonts w:ascii="Arial" w:eastAsia="Times New Roman" w:hAnsi="Arial" w:cs="Arial"/>
          <w:sz w:val="20"/>
          <w:szCs w:val="20"/>
        </w:rPr>
        <w:t xml:space="preserve">internal staff and </w:t>
      </w:r>
      <w:r w:rsidRPr="00DF444C">
        <w:rPr>
          <w:rFonts w:ascii="Arial" w:eastAsia="Times New Roman" w:hAnsi="Arial" w:cs="Arial"/>
          <w:sz w:val="20"/>
          <w:szCs w:val="20"/>
        </w:rPr>
        <w:t>outside agencies as required.</w:t>
      </w:r>
    </w:p>
    <w:p w14:paraId="22A25595" w14:textId="77777777" w:rsidR="00DF444C" w:rsidRPr="00987293" w:rsidRDefault="00DF444C" w:rsidP="009000E4">
      <w:pPr>
        <w:spacing w:after="0" w:line="240" w:lineRule="auto"/>
        <w:jc w:val="both"/>
        <w:rPr>
          <w:rFonts w:ascii="Arial" w:eastAsia="Times New Roman" w:hAnsi="Arial" w:cs="Arial"/>
          <w:sz w:val="12"/>
          <w:szCs w:val="12"/>
        </w:rPr>
      </w:pPr>
    </w:p>
    <w:p w14:paraId="48BA0574"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carry out duties as directed by the SENCO, Senior Line Manager or Headteacher. </w:t>
      </w:r>
    </w:p>
    <w:p w14:paraId="3B232B58" w14:textId="77777777" w:rsidR="00DF444C" w:rsidRPr="00A376AA" w:rsidRDefault="00DF444C" w:rsidP="009000E4">
      <w:pPr>
        <w:spacing w:after="0" w:line="240" w:lineRule="auto"/>
        <w:jc w:val="both"/>
        <w:rPr>
          <w:rFonts w:ascii="Arial" w:eastAsia="Times New Roman" w:hAnsi="Arial" w:cs="Arial"/>
          <w:sz w:val="12"/>
          <w:szCs w:val="12"/>
        </w:rPr>
      </w:pPr>
    </w:p>
    <w:p w14:paraId="4F42AA28"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undertake such other duties related to the school and appropriate to the school.</w:t>
      </w:r>
    </w:p>
    <w:p w14:paraId="06305C70" w14:textId="77777777" w:rsidR="00DF444C" w:rsidRPr="004730E5" w:rsidRDefault="00DF444C" w:rsidP="00DF444C">
      <w:pPr>
        <w:spacing w:after="0" w:line="240" w:lineRule="auto"/>
        <w:rPr>
          <w:rFonts w:ascii="Arial" w:eastAsia="Times New Roman" w:hAnsi="Arial" w:cs="Arial"/>
          <w:sz w:val="32"/>
          <w:szCs w:val="32"/>
        </w:rPr>
      </w:pPr>
    </w:p>
    <w:p w14:paraId="0856E34C" w14:textId="77777777" w:rsidR="00DF444C" w:rsidRPr="00DF444C" w:rsidRDefault="00DF444C" w:rsidP="00DF444C">
      <w:pPr>
        <w:spacing w:after="0" w:line="240" w:lineRule="auto"/>
        <w:rPr>
          <w:rFonts w:ascii="Arial" w:eastAsia="Times New Roman" w:hAnsi="Arial" w:cs="Arial"/>
          <w:b/>
          <w:bCs/>
          <w:sz w:val="20"/>
          <w:szCs w:val="20"/>
          <w:u w:val="single"/>
        </w:rPr>
      </w:pPr>
      <w:r w:rsidRPr="00DF444C">
        <w:rPr>
          <w:rFonts w:ascii="Arial" w:eastAsia="Times New Roman" w:hAnsi="Arial" w:cs="Arial"/>
          <w:b/>
          <w:bCs/>
          <w:sz w:val="20"/>
          <w:szCs w:val="20"/>
          <w:u w:val="single"/>
        </w:rPr>
        <w:t>Health and Safety</w:t>
      </w:r>
    </w:p>
    <w:p w14:paraId="085A8D57" w14:textId="77777777" w:rsidR="00DF444C" w:rsidRPr="00A376AA" w:rsidRDefault="00DF444C" w:rsidP="00DF444C">
      <w:pPr>
        <w:spacing w:after="0" w:line="240" w:lineRule="auto"/>
        <w:rPr>
          <w:rFonts w:ascii="Arial" w:eastAsia="Times New Roman" w:hAnsi="Arial" w:cs="Arial"/>
          <w:b/>
          <w:bCs/>
          <w:sz w:val="12"/>
          <w:szCs w:val="12"/>
        </w:rPr>
      </w:pPr>
    </w:p>
    <w:p w14:paraId="14ECF4F6" w14:textId="77777777" w:rsidR="00DF444C" w:rsidRPr="00DF444C" w:rsidRDefault="00DF444C" w:rsidP="00DF444C">
      <w:pPr>
        <w:numPr>
          <w:ilvl w:val="0"/>
          <w:numId w:val="24"/>
        </w:numPr>
        <w:spacing w:after="0" w:line="240" w:lineRule="auto"/>
        <w:rPr>
          <w:rFonts w:ascii="Arial" w:eastAsia="Times New Roman" w:hAnsi="Arial" w:cs="Arial"/>
          <w:sz w:val="20"/>
          <w:szCs w:val="20"/>
        </w:rPr>
      </w:pPr>
      <w:r w:rsidRPr="00DF444C">
        <w:rPr>
          <w:rFonts w:ascii="Arial" w:eastAsia="Times New Roman" w:hAnsi="Arial" w:cs="Arial"/>
          <w:sz w:val="20"/>
          <w:szCs w:val="20"/>
        </w:rPr>
        <w:t>Co-operate with the employer on all issues to do with Health, Safety &amp; Welfare.</w:t>
      </w:r>
    </w:p>
    <w:p w14:paraId="421A1001" w14:textId="77777777" w:rsidR="00DF444C" w:rsidRPr="004730E5" w:rsidRDefault="00DF444C" w:rsidP="00DF444C">
      <w:pPr>
        <w:spacing w:after="0" w:line="240" w:lineRule="auto"/>
        <w:rPr>
          <w:rFonts w:ascii="Arial" w:eastAsia="Times New Roman" w:hAnsi="Arial" w:cs="Arial"/>
          <w:sz w:val="32"/>
          <w:szCs w:val="32"/>
        </w:rPr>
      </w:pPr>
    </w:p>
    <w:p w14:paraId="7CE4BEF7" w14:textId="77777777" w:rsidR="00DF444C" w:rsidRPr="00DF444C" w:rsidRDefault="00DF444C" w:rsidP="00DF444C">
      <w:pPr>
        <w:spacing w:after="0" w:line="240" w:lineRule="auto"/>
        <w:rPr>
          <w:rFonts w:ascii="Arial" w:eastAsia="Times New Roman" w:hAnsi="Arial" w:cs="Arial"/>
          <w:b/>
          <w:bCs/>
          <w:sz w:val="20"/>
          <w:szCs w:val="20"/>
          <w:u w:val="single"/>
        </w:rPr>
      </w:pPr>
      <w:r w:rsidRPr="00DF444C">
        <w:rPr>
          <w:rFonts w:ascii="Arial" w:eastAsia="Times New Roman" w:hAnsi="Arial" w:cs="Arial"/>
          <w:b/>
          <w:bCs/>
          <w:sz w:val="20"/>
          <w:szCs w:val="20"/>
          <w:u w:val="single"/>
        </w:rPr>
        <w:t>Continuing Professional Development</w:t>
      </w:r>
    </w:p>
    <w:p w14:paraId="6E7F0A4E" w14:textId="77777777" w:rsidR="00DF444C" w:rsidRPr="00A376AA" w:rsidRDefault="00DF444C" w:rsidP="00DF444C">
      <w:pPr>
        <w:spacing w:after="0" w:line="240" w:lineRule="auto"/>
        <w:rPr>
          <w:rFonts w:ascii="Arial" w:eastAsia="Times New Roman" w:hAnsi="Arial" w:cs="Arial"/>
          <w:b/>
          <w:bCs/>
          <w:sz w:val="12"/>
          <w:szCs w:val="12"/>
        </w:rPr>
      </w:pPr>
    </w:p>
    <w:p w14:paraId="1ABB46DA" w14:textId="77777777"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In conjunction with the line manager, take responsibility for personal professional development.</w:t>
      </w:r>
    </w:p>
    <w:p w14:paraId="1D99DE0F" w14:textId="77777777" w:rsidR="00DF444C" w:rsidRPr="00A376AA" w:rsidRDefault="00DF444C" w:rsidP="009000E4">
      <w:pPr>
        <w:spacing w:after="0" w:line="240" w:lineRule="auto"/>
        <w:jc w:val="both"/>
        <w:rPr>
          <w:rFonts w:ascii="Arial" w:eastAsia="Times New Roman" w:hAnsi="Arial" w:cs="Arial"/>
          <w:sz w:val="12"/>
          <w:szCs w:val="12"/>
        </w:rPr>
      </w:pPr>
    </w:p>
    <w:p w14:paraId="32E89627" w14:textId="3DD304B5"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Undertake any necessary professional development as identified in the School </w:t>
      </w:r>
      <w:r w:rsidR="00987293">
        <w:rPr>
          <w:rFonts w:ascii="Arial" w:eastAsia="Times New Roman" w:hAnsi="Arial" w:cs="Arial"/>
          <w:sz w:val="20"/>
          <w:szCs w:val="20"/>
        </w:rPr>
        <w:t>Development</w:t>
      </w:r>
      <w:r w:rsidRPr="00DF444C">
        <w:rPr>
          <w:rFonts w:ascii="Arial" w:eastAsia="Times New Roman" w:hAnsi="Arial" w:cs="Arial"/>
          <w:sz w:val="20"/>
          <w:szCs w:val="20"/>
        </w:rPr>
        <w:t xml:space="preserve"> Plan taking full advantage of any relevant training and development available.</w:t>
      </w:r>
    </w:p>
    <w:p w14:paraId="1FD5328F" w14:textId="77777777" w:rsidR="00DF444C" w:rsidRPr="00A376AA" w:rsidRDefault="00DF444C" w:rsidP="009000E4">
      <w:pPr>
        <w:spacing w:after="0" w:line="240" w:lineRule="auto"/>
        <w:jc w:val="both"/>
        <w:rPr>
          <w:rFonts w:ascii="Arial" w:eastAsia="Times New Roman" w:hAnsi="Arial" w:cs="Arial"/>
          <w:sz w:val="12"/>
          <w:szCs w:val="12"/>
        </w:rPr>
      </w:pPr>
    </w:p>
    <w:p w14:paraId="51014A00" w14:textId="77777777"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Maintain a professional portfolio of evidence to support the Performance Management process - evaluating and improving own practice.</w:t>
      </w:r>
    </w:p>
    <w:p w14:paraId="4034D095" w14:textId="77777777" w:rsidR="003241AD" w:rsidRPr="004730E5" w:rsidRDefault="003241AD" w:rsidP="00DF444C">
      <w:pPr>
        <w:spacing w:after="0" w:line="240" w:lineRule="auto"/>
        <w:rPr>
          <w:rFonts w:asciiTheme="minorBidi" w:eastAsia="Times New Roman" w:hAnsiTheme="minorBidi"/>
          <w:sz w:val="32"/>
          <w:szCs w:val="32"/>
        </w:rPr>
      </w:pPr>
    </w:p>
    <w:p w14:paraId="3A92EC96" w14:textId="77777777" w:rsidR="003241AD" w:rsidRPr="00CD05F1" w:rsidRDefault="003241AD" w:rsidP="003241AD">
      <w:pPr>
        <w:pStyle w:val="NoSpacing"/>
        <w:rPr>
          <w:rFonts w:asciiTheme="minorBidi" w:hAnsiTheme="minorBidi"/>
          <w:b/>
          <w:sz w:val="20"/>
          <w:szCs w:val="20"/>
          <w:u w:val="single"/>
        </w:rPr>
      </w:pPr>
      <w:r w:rsidRPr="00CD05F1">
        <w:rPr>
          <w:rFonts w:asciiTheme="minorBidi" w:hAnsiTheme="minorBidi"/>
          <w:b/>
          <w:sz w:val="20"/>
          <w:szCs w:val="20"/>
          <w:u w:val="single"/>
        </w:rPr>
        <w:t>Other Professional Responsibilities</w:t>
      </w:r>
    </w:p>
    <w:p w14:paraId="1CA16289" w14:textId="77777777" w:rsidR="00DF444C" w:rsidRPr="00987293" w:rsidRDefault="00DF444C" w:rsidP="00DF444C">
      <w:pPr>
        <w:spacing w:after="0" w:line="240" w:lineRule="auto"/>
        <w:rPr>
          <w:rFonts w:ascii="Arial" w:eastAsia="Times New Roman" w:hAnsi="Arial" w:cs="Arial"/>
          <w:sz w:val="12"/>
          <w:szCs w:val="12"/>
        </w:rPr>
      </w:pPr>
    </w:p>
    <w:p w14:paraId="23F26CD2" w14:textId="77777777"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Whilst every effort has been made to explain the main duties and responsibilities of the post, each individual task undertaken may not be identified.</w:t>
      </w:r>
    </w:p>
    <w:p w14:paraId="26458091" w14:textId="77777777" w:rsidR="00DF444C" w:rsidRPr="00DF444C" w:rsidRDefault="00DF444C" w:rsidP="009000E4">
      <w:pPr>
        <w:spacing w:after="0" w:line="240" w:lineRule="auto"/>
        <w:jc w:val="both"/>
        <w:rPr>
          <w:rFonts w:ascii="Arial" w:eastAsia="Times New Roman" w:hAnsi="Arial" w:cs="Arial"/>
          <w:sz w:val="20"/>
          <w:szCs w:val="20"/>
        </w:rPr>
      </w:pPr>
    </w:p>
    <w:p w14:paraId="53621111" w14:textId="2B44575D" w:rsid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Employees will be expected to comply with any reasonable request from the Headteacher or line manager to undertake work of a similar level that is not specified in this job description.</w:t>
      </w:r>
    </w:p>
    <w:p w14:paraId="77D84766" w14:textId="77777777" w:rsidR="00DF444C" w:rsidRPr="00DF444C" w:rsidRDefault="00DF444C" w:rsidP="009000E4">
      <w:pPr>
        <w:spacing w:after="0" w:line="240" w:lineRule="auto"/>
        <w:jc w:val="both"/>
        <w:rPr>
          <w:rFonts w:ascii="Arial" w:eastAsia="Times New Roman" w:hAnsi="Arial" w:cs="Arial"/>
          <w:sz w:val="20"/>
          <w:szCs w:val="20"/>
        </w:rPr>
      </w:pPr>
    </w:p>
    <w:p w14:paraId="764DE8E0" w14:textId="41A07452"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14:paraId="25EBC1AD" w14:textId="77777777" w:rsidR="00DF444C" w:rsidRPr="00DF444C" w:rsidRDefault="00DF444C" w:rsidP="009000E4">
      <w:pPr>
        <w:spacing w:after="0" w:line="240" w:lineRule="auto"/>
        <w:jc w:val="both"/>
        <w:rPr>
          <w:rFonts w:ascii="Arial" w:eastAsia="Times New Roman" w:hAnsi="Arial" w:cs="Arial"/>
          <w:sz w:val="20"/>
          <w:szCs w:val="20"/>
        </w:rPr>
      </w:pPr>
    </w:p>
    <w:p w14:paraId="6071DDB1" w14:textId="77777777"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Elements of this job description and changes to it may be negotiated at the request of either the Headteacher or the incumbent of the post.</w:t>
      </w:r>
    </w:p>
    <w:p w14:paraId="7EA82ACE" w14:textId="77777777" w:rsidR="00DF444C" w:rsidRPr="00987293" w:rsidRDefault="00DF444C" w:rsidP="00DF444C">
      <w:pPr>
        <w:spacing w:after="0" w:line="240" w:lineRule="auto"/>
        <w:rPr>
          <w:rFonts w:ascii="Arial" w:eastAsia="Times New Roman" w:hAnsi="Arial" w:cs="Arial"/>
          <w:sz w:val="32"/>
          <w:szCs w:val="32"/>
        </w:rPr>
      </w:pPr>
    </w:p>
    <w:p w14:paraId="147F1DD2" w14:textId="77777777" w:rsidR="00DF444C" w:rsidRPr="00DF444C" w:rsidRDefault="00DF444C" w:rsidP="00DF444C">
      <w:pPr>
        <w:spacing w:after="0" w:line="240" w:lineRule="auto"/>
        <w:rPr>
          <w:rFonts w:ascii="Arial" w:eastAsia="Times New Roman" w:hAnsi="Arial" w:cs="Arial"/>
          <w:b/>
          <w:sz w:val="20"/>
          <w:szCs w:val="20"/>
        </w:rPr>
      </w:pPr>
      <w:r w:rsidRPr="00DF444C">
        <w:rPr>
          <w:rFonts w:ascii="Arial" w:eastAsia="Times New Roman" w:hAnsi="Arial" w:cs="Arial"/>
          <w:b/>
          <w:sz w:val="20"/>
          <w:szCs w:val="20"/>
        </w:rPr>
        <w:t>Job description agreed correct by:</w:t>
      </w:r>
    </w:p>
    <w:p w14:paraId="6BA7B3DD" w14:textId="77777777" w:rsidR="00DF444C" w:rsidRPr="009000E4" w:rsidRDefault="00DF444C" w:rsidP="00DF444C">
      <w:pPr>
        <w:spacing w:after="0" w:line="240" w:lineRule="auto"/>
        <w:rPr>
          <w:rFonts w:ascii="Arial" w:eastAsia="Times New Roman" w:hAnsi="Arial" w:cs="Arial"/>
          <w:sz w:val="16"/>
          <w:szCs w:val="16"/>
        </w:rPr>
      </w:pPr>
    </w:p>
    <w:p w14:paraId="7CE66E8A" w14:textId="77777777" w:rsidR="00E57EE7" w:rsidRPr="00E57EE7" w:rsidRDefault="00E57EE7" w:rsidP="00E57EE7">
      <w:pPr>
        <w:tabs>
          <w:tab w:val="left" w:pos="1560"/>
          <w:tab w:val="left" w:pos="4962"/>
          <w:tab w:val="left" w:pos="5812"/>
        </w:tabs>
        <w:jc w:val="both"/>
        <w:rPr>
          <w:rFonts w:cs="Arial"/>
          <w:b/>
        </w:rPr>
      </w:pPr>
      <w:r w:rsidRPr="00E57EE7">
        <w:rPr>
          <w:rFonts w:cs="Arial"/>
          <w:b/>
        </w:rPr>
        <w:t xml:space="preserve">Post </w:t>
      </w:r>
      <w:r>
        <w:rPr>
          <w:rFonts w:cs="Arial"/>
          <w:b/>
        </w:rPr>
        <w:t>H</w:t>
      </w:r>
      <w:r w:rsidRPr="00E57EE7">
        <w:rPr>
          <w:rFonts w:cs="Arial"/>
          <w:b/>
        </w:rPr>
        <w:t>older</w:t>
      </w:r>
      <w:r>
        <w:rPr>
          <w:rFonts w:cs="Arial"/>
          <w:b/>
        </w:rPr>
        <w:t xml:space="preserve">:   </w:t>
      </w:r>
      <w:r>
        <w:rPr>
          <w:rFonts w:cs="Arial"/>
          <w:b/>
        </w:rPr>
        <w:tab/>
      </w:r>
      <w:r>
        <w:rPr>
          <w:rFonts w:cs="Arial"/>
          <w:b/>
        </w:rPr>
        <w:tab/>
      </w:r>
    </w:p>
    <w:p w14:paraId="34F68F7A" w14:textId="5EFFD6D3" w:rsidR="00E57EE7" w:rsidRPr="009000E4" w:rsidRDefault="00E57EE7" w:rsidP="009000E4">
      <w:pPr>
        <w:tabs>
          <w:tab w:val="left" w:pos="1560"/>
          <w:tab w:val="left" w:pos="5529"/>
          <w:tab w:val="left" w:pos="6237"/>
        </w:tabs>
        <w:jc w:val="both"/>
        <w:rPr>
          <w:rFonts w:cs="Arial"/>
        </w:rPr>
      </w:pPr>
      <w:r w:rsidRPr="00E57EE7">
        <w:rPr>
          <w:rFonts w:cs="Arial"/>
        </w:rPr>
        <w:t>Signed: …………………………..……</w:t>
      </w:r>
      <w:r w:rsidR="009000E4">
        <w:rPr>
          <w:rFonts w:cs="Arial"/>
        </w:rPr>
        <w:t>……………………</w:t>
      </w:r>
      <w:r w:rsidRPr="00E57EE7">
        <w:rPr>
          <w:rFonts w:cs="Arial"/>
        </w:rPr>
        <w:t>…….</w:t>
      </w:r>
      <w:r w:rsidRPr="00E57EE7">
        <w:rPr>
          <w:rFonts w:cs="Arial"/>
        </w:rPr>
        <w:tab/>
        <w:t>Date …………………………</w:t>
      </w:r>
    </w:p>
    <w:p w14:paraId="2C873005" w14:textId="77777777" w:rsidR="00E57EE7" w:rsidRPr="00E57EE7" w:rsidRDefault="00E57EE7" w:rsidP="00E57EE7">
      <w:pPr>
        <w:tabs>
          <w:tab w:val="left" w:pos="1560"/>
          <w:tab w:val="left" w:pos="5529"/>
          <w:tab w:val="left" w:pos="6237"/>
        </w:tabs>
        <w:jc w:val="both"/>
        <w:rPr>
          <w:rFonts w:cs="Arial"/>
          <w:b/>
        </w:rPr>
      </w:pPr>
      <w:r>
        <w:rPr>
          <w:rFonts w:cs="Arial"/>
          <w:b/>
        </w:rPr>
        <w:t xml:space="preserve">Headteacher: </w:t>
      </w:r>
    </w:p>
    <w:p w14:paraId="058164D0" w14:textId="6628D997" w:rsidR="00E57EE7" w:rsidRPr="003241AD" w:rsidRDefault="00E57EE7" w:rsidP="003241AD">
      <w:pPr>
        <w:tabs>
          <w:tab w:val="left" w:pos="1560"/>
          <w:tab w:val="left" w:pos="5529"/>
          <w:tab w:val="left" w:pos="6237"/>
        </w:tabs>
        <w:jc w:val="both"/>
        <w:rPr>
          <w:rFonts w:cs="Arial"/>
        </w:rPr>
      </w:pPr>
      <w:r w:rsidRPr="00E57EE7">
        <w:rPr>
          <w:rFonts w:cs="Arial"/>
        </w:rPr>
        <w:t>Signed: ………………………………</w:t>
      </w:r>
      <w:r w:rsidR="009000E4">
        <w:rPr>
          <w:rFonts w:cs="Arial"/>
        </w:rPr>
        <w:t>……………………</w:t>
      </w:r>
      <w:r w:rsidRPr="00E57EE7">
        <w:rPr>
          <w:rFonts w:cs="Arial"/>
        </w:rPr>
        <w:t>………</w:t>
      </w:r>
      <w:r w:rsidRPr="00E57EE7">
        <w:rPr>
          <w:rFonts w:cs="Arial"/>
        </w:rPr>
        <w:tab/>
        <w:t>Date ………………………...</w:t>
      </w:r>
    </w:p>
    <w:p w14:paraId="500545C5" w14:textId="375C441D" w:rsidR="00E57EE7" w:rsidRPr="00E57EE7" w:rsidRDefault="00E57EE7" w:rsidP="00E57EE7">
      <w:pPr>
        <w:rPr>
          <w:rFonts w:cs="Arial"/>
          <w:b/>
        </w:rPr>
      </w:pPr>
      <w:r w:rsidRPr="00E57EE7">
        <w:rPr>
          <w:rFonts w:cs="Arial"/>
          <w:b/>
          <w:u w:val="single"/>
        </w:rPr>
        <w:t>Date</w:t>
      </w:r>
      <w:r w:rsidR="004E2ED7">
        <w:rPr>
          <w:rFonts w:cs="Arial"/>
          <w:b/>
        </w:rPr>
        <w:t xml:space="preserve">: </w:t>
      </w:r>
      <w:r w:rsidR="00975991">
        <w:rPr>
          <w:rFonts w:cs="Arial"/>
          <w:b/>
        </w:rPr>
        <w:t xml:space="preserve">May </w:t>
      </w:r>
      <w:r w:rsidR="006215C7">
        <w:rPr>
          <w:rFonts w:cs="Arial"/>
          <w:b/>
        </w:rPr>
        <w:t>2025</w:t>
      </w:r>
    </w:p>
    <w:sectPr w:rsidR="00E57EE7" w:rsidRPr="00E57EE7" w:rsidSect="007E0D5A">
      <w:headerReference w:type="default" r:id="rId8"/>
      <w:footerReference w:type="default" r:id="rId9"/>
      <w:pgSz w:w="11906" w:h="16838" w:code="9"/>
      <w:pgMar w:top="284" w:right="851" w:bottom="284" w:left="964"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C76B" w14:textId="77777777" w:rsidR="003E654A" w:rsidRDefault="003E654A" w:rsidP="007C5E79">
      <w:pPr>
        <w:spacing w:after="0" w:line="240" w:lineRule="auto"/>
      </w:pPr>
      <w:r>
        <w:separator/>
      </w:r>
    </w:p>
  </w:endnote>
  <w:endnote w:type="continuationSeparator" w:id="0">
    <w:p w14:paraId="4ADDE6D9" w14:textId="77777777" w:rsidR="003E654A" w:rsidRDefault="003E654A" w:rsidP="007C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8243" w14:textId="77777777" w:rsidR="001D08A4"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ptos" w:eastAsia="Times New Roman" w:hAnsi="Aptos" w:cs="Arial"/>
        <w:noProof/>
        <w:color w:val="000000"/>
        <w:sz w:val="20"/>
        <w:szCs w:val="24"/>
      </w:rPr>
      <w:drawing>
        <wp:inline distT="0" distB="0" distL="0" distR="0" wp14:anchorId="02053090" wp14:editId="1C24AE33">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1D08A4">
      <w:rPr>
        <w:rFonts w:ascii="Arial" w:eastAsia="Times New Roman" w:hAnsi="Arial" w:cs="Arial"/>
        <w:sz w:val="20"/>
        <w:szCs w:val="20"/>
      </w:rPr>
      <w:t xml:space="preserve">     </w:t>
    </w:r>
  </w:p>
  <w:p w14:paraId="54578D52" w14:textId="59040D1B" w:rsidR="000D3932"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rial" w:eastAsia="Times New Roman" w:hAnsi="Arial" w:cs="Arial"/>
        <w:sz w:val="20"/>
        <w:szCs w:val="20"/>
      </w:rPr>
      <w:t xml:space="preserve">   </w:t>
    </w:r>
    <w:r w:rsidRPr="001D08A4">
      <w:rPr>
        <w:rFonts w:ascii="Arial" w:eastAsia="Times New Roman" w:hAnsi="Arial" w:cs="Arial"/>
        <w:noProof/>
        <w:sz w:val="20"/>
        <w:szCs w:val="20"/>
      </w:rPr>
      <w:drawing>
        <wp:inline distT="0" distB="0" distL="0" distR="0" wp14:anchorId="463BA29C" wp14:editId="78DA2178">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50C6" w14:textId="77777777" w:rsidR="003E654A" w:rsidRDefault="003E654A" w:rsidP="007C5E79">
      <w:pPr>
        <w:spacing w:after="0" w:line="240" w:lineRule="auto"/>
      </w:pPr>
      <w:r>
        <w:separator/>
      </w:r>
    </w:p>
  </w:footnote>
  <w:footnote w:type="continuationSeparator" w:id="0">
    <w:p w14:paraId="48AD7B3B" w14:textId="77777777" w:rsidR="003E654A" w:rsidRDefault="003E654A" w:rsidP="007C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E28C" w14:textId="77777777" w:rsidR="000D3932" w:rsidRDefault="000D3932" w:rsidP="007C5E79">
    <w:pPr>
      <w:pStyle w:val="Header"/>
      <w:jc w:val="center"/>
      <w:rPr>
        <w:rFonts w:cs="Aharoni"/>
        <w:b/>
        <w:sz w:val="44"/>
        <w:szCs w:val="44"/>
      </w:rPr>
    </w:pPr>
    <w:r>
      <w:rPr>
        <w:noProof/>
        <w:lang w:eastAsia="en-GB"/>
      </w:rPr>
      <w:drawing>
        <wp:anchor distT="36576" distB="36576" distL="36576" distR="36576" simplePos="0" relativeHeight="251659264" behindDoc="0" locked="0" layoutInCell="1" allowOverlap="1" wp14:anchorId="69915C1A" wp14:editId="088730C2">
          <wp:simplePos x="0" y="0"/>
          <wp:positionH relativeFrom="page">
            <wp:posOffset>3528204</wp:posOffset>
          </wp:positionH>
          <wp:positionV relativeFrom="paragraph">
            <wp:posOffset>101977</wp:posOffset>
          </wp:positionV>
          <wp:extent cx="439947" cy="658977"/>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71" cy="68447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73F06D" w14:textId="77777777" w:rsidR="000D3932" w:rsidRDefault="000D3932" w:rsidP="007C5E79">
    <w:pPr>
      <w:pStyle w:val="Header"/>
      <w:jc w:val="center"/>
      <w:rPr>
        <w:rFonts w:cs="Aharoni"/>
        <w:b/>
        <w:sz w:val="28"/>
        <w:szCs w:val="28"/>
      </w:rPr>
    </w:pPr>
  </w:p>
  <w:p w14:paraId="1ADB37BA" w14:textId="77777777" w:rsidR="000D3932" w:rsidRDefault="000D3932" w:rsidP="007C5E79">
    <w:pPr>
      <w:pStyle w:val="Header"/>
      <w:jc w:val="center"/>
      <w:rPr>
        <w:rFonts w:cs="Aharoni"/>
        <w:b/>
        <w:sz w:val="24"/>
        <w:szCs w:val="24"/>
      </w:rPr>
    </w:pPr>
  </w:p>
  <w:p w14:paraId="66F5A1E6" w14:textId="77777777" w:rsidR="000D3932" w:rsidRPr="007C5E79" w:rsidRDefault="000D3932" w:rsidP="007C5E79">
    <w:pPr>
      <w:pStyle w:val="Header"/>
      <w:jc w:val="center"/>
      <w:rPr>
        <w:sz w:val="24"/>
        <w:szCs w:val="24"/>
      </w:rPr>
    </w:pPr>
    <w:r w:rsidRPr="00336851">
      <w:rPr>
        <w:rFonts w:cs="Aharoni"/>
        <w:b/>
        <w:sz w:val="24"/>
        <w:szCs w:val="24"/>
      </w:rPr>
      <w:t>Stockport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6D"/>
    <w:multiLevelType w:val="hybridMultilevel"/>
    <w:tmpl w:val="61325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B1224"/>
    <w:multiLevelType w:val="hybridMultilevel"/>
    <w:tmpl w:val="2BC6B0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05EFB"/>
    <w:multiLevelType w:val="hybridMultilevel"/>
    <w:tmpl w:val="FF38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01209"/>
    <w:multiLevelType w:val="hybridMultilevel"/>
    <w:tmpl w:val="2F14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403659"/>
    <w:multiLevelType w:val="hybridMultilevel"/>
    <w:tmpl w:val="7AAC9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B7B74"/>
    <w:multiLevelType w:val="hybridMultilevel"/>
    <w:tmpl w:val="D4C2A4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D087C"/>
    <w:multiLevelType w:val="hybridMultilevel"/>
    <w:tmpl w:val="F94A3450"/>
    <w:lvl w:ilvl="0" w:tplc="3FB2116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B004CF"/>
    <w:multiLevelType w:val="hybridMultilevel"/>
    <w:tmpl w:val="33B8A47C"/>
    <w:lvl w:ilvl="0" w:tplc="2EC801CC">
      <w:start w:val="1"/>
      <w:numFmt w:val="lowerLetter"/>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CE1388"/>
    <w:multiLevelType w:val="hybridMultilevel"/>
    <w:tmpl w:val="DA94F1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E16C1"/>
    <w:multiLevelType w:val="hybridMultilevel"/>
    <w:tmpl w:val="313AE1F0"/>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E55FC"/>
    <w:multiLevelType w:val="hybridMultilevel"/>
    <w:tmpl w:val="F148E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6530C"/>
    <w:multiLevelType w:val="hybridMultilevel"/>
    <w:tmpl w:val="91C6E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20A30"/>
    <w:multiLevelType w:val="hybridMultilevel"/>
    <w:tmpl w:val="28325A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FA306C"/>
    <w:multiLevelType w:val="hybridMultilevel"/>
    <w:tmpl w:val="C24EB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6767E"/>
    <w:multiLevelType w:val="hybridMultilevel"/>
    <w:tmpl w:val="176AB8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93B74"/>
    <w:multiLevelType w:val="hybridMultilevel"/>
    <w:tmpl w:val="A962A676"/>
    <w:lvl w:ilvl="0" w:tplc="B17213C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AF4DC9"/>
    <w:multiLevelType w:val="hybridMultilevel"/>
    <w:tmpl w:val="9E84D8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7A7411"/>
    <w:multiLevelType w:val="hybridMultilevel"/>
    <w:tmpl w:val="0A12A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8D3DA0"/>
    <w:multiLevelType w:val="hybridMultilevel"/>
    <w:tmpl w:val="A36E652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1A6334"/>
    <w:multiLevelType w:val="hybridMultilevel"/>
    <w:tmpl w:val="9D5E85A8"/>
    <w:lvl w:ilvl="0" w:tplc="EE32839C">
      <w:start w:val="1"/>
      <w:numFmt w:val="lowerLetter"/>
      <w:lvlText w:val="%1)"/>
      <w:lvlJc w:val="left"/>
      <w:pPr>
        <w:ind w:left="360" w:hanging="360"/>
      </w:pPr>
      <w:rPr>
        <w:b/>
        <w:bCs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A93F37"/>
    <w:multiLevelType w:val="hybridMultilevel"/>
    <w:tmpl w:val="D32A7D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97053"/>
    <w:multiLevelType w:val="hybridMultilevel"/>
    <w:tmpl w:val="E69690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77381"/>
    <w:multiLevelType w:val="hybridMultilevel"/>
    <w:tmpl w:val="7D162F1E"/>
    <w:lvl w:ilvl="0" w:tplc="37E6ECD8">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232C52"/>
    <w:multiLevelType w:val="hybridMultilevel"/>
    <w:tmpl w:val="F4D65C8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5762A"/>
    <w:multiLevelType w:val="hybridMultilevel"/>
    <w:tmpl w:val="F5ECE4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757C17"/>
    <w:multiLevelType w:val="hybridMultilevel"/>
    <w:tmpl w:val="884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F360A"/>
    <w:multiLevelType w:val="hybridMultilevel"/>
    <w:tmpl w:val="DB4EBE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47C7E"/>
    <w:multiLevelType w:val="hybridMultilevel"/>
    <w:tmpl w:val="9B7A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E33CCD"/>
    <w:multiLevelType w:val="hybridMultilevel"/>
    <w:tmpl w:val="A79EC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1C4E66"/>
    <w:multiLevelType w:val="hybridMultilevel"/>
    <w:tmpl w:val="D826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02D39"/>
    <w:multiLevelType w:val="hybridMultilevel"/>
    <w:tmpl w:val="37A652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C6B04"/>
    <w:multiLevelType w:val="hybridMultilevel"/>
    <w:tmpl w:val="E4B244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A740C4"/>
    <w:multiLevelType w:val="hybridMultilevel"/>
    <w:tmpl w:val="BA422C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537A93"/>
    <w:multiLevelType w:val="hybridMultilevel"/>
    <w:tmpl w:val="3F4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396AE6"/>
    <w:multiLevelType w:val="hybridMultilevel"/>
    <w:tmpl w:val="6956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0199B"/>
    <w:multiLevelType w:val="hybridMultilevel"/>
    <w:tmpl w:val="F432B876"/>
    <w:lvl w:ilvl="0" w:tplc="0310FE3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7605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B6B3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4D0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820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C05B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84FC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C6E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7EF5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98345674">
    <w:abstractNumId w:val="15"/>
  </w:num>
  <w:num w:numId="2" w16cid:durableId="1446269270">
    <w:abstractNumId w:val="16"/>
  </w:num>
  <w:num w:numId="3" w16cid:durableId="1477801326">
    <w:abstractNumId w:val="6"/>
  </w:num>
  <w:num w:numId="4" w16cid:durableId="1257593994">
    <w:abstractNumId w:val="30"/>
  </w:num>
  <w:num w:numId="5" w16cid:durableId="21366869">
    <w:abstractNumId w:val="10"/>
  </w:num>
  <w:num w:numId="6" w16cid:durableId="1313944764">
    <w:abstractNumId w:val="29"/>
  </w:num>
  <w:num w:numId="7" w16cid:durableId="1984656921">
    <w:abstractNumId w:val="34"/>
  </w:num>
  <w:num w:numId="8" w16cid:durableId="1325817112">
    <w:abstractNumId w:val="3"/>
  </w:num>
  <w:num w:numId="9" w16cid:durableId="1986930773">
    <w:abstractNumId w:val="5"/>
  </w:num>
  <w:num w:numId="10" w16cid:durableId="924188710">
    <w:abstractNumId w:val="8"/>
  </w:num>
  <w:num w:numId="11" w16cid:durableId="1215238993">
    <w:abstractNumId w:val="9"/>
  </w:num>
  <w:num w:numId="12" w16cid:durableId="1908689328">
    <w:abstractNumId w:val="23"/>
  </w:num>
  <w:num w:numId="13" w16cid:durableId="220488020">
    <w:abstractNumId w:val="31"/>
  </w:num>
  <w:num w:numId="14" w16cid:durableId="1918900041">
    <w:abstractNumId w:val="25"/>
  </w:num>
  <w:num w:numId="15" w16cid:durableId="1019503710">
    <w:abstractNumId w:val="14"/>
  </w:num>
  <w:num w:numId="16" w16cid:durableId="940456861">
    <w:abstractNumId w:val="12"/>
  </w:num>
  <w:num w:numId="17" w16cid:durableId="830677256">
    <w:abstractNumId w:val="21"/>
  </w:num>
  <w:num w:numId="18" w16cid:durableId="278487360">
    <w:abstractNumId w:val="24"/>
  </w:num>
  <w:num w:numId="19" w16cid:durableId="394815953">
    <w:abstractNumId w:val="32"/>
  </w:num>
  <w:num w:numId="20" w16cid:durableId="2073580839">
    <w:abstractNumId w:val="11"/>
  </w:num>
  <w:num w:numId="21" w16cid:durableId="783382706">
    <w:abstractNumId w:val="0"/>
  </w:num>
  <w:num w:numId="22" w16cid:durableId="882710674">
    <w:abstractNumId w:val="13"/>
  </w:num>
  <w:num w:numId="23" w16cid:durableId="1335692732">
    <w:abstractNumId w:val="28"/>
  </w:num>
  <w:num w:numId="24" w16cid:durableId="1540167167">
    <w:abstractNumId w:val="17"/>
  </w:num>
  <w:num w:numId="25" w16cid:durableId="1335494863">
    <w:abstractNumId w:val="35"/>
  </w:num>
  <w:num w:numId="26" w16cid:durableId="2013724839">
    <w:abstractNumId w:val="33"/>
  </w:num>
  <w:num w:numId="27" w16cid:durableId="500894441">
    <w:abstractNumId w:val="26"/>
  </w:num>
  <w:num w:numId="28" w16cid:durableId="1597246242">
    <w:abstractNumId w:val="4"/>
  </w:num>
  <w:num w:numId="29" w16cid:durableId="2001536847">
    <w:abstractNumId w:val="2"/>
  </w:num>
  <w:num w:numId="30" w16cid:durableId="1026519872">
    <w:abstractNumId w:val="27"/>
  </w:num>
  <w:num w:numId="31" w16cid:durableId="2106345717">
    <w:abstractNumId w:val="20"/>
  </w:num>
  <w:num w:numId="32" w16cid:durableId="947665528">
    <w:abstractNumId w:val="18"/>
  </w:num>
  <w:num w:numId="33" w16cid:durableId="1082338409">
    <w:abstractNumId w:val="1"/>
  </w:num>
  <w:num w:numId="34" w16cid:durableId="1090420494">
    <w:abstractNumId w:val="19"/>
  </w:num>
  <w:num w:numId="35" w16cid:durableId="1393311613">
    <w:abstractNumId w:val="22"/>
  </w:num>
  <w:num w:numId="36" w16cid:durableId="1582325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F7"/>
    <w:rsid w:val="00000036"/>
    <w:rsid w:val="00022C69"/>
    <w:rsid w:val="00087E3E"/>
    <w:rsid w:val="000C31BE"/>
    <w:rsid w:val="000D3932"/>
    <w:rsid w:val="000E052B"/>
    <w:rsid w:val="00133DD9"/>
    <w:rsid w:val="001C62F4"/>
    <w:rsid w:val="001D08A4"/>
    <w:rsid w:val="00251DBE"/>
    <w:rsid w:val="002836C7"/>
    <w:rsid w:val="00290B7B"/>
    <w:rsid w:val="002A0ABC"/>
    <w:rsid w:val="002E06E0"/>
    <w:rsid w:val="003241AD"/>
    <w:rsid w:val="0033571C"/>
    <w:rsid w:val="00342CF3"/>
    <w:rsid w:val="00355BBE"/>
    <w:rsid w:val="00361E4C"/>
    <w:rsid w:val="003B5291"/>
    <w:rsid w:val="003E0496"/>
    <w:rsid w:val="003E3EB9"/>
    <w:rsid w:val="003E654A"/>
    <w:rsid w:val="004301D7"/>
    <w:rsid w:val="00433E2C"/>
    <w:rsid w:val="004519AB"/>
    <w:rsid w:val="004730E5"/>
    <w:rsid w:val="00483D36"/>
    <w:rsid w:val="00487A25"/>
    <w:rsid w:val="004C0BF0"/>
    <w:rsid w:val="004E258A"/>
    <w:rsid w:val="004E2ED7"/>
    <w:rsid w:val="005073CA"/>
    <w:rsid w:val="00514588"/>
    <w:rsid w:val="00520B16"/>
    <w:rsid w:val="00532DFD"/>
    <w:rsid w:val="00575B6C"/>
    <w:rsid w:val="00577E79"/>
    <w:rsid w:val="005A250F"/>
    <w:rsid w:val="005D4A24"/>
    <w:rsid w:val="006215C7"/>
    <w:rsid w:val="00687F05"/>
    <w:rsid w:val="006A0A8B"/>
    <w:rsid w:val="006C438E"/>
    <w:rsid w:val="006E1B41"/>
    <w:rsid w:val="006E5085"/>
    <w:rsid w:val="007221D9"/>
    <w:rsid w:val="007643AC"/>
    <w:rsid w:val="007C5E79"/>
    <w:rsid w:val="007E0D5A"/>
    <w:rsid w:val="007E300C"/>
    <w:rsid w:val="0081587F"/>
    <w:rsid w:val="00842EF8"/>
    <w:rsid w:val="0085392E"/>
    <w:rsid w:val="0086446B"/>
    <w:rsid w:val="008646D1"/>
    <w:rsid w:val="00864B0E"/>
    <w:rsid w:val="008A4FEE"/>
    <w:rsid w:val="008A68DA"/>
    <w:rsid w:val="008B571C"/>
    <w:rsid w:val="008C6425"/>
    <w:rsid w:val="008E7577"/>
    <w:rsid w:val="009000E4"/>
    <w:rsid w:val="0090717F"/>
    <w:rsid w:val="009369B2"/>
    <w:rsid w:val="00937B1B"/>
    <w:rsid w:val="00975991"/>
    <w:rsid w:val="00987293"/>
    <w:rsid w:val="009A5796"/>
    <w:rsid w:val="009F5788"/>
    <w:rsid w:val="00A1218A"/>
    <w:rsid w:val="00A376AA"/>
    <w:rsid w:val="00A409C0"/>
    <w:rsid w:val="00A423E5"/>
    <w:rsid w:val="00A55157"/>
    <w:rsid w:val="00A60780"/>
    <w:rsid w:val="00A702E0"/>
    <w:rsid w:val="00A87E2C"/>
    <w:rsid w:val="00AC64D7"/>
    <w:rsid w:val="00AD7EEF"/>
    <w:rsid w:val="00B208EE"/>
    <w:rsid w:val="00B21DB8"/>
    <w:rsid w:val="00B4038C"/>
    <w:rsid w:val="00B525B0"/>
    <w:rsid w:val="00B929A0"/>
    <w:rsid w:val="00BB76B7"/>
    <w:rsid w:val="00BE121B"/>
    <w:rsid w:val="00BF2891"/>
    <w:rsid w:val="00C01529"/>
    <w:rsid w:val="00C26BC3"/>
    <w:rsid w:val="00CC1054"/>
    <w:rsid w:val="00CD05F1"/>
    <w:rsid w:val="00CF6E08"/>
    <w:rsid w:val="00D02441"/>
    <w:rsid w:val="00D1300D"/>
    <w:rsid w:val="00D26457"/>
    <w:rsid w:val="00D268E4"/>
    <w:rsid w:val="00D42F13"/>
    <w:rsid w:val="00D4476B"/>
    <w:rsid w:val="00D66B8F"/>
    <w:rsid w:val="00DB171D"/>
    <w:rsid w:val="00DF444C"/>
    <w:rsid w:val="00E203F7"/>
    <w:rsid w:val="00E30779"/>
    <w:rsid w:val="00E536C7"/>
    <w:rsid w:val="00E57EE7"/>
    <w:rsid w:val="00F95434"/>
    <w:rsid w:val="00F97944"/>
    <w:rsid w:val="00FA4E76"/>
    <w:rsid w:val="00FE1E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3AF58B"/>
  <w15:chartTrackingRefBased/>
  <w15:docId w15:val="{9098E43B-C5A1-4CE7-AB50-865985EE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B1B"/>
    <w:pPr>
      <w:ind w:left="720"/>
      <w:contextualSpacing/>
    </w:pPr>
  </w:style>
  <w:style w:type="paragraph" w:styleId="Header">
    <w:name w:val="header"/>
    <w:basedOn w:val="Normal"/>
    <w:link w:val="HeaderChar"/>
    <w:uiPriority w:val="99"/>
    <w:unhideWhenUsed/>
    <w:rsid w:val="007C5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E79"/>
  </w:style>
  <w:style w:type="paragraph" w:styleId="Footer">
    <w:name w:val="footer"/>
    <w:basedOn w:val="Normal"/>
    <w:link w:val="FooterChar"/>
    <w:uiPriority w:val="99"/>
    <w:unhideWhenUsed/>
    <w:rsid w:val="007C5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E79"/>
  </w:style>
  <w:style w:type="paragraph" w:styleId="NoSpacing">
    <w:name w:val="No Spacing"/>
    <w:uiPriority w:val="1"/>
    <w:qFormat/>
    <w:rsid w:val="007C5E79"/>
    <w:pPr>
      <w:spacing w:after="0" w:line="240" w:lineRule="auto"/>
    </w:pPr>
  </w:style>
  <w:style w:type="paragraph" w:styleId="BalloonText">
    <w:name w:val="Balloon Text"/>
    <w:basedOn w:val="Normal"/>
    <w:link w:val="BalloonTextChar"/>
    <w:uiPriority w:val="99"/>
    <w:semiHidden/>
    <w:unhideWhenUsed/>
    <w:rsid w:val="00864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46B"/>
    <w:rPr>
      <w:rFonts w:ascii="Segoe UI" w:hAnsi="Segoe UI" w:cs="Segoe UI"/>
      <w:sz w:val="18"/>
      <w:szCs w:val="18"/>
    </w:rPr>
  </w:style>
  <w:style w:type="table" w:styleId="TableGrid">
    <w:name w:val="Table Grid"/>
    <w:basedOn w:val="TableNormal"/>
    <w:uiPriority w:val="39"/>
    <w:rsid w:val="008646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E76"/>
    <w:pPr>
      <w:spacing w:before="100" w:beforeAutospacing="1" w:after="100" w:afterAutospacing="1"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9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86f01a51-6360-4b66-aab0-58ee23e650a3"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04CA-F9DA-40E9-A589-A1005DF1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J Richards</cp:lastModifiedBy>
  <cp:revision>5</cp:revision>
  <cp:lastPrinted>2024-04-16T09:13:00Z</cp:lastPrinted>
  <dcterms:created xsi:type="dcterms:W3CDTF">2025-04-09T15:02:00Z</dcterms:created>
  <dcterms:modified xsi:type="dcterms:W3CDTF">2025-05-14T08:51:00Z</dcterms:modified>
</cp:coreProperties>
</file>