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1FCE7A" w14:textId="77777777" w:rsidR="001706C9" w:rsidRDefault="001706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  <w:color w:val="000000"/>
        </w:rPr>
      </w:pPr>
    </w:p>
    <w:tbl>
      <w:tblPr>
        <w:tblStyle w:val="a1"/>
        <w:tblpPr w:leftFromText="180" w:rightFromText="180" w:vertAnchor="page" w:horzAnchor="margin"/>
        <w:tblW w:w="15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4"/>
        <w:gridCol w:w="8296"/>
      </w:tblGrid>
      <w:tr w:rsidR="001706C9" w14:paraId="63C22B77" w14:textId="77777777">
        <w:tc>
          <w:tcPr>
            <w:tcW w:w="7364" w:type="dxa"/>
          </w:tcPr>
          <w:p w14:paraId="6540E50D" w14:textId="77777777" w:rsidR="001706C9" w:rsidRDefault="008B6F19">
            <w:pPr>
              <w:ind w:right="-566"/>
              <w:jc w:val="lef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</w:rPr>
              <w:drawing>
                <wp:inline distT="0" distB="0" distL="0" distR="0" wp14:anchorId="4AF902F4" wp14:editId="4DF330C4">
                  <wp:extent cx="3578277" cy="1231846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277" cy="12318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6" w:type="dxa"/>
            <w:shd w:val="clear" w:color="auto" w:fill="204C82"/>
          </w:tcPr>
          <w:p w14:paraId="05A00F8C" w14:textId="77777777" w:rsidR="001706C9" w:rsidRDefault="001706C9">
            <w:pPr>
              <w:ind w:left="1440" w:right="-566"/>
              <w:rPr>
                <w:rFonts w:ascii="Century Gothic" w:eastAsia="Century Gothic" w:hAnsi="Century Gothic" w:cs="Century Gothic"/>
                <w:b/>
                <w:color w:val="FFFFFF"/>
                <w:sz w:val="24"/>
                <w:szCs w:val="24"/>
              </w:rPr>
            </w:pPr>
          </w:p>
          <w:p w14:paraId="68812FF2" w14:textId="77777777" w:rsidR="001706C9" w:rsidRDefault="008B6F19">
            <w:pPr>
              <w:ind w:right="-566"/>
              <w:rPr>
                <w:rFonts w:ascii="Century Gothic" w:eastAsia="Century Gothic" w:hAnsi="Century Gothic" w:cs="Century Gothic"/>
                <w:b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4"/>
                <w:szCs w:val="24"/>
              </w:rPr>
              <w:t>PERSON SPECIFICATION</w:t>
            </w:r>
          </w:p>
          <w:p w14:paraId="3F1938B2" w14:textId="77777777" w:rsidR="001706C9" w:rsidRDefault="001706C9">
            <w:pPr>
              <w:ind w:right="-566"/>
              <w:jc w:val="left"/>
              <w:rPr>
                <w:rFonts w:ascii="Century Gothic" w:eastAsia="Century Gothic" w:hAnsi="Century Gothic" w:cs="Century Gothic"/>
                <w:b/>
                <w:color w:val="FFFFFF"/>
              </w:rPr>
            </w:pPr>
          </w:p>
          <w:p w14:paraId="45A0E014" w14:textId="77777777" w:rsidR="001706C9" w:rsidRDefault="008B6F19">
            <w:pPr>
              <w:ind w:right="-566"/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POST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ab/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ab/>
            </w: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Curriculum and inclusion Coordinator</w:t>
            </w:r>
          </w:p>
          <w:p w14:paraId="47C129D2" w14:textId="77777777" w:rsidR="001706C9" w:rsidRDefault="001706C9">
            <w:pPr>
              <w:ind w:right="-566"/>
              <w:jc w:val="left"/>
              <w:rPr>
                <w:rFonts w:ascii="Century Gothic" w:eastAsia="Century Gothic" w:hAnsi="Century Gothic" w:cs="Century Gothic"/>
                <w:b/>
                <w:color w:val="FFFFFF"/>
              </w:rPr>
            </w:pPr>
          </w:p>
          <w:p w14:paraId="586E2CDD" w14:textId="77777777" w:rsidR="001706C9" w:rsidRDefault="008B6F19">
            <w:pPr>
              <w:ind w:right="-566"/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GRADE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ab/>
            </w: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Point 24 - 28</w:t>
            </w:r>
          </w:p>
          <w:p w14:paraId="15BBF061" w14:textId="77777777" w:rsidR="001706C9" w:rsidRDefault="008B6F19">
            <w:pPr>
              <w:ind w:right="-566"/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ab/>
            </w: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ab/>
            </w:r>
          </w:p>
          <w:p w14:paraId="660187C3" w14:textId="77777777" w:rsidR="001706C9" w:rsidRDefault="008B6F19">
            <w:pPr>
              <w:ind w:right="-566"/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ab/>
            </w: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ab/>
            </w:r>
          </w:p>
        </w:tc>
      </w:tr>
    </w:tbl>
    <w:p w14:paraId="2B0A5617" w14:textId="77777777" w:rsidR="001706C9" w:rsidRDefault="001706C9">
      <w:pPr>
        <w:ind w:right="-566"/>
        <w:jc w:val="left"/>
        <w:rPr>
          <w:sz w:val="14"/>
          <w:szCs w:val="14"/>
        </w:rPr>
      </w:pPr>
    </w:p>
    <w:p w14:paraId="46956C5F" w14:textId="77777777" w:rsidR="001706C9" w:rsidRDefault="008B6F19">
      <w:pPr>
        <w:ind w:right="-566"/>
        <w:jc w:val="left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NOTE TO CANDIDATES:</w:t>
      </w:r>
    </w:p>
    <w:p w14:paraId="6D6B654E" w14:textId="77777777" w:rsidR="001706C9" w:rsidRDefault="008B6F19">
      <w:pPr>
        <w:numPr>
          <w:ilvl w:val="0"/>
          <w:numId w:val="6"/>
        </w:numPr>
        <w:ind w:right="-566"/>
        <w:jc w:val="lef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The ‘</w:t>
      </w:r>
      <w:r>
        <w:rPr>
          <w:rFonts w:ascii="Century Gothic" w:eastAsia="Century Gothic" w:hAnsi="Century Gothic" w:cs="Century Gothic"/>
          <w:b/>
          <w:sz w:val="20"/>
          <w:szCs w:val="20"/>
        </w:rPr>
        <w:t>essential criteria’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are the qualifications, experience, skills or knowledge you </w:t>
      </w:r>
      <w:r>
        <w:rPr>
          <w:rFonts w:ascii="Century Gothic" w:eastAsia="Century Gothic" w:hAnsi="Century Gothic" w:cs="Century Gothic"/>
          <w:b/>
          <w:sz w:val="20"/>
          <w:szCs w:val="20"/>
        </w:rPr>
        <w:t>MUST SHOW YOU HAVE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to be considered for the job.</w:t>
      </w:r>
    </w:p>
    <w:p w14:paraId="4C1A57A6" w14:textId="77777777" w:rsidR="001706C9" w:rsidRDefault="008B6F19">
      <w:pPr>
        <w:numPr>
          <w:ilvl w:val="0"/>
          <w:numId w:val="6"/>
        </w:numPr>
        <w:jc w:val="lef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The ‘</w:t>
      </w:r>
      <w:r>
        <w:rPr>
          <w:rFonts w:ascii="Century Gothic" w:eastAsia="Century Gothic" w:hAnsi="Century Gothic" w:cs="Century Gothic"/>
          <w:b/>
          <w:sz w:val="20"/>
          <w:szCs w:val="20"/>
        </w:rPr>
        <w:t>desirable criteria’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are used to help decide between candidates who meet </w:t>
      </w:r>
      <w:r>
        <w:rPr>
          <w:rFonts w:ascii="Century Gothic" w:eastAsia="Century Gothic" w:hAnsi="Century Gothic" w:cs="Century Gothic"/>
          <w:b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the essential criteria.</w:t>
      </w:r>
    </w:p>
    <w:p w14:paraId="29A14DF4" w14:textId="77777777" w:rsidR="001706C9" w:rsidRDefault="008B6F19">
      <w:pPr>
        <w:numPr>
          <w:ilvl w:val="0"/>
          <w:numId w:val="6"/>
        </w:numPr>
        <w:jc w:val="left"/>
        <w:rPr>
          <w:rFonts w:ascii="Century Gothic" w:eastAsia="Century Gothic" w:hAnsi="Century Gothic" w:cs="Century Gothic"/>
          <w:sz w:val="20"/>
          <w:szCs w:val="20"/>
        </w:rPr>
      </w:pPr>
      <w:bookmarkStart w:id="0" w:name="_heading=h.gjdgxs" w:colFirst="0" w:colLast="0"/>
      <w:bookmarkEnd w:id="0"/>
      <w:r>
        <w:rPr>
          <w:rFonts w:ascii="Century Gothic" w:eastAsia="Century Gothic" w:hAnsi="Century Gothic" w:cs="Century Gothic"/>
          <w:sz w:val="20"/>
          <w:szCs w:val="20"/>
        </w:rPr>
        <w:t>The ‘</w:t>
      </w:r>
      <w:r>
        <w:rPr>
          <w:rFonts w:ascii="Century Gothic" w:eastAsia="Century Gothic" w:hAnsi="Century Gothic" w:cs="Century Gothic"/>
          <w:b/>
          <w:sz w:val="20"/>
          <w:szCs w:val="20"/>
        </w:rPr>
        <w:t>how identified’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column shows how the Council will obtain the necessary information about you.</w:t>
      </w:r>
    </w:p>
    <w:p w14:paraId="2C384A88" w14:textId="77777777" w:rsidR="001706C9" w:rsidRDefault="008B6F19">
      <w:pPr>
        <w:numPr>
          <w:ilvl w:val="0"/>
          <w:numId w:val="6"/>
        </w:numPr>
        <w:jc w:val="lef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If the </w:t>
      </w:r>
      <w:r>
        <w:rPr>
          <w:rFonts w:ascii="Century Gothic" w:eastAsia="Century Gothic" w:hAnsi="Century Gothic" w:cs="Century Gothic"/>
          <w:b/>
          <w:sz w:val="20"/>
          <w:szCs w:val="20"/>
        </w:rPr>
        <w:t>‘how identified’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column states ‘application form’ next to an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essential criteria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 xml:space="preserve"> or a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desirable criteria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 xml:space="preserve">, you </w:t>
      </w:r>
      <w:r>
        <w:rPr>
          <w:rFonts w:ascii="Century Gothic" w:eastAsia="Century Gothic" w:hAnsi="Century Gothic" w:cs="Century Gothic"/>
          <w:b/>
          <w:sz w:val="20"/>
          <w:szCs w:val="20"/>
        </w:rPr>
        <w:t>MUST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include in your application enough information to show how you meet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this criteria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>.  You should include examples from your paid or voluntary work.</w:t>
      </w:r>
    </w:p>
    <w:p w14:paraId="0690026D" w14:textId="77777777" w:rsidR="001706C9" w:rsidRDefault="001706C9">
      <w:pPr>
        <w:jc w:val="left"/>
        <w:rPr>
          <w:sz w:val="14"/>
          <w:szCs w:val="14"/>
        </w:rPr>
      </w:pPr>
    </w:p>
    <w:tbl>
      <w:tblPr>
        <w:tblStyle w:val="a2"/>
        <w:tblW w:w="155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8"/>
        <w:gridCol w:w="6096"/>
        <w:gridCol w:w="1842"/>
        <w:gridCol w:w="3969"/>
        <w:gridCol w:w="1843"/>
      </w:tblGrid>
      <w:tr w:rsidR="001706C9" w14:paraId="2474BBA3" w14:textId="77777777">
        <w:trPr>
          <w:cantSplit/>
        </w:trPr>
        <w:tc>
          <w:tcPr>
            <w:tcW w:w="1809" w:type="dxa"/>
            <w:tcBorders>
              <w:top w:val="nil"/>
              <w:left w:val="nil"/>
            </w:tcBorders>
          </w:tcPr>
          <w:p w14:paraId="5DB9B9DB" w14:textId="77777777" w:rsidR="001706C9" w:rsidRDefault="001706C9">
            <w:pPr>
              <w:jc w:val="left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</w:tc>
        <w:tc>
          <w:tcPr>
            <w:tcW w:w="6096" w:type="dxa"/>
            <w:shd w:val="clear" w:color="auto" w:fill="1F497D"/>
          </w:tcPr>
          <w:p w14:paraId="391BF17B" w14:textId="77777777" w:rsidR="001706C9" w:rsidRDefault="008B6F19">
            <w:pPr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ESSENTIAL</w:t>
            </w:r>
          </w:p>
          <w:p w14:paraId="000BDD3F" w14:textId="77777777" w:rsidR="001706C9" w:rsidRDefault="008B6F19">
            <w:pPr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CRITERIA</w:t>
            </w:r>
          </w:p>
        </w:tc>
        <w:tc>
          <w:tcPr>
            <w:tcW w:w="1842" w:type="dxa"/>
            <w:shd w:val="clear" w:color="auto" w:fill="1F497D"/>
          </w:tcPr>
          <w:p w14:paraId="62335A07" w14:textId="77777777" w:rsidR="001706C9" w:rsidRDefault="008B6F19">
            <w:pPr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HOW</w:t>
            </w:r>
          </w:p>
          <w:p w14:paraId="6711BBD3" w14:textId="77777777" w:rsidR="001706C9" w:rsidRDefault="008B6F19">
            <w:pPr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IDENTIFIED</w:t>
            </w:r>
          </w:p>
        </w:tc>
        <w:tc>
          <w:tcPr>
            <w:tcW w:w="3969" w:type="dxa"/>
            <w:shd w:val="clear" w:color="auto" w:fill="1F497D"/>
          </w:tcPr>
          <w:p w14:paraId="2E5F69BE" w14:textId="77777777" w:rsidR="001706C9" w:rsidRDefault="008B6F19">
            <w:pPr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 xml:space="preserve">DESIRABLE </w:t>
            </w:r>
          </w:p>
          <w:p w14:paraId="1D685A91" w14:textId="77777777" w:rsidR="001706C9" w:rsidRDefault="008B6F19">
            <w:pPr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CRITERIA</w:t>
            </w:r>
          </w:p>
        </w:tc>
        <w:tc>
          <w:tcPr>
            <w:tcW w:w="1843" w:type="dxa"/>
            <w:shd w:val="clear" w:color="auto" w:fill="1F497D"/>
          </w:tcPr>
          <w:p w14:paraId="47673D86" w14:textId="77777777" w:rsidR="001706C9" w:rsidRDefault="008B6F19">
            <w:pPr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 xml:space="preserve">HOW </w:t>
            </w:r>
          </w:p>
          <w:p w14:paraId="5EB01724" w14:textId="77777777" w:rsidR="001706C9" w:rsidRDefault="008B6F19">
            <w:pPr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IDENTIFIED</w:t>
            </w:r>
          </w:p>
        </w:tc>
      </w:tr>
      <w:tr w:rsidR="001706C9" w14:paraId="07024417" w14:textId="77777777">
        <w:trPr>
          <w:cantSplit/>
        </w:trPr>
        <w:tc>
          <w:tcPr>
            <w:tcW w:w="1809" w:type="dxa"/>
          </w:tcPr>
          <w:p w14:paraId="2D4F23D9" w14:textId="77777777" w:rsidR="001706C9" w:rsidRDefault="008B6F19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Qualifications and Training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1F082F" w14:textId="77777777" w:rsidR="001706C9" w:rsidRDefault="008B6F1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Good standard of education up to GCSE or equivalent including Maths and English - Excellent literacy and numeracy skills </w:t>
            </w:r>
          </w:p>
          <w:p w14:paraId="5189D06F" w14:textId="77777777" w:rsidR="001706C9" w:rsidRDefault="008B6F1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Minimum 2 years’ experience of working with students in an educational setting (within specified age range/subject area) </w:t>
            </w:r>
          </w:p>
          <w:p w14:paraId="2F0E189A" w14:textId="77777777" w:rsidR="001706C9" w:rsidRDefault="008B6F1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Relevant degree/NVQ 4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18"/>
                <w:szCs w:val="18"/>
              </w:rPr>
              <w:t>(or evidence of working towards)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 or equivalent in supporting teaching and learning in schools, Diploma in Childcare &amp; Education or other relevant qualification in childcare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.</w:t>
            </w:r>
          </w:p>
          <w:p w14:paraId="4AD2A376" w14:textId="77777777" w:rsidR="001706C9" w:rsidRDefault="008B6F1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Possess or be willing to undertake First Aid training  </w:t>
            </w:r>
          </w:p>
        </w:tc>
        <w:tc>
          <w:tcPr>
            <w:tcW w:w="1842" w:type="dxa"/>
          </w:tcPr>
          <w:p w14:paraId="0DD5C5B4" w14:textId="77777777" w:rsidR="001706C9" w:rsidRDefault="008B6F19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Application form, certificates and interview</w:t>
            </w:r>
          </w:p>
        </w:tc>
        <w:tc>
          <w:tcPr>
            <w:tcW w:w="3969" w:type="dxa"/>
          </w:tcPr>
          <w:p w14:paraId="5D0E4A14" w14:textId="77777777" w:rsidR="001706C9" w:rsidRDefault="008B6F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Training in special educational needs strategies </w:t>
            </w:r>
          </w:p>
          <w:p w14:paraId="083CCA3E" w14:textId="77777777" w:rsidR="001706C9" w:rsidRDefault="008B6F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Good ICT skills to support learning</w:t>
            </w:r>
          </w:p>
          <w:p w14:paraId="1F27725C" w14:textId="77777777" w:rsidR="001706C9" w:rsidRDefault="0017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</w:tcPr>
          <w:p w14:paraId="475AF1FD" w14:textId="77777777" w:rsidR="001706C9" w:rsidRDefault="008B6F19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Application form, certificates and interview</w:t>
            </w:r>
          </w:p>
        </w:tc>
      </w:tr>
      <w:tr w:rsidR="001706C9" w14:paraId="7653CBDE" w14:textId="77777777">
        <w:trPr>
          <w:cantSplit/>
        </w:trPr>
        <w:tc>
          <w:tcPr>
            <w:tcW w:w="1809" w:type="dxa"/>
          </w:tcPr>
          <w:p w14:paraId="7CFADD46" w14:textId="77777777" w:rsidR="001706C9" w:rsidRDefault="008B6F19">
            <w:pPr>
              <w:jc w:val="left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lastRenderedPageBreak/>
              <w:t>Skills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07CC1A" w14:textId="77777777" w:rsidR="001706C9" w:rsidRDefault="008B6F1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Excellent time management and organisational skills </w:t>
            </w:r>
          </w:p>
          <w:p w14:paraId="292DDD16" w14:textId="77777777" w:rsidR="001706C9" w:rsidRDefault="008B6F1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Ability to build and maintain effective working relationships with all pupils and colleagues </w:t>
            </w:r>
          </w:p>
          <w:p w14:paraId="5F874E16" w14:textId="77777777" w:rsidR="001706C9" w:rsidRDefault="008B6F1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Ability to work with sensitive information and maintain strict confidentiality in all forms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including electronically,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 written form and verbally </w:t>
            </w:r>
          </w:p>
          <w:p w14:paraId="64CB8B90" w14:textId="77777777" w:rsidR="001706C9" w:rsidRDefault="008B6F1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Commitment to safeguarding students’ wellbeing and equality </w:t>
            </w:r>
          </w:p>
          <w:p w14:paraId="6FB610E4" w14:textId="77777777" w:rsidR="001706C9" w:rsidRDefault="008B6F1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Ability to promote a positive ethos and role model positive attitudes </w:t>
            </w:r>
          </w:p>
          <w:p w14:paraId="36B2E527" w14:textId="77777777" w:rsidR="001706C9" w:rsidRDefault="008B6F1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Ability to work effectively under pressure </w:t>
            </w:r>
          </w:p>
          <w:p w14:paraId="080DD96B" w14:textId="77777777" w:rsidR="001706C9" w:rsidRDefault="008B6F1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Ability to communicate effectively at all levels  </w:t>
            </w:r>
          </w:p>
          <w:p w14:paraId="165AA5F4" w14:textId="77777777" w:rsidR="001706C9" w:rsidRDefault="008B6F1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Planning own workload to meet deadlines </w:t>
            </w:r>
          </w:p>
          <w:p w14:paraId="2E9D5171" w14:textId="77777777" w:rsidR="001706C9" w:rsidRDefault="008B6F1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Ability to work effectively within a team environment, understanding classroom roles and responsibilities </w:t>
            </w:r>
          </w:p>
          <w:p w14:paraId="644A20AF" w14:textId="77777777" w:rsidR="001706C9" w:rsidRDefault="008B6F1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253"/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Ability to work with children at all levels regardless of specific individual need and identify learning styles as appropriate </w:t>
            </w:r>
          </w:p>
          <w:p w14:paraId="0AD4C21A" w14:textId="77777777" w:rsidR="001706C9" w:rsidRDefault="008B6F1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253"/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Ability to lead individual and group intervention sessions </w:t>
            </w:r>
          </w:p>
          <w:p w14:paraId="1F2721D6" w14:textId="77777777" w:rsidR="001706C9" w:rsidRDefault="008B6F1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Effective Behaviour Management skills </w:t>
            </w:r>
          </w:p>
        </w:tc>
        <w:tc>
          <w:tcPr>
            <w:tcW w:w="1842" w:type="dxa"/>
          </w:tcPr>
          <w:p w14:paraId="3B49BFAC" w14:textId="77777777" w:rsidR="001706C9" w:rsidRDefault="008B6F19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Application form</w:t>
            </w:r>
          </w:p>
          <w:p w14:paraId="174AF46A" w14:textId="77777777" w:rsidR="001706C9" w:rsidRDefault="008B6F19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Interview</w:t>
            </w:r>
          </w:p>
        </w:tc>
        <w:tc>
          <w:tcPr>
            <w:tcW w:w="3969" w:type="dxa"/>
          </w:tcPr>
          <w:p w14:paraId="318F5290" w14:textId="77777777" w:rsidR="001706C9" w:rsidRDefault="001706C9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843" w:type="dxa"/>
          </w:tcPr>
          <w:p w14:paraId="625F1FCC" w14:textId="77777777" w:rsidR="001706C9" w:rsidRDefault="001706C9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1706C9" w14:paraId="1FA51C0E" w14:textId="77777777">
        <w:trPr>
          <w:cantSplit/>
        </w:trPr>
        <w:tc>
          <w:tcPr>
            <w:tcW w:w="1809" w:type="dxa"/>
          </w:tcPr>
          <w:p w14:paraId="07C10008" w14:textId="77777777" w:rsidR="001706C9" w:rsidRDefault="008B6F19">
            <w:pPr>
              <w:jc w:val="left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Knowledge &amp; Understanding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2AFA77" w14:textId="77777777" w:rsidR="001706C9" w:rsidRDefault="008B6F1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Understanding and working knowledge of the national curriculum and other learning programmes </w:t>
            </w:r>
          </w:p>
          <w:p w14:paraId="15D76C9E" w14:textId="77777777" w:rsidR="001706C9" w:rsidRDefault="008B6F1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(within specified age range/subject area) e.g. knowledge of core subject areas  </w:t>
            </w:r>
          </w:p>
          <w:p w14:paraId="046EA485" w14:textId="77777777" w:rsidR="001706C9" w:rsidRDefault="008B6F1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Working knowledge and understanding of principles of child development, learning styles and independent learning </w:t>
            </w:r>
          </w:p>
          <w:p w14:paraId="23AA41DC" w14:textId="77777777" w:rsidR="001706C9" w:rsidRDefault="008B6F1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Knowledge and experience of planning and leading teaching and learning activities with groups of students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 xml:space="preserve"> </w:t>
            </w:r>
          </w:p>
          <w:p w14:paraId="55AD4998" w14:textId="77777777" w:rsidR="001706C9" w:rsidRDefault="008B6F1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Understanding of inclusion, especially within a school setting </w:t>
            </w:r>
          </w:p>
          <w:p w14:paraId="73ED40A8" w14:textId="77777777" w:rsidR="001706C9" w:rsidRDefault="008B6F1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Knowledge of how statutory and non-statutory frameworks for the school curriculum relate to the age and ability ranges of the learners they support </w:t>
            </w:r>
          </w:p>
          <w:p w14:paraId="6FD65135" w14:textId="77777777" w:rsidR="001706C9" w:rsidRDefault="008B6F1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Knowledge of how to help adapt and deliver support to meet individual needs, including EAL</w:t>
            </w:r>
          </w:p>
          <w:p w14:paraId="0BF658EA" w14:textId="77777777" w:rsidR="001706C9" w:rsidRDefault="008B6F1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Previous experience working in an education setting </w:t>
            </w:r>
          </w:p>
          <w:p w14:paraId="04BDC9D3" w14:textId="77777777" w:rsidR="001706C9" w:rsidRDefault="008B6F1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Knowledge of how to support learners in accessing the curriculum in accordance with the SEND code of practice  </w:t>
            </w:r>
          </w:p>
          <w:p w14:paraId="7FF45BB2" w14:textId="77777777" w:rsidR="001706C9" w:rsidRDefault="008B6F1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Knowledge and awareness of GDPR requirements and regulations </w:t>
            </w:r>
          </w:p>
        </w:tc>
        <w:tc>
          <w:tcPr>
            <w:tcW w:w="1842" w:type="dxa"/>
          </w:tcPr>
          <w:p w14:paraId="5C6EB6C5" w14:textId="77777777" w:rsidR="001706C9" w:rsidRDefault="008B6F19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Application form</w:t>
            </w:r>
          </w:p>
          <w:p w14:paraId="1E668E31" w14:textId="77777777" w:rsidR="001706C9" w:rsidRDefault="008B6F19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Interview</w:t>
            </w:r>
          </w:p>
        </w:tc>
        <w:tc>
          <w:tcPr>
            <w:tcW w:w="3969" w:type="dxa"/>
          </w:tcPr>
          <w:p w14:paraId="5F69B37C" w14:textId="77777777" w:rsidR="001706C9" w:rsidRDefault="001706C9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843" w:type="dxa"/>
          </w:tcPr>
          <w:p w14:paraId="75177309" w14:textId="77777777" w:rsidR="001706C9" w:rsidRDefault="001706C9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1706C9" w14:paraId="38646ADD" w14:textId="77777777">
        <w:trPr>
          <w:cantSplit/>
        </w:trPr>
        <w:tc>
          <w:tcPr>
            <w:tcW w:w="1809" w:type="dxa"/>
          </w:tcPr>
          <w:p w14:paraId="1C31FB43" w14:textId="77777777" w:rsidR="001706C9" w:rsidRDefault="008B6F19">
            <w:pPr>
              <w:jc w:val="left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Special Working Conditions</w:t>
            </w:r>
          </w:p>
        </w:tc>
        <w:tc>
          <w:tcPr>
            <w:tcW w:w="6096" w:type="dxa"/>
          </w:tcPr>
          <w:p w14:paraId="4480F954" w14:textId="77777777" w:rsidR="001706C9" w:rsidRDefault="008B6F1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Ability to understand and demonstrate commitment to equality and diversity</w:t>
            </w:r>
          </w:p>
        </w:tc>
        <w:tc>
          <w:tcPr>
            <w:tcW w:w="1842" w:type="dxa"/>
          </w:tcPr>
          <w:p w14:paraId="22E9EA01" w14:textId="77777777" w:rsidR="001706C9" w:rsidRDefault="008B6F19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Application form</w:t>
            </w:r>
          </w:p>
          <w:p w14:paraId="02C2DDB7" w14:textId="77777777" w:rsidR="001706C9" w:rsidRDefault="008B6F19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Interview</w:t>
            </w:r>
          </w:p>
        </w:tc>
        <w:tc>
          <w:tcPr>
            <w:tcW w:w="3969" w:type="dxa"/>
          </w:tcPr>
          <w:p w14:paraId="08C0758C" w14:textId="77777777" w:rsidR="001706C9" w:rsidRDefault="001706C9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843" w:type="dxa"/>
          </w:tcPr>
          <w:p w14:paraId="5A6A3AF3" w14:textId="77777777" w:rsidR="001706C9" w:rsidRDefault="001706C9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</w:tbl>
    <w:p w14:paraId="7F646EBB" w14:textId="77777777" w:rsidR="001706C9" w:rsidRDefault="001706C9">
      <w:pPr>
        <w:tabs>
          <w:tab w:val="left" w:pos="13110"/>
        </w:tabs>
        <w:rPr>
          <w:rFonts w:ascii="Century Gothic" w:eastAsia="Century Gothic" w:hAnsi="Century Gothic" w:cs="Century Gothic"/>
          <w:sz w:val="20"/>
          <w:szCs w:val="20"/>
        </w:rPr>
      </w:pPr>
    </w:p>
    <w:sectPr w:rsidR="001706C9">
      <w:footerReference w:type="default" r:id="rId9"/>
      <w:pgSz w:w="16838" w:h="11906" w:orient="landscape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67A197" w14:textId="77777777" w:rsidR="008B6F19" w:rsidRDefault="008B6F19">
      <w:r>
        <w:separator/>
      </w:r>
    </w:p>
  </w:endnote>
  <w:endnote w:type="continuationSeparator" w:id="0">
    <w:p w14:paraId="4A05947E" w14:textId="77777777" w:rsidR="008B6F19" w:rsidRDefault="008B6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5B53AA6-3F91-491C-B597-34A257A2C4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1332B62-2DD7-400C-A6E1-8638459C82A7}"/>
    <w:embedBold r:id="rId3" w:fontKey="{5521A939-C926-4C96-86A7-01B1162D78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FD974230-01ED-4237-BDDC-24F595E8BC11}"/>
  </w:font>
  <w:font w:name="Albertus Extra Bold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954C759-1815-4DDB-8DD2-DC36FD7A3136}"/>
    <w:embedItalic r:id="rId6" w:fontKey="{4B162B28-A313-4FDF-A6FA-9823156945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7D3FA143-A7C8-4FF7-AC8A-FDD01D02074F}"/>
    <w:embedBold r:id="rId8" w:fontKey="{F2381C90-FED7-4B84-891A-5FD150A3FDE3}"/>
    <w:embedItalic r:id="rId9" w:fontKey="{EB90BB03-D227-47A1-86F1-B21B2D1C67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304AD00-5896-4F88-B817-F8E5EA7171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7577F" w14:textId="77777777" w:rsidR="001706C9" w:rsidRDefault="008B6F1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Page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color w:val="000000"/>
        <w:sz w:val="14"/>
        <w:szCs w:val="14"/>
      </w:rPr>
      <w:t xml:space="preserve"> of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NUMPAGES</w:instrText>
    </w:r>
    <w:r>
      <w:rPr>
        <w:b/>
        <w:color w:val="000000"/>
        <w:sz w:val="16"/>
        <w:szCs w:val="16"/>
      </w:rPr>
      <w:fldChar w:fldCharType="separate"/>
    </w:r>
    <w:r>
      <w:rPr>
        <w:b/>
        <w:noProof/>
        <w:color w:val="000000"/>
        <w:sz w:val="16"/>
        <w:szCs w:val="16"/>
      </w:rPr>
      <w:t>2</w:t>
    </w:r>
    <w:r>
      <w:rPr>
        <w:b/>
        <w:color w:val="000000"/>
        <w:sz w:val="16"/>
        <w:szCs w:val="16"/>
      </w:rPr>
      <w:fldChar w:fldCharType="end"/>
    </w:r>
  </w:p>
  <w:p w14:paraId="01247988" w14:textId="77777777" w:rsidR="001706C9" w:rsidRDefault="008B6F1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4"/>
        <w:szCs w:val="14"/>
      </w:rPr>
    </w:pPr>
    <w:r>
      <w:rPr>
        <w:color w:val="000000"/>
        <w:sz w:val="14"/>
        <w:szCs w:val="14"/>
      </w:rPr>
      <w:t>j/personnel/recruitment</w:t>
    </w:r>
  </w:p>
  <w:p w14:paraId="6F571A70" w14:textId="77777777" w:rsidR="001706C9" w:rsidRDefault="001706C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BD684" w14:textId="77777777" w:rsidR="008B6F19" w:rsidRDefault="008B6F19">
      <w:r>
        <w:separator/>
      </w:r>
    </w:p>
  </w:footnote>
  <w:footnote w:type="continuationSeparator" w:id="0">
    <w:p w14:paraId="2B6C8CA2" w14:textId="77777777" w:rsidR="008B6F19" w:rsidRDefault="008B6F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6B3F5A"/>
    <w:multiLevelType w:val="multilevel"/>
    <w:tmpl w:val="3FEE01B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2965229"/>
    <w:multiLevelType w:val="multilevel"/>
    <w:tmpl w:val="8D6AC29A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5AA7729"/>
    <w:multiLevelType w:val="multilevel"/>
    <w:tmpl w:val="4032127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7A45F23"/>
    <w:multiLevelType w:val="multilevel"/>
    <w:tmpl w:val="15F00F8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F9972B0"/>
    <w:multiLevelType w:val="multilevel"/>
    <w:tmpl w:val="562E81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B481D0E"/>
    <w:multiLevelType w:val="multilevel"/>
    <w:tmpl w:val="C91CAEF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860309671">
    <w:abstractNumId w:val="5"/>
  </w:num>
  <w:num w:numId="2" w16cid:durableId="117333959">
    <w:abstractNumId w:val="2"/>
  </w:num>
  <w:num w:numId="3" w16cid:durableId="1951400977">
    <w:abstractNumId w:val="3"/>
  </w:num>
  <w:num w:numId="4" w16cid:durableId="1560242101">
    <w:abstractNumId w:val="4"/>
  </w:num>
  <w:num w:numId="5" w16cid:durableId="1739553967">
    <w:abstractNumId w:val="0"/>
  </w:num>
  <w:num w:numId="6" w16cid:durableId="13977013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6C9"/>
    <w:rsid w:val="001706C9"/>
    <w:rsid w:val="008B6F19"/>
    <w:rsid w:val="00A51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C37C0"/>
  <w15:docId w15:val="{FD2EEAD8-0CF3-4533-88C3-05100E8C2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1E61"/>
    <w:pPr>
      <w:keepNext/>
      <w:jc w:val="left"/>
      <w:outlineLvl w:val="4"/>
    </w:pPr>
    <w:rPr>
      <w:rFonts w:ascii="Times New Roman" w:eastAsia="Times New Roman" w:hAnsi="Times New Roman" w:cs="Times New Roman"/>
      <w:b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0E1E61"/>
    <w:pPr>
      <w:keepNext/>
      <w:jc w:val="left"/>
      <w:outlineLvl w:val="6"/>
    </w:pPr>
    <w:rPr>
      <w:rFonts w:ascii="Times New Roman" w:eastAsia="Times New Roman" w:hAnsi="Times New Roman" w:cs="Times New Roman"/>
      <w:b/>
      <w:bCs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58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8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2CAC"/>
    <w:pPr>
      <w:ind w:left="720"/>
      <w:contextualSpacing/>
    </w:pPr>
  </w:style>
  <w:style w:type="table" w:styleId="TableGrid">
    <w:name w:val="Table Grid"/>
    <w:basedOn w:val="TableNormal"/>
    <w:uiPriority w:val="59"/>
    <w:rsid w:val="008B5C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48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4857"/>
  </w:style>
  <w:style w:type="paragraph" w:styleId="Footer">
    <w:name w:val="footer"/>
    <w:basedOn w:val="Normal"/>
    <w:link w:val="FooterChar"/>
    <w:uiPriority w:val="99"/>
    <w:unhideWhenUsed/>
    <w:rsid w:val="005348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4857"/>
  </w:style>
  <w:style w:type="character" w:customStyle="1" w:styleId="Heading5Char">
    <w:name w:val="Heading 5 Char"/>
    <w:basedOn w:val="DefaultParagraphFont"/>
    <w:link w:val="Heading5"/>
    <w:rsid w:val="000E1E61"/>
    <w:rPr>
      <w:rFonts w:ascii="Times New Roman" w:eastAsia="Times New Roman" w:hAnsi="Times New Roman" w:cs="Times New Roman"/>
      <w:b/>
      <w:szCs w:val="20"/>
    </w:rPr>
  </w:style>
  <w:style w:type="character" w:customStyle="1" w:styleId="Heading7Char">
    <w:name w:val="Heading 7 Char"/>
    <w:basedOn w:val="DefaultParagraphFont"/>
    <w:link w:val="Heading7"/>
    <w:rsid w:val="000E1E61"/>
    <w:rPr>
      <w:rFonts w:ascii="Times New Roman" w:eastAsia="Times New Roman" w:hAnsi="Times New Roman" w:cs="Times New Roman"/>
      <w:b/>
      <w:bCs/>
      <w:i/>
      <w:iCs/>
      <w:szCs w:val="20"/>
    </w:rPr>
  </w:style>
  <w:style w:type="paragraph" w:styleId="BodyText2">
    <w:name w:val="Body Text 2"/>
    <w:basedOn w:val="Normal"/>
    <w:link w:val="BodyText2Char"/>
    <w:rsid w:val="000E1E61"/>
    <w:pPr>
      <w:jc w:val="left"/>
    </w:pPr>
    <w:rPr>
      <w:rFonts w:ascii="Albertus Extra Bold" w:eastAsia="Times New Roman" w:hAnsi="Albertus Extra Bold" w:cs="Times New Roman"/>
      <w:b/>
      <w:bCs/>
      <w:i/>
      <w:iCs/>
      <w:szCs w:val="20"/>
    </w:rPr>
  </w:style>
  <w:style w:type="character" w:customStyle="1" w:styleId="BodyText2Char">
    <w:name w:val="Body Text 2 Char"/>
    <w:basedOn w:val="DefaultParagraphFont"/>
    <w:link w:val="BodyText2"/>
    <w:rsid w:val="000E1E61"/>
    <w:rPr>
      <w:rFonts w:ascii="Albertus Extra Bold" w:eastAsia="Times New Roman" w:hAnsi="Albertus Extra Bold" w:cs="Times New Roman"/>
      <w:b/>
      <w:bCs/>
      <w:i/>
      <w:iCs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chUyhEOxEe2DAC1agkU51Ng25w==">CgMxLjAyCGguZ2pkZ3hzOAByITFTcUVpTV83NUh0X3E3cmMxbFFBWXJSSUd0cmNPOURNYw==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28246B13DD0541A454C36A244A9AEC" ma:contentTypeVersion="18" ma:contentTypeDescription="Create a new document." ma:contentTypeScope="" ma:versionID="fcfe3355df5f325b5b67dfa95fe4cc80">
  <xsd:schema xmlns:xsd="http://www.w3.org/2001/XMLSchema" xmlns:xs="http://www.w3.org/2001/XMLSchema" xmlns:p="http://schemas.microsoft.com/office/2006/metadata/properties" xmlns:ns1="http://schemas.microsoft.com/sharepoint/v3" xmlns:ns2="e610a482-4025-4763-b892-69e87fc63469" xmlns:ns3="c3121486-7642-42ec-8d92-b9f9312b052e" targetNamespace="http://schemas.microsoft.com/office/2006/metadata/properties" ma:root="true" ma:fieldsID="35cf448f80e94c5fc52710a729f36c5d" ns1:_="" ns2:_="" ns3:_="">
    <xsd:import namespace="http://schemas.microsoft.com/sharepoint/v3"/>
    <xsd:import namespace="e610a482-4025-4763-b892-69e87fc63469"/>
    <xsd:import namespace="c3121486-7642-42ec-8d92-b9f9312b05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0a482-4025-4763-b892-69e87fc634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3117e37-9ddd-4a07-aabe-c7d4fc197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121486-7642-42ec-8d92-b9f9312b052e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e610a482-4025-4763-b892-69e87fc6346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5A6A5A52-A222-47B2-9C7C-CC2F330380E3}"/>
</file>

<file path=customXml/itemProps3.xml><?xml version="1.0" encoding="utf-8"?>
<ds:datastoreItem xmlns:ds="http://schemas.openxmlformats.org/officeDocument/2006/customXml" ds:itemID="{F3D5C27C-DD16-498A-9524-8EA5A85C1729}"/>
</file>

<file path=customXml/itemProps4.xml><?xml version="1.0" encoding="utf-8"?>
<ds:datastoreItem xmlns:ds="http://schemas.openxmlformats.org/officeDocument/2006/customXml" ds:itemID="{B7374E52-09BB-45CC-8841-FC1BFEDF8F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529</Words>
  <Characters>3016</Characters>
  <Application>Microsoft Office Word</Application>
  <DocSecurity>0</DocSecurity>
  <Lines>25</Lines>
  <Paragraphs>7</Paragraphs>
  <ScaleCrop>false</ScaleCrop>
  <Company/>
  <LinksUpToDate>false</LinksUpToDate>
  <CharactersWithSpaces>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MHirst</dc:creator>
  <cp:lastModifiedBy>Mr D Tomkins (Trust HR)</cp:lastModifiedBy>
  <cp:revision>2</cp:revision>
  <dcterms:created xsi:type="dcterms:W3CDTF">2025-04-11T12:27:00Z</dcterms:created>
  <dcterms:modified xsi:type="dcterms:W3CDTF">2025-04-11T12:27:00Z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0x010100E028246B13DD0541A454C36A244A9AEC</vt:lpwstr>
  </property>
</Properties>
</file>