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685" w:rsidRDefault="000A4685">
      <w:pPr>
        <w:pBdr>
          <w:top w:val="nil"/>
          <w:left w:val="nil"/>
          <w:bottom w:val="nil"/>
          <w:right w:val="nil"/>
          <w:between w:val="nil"/>
        </w:pBdr>
        <w:shd w:val="clear" w:color="auto" w:fill="FFFFFF"/>
        <w:spacing w:before="240" w:after="0" w:line="240" w:lineRule="auto"/>
        <w:jc w:val="center"/>
        <w:rPr>
          <w:rFonts w:ascii="Arial" w:eastAsia="Arial" w:hAnsi="Arial" w:cs="Arial"/>
          <w:b/>
          <w:color w:val="4A86E8"/>
          <w:sz w:val="24"/>
          <w:szCs w:val="24"/>
        </w:rPr>
      </w:pPr>
    </w:p>
    <w:p w:rsidR="000A4685" w:rsidRDefault="00E81CD5">
      <w:pPr>
        <w:pBdr>
          <w:top w:val="nil"/>
          <w:left w:val="nil"/>
          <w:bottom w:val="nil"/>
          <w:right w:val="nil"/>
          <w:between w:val="nil"/>
        </w:pBdr>
        <w:shd w:val="clear" w:color="auto" w:fill="FFFFFF"/>
        <w:spacing w:before="240" w:after="0" w:line="240" w:lineRule="auto"/>
        <w:jc w:val="center"/>
        <w:rPr>
          <w:rFonts w:ascii="Arial" w:eastAsia="Arial" w:hAnsi="Arial" w:cs="Arial"/>
          <w:b/>
          <w:color w:val="4A86E8"/>
          <w:sz w:val="24"/>
          <w:szCs w:val="24"/>
        </w:rPr>
      </w:pPr>
      <w:r>
        <w:rPr>
          <w:noProof/>
        </w:rPr>
        <w:drawing>
          <wp:anchor distT="0" distB="0" distL="114300" distR="114300" simplePos="0" relativeHeight="251658240" behindDoc="0" locked="0" layoutInCell="1" hidden="0" allowOverlap="1">
            <wp:simplePos x="0" y="0"/>
            <wp:positionH relativeFrom="column">
              <wp:posOffset>1</wp:posOffset>
            </wp:positionH>
            <wp:positionV relativeFrom="paragraph">
              <wp:posOffset>-600074</wp:posOffset>
            </wp:positionV>
            <wp:extent cx="5731510" cy="1067494"/>
            <wp:effectExtent l="0" t="0" r="0" b="0"/>
            <wp:wrapNone/>
            <wp:docPr id="2" name="image1.png" descr="C:\Users\AD1\AppData\Local\Microsoft\Windows\INetCache\Content.MSO\BD4846B8.tmp"/>
            <wp:cNvGraphicFramePr/>
            <a:graphic xmlns:a="http://schemas.openxmlformats.org/drawingml/2006/main">
              <a:graphicData uri="http://schemas.openxmlformats.org/drawingml/2006/picture">
                <pic:pic xmlns:pic="http://schemas.openxmlformats.org/drawingml/2006/picture">
                  <pic:nvPicPr>
                    <pic:cNvPr id="0" name="image1.png" descr="C:\Users\AD1\AppData\Local\Microsoft\Windows\INetCache\Content.MSO\BD4846B8.tmp"/>
                    <pic:cNvPicPr preferRelativeResize="0"/>
                  </pic:nvPicPr>
                  <pic:blipFill>
                    <a:blip r:embed="rId6"/>
                    <a:srcRect/>
                    <a:stretch>
                      <a:fillRect/>
                    </a:stretch>
                  </pic:blipFill>
                  <pic:spPr>
                    <a:xfrm>
                      <a:off x="0" y="0"/>
                      <a:ext cx="5731510" cy="1067494"/>
                    </a:xfrm>
                    <a:prstGeom prst="rect">
                      <a:avLst/>
                    </a:prstGeom>
                    <a:ln/>
                  </pic:spPr>
                </pic:pic>
              </a:graphicData>
            </a:graphic>
          </wp:anchor>
        </w:drawing>
      </w:r>
    </w:p>
    <w:p w:rsidR="000A4685" w:rsidRDefault="00E81CD5">
      <w:pPr>
        <w:pBdr>
          <w:top w:val="nil"/>
          <w:left w:val="nil"/>
          <w:bottom w:val="nil"/>
          <w:right w:val="nil"/>
          <w:between w:val="nil"/>
        </w:pBdr>
        <w:shd w:val="clear" w:color="auto" w:fill="FFFFFF"/>
        <w:spacing w:before="240" w:after="0" w:line="240" w:lineRule="auto"/>
        <w:jc w:val="center"/>
        <w:rPr>
          <w:rFonts w:ascii="Arial" w:eastAsia="Arial" w:hAnsi="Arial" w:cs="Arial"/>
          <w:b/>
          <w:color w:val="4A86E8"/>
          <w:sz w:val="24"/>
          <w:szCs w:val="24"/>
        </w:rPr>
      </w:pPr>
      <w:r>
        <w:rPr>
          <w:rFonts w:ascii="Arial" w:eastAsia="Arial" w:hAnsi="Arial" w:cs="Arial"/>
          <w:b/>
          <w:color w:val="4A86E8"/>
          <w:sz w:val="24"/>
          <w:szCs w:val="24"/>
        </w:rPr>
        <w:t xml:space="preserve">Job Description </w:t>
      </w:r>
    </w:p>
    <w:p w:rsidR="000A4685" w:rsidRDefault="00DF41D5">
      <w:pPr>
        <w:pBdr>
          <w:top w:val="nil"/>
          <w:left w:val="nil"/>
          <w:bottom w:val="nil"/>
          <w:right w:val="nil"/>
          <w:between w:val="nil"/>
        </w:pBdr>
        <w:shd w:val="clear" w:color="auto" w:fill="FFFFFF"/>
        <w:spacing w:before="240" w:after="0" w:line="240" w:lineRule="auto"/>
        <w:jc w:val="center"/>
        <w:rPr>
          <w:rFonts w:ascii="Arial" w:eastAsia="Arial" w:hAnsi="Arial" w:cs="Arial"/>
          <w:b/>
          <w:color w:val="4A86E8"/>
          <w:sz w:val="24"/>
          <w:szCs w:val="24"/>
        </w:rPr>
      </w:pPr>
      <w:r>
        <w:rPr>
          <w:rFonts w:ascii="Arial" w:eastAsia="Arial" w:hAnsi="Arial" w:cs="Arial"/>
          <w:b/>
          <w:color w:val="4A86E8"/>
          <w:sz w:val="24"/>
          <w:szCs w:val="24"/>
        </w:rPr>
        <w:t>SEND Learning Support Assistant</w:t>
      </w:r>
    </w:p>
    <w:p w:rsidR="000A4685" w:rsidRDefault="000A4685">
      <w:pPr>
        <w:pBdr>
          <w:top w:val="nil"/>
          <w:left w:val="nil"/>
          <w:bottom w:val="nil"/>
          <w:right w:val="nil"/>
          <w:between w:val="nil"/>
        </w:pBdr>
        <w:shd w:val="clear" w:color="auto" w:fill="FFFFFF"/>
        <w:spacing w:before="240" w:after="0" w:line="240" w:lineRule="auto"/>
        <w:jc w:val="center"/>
        <w:rPr>
          <w:rFonts w:ascii="Arial" w:eastAsia="Arial" w:hAnsi="Arial" w:cs="Arial"/>
          <w:color w:val="000000"/>
          <w:sz w:val="8"/>
          <w:szCs w:val="8"/>
        </w:rPr>
      </w:pPr>
    </w:p>
    <w:p w:rsidR="000A4685" w:rsidRDefault="000A4685">
      <w:pPr>
        <w:pBdr>
          <w:top w:val="nil"/>
          <w:left w:val="nil"/>
          <w:bottom w:val="nil"/>
          <w:right w:val="nil"/>
          <w:between w:val="nil"/>
        </w:pBdr>
        <w:shd w:val="clear" w:color="auto" w:fill="FFFFFF"/>
        <w:spacing w:after="0" w:line="240" w:lineRule="auto"/>
        <w:jc w:val="center"/>
        <w:rPr>
          <w:rFonts w:ascii="Arial" w:eastAsia="Arial" w:hAnsi="Arial" w:cs="Arial"/>
          <w:color w:val="000000"/>
          <w:sz w:val="24"/>
          <w:szCs w:val="24"/>
        </w:rPr>
      </w:pPr>
    </w:p>
    <w:p w:rsidR="00DF41D5" w:rsidRDefault="00DF41D5" w:rsidP="00793BA4">
      <w:pPr>
        <w:pStyle w:val="NormalWeb"/>
        <w:spacing w:before="240" w:beforeAutospacing="0" w:after="0" w:afterAutospacing="0"/>
        <w:ind w:left="140" w:right="140"/>
        <w:jc w:val="both"/>
        <w:rPr>
          <w:rFonts w:ascii="Calibri" w:hAnsi="Calibri" w:cs="Calibri"/>
          <w:color w:val="000000"/>
          <w:sz w:val="20"/>
          <w:szCs w:val="20"/>
        </w:rPr>
      </w:pPr>
      <w:r>
        <w:rPr>
          <w:rFonts w:ascii="Calibri" w:hAnsi="Calibri" w:cs="Calibri"/>
          <w:color w:val="000000"/>
          <w:sz w:val="20"/>
          <w:szCs w:val="20"/>
        </w:rPr>
        <w:t>The governing body of Cubitt Town Primary School are seeking to appoint an enthusiastic learning support assistant to work with students with special educational needs to ensure that every child reaches their full potential.</w:t>
      </w:r>
    </w:p>
    <w:p w:rsidR="00793BA4" w:rsidRPr="00DF41D5" w:rsidRDefault="00793BA4" w:rsidP="00793BA4">
      <w:pPr>
        <w:pStyle w:val="NormalWeb"/>
        <w:spacing w:before="240" w:beforeAutospacing="0" w:after="0" w:afterAutospacing="0"/>
        <w:ind w:left="140" w:right="140"/>
        <w:jc w:val="both"/>
        <w:rPr>
          <w:rFonts w:ascii="Calibri" w:hAnsi="Calibri" w:cs="Calibri"/>
          <w:color w:val="000000"/>
          <w:sz w:val="20"/>
          <w:szCs w:val="20"/>
        </w:rPr>
      </w:pPr>
    </w:p>
    <w:p w:rsidR="00DF41D5" w:rsidRDefault="00DF41D5" w:rsidP="00793BA4">
      <w:pPr>
        <w:pStyle w:val="NormalWeb"/>
        <w:spacing w:before="0" w:beforeAutospacing="0" w:after="0" w:afterAutospacing="0"/>
        <w:ind w:left="140" w:right="140"/>
        <w:jc w:val="both"/>
        <w:rPr>
          <w:rFonts w:ascii="Calibri" w:hAnsi="Calibri" w:cs="Calibri"/>
          <w:color w:val="000000"/>
          <w:sz w:val="20"/>
          <w:szCs w:val="20"/>
        </w:rPr>
      </w:pPr>
      <w:r>
        <w:rPr>
          <w:rFonts w:ascii="Calibri" w:hAnsi="Calibri" w:cs="Calibri"/>
          <w:color w:val="000000"/>
          <w:sz w:val="20"/>
          <w:szCs w:val="20"/>
        </w:rPr>
        <w:t xml:space="preserve">Previous experience working with autistic/SEN children is essential. The candidate must be energetic, enthusiastic, </w:t>
      </w:r>
      <w:r w:rsidR="000468D1">
        <w:rPr>
          <w:rFonts w:ascii="Calibri" w:hAnsi="Calibri" w:cs="Calibri"/>
          <w:color w:val="000000"/>
          <w:sz w:val="20"/>
          <w:szCs w:val="20"/>
        </w:rPr>
        <w:t xml:space="preserve">flexible and </w:t>
      </w:r>
      <w:r>
        <w:rPr>
          <w:rFonts w:ascii="Calibri" w:hAnsi="Calibri" w:cs="Calibri"/>
          <w:color w:val="000000"/>
          <w:sz w:val="20"/>
          <w:szCs w:val="20"/>
        </w:rPr>
        <w:t xml:space="preserve">able to work using their own initiative. </w:t>
      </w:r>
      <w:r w:rsidR="000468D1">
        <w:rPr>
          <w:rFonts w:ascii="Calibri" w:hAnsi="Calibri" w:cs="Calibri"/>
          <w:color w:val="000000"/>
          <w:sz w:val="20"/>
          <w:szCs w:val="20"/>
        </w:rPr>
        <w:t>At Cubitt Town, w</w:t>
      </w:r>
      <w:r>
        <w:rPr>
          <w:rFonts w:ascii="Calibri" w:hAnsi="Calibri" w:cs="Calibri"/>
          <w:color w:val="000000"/>
          <w:sz w:val="20"/>
          <w:szCs w:val="20"/>
        </w:rPr>
        <w:t>e strive to offer our students the best education and learning environment possible</w:t>
      </w:r>
      <w:r w:rsidR="000468D1">
        <w:rPr>
          <w:rFonts w:ascii="Calibri" w:hAnsi="Calibri" w:cs="Calibri"/>
          <w:color w:val="000000"/>
          <w:sz w:val="20"/>
          <w:szCs w:val="20"/>
        </w:rPr>
        <w:t>, and value collaboration and teamwork.</w:t>
      </w:r>
    </w:p>
    <w:p w:rsidR="00DF41D5" w:rsidRDefault="00DF41D5" w:rsidP="00793BA4">
      <w:pPr>
        <w:pStyle w:val="NormalWeb"/>
        <w:spacing w:before="0" w:beforeAutospacing="0" w:after="0" w:afterAutospacing="0"/>
        <w:ind w:left="140" w:right="140"/>
        <w:jc w:val="both"/>
        <w:rPr>
          <w:rFonts w:ascii="Calibri" w:hAnsi="Calibri" w:cs="Calibri"/>
          <w:color w:val="000000"/>
          <w:sz w:val="20"/>
          <w:szCs w:val="20"/>
        </w:rPr>
      </w:pPr>
    </w:p>
    <w:p w:rsidR="00DF41D5" w:rsidRDefault="00DF41D5" w:rsidP="00793BA4">
      <w:pPr>
        <w:pStyle w:val="NormalWeb"/>
        <w:spacing w:before="0" w:beforeAutospacing="0" w:after="0" w:afterAutospacing="0"/>
        <w:ind w:left="140" w:right="140"/>
        <w:jc w:val="both"/>
        <w:rPr>
          <w:rFonts w:ascii="Calibri" w:hAnsi="Calibri" w:cs="Calibri"/>
          <w:color w:val="000000"/>
          <w:sz w:val="20"/>
          <w:szCs w:val="20"/>
        </w:rPr>
      </w:pPr>
      <w:r>
        <w:rPr>
          <w:rFonts w:ascii="Calibri" w:hAnsi="Calibri" w:cs="Calibri"/>
          <w:color w:val="000000"/>
          <w:sz w:val="20"/>
          <w:szCs w:val="20"/>
        </w:rPr>
        <w:t>We are seeking someone with the eagerness to engage with the children and families to support the continuous improvement of the school and its community. If you are looking for a rewarding challenge and have the suitable qualifications and personal qualities, we would encourage you to apply.</w:t>
      </w:r>
    </w:p>
    <w:p w:rsidR="00DF41D5" w:rsidRDefault="00DF41D5" w:rsidP="00793BA4">
      <w:pPr>
        <w:pStyle w:val="NormalWeb"/>
        <w:spacing w:before="240" w:beforeAutospacing="0" w:after="0" w:afterAutospacing="0"/>
        <w:ind w:left="140" w:right="140"/>
        <w:jc w:val="both"/>
      </w:pPr>
      <w:r>
        <w:rPr>
          <w:rFonts w:ascii="Calibri" w:hAnsi="Calibri" w:cs="Calibri"/>
          <w:b/>
          <w:bCs/>
          <w:color w:val="000000"/>
          <w:sz w:val="20"/>
          <w:szCs w:val="20"/>
        </w:rPr>
        <w:t>We are able to offer</w:t>
      </w:r>
    </w:p>
    <w:p w:rsidR="00DF41D5" w:rsidRDefault="00DF41D5" w:rsidP="00DF41D5">
      <w:pPr>
        <w:pStyle w:val="NormalWeb"/>
        <w:numPr>
          <w:ilvl w:val="0"/>
          <w:numId w:val="1"/>
        </w:numPr>
        <w:shd w:val="clear" w:color="auto" w:fill="FFFFFF"/>
        <w:spacing w:before="240" w:beforeAutospacing="0" w:after="0" w:afterAutospacing="0"/>
        <w:ind w:left="860" w:right="140"/>
        <w:textAlignment w:val="baseline"/>
        <w:rPr>
          <w:rFonts w:ascii="Arial" w:hAnsi="Arial" w:cs="Arial"/>
          <w:color w:val="000000"/>
        </w:rPr>
      </w:pPr>
      <w:r>
        <w:rPr>
          <w:rFonts w:ascii="Calibri" w:hAnsi="Calibri" w:cs="Calibri"/>
          <w:color w:val="000000"/>
          <w:sz w:val="20"/>
          <w:szCs w:val="20"/>
        </w:rPr>
        <w:t>Enthusiastic children who are eager to learn</w:t>
      </w:r>
    </w:p>
    <w:p w:rsidR="00DF41D5" w:rsidRDefault="00DF41D5" w:rsidP="000468D1">
      <w:pPr>
        <w:pStyle w:val="NormalWeb"/>
        <w:numPr>
          <w:ilvl w:val="0"/>
          <w:numId w:val="1"/>
        </w:numPr>
        <w:shd w:val="clear" w:color="auto" w:fill="FFFFFF"/>
        <w:spacing w:before="0" w:beforeAutospacing="0" w:after="0" w:afterAutospacing="0"/>
        <w:ind w:left="860" w:right="140"/>
        <w:jc w:val="both"/>
        <w:textAlignment w:val="baseline"/>
        <w:rPr>
          <w:rFonts w:ascii="Arial" w:hAnsi="Arial" w:cs="Arial"/>
          <w:color w:val="000000"/>
        </w:rPr>
      </w:pPr>
      <w:r>
        <w:rPr>
          <w:rFonts w:ascii="Calibri" w:hAnsi="Calibri" w:cs="Calibri"/>
          <w:color w:val="000000"/>
          <w:sz w:val="20"/>
          <w:szCs w:val="20"/>
        </w:rPr>
        <w:t>A dedicated and supportive staff team</w:t>
      </w:r>
    </w:p>
    <w:p w:rsidR="00DF41D5" w:rsidRDefault="00DF41D5" w:rsidP="000468D1">
      <w:pPr>
        <w:pStyle w:val="NormalWeb"/>
        <w:numPr>
          <w:ilvl w:val="0"/>
          <w:numId w:val="1"/>
        </w:numPr>
        <w:shd w:val="clear" w:color="auto" w:fill="FFFFFF"/>
        <w:spacing w:before="0" w:beforeAutospacing="0" w:after="0" w:afterAutospacing="0"/>
        <w:ind w:left="860" w:right="140"/>
        <w:jc w:val="both"/>
        <w:textAlignment w:val="baseline"/>
        <w:rPr>
          <w:rFonts w:ascii="Arial" w:hAnsi="Arial" w:cs="Arial"/>
          <w:color w:val="000000"/>
        </w:rPr>
      </w:pPr>
      <w:r>
        <w:rPr>
          <w:rFonts w:ascii="Calibri" w:hAnsi="Calibri" w:cs="Calibri"/>
          <w:color w:val="000000"/>
          <w:sz w:val="20"/>
          <w:szCs w:val="20"/>
        </w:rPr>
        <w:t>A friendly school community in an exciting area of London</w:t>
      </w:r>
    </w:p>
    <w:p w:rsidR="00DF41D5" w:rsidRDefault="00DF41D5" w:rsidP="000468D1">
      <w:pPr>
        <w:pStyle w:val="NormalWeb"/>
        <w:numPr>
          <w:ilvl w:val="0"/>
          <w:numId w:val="1"/>
        </w:numPr>
        <w:shd w:val="clear" w:color="auto" w:fill="FFFFFF"/>
        <w:spacing w:before="0" w:beforeAutospacing="0" w:after="0" w:afterAutospacing="0"/>
        <w:ind w:left="860" w:right="140"/>
        <w:jc w:val="both"/>
        <w:textAlignment w:val="baseline"/>
        <w:rPr>
          <w:rFonts w:ascii="Arial" w:hAnsi="Arial" w:cs="Arial"/>
          <w:color w:val="000000"/>
        </w:rPr>
      </w:pPr>
      <w:r>
        <w:rPr>
          <w:rFonts w:ascii="Calibri" w:hAnsi="Calibri" w:cs="Calibri"/>
          <w:color w:val="000000"/>
          <w:sz w:val="20"/>
          <w:szCs w:val="20"/>
        </w:rPr>
        <w:t>Supportive</w:t>
      </w:r>
      <w:r w:rsidR="000468D1">
        <w:rPr>
          <w:rFonts w:ascii="Calibri" w:hAnsi="Calibri" w:cs="Calibri"/>
          <w:color w:val="000000"/>
          <w:sz w:val="20"/>
          <w:szCs w:val="20"/>
        </w:rPr>
        <w:t xml:space="preserve"> and approachable</w:t>
      </w:r>
      <w:r>
        <w:rPr>
          <w:rFonts w:ascii="Calibri" w:hAnsi="Calibri" w:cs="Calibri"/>
          <w:color w:val="000000"/>
          <w:sz w:val="20"/>
          <w:szCs w:val="20"/>
        </w:rPr>
        <w:t xml:space="preserve"> senior leaders </w:t>
      </w:r>
    </w:p>
    <w:p w:rsidR="00DF41D5" w:rsidRDefault="00DF41D5" w:rsidP="000468D1">
      <w:pPr>
        <w:pStyle w:val="NormalWeb"/>
        <w:spacing w:before="240" w:beforeAutospacing="0" w:after="0" w:afterAutospacing="0"/>
        <w:ind w:left="140" w:right="140"/>
        <w:jc w:val="both"/>
      </w:pPr>
      <w:r>
        <w:rPr>
          <w:rFonts w:ascii="Calibri" w:hAnsi="Calibri" w:cs="Calibri"/>
          <w:color w:val="000000"/>
          <w:sz w:val="20"/>
          <w:szCs w:val="20"/>
        </w:rPr>
        <w:t>The school is committed to safeguarding and promoting the welfare of children and expects all staff to share this commitment. Please note that in all cases, a written reference will be taken up and any offer of employment will be subject to receipt of an enhanced DBS clearance. We are dedicated to equality and valuing diversity.</w:t>
      </w:r>
    </w:p>
    <w:p w:rsidR="00DF41D5" w:rsidRPr="000468D1" w:rsidRDefault="00DF41D5">
      <w:pPr>
        <w:pBdr>
          <w:top w:val="nil"/>
          <w:left w:val="nil"/>
          <w:bottom w:val="nil"/>
          <w:right w:val="nil"/>
          <w:between w:val="nil"/>
        </w:pBdr>
        <w:shd w:val="clear" w:color="auto" w:fill="FFFFFF"/>
        <w:spacing w:after="0" w:line="240" w:lineRule="auto"/>
        <w:jc w:val="both"/>
        <w:rPr>
          <w:rFonts w:asciiTheme="minorHAnsi" w:eastAsia="Arial" w:hAnsiTheme="minorHAnsi" w:cstheme="minorHAnsi"/>
          <w:b/>
          <w:color w:val="222222"/>
          <w:sz w:val="20"/>
          <w:szCs w:val="20"/>
        </w:rPr>
      </w:pPr>
    </w:p>
    <w:p w:rsidR="000468D1" w:rsidRPr="000468D1" w:rsidRDefault="000468D1">
      <w:pPr>
        <w:pBdr>
          <w:top w:val="nil"/>
          <w:left w:val="nil"/>
          <w:bottom w:val="nil"/>
          <w:right w:val="nil"/>
          <w:between w:val="nil"/>
        </w:pBdr>
        <w:shd w:val="clear" w:color="auto" w:fill="FFFFFF"/>
        <w:spacing w:after="0" w:line="240" w:lineRule="auto"/>
        <w:jc w:val="both"/>
        <w:rPr>
          <w:rFonts w:asciiTheme="minorHAnsi" w:eastAsia="Arial" w:hAnsiTheme="minorHAnsi" w:cstheme="minorHAnsi"/>
          <w:b/>
          <w:color w:val="222222"/>
          <w:sz w:val="20"/>
          <w:szCs w:val="20"/>
        </w:rPr>
      </w:pPr>
    </w:p>
    <w:p w:rsidR="000468D1" w:rsidRPr="000468D1" w:rsidRDefault="000960B6">
      <w:pPr>
        <w:pBdr>
          <w:top w:val="nil"/>
          <w:left w:val="nil"/>
          <w:bottom w:val="nil"/>
          <w:right w:val="nil"/>
          <w:between w:val="nil"/>
        </w:pBdr>
        <w:shd w:val="clear" w:color="auto" w:fill="FFFFFF"/>
        <w:spacing w:after="0" w:line="240" w:lineRule="auto"/>
        <w:jc w:val="both"/>
        <w:rPr>
          <w:rFonts w:asciiTheme="minorHAnsi" w:eastAsia="Arial" w:hAnsiTheme="minorHAnsi" w:cstheme="minorHAnsi"/>
          <w:b/>
          <w:color w:val="222222"/>
          <w:sz w:val="20"/>
          <w:szCs w:val="20"/>
        </w:rPr>
      </w:pPr>
      <w:r>
        <w:rPr>
          <w:rFonts w:asciiTheme="minorHAnsi" w:eastAsia="Arial" w:hAnsiTheme="minorHAnsi" w:cstheme="minorHAnsi"/>
          <w:b/>
          <w:color w:val="222222"/>
          <w:sz w:val="20"/>
          <w:szCs w:val="20"/>
        </w:rPr>
        <w:t>---------------------------------------------------------------------------------------------------------------------------------------------------</w:t>
      </w:r>
    </w:p>
    <w:p w:rsidR="00DF41D5" w:rsidRPr="000468D1" w:rsidRDefault="00DF41D5">
      <w:pPr>
        <w:pBdr>
          <w:top w:val="nil"/>
          <w:left w:val="nil"/>
          <w:bottom w:val="nil"/>
          <w:right w:val="nil"/>
          <w:between w:val="nil"/>
        </w:pBdr>
        <w:shd w:val="clear" w:color="auto" w:fill="FFFFFF"/>
        <w:spacing w:after="0" w:line="240" w:lineRule="auto"/>
        <w:jc w:val="both"/>
        <w:rPr>
          <w:rFonts w:asciiTheme="minorHAnsi" w:eastAsia="Arial" w:hAnsiTheme="minorHAnsi" w:cstheme="minorHAnsi"/>
          <w:i/>
          <w:color w:val="222222"/>
          <w:sz w:val="20"/>
          <w:szCs w:val="20"/>
        </w:rPr>
      </w:pPr>
    </w:p>
    <w:p w:rsidR="000A4685" w:rsidRPr="00A74C9A" w:rsidRDefault="00E81CD5">
      <w:pPr>
        <w:pBdr>
          <w:top w:val="nil"/>
          <w:left w:val="nil"/>
          <w:bottom w:val="nil"/>
          <w:right w:val="nil"/>
          <w:between w:val="nil"/>
        </w:pBdr>
        <w:shd w:val="clear" w:color="auto" w:fill="FFFFFF"/>
        <w:spacing w:after="0" w:line="240" w:lineRule="auto"/>
        <w:jc w:val="both"/>
        <w:rPr>
          <w:rFonts w:asciiTheme="minorHAnsi" w:eastAsia="Arial" w:hAnsiTheme="minorHAnsi" w:cstheme="minorHAnsi"/>
          <w:b/>
          <w:i/>
          <w:color w:val="222222"/>
          <w:highlight w:val="white"/>
        </w:rPr>
      </w:pPr>
      <w:r w:rsidRPr="000960B6">
        <w:rPr>
          <w:rFonts w:asciiTheme="minorHAnsi" w:eastAsia="Arial" w:hAnsiTheme="minorHAnsi" w:cstheme="minorHAnsi"/>
          <w:b/>
          <w:i/>
          <w:color w:val="222222"/>
        </w:rPr>
        <w:t xml:space="preserve">Advert Closing Date: </w:t>
      </w:r>
      <w:r w:rsidR="00A74C9A">
        <w:rPr>
          <w:rFonts w:asciiTheme="minorHAnsi" w:eastAsia="Arial" w:hAnsiTheme="minorHAnsi" w:cstheme="minorHAnsi"/>
          <w:b/>
          <w:i/>
          <w:color w:val="222222"/>
          <w:highlight w:val="white"/>
        </w:rPr>
        <w:t>Midday on Wednesday 27</w:t>
      </w:r>
      <w:r w:rsidRPr="000960B6">
        <w:rPr>
          <w:rFonts w:asciiTheme="minorHAnsi" w:eastAsia="Arial" w:hAnsiTheme="minorHAnsi" w:cstheme="minorHAnsi"/>
          <w:b/>
          <w:i/>
          <w:color w:val="222222"/>
          <w:highlight w:val="white"/>
          <w:vertAlign w:val="superscript"/>
        </w:rPr>
        <w:t>th</w:t>
      </w:r>
      <w:r w:rsidRPr="000960B6">
        <w:rPr>
          <w:rFonts w:asciiTheme="minorHAnsi" w:eastAsia="Arial" w:hAnsiTheme="minorHAnsi" w:cstheme="minorHAnsi"/>
          <w:b/>
          <w:i/>
          <w:color w:val="222222"/>
          <w:highlight w:val="white"/>
        </w:rPr>
        <w:t xml:space="preserve"> September 2023</w:t>
      </w:r>
    </w:p>
    <w:p w:rsidR="000A4685" w:rsidRPr="000960B6" w:rsidRDefault="00E81CD5">
      <w:pPr>
        <w:pBdr>
          <w:top w:val="nil"/>
          <w:left w:val="nil"/>
          <w:bottom w:val="nil"/>
          <w:right w:val="nil"/>
          <w:between w:val="nil"/>
        </w:pBdr>
        <w:shd w:val="clear" w:color="auto" w:fill="FFFFFF"/>
        <w:spacing w:after="0" w:line="240" w:lineRule="auto"/>
        <w:jc w:val="both"/>
        <w:rPr>
          <w:rFonts w:asciiTheme="minorHAnsi" w:eastAsia="Arial" w:hAnsiTheme="minorHAnsi" w:cstheme="minorHAnsi"/>
          <w:b/>
          <w:color w:val="000000"/>
          <w:highlight w:val="white"/>
        </w:rPr>
      </w:pPr>
      <w:r w:rsidRPr="000960B6">
        <w:rPr>
          <w:rFonts w:asciiTheme="minorHAnsi" w:eastAsia="Arial" w:hAnsiTheme="minorHAnsi" w:cstheme="minorHAnsi"/>
          <w:b/>
          <w:i/>
          <w:color w:val="222222"/>
        </w:rPr>
        <w:t xml:space="preserve">Interviews: </w:t>
      </w:r>
      <w:r w:rsidRPr="000960B6">
        <w:rPr>
          <w:rFonts w:asciiTheme="minorHAnsi" w:eastAsia="Arial" w:hAnsiTheme="minorHAnsi" w:cstheme="minorHAnsi"/>
          <w:b/>
          <w:i/>
          <w:color w:val="222222"/>
          <w:highlight w:val="white"/>
        </w:rPr>
        <w:t>Week beginning</w:t>
      </w:r>
      <w:r w:rsidR="00A74C9A">
        <w:rPr>
          <w:rFonts w:asciiTheme="minorHAnsi" w:eastAsia="Arial" w:hAnsiTheme="minorHAnsi" w:cstheme="minorHAnsi"/>
          <w:b/>
          <w:i/>
          <w:color w:val="222222"/>
          <w:highlight w:val="white"/>
        </w:rPr>
        <w:t xml:space="preserve"> 2</w:t>
      </w:r>
      <w:r w:rsidR="00A74C9A" w:rsidRPr="00A74C9A">
        <w:rPr>
          <w:rFonts w:asciiTheme="minorHAnsi" w:eastAsia="Arial" w:hAnsiTheme="minorHAnsi" w:cstheme="minorHAnsi"/>
          <w:b/>
          <w:i/>
          <w:color w:val="222222"/>
          <w:highlight w:val="white"/>
          <w:vertAlign w:val="superscript"/>
        </w:rPr>
        <w:t>nd</w:t>
      </w:r>
      <w:r w:rsidR="00A74C9A">
        <w:rPr>
          <w:rFonts w:asciiTheme="minorHAnsi" w:eastAsia="Arial" w:hAnsiTheme="minorHAnsi" w:cstheme="minorHAnsi"/>
          <w:b/>
          <w:i/>
          <w:color w:val="222222"/>
          <w:highlight w:val="white"/>
        </w:rPr>
        <w:t xml:space="preserve"> October</w:t>
      </w:r>
      <w:r w:rsidRPr="000960B6">
        <w:rPr>
          <w:rFonts w:asciiTheme="minorHAnsi" w:eastAsia="Arial" w:hAnsiTheme="minorHAnsi" w:cstheme="minorHAnsi"/>
          <w:b/>
          <w:i/>
          <w:color w:val="222222"/>
          <w:highlight w:val="white"/>
        </w:rPr>
        <w:t xml:space="preserve"> 2023</w:t>
      </w:r>
    </w:p>
    <w:p w:rsidR="000960B6" w:rsidRPr="000960B6" w:rsidRDefault="000960B6">
      <w:pPr>
        <w:pBdr>
          <w:top w:val="nil"/>
          <w:left w:val="nil"/>
          <w:bottom w:val="nil"/>
          <w:right w:val="nil"/>
          <w:between w:val="nil"/>
        </w:pBdr>
        <w:shd w:val="clear" w:color="auto" w:fill="FFFFFF"/>
        <w:spacing w:after="0" w:line="240" w:lineRule="auto"/>
        <w:jc w:val="both"/>
        <w:rPr>
          <w:rFonts w:asciiTheme="minorHAnsi" w:eastAsia="Arial" w:hAnsiTheme="minorHAnsi" w:cstheme="minorHAnsi"/>
          <w:b/>
          <w:color w:val="000000"/>
          <w:highlight w:val="white"/>
        </w:rPr>
      </w:pPr>
    </w:p>
    <w:p w:rsidR="000A4685" w:rsidRPr="000960B6" w:rsidRDefault="00E81CD5">
      <w:pPr>
        <w:spacing w:after="0" w:line="240" w:lineRule="auto"/>
        <w:rPr>
          <w:rFonts w:asciiTheme="minorHAnsi" w:eastAsia="Arial" w:hAnsiTheme="minorHAnsi" w:cstheme="minorHAnsi"/>
          <w:b/>
          <w:color w:val="000000"/>
        </w:rPr>
      </w:pPr>
      <w:r w:rsidRPr="000960B6">
        <w:rPr>
          <w:rFonts w:asciiTheme="minorHAnsi" w:eastAsia="Arial" w:hAnsiTheme="minorHAnsi" w:cstheme="minorHAnsi"/>
          <w:b/>
          <w:color w:val="000000"/>
        </w:rPr>
        <w:t xml:space="preserve">If you would like more information, please contact the Assistant Headteacher for Inclusion at </w:t>
      </w:r>
      <w:hyperlink r:id="rId7">
        <w:r w:rsidRPr="00793BA4">
          <w:rPr>
            <w:rFonts w:asciiTheme="minorHAnsi" w:eastAsia="Arial" w:hAnsiTheme="minorHAnsi" w:cstheme="minorHAnsi"/>
            <w:b/>
            <w:color w:val="4472C4" w:themeColor="accent1"/>
            <w:u w:val="single"/>
          </w:rPr>
          <w:t>adrewrennie.211@lgflmail.org</w:t>
        </w:r>
      </w:hyperlink>
      <w:r w:rsidRPr="000960B6">
        <w:rPr>
          <w:rFonts w:asciiTheme="minorHAnsi" w:eastAsia="Arial" w:hAnsiTheme="minorHAnsi" w:cstheme="minorHAnsi"/>
          <w:b/>
          <w:color w:val="1155CD"/>
        </w:rPr>
        <w:t xml:space="preserve"> </w:t>
      </w:r>
      <w:r w:rsidRPr="000960B6">
        <w:rPr>
          <w:rFonts w:asciiTheme="minorHAnsi" w:eastAsia="Arial" w:hAnsiTheme="minorHAnsi" w:cstheme="minorHAnsi"/>
          <w:b/>
          <w:color w:val="000000"/>
        </w:rPr>
        <w:t>to arrange an informal discussion of the role</w:t>
      </w:r>
      <w:r w:rsidR="000960B6">
        <w:rPr>
          <w:rFonts w:asciiTheme="minorHAnsi" w:eastAsia="Arial" w:hAnsiTheme="minorHAnsi" w:cstheme="minorHAnsi"/>
          <w:b/>
          <w:color w:val="000000"/>
        </w:rPr>
        <w:t xml:space="preserve"> or a tour of the school</w:t>
      </w:r>
      <w:r w:rsidRPr="000960B6">
        <w:rPr>
          <w:rFonts w:asciiTheme="minorHAnsi" w:eastAsia="Arial" w:hAnsiTheme="minorHAnsi" w:cstheme="minorHAnsi"/>
          <w:b/>
          <w:color w:val="000000"/>
        </w:rPr>
        <w:t>.</w:t>
      </w:r>
    </w:p>
    <w:p w:rsidR="000A4685" w:rsidRPr="000960B6" w:rsidRDefault="000A4685">
      <w:pPr>
        <w:spacing w:after="0" w:line="240" w:lineRule="auto"/>
        <w:rPr>
          <w:rFonts w:asciiTheme="minorHAnsi" w:eastAsia="Arial" w:hAnsiTheme="minorHAnsi" w:cstheme="minorHAnsi"/>
          <w:b/>
        </w:rPr>
      </w:pPr>
    </w:p>
    <w:p w:rsidR="000A4685" w:rsidRPr="000960B6" w:rsidRDefault="00E81CD5">
      <w:pPr>
        <w:spacing w:after="0" w:line="240" w:lineRule="auto"/>
        <w:rPr>
          <w:rFonts w:asciiTheme="minorHAnsi" w:eastAsia="Arial" w:hAnsiTheme="minorHAnsi" w:cstheme="minorHAnsi"/>
          <w:b/>
          <w:color w:val="000000"/>
        </w:rPr>
      </w:pPr>
      <w:r w:rsidRPr="000960B6">
        <w:rPr>
          <w:rFonts w:asciiTheme="minorHAnsi" w:eastAsia="Arial" w:hAnsiTheme="minorHAnsi" w:cstheme="minorHAnsi"/>
          <w:b/>
          <w:color w:val="000000"/>
        </w:rPr>
        <w:t xml:space="preserve">Please </w:t>
      </w:r>
      <w:r w:rsidR="000960B6">
        <w:rPr>
          <w:rFonts w:asciiTheme="minorHAnsi" w:eastAsia="Arial" w:hAnsiTheme="minorHAnsi" w:cstheme="minorHAnsi"/>
          <w:b/>
          <w:color w:val="000000"/>
        </w:rPr>
        <w:t xml:space="preserve">find an application pack </w:t>
      </w:r>
      <w:r w:rsidR="00793BA4">
        <w:rPr>
          <w:rFonts w:asciiTheme="minorHAnsi" w:eastAsia="Arial" w:hAnsiTheme="minorHAnsi" w:cstheme="minorHAnsi"/>
          <w:b/>
          <w:color w:val="000000"/>
        </w:rPr>
        <w:t xml:space="preserve">on our website </w:t>
      </w:r>
      <w:hyperlink r:id="rId8" w:history="1">
        <w:r w:rsidR="00793BA4" w:rsidRPr="00793BA4">
          <w:rPr>
            <w:rStyle w:val="Hyperlink"/>
            <w:rFonts w:asciiTheme="minorHAnsi" w:eastAsia="Arial" w:hAnsiTheme="minorHAnsi" w:cstheme="minorHAnsi"/>
            <w:b/>
            <w:color w:val="4472C4" w:themeColor="accent1"/>
          </w:rPr>
          <w:t>https://www.ctpschool.org/</w:t>
        </w:r>
      </w:hyperlink>
      <w:r w:rsidR="00793BA4">
        <w:rPr>
          <w:rFonts w:asciiTheme="minorHAnsi" w:eastAsia="Arial" w:hAnsiTheme="minorHAnsi" w:cstheme="minorHAnsi"/>
          <w:b/>
          <w:color w:val="000000"/>
        </w:rPr>
        <w:t xml:space="preserve"> and </w:t>
      </w:r>
      <w:r w:rsidRPr="000960B6">
        <w:rPr>
          <w:rFonts w:asciiTheme="minorHAnsi" w:eastAsia="Arial" w:hAnsiTheme="minorHAnsi" w:cstheme="minorHAnsi"/>
          <w:b/>
          <w:color w:val="000000"/>
        </w:rPr>
        <w:t xml:space="preserve">return your application to </w:t>
      </w:r>
      <w:hyperlink r:id="rId9">
        <w:r w:rsidRPr="00793BA4">
          <w:rPr>
            <w:rFonts w:asciiTheme="minorHAnsi" w:eastAsia="Arial" w:hAnsiTheme="minorHAnsi" w:cstheme="minorHAnsi"/>
            <w:b/>
            <w:color w:val="4472C4" w:themeColor="accent1"/>
            <w:u w:val="single"/>
          </w:rPr>
          <w:t>applications@ctpschool.org</w:t>
        </w:r>
      </w:hyperlink>
      <w:r w:rsidRPr="00793BA4">
        <w:rPr>
          <w:rFonts w:asciiTheme="minorHAnsi" w:eastAsia="Arial" w:hAnsiTheme="minorHAnsi" w:cstheme="minorHAnsi"/>
          <w:b/>
          <w:color w:val="4472C4" w:themeColor="accent1"/>
        </w:rPr>
        <w:t>  </w:t>
      </w:r>
      <w:bookmarkStart w:id="0" w:name="_GoBack"/>
      <w:bookmarkEnd w:id="0"/>
    </w:p>
    <w:sectPr w:rsidR="000A4685" w:rsidRPr="000960B6">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6D7309"/>
    <w:multiLevelType w:val="multilevel"/>
    <w:tmpl w:val="E0909618"/>
    <w:lvl w:ilvl="0">
      <w:start w:val="1"/>
      <w:numFmt w:val="bullet"/>
      <w:lvlText w:val=""/>
      <w:lvlJc w:val="left"/>
      <w:pPr>
        <w:tabs>
          <w:tab w:val="num" w:pos="5038"/>
        </w:tabs>
        <w:ind w:left="5038"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685"/>
    <w:rsid w:val="000468D1"/>
    <w:rsid w:val="000960B6"/>
    <w:rsid w:val="000A4685"/>
    <w:rsid w:val="001654F8"/>
    <w:rsid w:val="00612BB9"/>
    <w:rsid w:val="00793BA4"/>
    <w:rsid w:val="00A74C9A"/>
    <w:rsid w:val="00DF41D5"/>
    <w:rsid w:val="00E81CD5"/>
    <w:rsid w:val="00F621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03F20"/>
  <w15:docId w15:val="{B9B9982B-FBA3-4DD4-BD21-A204F8DB3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220C0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20C0F"/>
    <w:rPr>
      <w:color w:val="0000FF"/>
      <w:u w:val="single"/>
    </w:rPr>
  </w:style>
  <w:style w:type="character" w:customStyle="1" w:styleId="UnresolvedMention">
    <w:name w:val="Unresolved Mention"/>
    <w:basedOn w:val="DefaultParagraphFont"/>
    <w:uiPriority w:val="99"/>
    <w:semiHidden/>
    <w:unhideWhenUsed/>
    <w:rsid w:val="003A4EE4"/>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0326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tpschool.org/" TargetMode="External"/><Relationship Id="rId3" Type="http://schemas.openxmlformats.org/officeDocument/2006/relationships/styles" Target="styles.xml"/><Relationship Id="rId7" Type="http://schemas.openxmlformats.org/officeDocument/2006/relationships/hyperlink" Target="mailto:adrewrennie.211@lgflmail.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pplications@ctpschoo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MPdPOJFrdq3NWntl852yqnNmrA==">CgMxLjA4AHIhMUNiQVdiMHdBZVF0VGN4VlUwSWU2N3QwUzNWS1k0RnZC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E9AB589B</Template>
  <TotalTime>1</TotalTime>
  <Pages>1</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Drew Rennie, Angie</dc:creator>
  <cp:lastModifiedBy>Dawn Coote</cp:lastModifiedBy>
  <cp:revision>3</cp:revision>
  <dcterms:created xsi:type="dcterms:W3CDTF">2023-09-11T15:46:00Z</dcterms:created>
  <dcterms:modified xsi:type="dcterms:W3CDTF">2023-09-11T15:53:00Z</dcterms:modified>
</cp:coreProperties>
</file>