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016" w:type="dxa"/>
        <w:tblInd w:w="-10" w:type="dxa"/>
        <w:tbl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insideH w:val="single" w:sz="12" w:space="0" w:color="385623" w:themeColor="accent6" w:themeShade="80"/>
          <w:insideV w:val="single" w:sz="12" w:space="0" w:color="385623" w:themeColor="accent6" w:themeShade="80"/>
        </w:tblBorders>
        <w:tblLook w:val="04A0" w:firstRow="1" w:lastRow="0" w:firstColumn="1" w:lastColumn="0" w:noHBand="0" w:noVBand="1"/>
      </w:tblPr>
      <w:tblGrid>
        <w:gridCol w:w="10"/>
        <w:gridCol w:w="1701"/>
        <w:gridCol w:w="7265"/>
        <w:gridCol w:w="40"/>
      </w:tblGrid>
      <w:tr w:rsidR="00AF5F4C" w:rsidRPr="0042486A" w14:paraId="28253A81" w14:textId="77777777" w:rsidTr="00B72FD3">
        <w:trPr>
          <w:gridBefore w:val="1"/>
          <w:gridAfter w:val="1"/>
          <w:wBefore w:w="10" w:type="dxa"/>
          <w:wAfter w:w="40" w:type="dxa"/>
        </w:trPr>
        <w:tc>
          <w:tcPr>
            <w:tcW w:w="8966" w:type="dxa"/>
            <w:gridSpan w:val="2"/>
            <w:tcBorders>
              <w:top w:val="nil"/>
              <w:left w:val="nil"/>
              <w:right w:val="nil"/>
            </w:tcBorders>
            <w:shd w:val="clear" w:color="auto" w:fill="auto"/>
          </w:tcPr>
          <w:p w14:paraId="18FFCB41" w14:textId="77777777" w:rsidR="00AF5F4C" w:rsidRPr="00B27CC4" w:rsidRDefault="00AF5F4C" w:rsidP="00006D62">
            <w:pPr>
              <w:jc w:val="center"/>
              <w:rPr>
                <w:rFonts w:asciiTheme="minorHAnsi" w:hAnsiTheme="minorHAnsi"/>
                <w:b/>
                <w:sz w:val="28"/>
                <w:lang w:val="en-GB"/>
              </w:rPr>
            </w:pPr>
          </w:p>
        </w:tc>
      </w:tr>
      <w:tr w:rsidR="00AF5F4C" w:rsidRPr="00AF5F4C" w14:paraId="2DDDB03C" w14:textId="77777777" w:rsidTr="00B72FD3">
        <w:trPr>
          <w:gridBefore w:val="1"/>
          <w:gridAfter w:val="1"/>
          <w:wBefore w:w="10" w:type="dxa"/>
          <w:wAfter w:w="40" w:type="dxa"/>
        </w:trPr>
        <w:tc>
          <w:tcPr>
            <w:tcW w:w="8966" w:type="dxa"/>
            <w:gridSpan w:val="2"/>
            <w:tcBorders>
              <w:bottom w:val="single" w:sz="12" w:space="0" w:color="385623" w:themeColor="accent6" w:themeShade="80"/>
            </w:tcBorders>
            <w:shd w:val="clear" w:color="auto" w:fill="385623" w:themeFill="accent6" w:themeFillShade="80"/>
          </w:tcPr>
          <w:p w14:paraId="3742420D" w14:textId="2EF9314A" w:rsidR="00AF5F4C" w:rsidRPr="00D342EC" w:rsidRDefault="00B72FD3" w:rsidP="00AF5F4C">
            <w:pPr>
              <w:jc w:val="center"/>
              <w:rPr>
                <w:rFonts w:asciiTheme="minorHAnsi" w:hAnsiTheme="minorHAnsi"/>
                <w:b/>
                <w:color w:val="FFFFFF" w:themeColor="background1"/>
                <w:sz w:val="36"/>
              </w:rPr>
            </w:pPr>
            <w:r>
              <w:rPr>
                <w:rFonts w:asciiTheme="minorHAnsi" w:hAnsiTheme="minorHAnsi"/>
                <w:b/>
                <w:color w:val="FFFFFF" w:themeColor="background1"/>
                <w:sz w:val="36"/>
              </w:rPr>
              <w:t>C</w:t>
            </w:r>
            <w:r w:rsidR="00ED69E5">
              <w:rPr>
                <w:rFonts w:asciiTheme="minorHAnsi" w:hAnsiTheme="minorHAnsi"/>
                <w:b/>
                <w:color w:val="FFFFFF" w:themeColor="background1"/>
                <w:sz w:val="36"/>
              </w:rPr>
              <w:t xml:space="preserve">lass </w:t>
            </w:r>
            <w:r>
              <w:rPr>
                <w:rFonts w:asciiTheme="minorHAnsi" w:hAnsiTheme="minorHAnsi"/>
                <w:b/>
                <w:color w:val="FFFFFF" w:themeColor="background1"/>
                <w:sz w:val="36"/>
              </w:rPr>
              <w:t>Teacher</w:t>
            </w:r>
            <w:r w:rsidR="001F2E57">
              <w:rPr>
                <w:rFonts w:asciiTheme="minorHAnsi" w:hAnsiTheme="minorHAnsi"/>
                <w:b/>
                <w:color w:val="FFFFFF" w:themeColor="background1"/>
                <w:sz w:val="36"/>
              </w:rPr>
              <w:t xml:space="preserve"> </w:t>
            </w:r>
            <w:r w:rsidR="00ED69E5">
              <w:rPr>
                <w:rFonts w:asciiTheme="minorHAnsi" w:hAnsiTheme="minorHAnsi"/>
                <w:b/>
                <w:color w:val="FFFFFF" w:themeColor="background1"/>
                <w:sz w:val="36"/>
              </w:rPr>
              <w:t xml:space="preserve">and Assistant </w:t>
            </w:r>
            <w:proofErr w:type="spellStart"/>
            <w:r w:rsidR="00ED69E5">
              <w:rPr>
                <w:rFonts w:asciiTheme="minorHAnsi" w:hAnsiTheme="minorHAnsi"/>
                <w:b/>
                <w:color w:val="FFFFFF" w:themeColor="background1"/>
                <w:sz w:val="36"/>
              </w:rPr>
              <w:t>SENDco</w:t>
            </w:r>
            <w:proofErr w:type="spellEnd"/>
            <w:r w:rsidR="00ED69E5">
              <w:rPr>
                <w:rFonts w:asciiTheme="minorHAnsi" w:hAnsiTheme="minorHAnsi"/>
                <w:b/>
                <w:color w:val="FFFFFF" w:themeColor="background1"/>
                <w:sz w:val="36"/>
              </w:rPr>
              <w:t xml:space="preserve"> </w:t>
            </w:r>
            <w:r w:rsidR="001F2E57">
              <w:rPr>
                <w:rFonts w:asciiTheme="minorHAnsi" w:hAnsiTheme="minorHAnsi"/>
                <w:b/>
                <w:color w:val="FFFFFF" w:themeColor="background1"/>
                <w:sz w:val="36"/>
              </w:rPr>
              <w:t>for SEN</w:t>
            </w:r>
            <w:r w:rsidR="00151912">
              <w:rPr>
                <w:rFonts w:asciiTheme="minorHAnsi" w:hAnsiTheme="minorHAnsi"/>
                <w:b/>
                <w:color w:val="FFFFFF" w:themeColor="background1"/>
                <w:sz w:val="36"/>
              </w:rPr>
              <w:t>D</w:t>
            </w:r>
            <w:r w:rsidR="001F2E57">
              <w:rPr>
                <w:rFonts w:asciiTheme="minorHAnsi" w:hAnsiTheme="minorHAnsi"/>
                <w:b/>
                <w:color w:val="FFFFFF" w:themeColor="background1"/>
                <w:sz w:val="36"/>
              </w:rPr>
              <w:t xml:space="preserve"> Pupils</w:t>
            </w:r>
          </w:p>
          <w:p w14:paraId="03ECC8BD" w14:textId="77777777" w:rsidR="0042486A" w:rsidRPr="00AF5F4C" w:rsidRDefault="00DA7A91" w:rsidP="00AF5F4C">
            <w:pPr>
              <w:jc w:val="center"/>
              <w:rPr>
                <w:rFonts w:asciiTheme="minorHAnsi" w:hAnsiTheme="minorHAnsi"/>
                <w:b/>
                <w:color w:val="FFFFFF" w:themeColor="background1"/>
                <w:sz w:val="28"/>
              </w:rPr>
            </w:pPr>
            <w:r>
              <w:rPr>
                <w:rFonts w:asciiTheme="minorHAnsi" w:hAnsiTheme="minorHAnsi"/>
                <w:b/>
                <w:color w:val="FFFFFF" w:themeColor="background1"/>
                <w:sz w:val="28"/>
              </w:rPr>
              <w:t>The Park Federation Academy Trust</w:t>
            </w:r>
          </w:p>
        </w:tc>
      </w:tr>
      <w:tr w:rsidR="003439B9" w:rsidRPr="0042486A" w14:paraId="2D42B24B" w14:textId="77777777" w:rsidTr="00B72FD3">
        <w:trPr>
          <w:gridBefore w:val="1"/>
          <w:gridAfter w:val="1"/>
          <w:wBefore w:w="10" w:type="dxa"/>
          <w:wAfter w:w="40" w:type="dxa"/>
        </w:trPr>
        <w:tc>
          <w:tcPr>
            <w:tcW w:w="8966" w:type="dxa"/>
            <w:gridSpan w:val="2"/>
            <w:tcBorders>
              <w:left w:val="nil"/>
              <w:right w:val="nil"/>
            </w:tcBorders>
            <w:shd w:val="clear" w:color="auto" w:fill="auto"/>
          </w:tcPr>
          <w:p w14:paraId="2CBEC2C4" w14:textId="77777777" w:rsidR="003439B9" w:rsidRPr="00006D62" w:rsidRDefault="003439B9" w:rsidP="00006D62">
            <w:pPr>
              <w:jc w:val="center"/>
              <w:rPr>
                <w:rFonts w:asciiTheme="minorHAnsi" w:hAnsiTheme="minorHAnsi"/>
                <w:b/>
                <w:sz w:val="28"/>
              </w:rPr>
            </w:pPr>
          </w:p>
        </w:tc>
      </w:tr>
      <w:tr w:rsidR="0042486A" w:rsidRPr="0042486A" w14:paraId="1AD71C9B" w14:textId="77777777" w:rsidTr="00B72FD3">
        <w:trPr>
          <w:gridBefore w:val="1"/>
          <w:gridAfter w:val="1"/>
          <w:wBefore w:w="10" w:type="dxa"/>
          <w:wAfter w:w="40" w:type="dxa"/>
        </w:trPr>
        <w:tc>
          <w:tcPr>
            <w:tcW w:w="8966" w:type="dxa"/>
            <w:gridSpan w:val="2"/>
            <w:tcBorders>
              <w:bottom w:val="single" w:sz="12" w:space="0" w:color="385623" w:themeColor="accent6" w:themeShade="80"/>
            </w:tcBorders>
            <w:shd w:val="clear" w:color="auto" w:fill="385623" w:themeFill="accent6" w:themeFillShade="80"/>
          </w:tcPr>
          <w:p w14:paraId="72BEBFF5" w14:textId="77777777" w:rsidR="0042486A" w:rsidRPr="00AF5F4C" w:rsidRDefault="00792A18" w:rsidP="0042486A">
            <w:pPr>
              <w:jc w:val="center"/>
              <w:rPr>
                <w:rFonts w:asciiTheme="minorHAnsi" w:hAnsiTheme="minorHAnsi"/>
                <w:b/>
                <w:color w:val="FFFFFF" w:themeColor="background1"/>
              </w:rPr>
            </w:pPr>
            <w:r w:rsidRPr="00AF5F4C">
              <w:rPr>
                <w:rFonts w:asciiTheme="minorHAnsi" w:hAnsiTheme="minorHAnsi"/>
                <w:b/>
                <w:color w:val="FFFFFF" w:themeColor="background1"/>
                <w:sz w:val="24"/>
              </w:rPr>
              <w:t>Job Description</w:t>
            </w:r>
          </w:p>
        </w:tc>
      </w:tr>
      <w:tr w:rsidR="0042486A" w:rsidRPr="0042486A" w14:paraId="166C5DDD" w14:textId="77777777" w:rsidTr="00B72FD3">
        <w:trPr>
          <w:gridBefore w:val="1"/>
          <w:gridAfter w:val="1"/>
          <w:wBefore w:w="10" w:type="dxa"/>
          <w:wAfter w:w="40" w:type="dxa"/>
        </w:trPr>
        <w:tc>
          <w:tcPr>
            <w:tcW w:w="8966" w:type="dxa"/>
            <w:gridSpan w:val="2"/>
            <w:tcBorders>
              <w:left w:val="nil"/>
              <w:right w:val="nil"/>
            </w:tcBorders>
            <w:shd w:val="clear" w:color="auto" w:fill="auto"/>
          </w:tcPr>
          <w:p w14:paraId="497130DD" w14:textId="77777777" w:rsidR="0042486A" w:rsidRPr="0042486A" w:rsidRDefault="0042486A" w:rsidP="0042486A">
            <w:pPr>
              <w:jc w:val="both"/>
              <w:rPr>
                <w:rFonts w:asciiTheme="minorHAnsi" w:hAnsiTheme="minorHAnsi"/>
              </w:rPr>
            </w:pPr>
          </w:p>
        </w:tc>
      </w:tr>
      <w:tr w:rsidR="00AF5F4C" w:rsidRPr="0042486A" w14:paraId="062D5873" w14:textId="77777777" w:rsidTr="00B72FD3">
        <w:trPr>
          <w:gridBefore w:val="1"/>
          <w:gridAfter w:val="1"/>
          <w:wBefore w:w="10" w:type="dxa"/>
          <w:wAfter w:w="40" w:type="dxa"/>
        </w:trPr>
        <w:tc>
          <w:tcPr>
            <w:tcW w:w="1701" w:type="dxa"/>
            <w:shd w:val="clear" w:color="auto" w:fill="E2EFD9" w:themeFill="accent6" w:themeFillTint="33"/>
          </w:tcPr>
          <w:p w14:paraId="56599703" w14:textId="77777777" w:rsidR="00AF5F4C" w:rsidRPr="0042486A" w:rsidRDefault="00AF5F4C" w:rsidP="00AF5F4C">
            <w:pPr>
              <w:jc w:val="both"/>
              <w:rPr>
                <w:rFonts w:asciiTheme="minorHAnsi" w:hAnsiTheme="minorHAnsi"/>
              </w:rPr>
            </w:pPr>
            <w:r>
              <w:rPr>
                <w:rFonts w:asciiTheme="minorHAnsi" w:hAnsiTheme="minorHAnsi"/>
                <w:b/>
              </w:rPr>
              <w:t>Reporting to</w:t>
            </w:r>
          </w:p>
        </w:tc>
        <w:tc>
          <w:tcPr>
            <w:tcW w:w="7265" w:type="dxa"/>
            <w:shd w:val="clear" w:color="auto" w:fill="auto"/>
          </w:tcPr>
          <w:p w14:paraId="460342FA" w14:textId="33FBCE71" w:rsidR="00AF5F4C" w:rsidRPr="0042486A" w:rsidRDefault="00ED69E5" w:rsidP="008D5018">
            <w:pPr>
              <w:jc w:val="both"/>
              <w:rPr>
                <w:rFonts w:asciiTheme="minorHAnsi" w:hAnsiTheme="minorHAnsi"/>
              </w:rPr>
            </w:pPr>
            <w:r>
              <w:rPr>
                <w:rFonts w:asciiTheme="minorHAnsi" w:hAnsiTheme="minorHAnsi"/>
              </w:rPr>
              <w:t>SENDCO</w:t>
            </w:r>
            <w:r w:rsidR="00405731">
              <w:rPr>
                <w:rFonts w:asciiTheme="minorHAnsi" w:hAnsiTheme="minorHAnsi"/>
              </w:rPr>
              <w:t xml:space="preserve"> &amp;</w:t>
            </w:r>
            <w:r>
              <w:rPr>
                <w:rFonts w:asciiTheme="minorHAnsi" w:hAnsiTheme="minorHAnsi"/>
              </w:rPr>
              <w:t xml:space="preserve"> </w:t>
            </w:r>
            <w:r w:rsidR="00B72FD3">
              <w:rPr>
                <w:rFonts w:asciiTheme="minorHAnsi" w:hAnsiTheme="minorHAnsi"/>
              </w:rPr>
              <w:t>Principal</w:t>
            </w:r>
            <w:r w:rsidR="00405731">
              <w:rPr>
                <w:rFonts w:asciiTheme="minorHAnsi" w:hAnsiTheme="minorHAnsi"/>
              </w:rPr>
              <w:t xml:space="preserve"> (Deputy Principal in Principal absence)</w:t>
            </w:r>
          </w:p>
        </w:tc>
      </w:tr>
      <w:tr w:rsidR="0042486A" w:rsidRPr="0042486A" w14:paraId="63360C72" w14:textId="77777777" w:rsidTr="00B72FD3">
        <w:trPr>
          <w:gridBefore w:val="1"/>
          <w:gridAfter w:val="1"/>
          <w:wBefore w:w="10" w:type="dxa"/>
          <w:wAfter w:w="40" w:type="dxa"/>
        </w:trPr>
        <w:tc>
          <w:tcPr>
            <w:tcW w:w="8966" w:type="dxa"/>
            <w:gridSpan w:val="2"/>
            <w:tcBorders>
              <w:left w:val="nil"/>
              <w:right w:val="nil"/>
            </w:tcBorders>
            <w:shd w:val="clear" w:color="auto" w:fill="auto"/>
          </w:tcPr>
          <w:p w14:paraId="14A6EF46" w14:textId="77777777" w:rsidR="0042486A" w:rsidRPr="0042486A" w:rsidRDefault="0042486A" w:rsidP="0042486A">
            <w:pPr>
              <w:jc w:val="both"/>
              <w:rPr>
                <w:rFonts w:asciiTheme="minorHAnsi" w:hAnsiTheme="minorHAnsi"/>
              </w:rPr>
            </w:pPr>
          </w:p>
        </w:tc>
      </w:tr>
      <w:tr w:rsidR="0042486A" w:rsidRPr="0042486A" w14:paraId="29930D91" w14:textId="77777777" w:rsidTr="00B72FD3">
        <w:trPr>
          <w:gridBefore w:val="1"/>
          <w:gridAfter w:val="1"/>
          <w:wBefore w:w="10" w:type="dxa"/>
          <w:wAfter w:w="40" w:type="dxa"/>
        </w:trPr>
        <w:tc>
          <w:tcPr>
            <w:tcW w:w="8966" w:type="dxa"/>
            <w:gridSpan w:val="2"/>
            <w:shd w:val="clear" w:color="auto" w:fill="E2EFD9" w:themeFill="accent6" w:themeFillTint="33"/>
          </w:tcPr>
          <w:p w14:paraId="2B885E36" w14:textId="77777777" w:rsidR="0042486A" w:rsidRPr="00061512" w:rsidRDefault="0042486A" w:rsidP="0042486A">
            <w:pPr>
              <w:jc w:val="both"/>
              <w:rPr>
                <w:rFonts w:asciiTheme="minorHAnsi" w:hAnsiTheme="minorHAnsi"/>
                <w:b/>
              </w:rPr>
            </w:pPr>
            <w:r w:rsidRPr="00061512">
              <w:rPr>
                <w:rFonts w:asciiTheme="minorHAnsi" w:hAnsiTheme="minorHAnsi"/>
                <w:b/>
              </w:rPr>
              <w:t>Job Purpose</w:t>
            </w:r>
          </w:p>
        </w:tc>
      </w:tr>
      <w:tr w:rsidR="00B72FD3" w:rsidRPr="00CB4E78" w14:paraId="7F9FBF2B" w14:textId="77777777" w:rsidTr="00B72FD3">
        <w:trPr>
          <w:gridBefore w:val="1"/>
          <w:gridAfter w:val="1"/>
          <w:wBefore w:w="10" w:type="dxa"/>
          <w:wAfter w:w="40" w:type="dxa"/>
        </w:trPr>
        <w:tc>
          <w:tcPr>
            <w:tcW w:w="8966" w:type="dxa"/>
            <w:gridSpan w:val="2"/>
            <w:tcBorders>
              <w:bottom w:val="single" w:sz="12" w:space="0" w:color="385623" w:themeColor="accent6" w:themeShade="80"/>
            </w:tcBorders>
            <w:shd w:val="clear" w:color="auto" w:fill="auto"/>
          </w:tcPr>
          <w:p w14:paraId="097C4640" w14:textId="0CC32E59" w:rsidR="00B72FD3" w:rsidRPr="0042486A" w:rsidRDefault="00B27CC4" w:rsidP="00B72FD3">
            <w:pPr>
              <w:jc w:val="both"/>
              <w:rPr>
                <w:rFonts w:asciiTheme="minorHAnsi" w:hAnsiTheme="minorHAnsi"/>
              </w:rPr>
            </w:pPr>
            <w:r w:rsidRPr="00B27CC4">
              <w:rPr>
                <w:rFonts w:asciiTheme="minorHAnsi" w:hAnsiTheme="minorHAnsi"/>
                <w:bCs/>
              </w:rPr>
              <w:t>To provide high-quality, differentiated teaching to students with SEND and to support the SENDCO in the strategic lead of the school’s SEN provision, ensuring all pupils achieve their potential in a safe, inclusive environment.</w:t>
            </w:r>
          </w:p>
        </w:tc>
      </w:tr>
      <w:tr w:rsidR="00B72FD3" w:rsidRPr="00CB4E78" w14:paraId="760B7B82" w14:textId="77777777" w:rsidTr="00B72FD3">
        <w:trPr>
          <w:gridBefore w:val="1"/>
          <w:gridAfter w:val="1"/>
          <w:wBefore w:w="10" w:type="dxa"/>
          <w:wAfter w:w="40" w:type="dxa"/>
        </w:trPr>
        <w:tc>
          <w:tcPr>
            <w:tcW w:w="8966" w:type="dxa"/>
            <w:gridSpan w:val="2"/>
            <w:tcBorders>
              <w:left w:val="nil"/>
              <w:right w:val="nil"/>
            </w:tcBorders>
            <w:shd w:val="clear" w:color="auto" w:fill="auto"/>
          </w:tcPr>
          <w:p w14:paraId="2E75BE1F" w14:textId="77777777" w:rsidR="00B72FD3" w:rsidRPr="00061512" w:rsidRDefault="00B72FD3" w:rsidP="00B72FD3">
            <w:pPr>
              <w:jc w:val="both"/>
              <w:rPr>
                <w:rFonts w:asciiTheme="minorHAnsi" w:hAnsiTheme="minorHAnsi"/>
              </w:rPr>
            </w:pPr>
          </w:p>
        </w:tc>
      </w:tr>
      <w:tr w:rsidR="00B72FD3" w:rsidRPr="00CB4E78" w14:paraId="33554E6F" w14:textId="77777777" w:rsidTr="00B72FD3">
        <w:trPr>
          <w:gridBefore w:val="1"/>
          <w:gridAfter w:val="1"/>
          <w:wBefore w:w="10" w:type="dxa"/>
          <w:wAfter w:w="40" w:type="dxa"/>
        </w:trPr>
        <w:tc>
          <w:tcPr>
            <w:tcW w:w="8966" w:type="dxa"/>
            <w:gridSpan w:val="2"/>
            <w:shd w:val="clear" w:color="auto" w:fill="E2EFD9" w:themeFill="accent6" w:themeFillTint="33"/>
          </w:tcPr>
          <w:p w14:paraId="318E18AC" w14:textId="77777777" w:rsidR="00B72FD3" w:rsidRPr="00061512" w:rsidRDefault="00B72FD3" w:rsidP="00B72FD3">
            <w:pPr>
              <w:jc w:val="both"/>
              <w:rPr>
                <w:rFonts w:asciiTheme="minorHAnsi" w:hAnsiTheme="minorHAnsi"/>
                <w:b/>
              </w:rPr>
            </w:pPr>
            <w:r w:rsidRPr="00061512">
              <w:rPr>
                <w:rFonts w:asciiTheme="minorHAnsi" w:hAnsiTheme="minorHAnsi"/>
                <w:b/>
              </w:rPr>
              <w:t>Key Accountabilities</w:t>
            </w:r>
          </w:p>
        </w:tc>
      </w:tr>
      <w:tr w:rsidR="00B72FD3" w:rsidRPr="00CB4E78" w14:paraId="2318EA3C" w14:textId="77777777" w:rsidTr="00B72FD3">
        <w:trPr>
          <w:gridBefore w:val="1"/>
          <w:gridAfter w:val="1"/>
          <w:wBefore w:w="10" w:type="dxa"/>
          <w:wAfter w:w="40" w:type="dxa"/>
        </w:trPr>
        <w:tc>
          <w:tcPr>
            <w:tcW w:w="8966" w:type="dxa"/>
            <w:gridSpan w:val="2"/>
            <w:tcBorders>
              <w:bottom w:val="single" w:sz="12" w:space="0" w:color="385623" w:themeColor="accent6" w:themeShade="80"/>
            </w:tcBorders>
            <w:shd w:val="clear" w:color="auto" w:fill="auto"/>
          </w:tcPr>
          <w:p w14:paraId="4EAA9379" w14:textId="16967D72" w:rsidR="00B72FD3" w:rsidRDefault="00B72FD3" w:rsidP="00B72FD3">
            <w:pPr>
              <w:pStyle w:val="BodyText"/>
              <w:rPr>
                <w:rFonts w:asciiTheme="minorHAnsi" w:hAnsiTheme="minorHAnsi" w:cs="Arial"/>
                <w:b w:val="0"/>
                <w:bCs/>
                <w:i w:val="0"/>
                <w:iCs/>
                <w:szCs w:val="22"/>
              </w:rPr>
            </w:pPr>
            <w:r w:rsidRPr="00A85605">
              <w:rPr>
                <w:rFonts w:asciiTheme="minorHAnsi" w:hAnsiTheme="minorHAnsi" w:cs="Arial"/>
                <w:b w:val="0"/>
                <w:bCs/>
                <w:i w:val="0"/>
                <w:iCs/>
                <w:szCs w:val="22"/>
              </w:rPr>
              <w:t xml:space="preserve">The following list is not intended to be exhaustive but indicates the range of duties and the level of </w:t>
            </w:r>
            <w:r w:rsidRPr="00057891">
              <w:rPr>
                <w:rFonts w:asciiTheme="minorHAnsi" w:hAnsiTheme="minorHAnsi" w:cs="Arial"/>
                <w:b w:val="0"/>
                <w:bCs/>
                <w:i w:val="0"/>
                <w:iCs/>
                <w:szCs w:val="22"/>
              </w:rPr>
              <w:t>responsibility involved.</w:t>
            </w:r>
          </w:p>
          <w:p w14:paraId="4979F56A" w14:textId="77777777" w:rsidR="00B27CC4" w:rsidRPr="00B27CC4" w:rsidRDefault="00B27CC4" w:rsidP="00B27CC4">
            <w:pPr>
              <w:contextualSpacing/>
              <w:rPr>
                <w:rFonts w:asciiTheme="minorHAnsi" w:hAnsiTheme="minorHAnsi" w:cstheme="minorHAnsi"/>
                <w:b/>
                <w:bCs/>
                <w:lang w:val="en-GB"/>
              </w:rPr>
            </w:pPr>
            <w:r w:rsidRPr="00B27CC4">
              <w:rPr>
                <w:rFonts w:asciiTheme="minorHAnsi" w:hAnsiTheme="minorHAnsi" w:cstheme="minorHAnsi"/>
                <w:b/>
                <w:bCs/>
                <w:lang w:val="en-GB"/>
              </w:rPr>
              <w:t>Key Responsibilities</w:t>
            </w:r>
          </w:p>
          <w:p w14:paraId="66C8C403" w14:textId="77777777" w:rsidR="00B27CC4" w:rsidRPr="00B27CC4" w:rsidRDefault="00B27CC4" w:rsidP="00B27CC4">
            <w:pPr>
              <w:contextualSpacing/>
              <w:rPr>
                <w:rFonts w:asciiTheme="minorHAnsi" w:hAnsiTheme="minorHAnsi" w:cstheme="minorHAnsi"/>
                <w:b/>
                <w:bCs/>
                <w:lang w:val="en-GB"/>
              </w:rPr>
            </w:pPr>
            <w:r w:rsidRPr="00B27CC4">
              <w:rPr>
                <w:rFonts w:asciiTheme="minorHAnsi" w:hAnsiTheme="minorHAnsi" w:cstheme="minorHAnsi"/>
                <w:b/>
                <w:bCs/>
                <w:lang w:val="en-GB"/>
              </w:rPr>
              <w:t>1. Teaching &amp; Learning (SEND Teacher Role)</w:t>
            </w:r>
          </w:p>
          <w:p w14:paraId="3F14A57F" w14:textId="77777777" w:rsidR="00B27CC4" w:rsidRPr="00B27CC4" w:rsidRDefault="00B27CC4" w:rsidP="00B27CC4">
            <w:pPr>
              <w:numPr>
                <w:ilvl w:val="0"/>
                <w:numId w:val="36"/>
              </w:numPr>
              <w:contextualSpacing/>
              <w:rPr>
                <w:rFonts w:asciiTheme="minorHAnsi" w:hAnsiTheme="minorHAnsi" w:cstheme="minorHAnsi"/>
                <w:lang w:val="en-GB"/>
              </w:rPr>
            </w:pPr>
            <w:r w:rsidRPr="00B27CC4">
              <w:rPr>
                <w:rFonts w:asciiTheme="minorHAnsi" w:hAnsiTheme="minorHAnsi" w:cstheme="minorHAnsi"/>
                <w:b/>
                <w:bCs/>
                <w:lang w:val="en-GB"/>
              </w:rPr>
              <w:t>Adaptation:</w:t>
            </w:r>
            <w:r w:rsidRPr="00B27CC4">
              <w:rPr>
                <w:rFonts w:asciiTheme="minorHAnsi" w:hAnsiTheme="minorHAnsi" w:cstheme="minorHAnsi"/>
                <w:lang w:val="en-GB"/>
              </w:rPr>
              <w:t xml:space="preserve"> Plan and deliver high-quality lessons that are highly differentiated to meet the diverse needs of pupils (e.g., ASD, ADHD, SEMH, MLD).</w:t>
            </w:r>
          </w:p>
          <w:p w14:paraId="161DBD06" w14:textId="77777777" w:rsidR="00B27CC4" w:rsidRPr="00B27CC4" w:rsidRDefault="00B27CC4" w:rsidP="00B27CC4">
            <w:pPr>
              <w:numPr>
                <w:ilvl w:val="0"/>
                <w:numId w:val="36"/>
              </w:numPr>
              <w:contextualSpacing/>
              <w:rPr>
                <w:rFonts w:asciiTheme="minorHAnsi" w:hAnsiTheme="minorHAnsi" w:cstheme="minorHAnsi"/>
                <w:lang w:val="en-GB"/>
              </w:rPr>
            </w:pPr>
            <w:r w:rsidRPr="00B27CC4">
              <w:rPr>
                <w:rFonts w:asciiTheme="minorHAnsi" w:hAnsiTheme="minorHAnsi" w:cstheme="minorHAnsi"/>
                <w:b/>
                <w:bCs/>
                <w:lang w:val="en-GB"/>
              </w:rPr>
              <w:t>Assessment:</w:t>
            </w:r>
            <w:r w:rsidRPr="00B27CC4">
              <w:rPr>
                <w:rFonts w:asciiTheme="minorHAnsi" w:hAnsiTheme="minorHAnsi" w:cstheme="minorHAnsi"/>
                <w:lang w:val="en-GB"/>
              </w:rPr>
              <w:t xml:space="preserve"> Use specialist assessment tools to monitor progress and set "Small Step" targets.</w:t>
            </w:r>
          </w:p>
          <w:p w14:paraId="0DE95863" w14:textId="77777777" w:rsidR="00B27CC4" w:rsidRPr="00B27CC4" w:rsidRDefault="00B27CC4" w:rsidP="00B27CC4">
            <w:pPr>
              <w:numPr>
                <w:ilvl w:val="0"/>
                <w:numId w:val="36"/>
              </w:numPr>
              <w:contextualSpacing/>
              <w:rPr>
                <w:rFonts w:asciiTheme="minorHAnsi" w:hAnsiTheme="minorHAnsi" w:cstheme="minorHAnsi"/>
                <w:lang w:val="en-GB"/>
              </w:rPr>
            </w:pPr>
            <w:r w:rsidRPr="00B27CC4">
              <w:rPr>
                <w:rFonts w:asciiTheme="minorHAnsi" w:hAnsiTheme="minorHAnsi" w:cstheme="minorHAnsi"/>
                <w:b/>
                <w:bCs/>
                <w:lang w:val="en-GB"/>
              </w:rPr>
              <w:t>Resource Management:</w:t>
            </w:r>
            <w:r w:rsidRPr="00B27CC4">
              <w:rPr>
                <w:rFonts w:asciiTheme="minorHAnsi" w:hAnsiTheme="minorHAnsi" w:cstheme="minorHAnsi"/>
                <w:lang w:val="en-GB"/>
              </w:rPr>
              <w:t xml:space="preserve"> Create and implement bespoke learning resources, including visual timetables, sensory equipment, or assistive technology.</w:t>
            </w:r>
          </w:p>
          <w:p w14:paraId="4BF09333" w14:textId="77777777" w:rsidR="00B27CC4" w:rsidRPr="00B27CC4" w:rsidRDefault="00B27CC4" w:rsidP="00B27CC4">
            <w:pPr>
              <w:numPr>
                <w:ilvl w:val="0"/>
                <w:numId w:val="36"/>
              </w:numPr>
              <w:contextualSpacing/>
              <w:rPr>
                <w:rFonts w:asciiTheme="minorHAnsi" w:hAnsiTheme="minorHAnsi" w:cstheme="minorHAnsi"/>
                <w:lang w:val="en-GB"/>
              </w:rPr>
            </w:pPr>
            <w:r w:rsidRPr="00B27CC4">
              <w:rPr>
                <w:rFonts w:asciiTheme="minorHAnsi" w:hAnsiTheme="minorHAnsi" w:cstheme="minorHAnsi"/>
                <w:b/>
                <w:bCs/>
                <w:lang w:val="en-GB"/>
              </w:rPr>
              <w:t>Environment:</w:t>
            </w:r>
            <w:r w:rsidRPr="00B27CC4">
              <w:rPr>
                <w:rFonts w:asciiTheme="minorHAnsi" w:hAnsiTheme="minorHAnsi" w:cstheme="minorHAnsi"/>
                <w:lang w:val="en-GB"/>
              </w:rPr>
              <w:t xml:space="preserve"> Maintain a calm, structured, and inclusive classroom environment that caters to sensory needs.</w:t>
            </w:r>
          </w:p>
          <w:p w14:paraId="674BDF12" w14:textId="77777777" w:rsidR="00B27CC4" w:rsidRPr="00B27CC4" w:rsidRDefault="00B27CC4" w:rsidP="00B27CC4">
            <w:pPr>
              <w:contextualSpacing/>
              <w:rPr>
                <w:rFonts w:asciiTheme="minorHAnsi" w:hAnsiTheme="minorHAnsi" w:cstheme="minorHAnsi"/>
                <w:b/>
                <w:bCs/>
                <w:lang w:val="en-GB"/>
              </w:rPr>
            </w:pPr>
            <w:r w:rsidRPr="00B27CC4">
              <w:rPr>
                <w:rFonts w:asciiTheme="minorHAnsi" w:hAnsiTheme="minorHAnsi" w:cstheme="minorHAnsi"/>
                <w:b/>
                <w:bCs/>
                <w:lang w:val="en-GB"/>
              </w:rPr>
              <w:t>2. Strategic &amp; Administrative (Assistant SENDCO Role)</w:t>
            </w:r>
          </w:p>
          <w:p w14:paraId="1EBCBFB9" w14:textId="07C3E71C" w:rsidR="00177DCB" w:rsidRPr="00177DCB" w:rsidRDefault="00B27CC4" w:rsidP="00177DCB">
            <w:pPr>
              <w:numPr>
                <w:ilvl w:val="0"/>
                <w:numId w:val="37"/>
              </w:numPr>
              <w:contextualSpacing/>
              <w:rPr>
                <w:rFonts w:asciiTheme="minorHAnsi" w:hAnsiTheme="minorHAnsi" w:cstheme="minorHAnsi"/>
                <w:lang w:val="en-GB"/>
              </w:rPr>
            </w:pPr>
            <w:r w:rsidRPr="00B27CC4">
              <w:rPr>
                <w:rFonts w:asciiTheme="minorHAnsi" w:hAnsiTheme="minorHAnsi" w:cstheme="minorHAnsi"/>
                <w:b/>
                <w:bCs/>
                <w:lang w:val="en-GB"/>
              </w:rPr>
              <w:t>The SEN Register:</w:t>
            </w:r>
            <w:r w:rsidRPr="00B27CC4">
              <w:rPr>
                <w:rFonts w:asciiTheme="minorHAnsi" w:hAnsiTheme="minorHAnsi" w:cstheme="minorHAnsi"/>
                <w:lang w:val="en-GB"/>
              </w:rPr>
              <w:t xml:space="preserve"> Assist the SENDCO in maintaining an accurate and up-to-date SEND register.</w:t>
            </w:r>
          </w:p>
          <w:p w14:paraId="40C94ADD" w14:textId="77777777" w:rsidR="00B27CC4" w:rsidRPr="00B27CC4" w:rsidRDefault="00B27CC4" w:rsidP="00B27CC4">
            <w:pPr>
              <w:numPr>
                <w:ilvl w:val="0"/>
                <w:numId w:val="37"/>
              </w:numPr>
              <w:contextualSpacing/>
              <w:rPr>
                <w:rFonts w:asciiTheme="minorHAnsi" w:hAnsiTheme="minorHAnsi" w:cstheme="minorHAnsi"/>
                <w:lang w:val="en-GB"/>
              </w:rPr>
            </w:pPr>
            <w:r w:rsidRPr="00B27CC4">
              <w:rPr>
                <w:rFonts w:asciiTheme="minorHAnsi" w:hAnsiTheme="minorHAnsi" w:cstheme="minorHAnsi"/>
                <w:b/>
                <w:bCs/>
                <w:lang w:val="en-GB"/>
              </w:rPr>
              <w:t>EHCP Management:</w:t>
            </w:r>
            <w:r w:rsidRPr="00B27CC4">
              <w:rPr>
                <w:rFonts w:asciiTheme="minorHAnsi" w:hAnsiTheme="minorHAnsi" w:cstheme="minorHAnsi"/>
                <w:lang w:val="en-GB"/>
              </w:rPr>
              <w:t xml:space="preserve"> Draft, coordinate, and review Education, Health and Care Plans (EHCPs) and lead Annual Review meetings.</w:t>
            </w:r>
          </w:p>
          <w:p w14:paraId="0549D568" w14:textId="77777777" w:rsidR="00B27CC4" w:rsidRPr="00B27CC4" w:rsidRDefault="00B27CC4" w:rsidP="00B27CC4">
            <w:pPr>
              <w:numPr>
                <w:ilvl w:val="0"/>
                <w:numId w:val="37"/>
              </w:numPr>
              <w:contextualSpacing/>
              <w:rPr>
                <w:rFonts w:asciiTheme="minorHAnsi" w:hAnsiTheme="minorHAnsi" w:cstheme="minorHAnsi"/>
                <w:lang w:val="en-GB"/>
              </w:rPr>
            </w:pPr>
            <w:r w:rsidRPr="00B27CC4">
              <w:rPr>
                <w:rFonts w:asciiTheme="minorHAnsi" w:hAnsiTheme="minorHAnsi" w:cstheme="minorHAnsi"/>
                <w:b/>
                <w:bCs/>
                <w:lang w:val="en-GB"/>
              </w:rPr>
              <w:t>Liaison:</w:t>
            </w:r>
            <w:r w:rsidRPr="00B27CC4">
              <w:rPr>
                <w:rFonts w:asciiTheme="minorHAnsi" w:hAnsiTheme="minorHAnsi" w:cstheme="minorHAnsi"/>
                <w:lang w:val="en-GB"/>
              </w:rPr>
              <w:t xml:space="preserve"> Act as a bridge between the school and external agencies (Educational Psychologists, Speech and Language Therapists, CAMHS).</w:t>
            </w:r>
          </w:p>
          <w:p w14:paraId="7C8CB771" w14:textId="5AF85AE7" w:rsidR="00B27CC4" w:rsidRPr="00B27CC4" w:rsidRDefault="00B27CC4" w:rsidP="00B27CC4">
            <w:pPr>
              <w:numPr>
                <w:ilvl w:val="0"/>
                <w:numId w:val="37"/>
              </w:numPr>
              <w:contextualSpacing/>
              <w:rPr>
                <w:rFonts w:asciiTheme="minorHAnsi" w:hAnsiTheme="minorHAnsi" w:cstheme="minorHAnsi"/>
                <w:lang w:val="en-GB"/>
              </w:rPr>
            </w:pPr>
            <w:r w:rsidRPr="00B27CC4">
              <w:rPr>
                <w:rFonts w:asciiTheme="minorHAnsi" w:hAnsiTheme="minorHAnsi" w:cstheme="minorHAnsi"/>
                <w:b/>
                <w:bCs/>
                <w:lang w:val="en-GB"/>
              </w:rPr>
              <w:t>Staff Guidance:</w:t>
            </w:r>
            <w:r w:rsidRPr="00B27CC4">
              <w:rPr>
                <w:rFonts w:asciiTheme="minorHAnsi" w:hAnsiTheme="minorHAnsi" w:cstheme="minorHAnsi"/>
                <w:lang w:val="en-GB"/>
              </w:rPr>
              <w:t xml:space="preserve"> Provide coaching and </w:t>
            </w:r>
            <w:r w:rsidR="00405731" w:rsidRPr="00B27CC4">
              <w:rPr>
                <w:rFonts w:asciiTheme="minorHAnsi" w:hAnsiTheme="minorHAnsi" w:cstheme="minorHAnsi"/>
                <w:lang w:val="en-GB"/>
              </w:rPr>
              <w:t>modelling</w:t>
            </w:r>
            <w:r w:rsidRPr="00B27CC4">
              <w:rPr>
                <w:rFonts w:asciiTheme="minorHAnsi" w:hAnsiTheme="minorHAnsi" w:cstheme="minorHAnsi"/>
                <w:lang w:val="en-GB"/>
              </w:rPr>
              <w:t xml:space="preserve"> to mainstream teachers on how to differentiate effectively in their own classrooms.</w:t>
            </w:r>
          </w:p>
          <w:p w14:paraId="3D6660E3" w14:textId="77777777" w:rsidR="00B27CC4" w:rsidRPr="00B27CC4" w:rsidRDefault="00B27CC4" w:rsidP="00B27CC4">
            <w:pPr>
              <w:numPr>
                <w:ilvl w:val="0"/>
                <w:numId w:val="37"/>
              </w:numPr>
              <w:contextualSpacing/>
              <w:rPr>
                <w:rFonts w:asciiTheme="minorHAnsi" w:hAnsiTheme="minorHAnsi" w:cstheme="minorHAnsi"/>
                <w:lang w:val="en-GB"/>
              </w:rPr>
            </w:pPr>
            <w:r w:rsidRPr="00B27CC4">
              <w:rPr>
                <w:rFonts w:asciiTheme="minorHAnsi" w:hAnsiTheme="minorHAnsi" w:cstheme="minorHAnsi"/>
                <w:b/>
                <w:bCs/>
                <w:lang w:val="en-GB"/>
              </w:rPr>
              <w:t>Provision Mapping:</w:t>
            </w:r>
            <w:r w:rsidRPr="00B27CC4">
              <w:rPr>
                <w:rFonts w:asciiTheme="minorHAnsi" w:hAnsiTheme="minorHAnsi" w:cstheme="minorHAnsi"/>
                <w:lang w:val="en-GB"/>
              </w:rPr>
              <w:t xml:space="preserve"> Track the impact of interventions (e.g., phonics catch-up, social skills groups) to ensure value for money and pupil progress.</w:t>
            </w:r>
          </w:p>
          <w:p w14:paraId="1B9FC19A" w14:textId="77777777" w:rsidR="00B27CC4" w:rsidRPr="00B27CC4" w:rsidRDefault="00B27CC4" w:rsidP="00B27CC4">
            <w:pPr>
              <w:contextualSpacing/>
              <w:rPr>
                <w:rFonts w:asciiTheme="minorHAnsi" w:hAnsiTheme="minorHAnsi" w:cstheme="minorHAnsi"/>
                <w:b/>
                <w:bCs/>
                <w:lang w:val="en-GB"/>
              </w:rPr>
            </w:pPr>
            <w:r w:rsidRPr="00B27CC4">
              <w:rPr>
                <w:rFonts w:asciiTheme="minorHAnsi" w:hAnsiTheme="minorHAnsi" w:cstheme="minorHAnsi"/>
                <w:b/>
                <w:bCs/>
                <w:lang w:val="en-GB"/>
              </w:rPr>
              <w:t>3. Leadership &amp; Safeguarding</w:t>
            </w:r>
          </w:p>
          <w:p w14:paraId="5AD30251" w14:textId="77777777" w:rsidR="00B27CC4" w:rsidRPr="00B27CC4" w:rsidRDefault="00B27CC4" w:rsidP="00B27CC4">
            <w:pPr>
              <w:numPr>
                <w:ilvl w:val="0"/>
                <w:numId w:val="38"/>
              </w:numPr>
              <w:contextualSpacing/>
              <w:rPr>
                <w:rFonts w:asciiTheme="minorHAnsi" w:hAnsiTheme="minorHAnsi" w:cstheme="minorHAnsi"/>
                <w:lang w:val="en-GB"/>
              </w:rPr>
            </w:pPr>
            <w:r w:rsidRPr="00B27CC4">
              <w:rPr>
                <w:rFonts w:asciiTheme="minorHAnsi" w:hAnsiTheme="minorHAnsi" w:cstheme="minorHAnsi"/>
                <w:b/>
                <w:bCs/>
                <w:lang w:val="en-GB"/>
              </w:rPr>
              <w:t>Parental Engagement:</w:t>
            </w:r>
            <w:r w:rsidRPr="00B27CC4">
              <w:rPr>
                <w:rFonts w:asciiTheme="minorHAnsi" w:hAnsiTheme="minorHAnsi" w:cstheme="minorHAnsi"/>
                <w:lang w:val="en-GB"/>
              </w:rPr>
              <w:t xml:space="preserve"> Meet regularly with parents/carers to discuss progress and involve them in the "Assess, Plan, Do, Review" cycle.</w:t>
            </w:r>
          </w:p>
          <w:p w14:paraId="6C0CC14E" w14:textId="77777777" w:rsidR="00B27CC4" w:rsidRPr="00B27CC4" w:rsidRDefault="00B27CC4" w:rsidP="00B27CC4">
            <w:pPr>
              <w:numPr>
                <w:ilvl w:val="0"/>
                <w:numId w:val="38"/>
              </w:numPr>
              <w:contextualSpacing/>
              <w:rPr>
                <w:rFonts w:asciiTheme="minorHAnsi" w:hAnsiTheme="minorHAnsi" w:cstheme="minorHAnsi"/>
                <w:lang w:val="en-GB"/>
              </w:rPr>
            </w:pPr>
            <w:r w:rsidRPr="00B27CC4">
              <w:rPr>
                <w:rFonts w:asciiTheme="minorHAnsi" w:hAnsiTheme="minorHAnsi" w:cstheme="minorHAnsi"/>
                <w:b/>
                <w:bCs/>
                <w:lang w:val="en-GB"/>
              </w:rPr>
              <w:t>Safeguarding:</w:t>
            </w:r>
            <w:r w:rsidRPr="00B27CC4">
              <w:rPr>
                <w:rFonts w:asciiTheme="minorHAnsi" w:hAnsiTheme="minorHAnsi" w:cstheme="minorHAnsi"/>
                <w:lang w:val="en-GB"/>
              </w:rPr>
              <w:t xml:space="preserve"> Act as a champion for the welfare of vulnerable pupils, ensuring all safeguarding protocols are strictly followed.</w:t>
            </w:r>
          </w:p>
          <w:p w14:paraId="77E50FEE" w14:textId="77777777" w:rsidR="00B72FD3" w:rsidRPr="00315C3F" w:rsidRDefault="00B72FD3" w:rsidP="00B72FD3">
            <w:pPr>
              <w:contextualSpacing/>
              <w:rPr>
                <w:rFonts w:asciiTheme="minorHAnsi" w:hAnsiTheme="minorHAnsi" w:cstheme="minorHAnsi"/>
              </w:rPr>
            </w:pPr>
          </w:p>
          <w:p w14:paraId="29A11114" w14:textId="77777777" w:rsidR="00B72FD3" w:rsidRPr="00061512" w:rsidRDefault="00B72FD3" w:rsidP="00B72FD3">
            <w:pPr>
              <w:jc w:val="both"/>
              <w:rPr>
                <w:rFonts w:asciiTheme="minorHAnsi" w:hAnsiTheme="minorHAnsi"/>
              </w:rPr>
            </w:pPr>
            <w:r w:rsidRPr="00A85605">
              <w:rPr>
                <w:rFonts w:asciiTheme="minorHAnsi" w:hAnsiTheme="minorHAnsi"/>
                <w:bCs/>
                <w:iCs/>
              </w:rPr>
              <w:t>This job description may be reviewed at the end of the academic</w:t>
            </w:r>
            <w:r w:rsidRPr="00061512">
              <w:rPr>
                <w:rFonts w:asciiTheme="minorHAnsi" w:hAnsiTheme="minorHAnsi"/>
                <w:bCs/>
                <w:iCs/>
              </w:rPr>
              <w:t xml:space="preserve"> year or earlier if necessary.  In </w:t>
            </w:r>
            <w:proofErr w:type="gramStart"/>
            <w:r w:rsidRPr="00061512">
              <w:rPr>
                <w:rFonts w:asciiTheme="minorHAnsi" w:hAnsiTheme="minorHAnsi"/>
                <w:bCs/>
                <w:iCs/>
              </w:rPr>
              <w:t>addition</w:t>
            </w:r>
            <w:proofErr w:type="gramEnd"/>
            <w:r w:rsidRPr="00061512">
              <w:rPr>
                <w:rFonts w:asciiTheme="minorHAnsi" w:hAnsiTheme="minorHAnsi"/>
                <w:bCs/>
                <w:iCs/>
              </w:rPr>
              <w:t xml:space="preserve"> it may be amended at any time after consultation.</w:t>
            </w:r>
          </w:p>
        </w:tc>
      </w:tr>
      <w:tr w:rsidR="00B72FD3" w:rsidRPr="00CB4E78" w14:paraId="34CF67BF" w14:textId="77777777" w:rsidTr="00B72FD3">
        <w:trPr>
          <w:gridBefore w:val="1"/>
          <w:gridAfter w:val="1"/>
          <w:wBefore w:w="10" w:type="dxa"/>
          <w:wAfter w:w="40" w:type="dxa"/>
        </w:trPr>
        <w:tc>
          <w:tcPr>
            <w:tcW w:w="8966" w:type="dxa"/>
            <w:gridSpan w:val="2"/>
            <w:tcBorders>
              <w:left w:val="nil"/>
              <w:bottom w:val="nil"/>
              <w:right w:val="nil"/>
            </w:tcBorders>
            <w:shd w:val="clear" w:color="auto" w:fill="auto"/>
          </w:tcPr>
          <w:p w14:paraId="0DDEBB98" w14:textId="77777777" w:rsidR="00B72FD3" w:rsidRPr="00CB4E78" w:rsidRDefault="00B72FD3" w:rsidP="00B72FD3">
            <w:pPr>
              <w:pStyle w:val="BodyText"/>
              <w:rPr>
                <w:rFonts w:asciiTheme="minorHAnsi" w:hAnsiTheme="minorHAnsi" w:cs="Arial"/>
                <w:b w:val="0"/>
                <w:bCs/>
                <w:i w:val="0"/>
                <w:iCs/>
                <w:szCs w:val="22"/>
              </w:rPr>
            </w:pPr>
          </w:p>
        </w:tc>
      </w:tr>
      <w:tr w:rsidR="0042486A" w:rsidRPr="00CB4E78" w14:paraId="105E327A" w14:textId="77777777" w:rsidTr="00B72FD3">
        <w:tc>
          <w:tcPr>
            <w:tcW w:w="9016" w:type="dxa"/>
            <w:gridSpan w:val="4"/>
            <w:shd w:val="clear" w:color="auto" w:fill="E2EFD9" w:themeFill="accent6" w:themeFillTint="33"/>
          </w:tcPr>
          <w:p w14:paraId="13CBE6B4" w14:textId="77777777" w:rsidR="0042486A" w:rsidRPr="00CB4E78" w:rsidRDefault="00B129DE" w:rsidP="0042486A">
            <w:pPr>
              <w:pStyle w:val="BodyText"/>
              <w:rPr>
                <w:rFonts w:asciiTheme="minorHAnsi" w:hAnsiTheme="minorHAnsi" w:cs="Arial"/>
                <w:bCs/>
                <w:i w:val="0"/>
                <w:iCs/>
                <w:szCs w:val="22"/>
              </w:rPr>
            </w:pPr>
            <w:r>
              <w:br w:type="page"/>
            </w:r>
            <w:r w:rsidR="0042486A" w:rsidRPr="00CB4E78">
              <w:rPr>
                <w:rFonts w:asciiTheme="minorHAnsi" w:hAnsiTheme="minorHAnsi" w:cs="Arial"/>
                <w:bCs/>
                <w:i w:val="0"/>
                <w:iCs/>
                <w:szCs w:val="22"/>
              </w:rPr>
              <w:t>Confidentiality</w:t>
            </w:r>
          </w:p>
        </w:tc>
      </w:tr>
      <w:tr w:rsidR="0042486A" w:rsidRPr="00CB4E78" w14:paraId="441A576D" w14:textId="77777777" w:rsidTr="00B72FD3">
        <w:tc>
          <w:tcPr>
            <w:tcW w:w="9016" w:type="dxa"/>
            <w:gridSpan w:val="4"/>
            <w:tcBorders>
              <w:bottom w:val="single" w:sz="12" w:space="0" w:color="385623" w:themeColor="accent6" w:themeShade="80"/>
            </w:tcBorders>
            <w:shd w:val="clear" w:color="auto" w:fill="auto"/>
          </w:tcPr>
          <w:p w14:paraId="08C336CF" w14:textId="77777777" w:rsidR="00173028" w:rsidRPr="00CB4E78" w:rsidRDefault="0042486A" w:rsidP="0042486A">
            <w:pPr>
              <w:jc w:val="both"/>
              <w:rPr>
                <w:rFonts w:asciiTheme="minorHAnsi" w:hAnsiTheme="minorHAnsi"/>
              </w:rPr>
            </w:pPr>
            <w:r w:rsidRPr="00CB4E78">
              <w:rPr>
                <w:rFonts w:asciiTheme="minorHAnsi" w:hAnsiTheme="minorHAnsi"/>
              </w:rPr>
              <w:lastRenderedPageBreak/>
              <w:t xml:space="preserve">During the course of your employment you may see, hear or have access to, information on matters of a confidential nature relating to the work of </w:t>
            </w:r>
            <w:r w:rsidR="00173028" w:rsidRPr="00CB4E78">
              <w:rPr>
                <w:rFonts w:asciiTheme="minorHAnsi" w:hAnsiTheme="minorHAnsi"/>
              </w:rPr>
              <w:t xml:space="preserve">The Park Federation Academy Trust </w:t>
            </w:r>
            <w:r w:rsidRPr="00CB4E78">
              <w:rPr>
                <w:rFonts w:asciiTheme="minorHAnsi" w:hAnsiTheme="minorHAnsi"/>
              </w:rPr>
              <w:t xml:space="preserve">or to the health and personal affairs of pupils and staff.  Under no circumstances should such information be divulged or passed on to any </w:t>
            </w:r>
            <w:proofErr w:type="spellStart"/>
            <w:r w:rsidRPr="00CB4E78">
              <w:rPr>
                <w:rFonts w:asciiTheme="minorHAnsi" w:hAnsiTheme="minorHAnsi"/>
              </w:rPr>
              <w:t>unauthorised</w:t>
            </w:r>
            <w:proofErr w:type="spellEnd"/>
            <w:r w:rsidRPr="00CB4E78">
              <w:rPr>
                <w:rFonts w:asciiTheme="minorHAnsi" w:hAnsiTheme="minorHAnsi"/>
              </w:rPr>
              <w:t xml:space="preserve"> person or </w:t>
            </w:r>
            <w:proofErr w:type="spellStart"/>
            <w:r w:rsidRPr="00CB4E78">
              <w:rPr>
                <w:rFonts w:asciiTheme="minorHAnsi" w:hAnsiTheme="minorHAnsi"/>
              </w:rPr>
              <w:t>organisation</w:t>
            </w:r>
            <w:proofErr w:type="spellEnd"/>
            <w:r w:rsidRPr="00CB4E78">
              <w:rPr>
                <w:rFonts w:asciiTheme="minorHAnsi" w:hAnsiTheme="minorHAnsi"/>
              </w:rPr>
              <w:t xml:space="preserve">. </w:t>
            </w:r>
          </w:p>
        </w:tc>
      </w:tr>
      <w:tr w:rsidR="0042486A" w:rsidRPr="00CB4E78" w14:paraId="1B53769D" w14:textId="77777777" w:rsidTr="00B72FD3">
        <w:tc>
          <w:tcPr>
            <w:tcW w:w="9016" w:type="dxa"/>
            <w:gridSpan w:val="4"/>
            <w:tcBorders>
              <w:left w:val="nil"/>
              <w:right w:val="nil"/>
            </w:tcBorders>
            <w:shd w:val="clear" w:color="auto" w:fill="auto"/>
          </w:tcPr>
          <w:p w14:paraId="4198BB3A" w14:textId="77777777" w:rsidR="0042486A" w:rsidRPr="00CB4E78" w:rsidRDefault="0042486A" w:rsidP="0042486A">
            <w:pPr>
              <w:jc w:val="both"/>
              <w:rPr>
                <w:rFonts w:asciiTheme="minorHAnsi" w:hAnsiTheme="minorHAnsi"/>
              </w:rPr>
            </w:pPr>
          </w:p>
        </w:tc>
      </w:tr>
      <w:tr w:rsidR="0042486A" w:rsidRPr="00CB4E78" w14:paraId="791D169F" w14:textId="77777777" w:rsidTr="00B72FD3">
        <w:tc>
          <w:tcPr>
            <w:tcW w:w="9016" w:type="dxa"/>
            <w:gridSpan w:val="4"/>
            <w:shd w:val="clear" w:color="auto" w:fill="E2EFD9" w:themeFill="accent6" w:themeFillTint="33"/>
          </w:tcPr>
          <w:p w14:paraId="6BFA3701" w14:textId="77777777" w:rsidR="0042486A" w:rsidRPr="00CB4E78" w:rsidRDefault="0042486A" w:rsidP="0042486A">
            <w:pPr>
              <w:jc w:val="both"/>
              <w:rPr>
                <w:rFonts w:asciiTheme="minorHAnsi" w:hAnsiTheme="minorHAnsi"/>
                <w:b/>
              </w:rPr>
            </w:pPr>
            <w:r w:rsidRPr="00CB4E78">
              <w:rPr>
                <w:rFonts w:asciiTheme="minorHAnsi" w:hAnsiTheme="minorHAnsi"/>
                <w:b/>
              </w:rPr>
              <w:t>Data Protection</w:t>
            </w:r>
          </w:p>
        </w:tc>
      </w:tr>
      <w:tr w:rsidR="0042486A" w:rsidRPr="00CB4E78" w14:paraId="6B8570A1" w14:textId="77777777" w:rsidTr="00B72FD3">
        <w:tc>
          <w:tcPr>
            <w:tcW w:w="9016" w:type="dxa"/>
            <w:gridSpan w:val="4"/>
            <w:tcBorders>
              <w:bottom w:val="single" w:sz="12" w:space="0" w:color="385623" w:themeColor="accent6" w:themeShade="80"/>
            </w:tcBorders>
            <w:shd w:val="clear" w:color="auto" w:fill="auto"/>
          </w:tcPr>
          <w:p w14:paraId="6BF9DC4D" w14:textId="77777777" w:rsidR="0042486A" w:rsidRPr="00CB4E78" w:rsidRDefault="0042486A" w:rsidP="007F1F02">
            <w:pPr>
              <w:jc w:val="both"/>
              <w:rPr>
                <w:rFonts w:asciiTheme="minorHAnsi" w:hAnsiTheme="minorHAnsi"/>
              </w:rPr>
            </w:pPr>
            <w:r w:rsidRPr="00CB4E78">
              <w:rPr>
                <w:rFonts w:asciiTheme="minorHAnsi" w:hAnsiTheme="minorHAnsi"/>
              </w:rPr>
              <w:t xml:space="preserve">During the course of your </w:t>
            </w:r>
            <w:proofErr w:type="gramStart"/>
            <w:r w:rsidRPr="00CB4E78">
              <w:rPr>
                <w:rFonts w:asciiTheme="minorHAnsi" w:hAnsiTheme="minorHAnsi"/>
              </w:rPr>
              <w:t>employment</w:t>
            </w:r>
            <w:proofErr w:type="gramEnd"/>
            <w:r w:rsidRPr="00CB4E78">
              <w:rPr>
                <w:rFonts w:asciiTheme="minorHAnsi" w:hAnsiTheme="minorHAnsi"/>
              </w:rPr>
              <w:t xml:space="preserve"> you will have access to data and personal information that must be processed in accordance with the terms and conditions of the Data Protection Act </w:t>
            </w:r>
            <w:r w:rsidR="007F1F02">
              <w:rPr>
                <w:rFonts w:asciiTheme="minorHAnsi" w:hAnsiTheme="minorHAnsi"/>
              </w:rPr>
              <w:t>2018</w:t>
            </w:r>
            <w:r w:rsidRPr="00CB4E78">
              <w:rPr>
                <w:rFonts w:asciiTheme="minorHAnsi" w:hAnsiTheme="minorHAnsi"/>
              </w:rPr>
              <w:t>.</w:t>
            </w:r>
          </w:p>
        </w:tc>
      </w:tr>
      <w:tr w:rsidR="0042486A" w:rsidRPr="00CB4E78" w14:paraId="7618D33D" w14:textId="77777777" w:rsidTr="00B72FD3">
        <w:tc>
          <w:tcPr>
            <w:tcW w:w="9016" w:type="dxa"/>
            <w:gridSpan w:val="4"/>
            <w:tcBorders>
              <w:left w:val="nil"/>
              <w:right w:val="nil"/>
            </w:tcBorders>
            <w:shd w:val="clear" w:color="auto" w:fill="auto"/>
          </w:tcPr>
          <w:p w14:paraId="793EB7A9" w14:textId="77777777" w:rsidR="0042486A" w:rsidRPr="00CB4E78" w:rsidRDefault="0042486A" w:rsidP="0042486A">
            <w:pPr>
              <w:jc w:val="both"/>
              <w:rPr>
                <w:rFonts w:asciiTheme="minorHAnsi" w:hAnsiTheme="minorHAnsi"/>
              </w:rPr>
            </w:pPr>
          </w:p>
        </w:tc>
      </w:tr>
      <w:tr w:rsidR="0042486A" w:rsidRPr="00CB4E78" w14:paraId="360D3D2C" w14:textId="77777777" w:rsidTr="00B72FD3">
        <w:tc>
          <w:tcPr>
            <w:tcW w:w="9016" w:type="dxa"/>
            <w:gridSpan w:val="4"/>
            <w:shd w:val="clear" w:color="auto" w:fill="E2EFD9" w:themeFill="accent6" w:themeFillTint="33"/>
          </w:tcPr>
          <w:p w14:paraId="316CCD50" w14:textId="77777777" w:rsidR="0042486A" w:rsidRPr="00CB4E78" w:rsidRDefault="0042486A" w:rsidP="0042486A">
            <w:pPr>
              <w:jc w:val="both"/>
              <w:rPr>
                <w:rFonts w:asciiTheme="minorHAnsi" w:hAnsiTheme="minorHAnsi"/>
                <w:b/>
              </w:rPr>
            </w:pPr>
            <w:r w:rsidRPr="00CB4E78">
              <w:rPr>
                <w:rFonts w:asciiTheme="minorHAnsi" w:hAnsiTheme="minorHAnsi"/>
                <w:b/>
              </w:rPr>
              <w:t>Safeguarding</w:t>
            </w:r>
          </w:p>
        </w:tc>
      </w:tr>
      <w:tr w:rsidR="0042486A" w:rsidRPr="00CB4E78" w14:paraId="09DB6B95" w14:textId="77777777" w:rsidTr="00B72FD3">
        <w:tc>
          <w:tcPr>
            <w:tcW w:w="9016" w:type="dxa"/>
            <w:gridSpan w:val="4"/>
            <w:shd w:val="clear" w:color="auto" w:fill="auto"/>
          </w:tcPr>
          <w:p w14:paraId="34F082EC" w14:textId="77777777" w:rsidR="0042486A" w:rsidRPr="00CB4E78" w:rsidRDefault="0042486A" w:rsidP="00DD01DF">
            <w:pPr>
              <w:jc w:val="both"/>
              <w:rPr>
                <w:rFonts w:asciiTheme="minorHAnsi" w:hAnsiTheme="minorHAnsi"/>
              </w:rPr>
            </w:pPr>
            <w:r w:rsidRPr="00CB4E78">
              <w:rPr>
                <w:rFonts w:asciiTheme="minorHAnsi" w:hAnsiTheme="minorHAnsi"/>
              </w:rPr>
              <w:t xml:space="preserve">In accordance with the commitment of </w:t>
            </w:r>
            <w:r w:rsidR="00792A18" w:rsidRPr="00CB4E78">
              <w:rPr>
                <w:rFonts w:asciiTheme="minorHAnsi" w:hAnsiTheme="minorHAnsi"/>
              </w:rPr>
              <w:t>The Park Federation Academy Trust</w:t>
            </w:r>
            <w:r w:rsidRPr="00CB4E78">
              <w:rPr>
                <w:rFonts w:asciiTheme="minorHAnsi" w:hAnsiTheme="minorHAnsi"/>
              </w:rPr>
              <w:t xml:space="preserve"> to follow and adhere to the Department for Education guidance entitled “Keeping Children Safe in Education”, it is the individual’s responsibility to promote and safeguard the welfare of children and young people in the </w:t>
            </w:r>
            <w:r w:rsidR="00DD01DF">
              <w:rPr>
                <w:rFonts w:asciiTheme="minorHAnsi" w:hAnsiTheme="minorHAnsi"/>
              </w:rPr>
              <w:t>Academy</w:t>
            </w:r>
            <w:r w:rsidRPr="00CB4E78">
              <w:rPr>
                <w:rFonts w:asciiTheme="minorHAnsi" w:hAnsiTheme="minorHAnsi"/>
              </w:rPr>
              <w:t xml:space="preserve">.  </w:t>
            </w:r>
            <w:r w:rsidR="00DD01DF">
              <w:rPr>
                <w:rFonts w:asciiTheme="minorHAnsi" w:hAnsiTheme="minorHAnsi"/>
              </w:rPr>
              <w:t>A s</w:t>
            </w:r>
            <w:r w:rsidRPr="00CB4E78">
              <w:rPr>
                <w:rFonts w:asciiTheme="minorHAnsi" w:hAnsiTheme="minorHAnsi"/>
              </w:rPr>
              <w:t xml:space="preserve">atisfactory DBS </w:t>
            </w:r>
            <w:r w:rsidR="00DD01DF">
              <w:rPr>
                <w:rFonts w:asciiTheme="minorHAnsi" w:hAnsiTheme="minorHAnsi"/>
              </w:rPr>
              <w:t>check</w:t>
            </w:r>
            <w:r w:rsidRPr="00CB4E78">
              <w:rPr>
                <w:rFonts w:asciiTheme="minorHAnsi" w:hAnsiTheme="minorHAnsi"/>
              </w:rPr>
              <w:t xml:space="preserve"> is required for this post.</w:t>
            </w:r>
          </w:p>
        </w:tc>
      </w:tr>
    </w:tbl>
    <w:p w14:paraId="41BAF06C" w14:textId="77777777" w:rsidR="00792A18" w:rsidRPr="00CB4E78" w:rsidRDefault="00792A18" w:rsidP="0042486A">
      <w:pPr>
        <w:jc w:val="both"/>
        <w:rPr>
          <w:rFonts w:asciiTheme="minorHAnsi" w:hAnsiTheme="minorHAnsi"/>
        </w:rPr>
      </w:pPr>
    </w:p>
    <w:p w14:paraId="3BA6290A" w14:textId="77777777" w:rsidR="00AF5F4C" w:rsidRDefault="00AF5F4C">
      <w:r>
        <w:br w:type="page"/>
      </w:r>
    </w:p>
    <w:tbl>
      <w:tblPr>
        <w:tblStyle w:val="TableGrid"/>
        <w:tblW w:w="9016" w:type="dxa"/>
        <w:tbl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insideH w:val="single" w:sz="12" w:space="0" w:color="385623" w:themeColor="accent6" w:themeShade="80"/>
          <w:insideV w:val="single" w:sz="12" w:space="0" w:color="385623" w:themeColor="accent6" w:themeShade="80"/>
        </w:tblBorders>
        <w:tblLook w:val="04A0" w:firstRow="1" w:lastRow="0" w:firstColumn="1" w:lastColumn="0" w:noHBand="0" w:noVBand="1"/>
      </w:tblPr>
      <w:tblGrid>
        <w:gridCol w:w="1696"/>
        <w:gridCol w:w="3828"/>
        <w:gridCol w:w="3492"/>
      </w:tblGrid>
      <w:tr w:rsidR="00AF5F4C" w:rsidRPr="00173028" w14:paraId="28CADF31" w14:textId="77777777" w:rsidTr="00D342EC">
        <w:tc>
          <w:tcPr>
            <w:tcW w:w="9016" w:type="dxa"/>
            <w:gridSpan w:val="3"/>
            <w:tcBorders>
              <w:top w:val="nil"/>
              <w:left w:val="nil"/>
              <w:right w:val="nil"/>
            </w:tcBorders>
            <w:shd w:val="clear" w:color="auto" w:fill="auto"/>
          </w:tcPr>
          <w:p w14:paraId="70813B3F" w14:textId="77777777" w:rsidR="00AF5F4C" w:rsidRPr="00B50335" w:rsidRDefault="00AF5F4C">
            <w:pPr>
              <w:jc w:val="center"/>
              <w:rPr>
                <w:rFonts w:asciiTheme="minorHAnsi" w:hAnsiTheme="minorHAnsi"/>
                <w:b/>
                <w:sz w:val="24"/>
              </w:rPr>
            </w:pPr>
          </w:p>
        </w:tc>
      </w:tr>
      <w:tr w:rsidR="00AF5F4C" w:rsidRPr="00AF5F4C" w14:paraId="1D6E631E" w14:textId="77777777" w:rsidTr="00D342EC">
        <w:tc>
          <w:tcPr>
            <w:tcW w:w="9016" w:type="dxa"/>
            <w:gridSpan w:val="3"/>
            <w:tcBorders>
              <w:bottom w:val="single" w:sz="12" w:space="0" w:color="385623" w:themeColor="accent6" w:themeShade="80"/>
            </w:tcBorders>
            <w:shd w:val="clear" w:color="auto" w:fill="385623" w:themeFill="accent6" w:themeFillShade="80"/>
          </w:tcPr>
          <w:p w14:paraId="09E125A8" w14:textId="77777777" w:rsidR="00792A18" w:rsidRPr="00AF5F4C" w:rsidRDefault="00792A18">
            <w:pPr>
              <w:jc w:val="center"/>
              <w:rPr>
                <w:rFonts w:asciiTheme="minorHAnsi" w:hAnsiTheme="minorHAnsi"/>
                <w:color w:val="FFFFFF" w:themeColor="background1"/>
              </w:rPr>
            </w:pPr>
            <w:r w:rsidRPr="00AF5F4C">
              <w:rPr>
                <w:rFonts w:asciiTheme="minorHAnsi" w:hAnsiTheme="minorHAnsi"/>
                <w:b/>
                <w:color w:val="FFFFFF" w:themeColor="background1"/>
                <w:sz w:val="24"/>
              </w:rPr>
              <w:t>Person Specification</w:t>
            </w:r>
          </w:p>
        </w:tc>
      </w:tr>
      <w:tr w:rsidR="00792A18" w:rsidRPr="00BA57BD" w14:paraId="7840BA3F" w14:textId="77777777" w:rsidTr="00D342EC">
        <w:tc>
          <w:tcPr>
            <w:tcW w:w="9016" w:type="dxa"/>
            <w:gridSpan w:val="3"/>
            <w:tcBorders>
              <w:left w:val="nil"/>
              <w:right w:val="nil"/>
            </w:tcBorders>
            <w:shd w:val="clear" w:color="auto" w:fill="auto"/>
          </w:tcPr>
          <w:p w14:paraId="2EDD3B82" w14:textId="77777777" w:rsidR="00792A18" w:rsidRPr="00BA57BD" w:rsidRDefault="00792A18">
            <w:pPr>
              <w:jc w:val="center"/>
              <w:rPr>
                <w:rFonts w:asciiTheme="minorHAnsi" w:hAnsiTheme="minorHAnsi"/>
                <w:b/>
              </w:rPr>
            </w:pPr>
          </w:p>
        </w:tc>
      </w:tr>
      <w:tr w:rsidR="00792A18" w:rsidRPr="00BA57BD" w14:paraId="08AF6C22" w14:textId="77777777" w:rsidTr="00D342EC">
        <w:tc>
          <w:tcPr>
            <w:tcW w:w="1696" w:type="dxa"/>
            <w:shd w:val="clear" w:color="auto" w:fill="E2EFD9" w:themeFill="accent6" w:themeFillTint="33"/>
          </w:tcPr>
          <w:p w14:paraId="663602CA" w14:textId="77777777" w:rsidR="00792A18" w:rsidRPr="00BA57BD" w:rsidRDefault="00792A18">
            <w:pPr>
              <w:jc w:val="center"/>
              <w:rPr>
                <w:rFonts w:asciiTheme="minorHAnsi" w:hAnsiTheme="minorHAnsi"/>
                <w:b/>
              </w:rPr>
            </w:pPr>
            <w:r w:rsidRPr="00BA57BD">
              <w:rPr>
                <w:rFonts w:asciiTheme="minorHAnsi" w:hAnsiTheme="minorHAnsi"/>
                <w:b/>
              </w:rPr>
              <w:t>Criteria</w:t>
            </w:r>
          </w:p>
        </w:tc>
        <w:tc>
          <w:tcPr>
            <w:tcW w:w="3828" w:type="dxa"/>
            <w:shd w:val="clear" w:color="auto" w:fill="E2EFD9" w:themeFill="accent6" w:themeFillTint="33"/>
          </w:tcPr>
          <w:p w14:paraId="4115DB9F" w14:textId="77777777" w:rsidR="00792A18" w:rsidRPr="00BA57BD" w:rsidRDefault="00792A18">
            <w:pPr>
              <w:jc w:val="center"/>
              <w:rPr>
                <w:rFonts w:asciiTheme="minorHAnsi" w:hAnsiTheme="minorHAnsi"/>
                <w:b/>
              </w:rPr>
            </w:pPr>
            <w:r w:rsidRPr="00BA57BD">
              <w:rPr>
                <w:rFonts w:asciiTheme="minorHAnsi" w:hAnsiTheme="minorHAnsi"/>
                <w:b/>
              </w:rPr>
              <w:t>Essential</w:t>
            </w:r>
          </w:p>
        </w:tc>
        <w:tc>
          <w:tcPr>
            <w:tcW w:w="3492" w:type="dxa"/>
            <w:shd w:val="clear" w:color="auto" w:fill="E2EFD9" w:themeFill="accent6" w:themeFillTint="33"/>
          </w:tcPr>
          <w:p w14:paraId="7E972D3D" w14:textId="77777777" w:rsidR="00792A18" w:rsidRPr="00BA57BD" w:rsidRDefault="00792A18">
            <w:pPr>
              <w:jc w:val="center"/>
              <w:rPr>
                <w:rFonts w:asciiTheme="minorHAnsi" w:hAnsiTheme="minorHAnsi"/>
                <w:b/>
              </w:rPr>
            </w:pPr>
            <w:r w:rsidRPr="00BA57BD">
              <w:rPr>
                <w:rFonts w:asciiTheme="minorHAnsi" w:hAnsiTheme="minorHAnsi"/>
                <w:b/>
              </w:rPr>
              <w:t>Desirable</w:t>
            </w:r>
          </w:p>
        </w:tc>
      </w:tr>
      <w:tr w:rsidR="00A5571B" w:rsidRPr="000D0A89" w14:paraId="3B7214B8" w14:textId="77777777" w:rsidTr="00D342EC">
        <w:tc>
          <w:tcPr>
            <w:tcW w:w="1696" w:type="dxa"/>
            <w:shd w:val="clear" w:color="auto" w:fill="E2EFD9" w:themeFill="accent6" w:themeFillTint="33"/>
          </w:tcPr>
          <w:p w14:paraId="4CD40847" w14:textId="77777777" w:rsidR="00A5571B" w:rsidRPr="000D0A89" w:rsidRDefault="00A5571B" w:rsidP="00A5571B">
            <w:pPr>
              <w:rPr>
                <w:rFonts w:asciiTheme="minorHAnsi" w:hAnsiTheme="minorHAnsi"/>
                <w:b/>
              </w:rPr>
            </w:pPr>
            <w:r w:rsidRPr="000D0A89">
              <w:rPr>
                <w:rFonts w:asciiTheme="minorHAnsi" w:hAnsiTheme="minorHAnsi"/>
                <w:b/>
              </w:rPr>
              <w:t>Experience</w:t>
            </w:r>
            <w:r>
              <w:rPr>
                <w:rFonts w:asciiTheme="minorHAnsi" w:hAnsiTheme="minorHAnsi"/>
                <w:b/>
              </w:rPr>
              <w:t xml:space="preserve"> &amp; Qualifications</w:t>
            </w:r>
          </w:p>
        </w:tc>
        <w:tc>
          <w:tcPr>
            <w:tcW w:w="3828" w:type="dxa"/>
            <w:shd w:val="clear" w:color="auto" w:fill="auto"/>
          </w:tcPr>
          <w:p w14:paraId="7D4E60E8" w14:textId="77777777" w:rsidR="00B72FD3" w:rsidRPr="00173028" w:rsidRDefault="00B72FD3" w:rsidP="00B72FD3">
            <w:pPr>
              <w:numPr>
                <w:ilvl w:val="0"/>
                <w:numId w:val="26"/>
              </w:numPr>
              <w:rPr>
                <w:rFonts w:asciiTheme="minorHAnsi" w:hAnsiTheme="minorHAnsi"/>
              </w:rPr>
            </w:pPr>
            <w:r w:rsidRPr="00173028">
              <w:rPr>
                <w:rFonts w:asciiTheme="minorHAnsi" w:hAnsiTheme="minorHAnsi"/>
              </w:rPr>
              <w:t>Qualified Teacher Status or equivalent;</w:t>
            </w:r>
          </w:p>
          <w:p w14:paraId="42E8B1AC" w14:textId="77777777" w:rsidR="00B72FD3" w:rsidRPr="00173028" w:rsidRDefault="00B72FD3" w:rsidP="00B72FD3">
            <w:pPr>
              <w:numPr>
                <w:ilvl w:val="0"/>
                <w:numId w:val="26"/>
              </w:numPr>
              <w:rPr>
                <w:rFonts w:asciiTheme="minorHAnsi" w:hAnsiTheme="minorHAnsi"/>
              </w:rPr>
            </w:pPr>
            <w:r w:rsidRPr="00173028">
              <w:rPr>
                <w:rFonts w:asciiTheme="minorHAnsi" w:hAnsiTheme="minorHAnsi"/>
              </w:rPr>
              <w:t>Graduate status or equivalent;</w:t>
            </w:r>
          </w:p>
          <w:p w14:paraId="73F4E408" w14:textId="77777777" w:rsidR="00B72FD3" w:rsidRPr="00173028" w:rsidRDefault="00B72FD3" w:rsidP="00B72FD3">
            <w:pPr>
              <w:numPr>
                <w:ilvl w:val="0"/>
                <w:numId w:val="26"/>
              </w:numPr>
              <w:rPr>
                <w:rFonts w:asciiTheme="minorHAnsi" w:hAnsiTheme="minorHAnsi"/>
              </w:rPr>
            </w:pPr>
            <w:r w:rsidRPr="00173028">
              <w:rPr>
                <w:rFonts w:asciiTheme="minorHAnsi" w:hAnsiTheme="minorHAnsi"/>
              </w:rPr>
              <w:t>Evidence of a commitment to continuing professional development;</w:t>
            </w:r>
          </w:p>
          <w:p w14:paraId="14DCEADD" w14:textId="77777777" w:rsidR="00B72FD3" w:rsidRPr="00173028" w:rsidRDefault="00B72FD3" w:rsidP="00B72FD3">
            <w:pPr>
              <w:numPr>
                <w:ilvl w:val="0"/>
                <w:numId w:val="26"/>
              </w:numPr>
              <w:rPr>
                <w:rFonts w:asciiTheme="minorHAnsi" w:hAnsiTheme="minorHAnsi"/>
              </w:rPr>
            </w:pPr>
            <w:r w:rsidRPr="00173028">
              <w:rPr>
                <w:rFonts w:asciiTheme="minorHAnsi" w:hAnsiTheme="minorHAnsi"/>
              </w:rPr>
              <w:t>Experience of working with children 3 -11 years old;</w:t>
            </w:r>
          </w:p>
          <w:p w14:paraId="679D52EA" w14:textId="77777777" w:rsidR="00151912" w:rsidRPr="00151912" w:rsidRDefault="00B72FD3" w:rsidP="00151912">
            <w:pPr>
              <w:numPr>
                <w:ilvl w:val="0"/>
                <w:numId w:val="26"/>
              </w:numPr>
              <w:rPr>
                <w:rFonts w:asciiTheme="minorHAnsi" w:hAnsiTheme="minorHAnsi" w:cstheme="minorHAnsi"/>
              </w:rPr>
            </w:pPr>
            <w:r w:rsidRPr="00173028">
              <w:rPr>
                <w:rFonts w:asciiTheme="minorHAnsi" w:hAnsiTheme="minorHAnsi"/>
              </w:rPr>
              <w:t>Experience as a highly effective class teacher.</w:t>
            </w:r>
          </w:p>
          <w:p w14:paraId="4F66D889" w14:textId="7DF530FD" w:rsidR="00151912" w:rsidRPr="00151912" w:rsidRDefault="00151912" w:rsidP="00151912">
            <w:pPr>
              <w:numPr>
                <w:ilvl w:val="0"/>
                <w:numId w:val="26"/>
              </w:numPr>
              <w:rPr>
                <w:rFonts w:asciiTheme="minorHAnsi" w:hAnsiTheme="minorHAnsi" w:cstheme="minorHAnsi"/>
                <w:lang w:val="en-GB"/>
              </w:rPr>
            </w:pPr>
            <w:r w:rsidRPr="00151912">
              <w:rPr>
                <w:rFonts w:asciiTheme="minorHAnsi" w:hAnsiTheme="minorHAnsi" w:cstheme="minorHAnsi"/>
                <w:lang w:val="en-GB"/>
              </w:rPr>
              <w:t>Experience in identifying, assessing, and monitoring the progress of students with SEND.</w:t>
            </w:r>
          </w:p>
          <w:p w14:paraId="378DE3A6" w14:textId="679F1DF3" w:rsidR="00151912" w:rsidRPr="00151912" w:rsidRDefault="00151912" w:rsidP="00151912">
            <w:pPr>
              <w:numPr>
                <w:ilvl w:val="0"/>
                <w:numId w:val="26"/>
              </w:numPr>
              <w:rPr>
                <w:rFonts w:asciiTheme="minorHAnsi" w:hAnsiTheme="minorHAnsi" w:cstheme="minorHAnsi"/>
                <w:lang w:val="en-GB"/>
              </w:rPr>
            </w:pPr>
            <w:r w:rsidRPr="00151912">
              <w:rPr>
                <w:rFonts w:asciiTheme="minorHAnsi" w:hAnsiTheme="minorHAnsi" w:cstheme="minorHAnsi"/>
                <w:lang w:val="en-GB"/>
              </w:rPr>
              <w:t>Experience working effectively with external agencies (Educational Psychologists, Speech and Language Therapists, etc.) and parents.</w:t>
            </w:r>
          </w:p>
          <w:p w14:paraId="59633603" w14:textId="09CA505B" w:rsidR="00151912" w:rsidRPr="00151912" w:rsidRDefault="00151912" w:rsidP="00151912">
            <w:pPr>
              <w:numPr>
                <w:ilvl w:val="0"/>
                <w:numId w:val="26"/>
              </w:numPr>
              <w:rPr>
                <w:rFonts w:asciiTheme="minorHAnsi" w:hAnsiTheme="minorHAnsi" w:cstheme="minorHAnsi"/>
                <w:lang w:val="en-GB"/>
              </w:rPr>
            </w:pPr>
            <w:r>
              <w:rPr>
                <w:rFonts w:asciiTheme="minorHAnsi" w:hAnsiTheme="minorHAnsi" w:cstheme="minorHAnsi"/>
                <w:lang w:val="en-GB"/>
              </w:rPr>
              <w:t>P</w:t>
            </w:r>
            <w:r w:rsidRPr="00151912">
              <w:rPr>
                <w:rFonts w:asciiTheme="minorHAnsi" w:hAnsiTheme="minorHAnsi" w:cstheme="minorHAnsi"/>
                <w:lang w:val="en-GB"/>
              </w:rPr>
              <w:t>revious experience leading a team, managing Teaching Assistants (TAs), or coordinating a specific subject/key stage.</w:t>
            </w:r>
          </w:p>
          <w:p w14:paraId="7A2ADFBF" w14:textId="5C8436C5" w:rsidR="00151912" w:rsidRPr="00151912" w:rsidRDefault="00151912" w:rsidP="00151912">
            <w:pPr>
              <w:numPr>
                <w:ilvl w:val="0"/>
                <w:numId w:val="26"/>
              </w:numPr>
              <w:rPr>
                <w:rFonts w:asciiTheme="minorHAnsi" w:hAnsiTheme="minorHAnsi" w:cstheme="minorHAnsi"/>
              </w:rPr>
            </w:pPr>
          </w:p>
        </w:tc>
        <w:tc>
          <w:tcPr>
            <w:tcW w:w="3492" w:type="dxa"/>
            <w:shd w:val="clear" w:color="auto" w:fill="auto"/>
          </w:tcPr>
          <w:p w14:paraId="6BE49697" w14:textId="23AC8BAB" w:rsidR="00420225" w:rsidRPr="00AC1E27" w:rsidRDefault="00AC1E27" w:rsidP="00AC1E27">
            <w:pPr>
              <w:pStyle w:val="ListParagraph"/>
              <w:numPr>
                <w:ilvl w:val="0"/>
                <w:numId w:val="26"/>
              </w:numPr>
              <w:ind w:left="566"/>
              <w:rPr>
                <w:rFonts w:asciiTheme="minorHAnsi" w:hAnsiTheme="minorHAnsi" w:cstheme="minorHAnsi"/>
              </w:rPr>
            </w:pPr>
            <w:r w:rsidRPr="00AC1E27">
              <w:rPr>
                <w:rFonts w:asciiTheme="minorHAnsi" w:hAnsiTheme="minorHAnsi"/>
              </w:rPr>
              <w:t>National Award for SEN Coordination (NASENCO) or willingness to work toward it.</w:t>
            </w:r>
          </w:p>
        </w:tc>
      </w:tr>
      <w:tr w:rsidR="00A5571B" w:rsidRPr="000D0A89" w14:paraId="40296C17" w14:textId="77777777" w:rsidTr="00D342EC">
        <w:tc>
          <w:tcPr>
            <w:tcW w:w="1696" w:type="dxa"/>
            <w:shd w:val="clear" w:color="auto" w:fill="E2EFD9" w:themeFill="accent6" w:themeFillTint="33"/>
          </w:tcPr>
          <w:p w14:paraId="2291A60C" w14:textId="77777777" w:rsidR="00A5571B" w:rsidRPr="000D0A89" w:rsidRDefault="00A5571B" w:rsidP="00A5571B">
            <w:pPr>
              <w:rPr>
                <w:rFonts w:asciiTheme="minorHAnsi" w:hAnsiTheme="minorHAnsi"/>
                <w:b/>
              </w:rPr>
            </w:pPr>
            <w:r w:rsidRPr="000D0A89">
              <w:rPr>
                <w:rFonts w:asciiTheme="minorHAnsi" w:hAnsiTheme="minorHAnsi"/>
                <w:b/>
              </w:rPr>
              <w:t>Skills</w:t>
            </w:r>
            <w:r>
              <w:rPr>
                <w:rFonts w:asciiTheme="minorHAnsi" w:hAnsiTheme="minorHAnsi"/>
                <w:b/>
              </w:rPr>
              <w:t xml:space="preserve"> &amp; Knowledge</w:t>
            </w:r>
          </w:p>
        </w:tc>
        <w:tc>
          <w:tcPr>
            <w:tcW w:w="3828" w:type="dxa"/>
            <w:shd w:val="clear" w:color="auto" w:fill="auto"/>
          </w:tcPr>
          <w:p w14:paraId="531C4FFC" w14:textId="634A160A" w:rsidR="001E2130" w:rsidRDefault="00AC1E27" w:rsidP="001E2130">
            <w:pPr>
              <w:numPr>
                <w:ilvl w:val="0"/>
                <w:numId w:val="1"/>
              </w:numPr>
              <w:rPr>
                <w:rFonts w:asciiTheme="minorHAnsi" w:hAnsiTheme="minorHAnsi" w:cstheme="minorHAnsi"/>
              </w:rPr>
            </w:pPr>
            <w:r w:rsidRPr="00AC1E27">
              <w:rPr>
                <w:rFonts w:asciiTheme="minorHAnsi" w:hAnsiTheme="minorHAnsi" w:cstheme="minorHAnsi"/>
              </w:rPr>
              <w:t xml:space="preserve">Deep understanding of the </w:t>
            </w:r>
            <w:r w:rsidRPr="00AC1E27">
              <w:rPr>
                <w:rFonts w:asciiTheme="minorHAnsi" w:hAnsiTheme="minorHAnsi" w:cstheme="minorHAnsi"/>
                <w:b/>
                <w:bCs/>
              </w:rPr>
              <w:t>SEND Code of Practice (2015)</w:t>
            </w:r>
            <w:r w:rsidR="001E2130">
              <w:rPr>
                <w:rFonts w:asciiTheme="minorHAnsi" w:hAnsiTheme="minorHAnsi" w:cstheme="minorHAnsi"/>
              </w:rPr>
              <w:t xml:space="preserve"> and the Equality Act</w:t>
            </w:r>
            <w:r w:rsidR="00151912">
              <w:rPr>
                <w:rFonts w:asciiTheme="minorHAnsi" w:hAnsiTheme="minorHAnsi" w:cstheme="minorHAnsi"/>
              </w:rPr>
              <w:t xml:space="preserve"> 2010</w:t>
            </w:r>
            <w:r w:rsidR="001E2130">
              <w:rPr>
                <w:rFonts w:asciiTheme="minorHAnsi" w:hAnsiTheme="minorHAnsi" w:cstheme="minorHAnsi"/>
              </w:rPr>
              <w:t>;</w:t>
            </w:r>
          </w:p>
          <w:p w14:paraId="15702D73" w14:textId="77777777" w:rsidR="001E2130" w:rsidRPr="001E2130" w:rsidRDefault="001E2130" w:rsidP="001E2130">
            <w:pPr>
              <w:numPr>
                <w:ilvl w:val="0"/>
                <w:numId w:val="1"/>
              </w:numPr>
              <w:rPr>
                <w:rFonts w:asciiTheme="minorHAnsi" w:hAnsiTheme="minorHAnsi" w:cstheme="minorHAnsi"/>
              </w:rPr>
            </w:pPr>
            <w:r w:rsidRPr="001E2130">
              <w:rPr>
                <w:rFonts w:asciiTheme="minorHAnsi" w:hAnsiTheme="minorHAnsi" w:cstheme="minorHAnsi"/>
              </w:rPr>
              <w:t>Ability to lead and manage the work</w:t>
            </w:r>
          </w:p>
          <w:p w14:paraId="0D72E511" w14:textId="19E63DAC" w:rsidR="001E2130" w:rsidRDefault="001E2130" w:rsidP="00151912">
            <w:pPr>
              <w:ind w:left="360"/>
              <w:rPr>
                <w:rFonts w:asciiTheme="minorHAnsi" w:hAnsiTheme="minorHAnsi" w:cstheme="minorHAnsi"/>
              </w:rPr>
            </w:pPr>
            <w:r w:rsidRPr="001E2130">
              <w:rPr>
                <w:rFonts w:asciiTheme="minorHAnsi" w:hAnsiTheme="minorHAnsi" w:cstheme="minorHAnsi"/>
              </w:rPr>
              <w:t>of other staff;</w:t>
            </w:r>
          </w:p>
          <w:p w14:paraId="748E5E4F" w14:textId="46BD58D2" w:rsidR="001E2130" w:rsidRPr="001E2130" w:rsidRDefault="001E2130" w:rsidP="001E2130">
            <w:pPr>
              <w:numPr>
                <w:ilvl w:val="0"/>
                <w:numId w:val="1"/>
              </w:numPr>
              <w:rPr>
                <w:rFonts w:asciiTheme="minorHAnsi" w:hAnsiTheme="minorHAnsi" w:cstheme="minorHAnsi"/>
              </w:rPr>
            </w:pPr>
            <w:r w:rsidRPr="001E2130">
              <w:rPr>
                <w:rFonts w:asciiTheme="minorHAnsi" w:hAnsiTheme="minorHAnsi" w:cstheme="minorHAnsi"/>
              </w:rPr>
              <w:t>Ability to deal with challenging</w:t>
            </w:r>
          </w:p>
          <w:p w14:paraId="14C4E839" w14:textId="77777777" w:rsidR="001E2130" w:rsidRPr="001E2130" w:rsidRDefault="001E2130" w:rsidP="00151912">
            <w:pPr>
              <w:ind w:left="360"/>
              <w:rPr>
                <w:rFonts w:asciiTheme="minorHAnsi" w:hAnsiTheme="minorHAnsi" w:cstheme="minorHAnsi"/>
              </w:rPr>
            </w:pPr>
            <w:r w:rsidRPr="001E2130">
              <w:rPr>
                <w:rFonts w:asciiTheme="minorHAnsi" w:hAnsiTheme="minorHAnsi" w:cstheme="minorHAnsi"/>
              </w:rPr>
              <w:t>situations in an appropriate</w:t>
            </w:r>
          </w:p>
          <w:p w14:paraId="610D9F5B" w14:textId="77777777" w:rsidR="001E2130" w:rsidRDefault="001E2130" w:rsidP="00151912">
            <w:pPr>
              <w:ind w:left="360"/>
              <w:rPr>
                <w:rFonts w:asciiTheme="minorHAnsi" w:hAnsiTheme="minorHAnsi" w:cstheme="minorHAnsi"/>
              </w:rPr>
            </w:pPr>
            <w:r w:rsidRPr="001E2130">
              <w:rPr>
                <w:rFonts w:asciiTheme="minorHAnsi" w:hAnsiTheme="minorHAnsi" w:cstheme="minorHAnsi"/>
              </w:rPr>
              <w:t>manner;</w:t>
            </w:r>
          </w:p>
          <w:p w14:paraId="63C4A51B" w14:textId="272789C1" w:rsidR="00151912" w:rsidRPr="00151912" w:rsidRDefault="00151912" w:rsidP="00151912">
            <w:pPr>
              <w:numPr>
                <w:ilvl w:val="0"/>
                <w:numId w:val="1"/>
              </w:numPr>
              <w:rPr>
                <w:rFonts w:asciiTheme="minorHAnsi" w:hAnsiTheme="minorHAnsi" w:cstheme="minorHAnsi"/>
                <w:lang w:val="en-GB"/>
              </w:rPr>
            </w:pPr>
            <w:r w:rsidRPr="00151912">
              <w:rPr>
                <w:rFonts w:asciiTheme="minorHAnsi" w:hAnsiTheme="minorHAnsi" w:cstheme="minorHAnsi"/>
                <w:lang w:val="en-GB"/>
              </w:rPr>
              <w:t>Knowledge of "Quality First Teaching" and how to adapt the curriculum for diverse learning needs</w:t>
            </w:r>
            <w:r>
              <w:rPr>
                <w:rFonts w:asciiTheme="minorHAnsi" w:hAnsiTheme="minorHAnsi" w:cstheme="minorHAnsi"/>
                <w:lang w:val="en-GB"/>
              </w:rPr>
              <w:t>;</w:t>
            </w:r>
          </w:p>
          <w:p w14:paraId="09FEE63D" w14:textId="6B2C8B17" w:rsidR="00151912" w:rsidRPr="00151912" w:rsidRDefault="00151912" w:rsidP="00151912">
            <w:pPr>
              <w:numPr>
                <w:ilvl w:val="0"/>
                <w:numId w:val="1"/>
              </w:numPr>
              <w:rPr>
                <w:rFonts w:asciiTheme="minorHAnsi" w:hAnsiTheme="minorHAnsi" w:cstheme="minorHAnsi"/>
                <w:lang w:val="en-GB"/>
              </w:rPr>
            </w:pPr>
            <w:r w:rsidRPr="00151912">
              <w:rPr>
                <w:rFonts w:asciiTheme="minorHAnsi" w:hAnsiTheme="minorHAnsi" w:cstheme="minorHAnsi"/>
                <w:lang w:val="en-GB"/>
              </w:rPr>
              <w:t>Ability to interpret complex data to track student progress and evaluate the impact of interventions</w:t>
            </w:r>
            <w:r>
              <w:rPr>
                <w:rFonts w:asciiTheme="minorHAnsi" w:hAnsiTheme="minorHAnsi" w:cstheme="minorHAnsi"/>
                <w:lang w:val="en-GB"/>
              </w:rPr>
              <w:t>;</w:t>
            </w:r>
          </w:p>
          <w:p w14:paraId="1948687B" w14:textId="2867D210" w:rsidR="00151912" w:rsidRDefault="00151912" w:rsidP="00151912">
            <w:pPr>
              <w:numPr>
                <w:ilvl w:val="0"/>
                <w:numId w:val="1"/>
              </w:numPr>
              <w:rPr>
                <w:rFonts w:asciiTheme="minorHAnsi" w:hAnsiTheme="minorHAnsi" w:cstheme="minorHAnsi"/>
                <w:lang w:val="en-GB"/>
              </w:rPr>
            </w:pPr>
            <w:r w:rsidRPr="00151912">
              <w:rPr>
                <w:rFonts w:asciiTheme="minorHAnsi" w:hAnsiTheme="minorHAnsi" w:cstheme="minorHAnsi"/>
                <w:lang w:val="en-GB"/>
              </w:rPr>
              <w:t>Understanding of Education, Health and Care Plans (EHCPs) and the process for applying for High Needs Funding</w:t>
            </w:r>
            <w:r>
              <w:rPr>
                <w:rFonts w:asciiTheme="minorHAnsi" w:hAnsiTheme="minorHAnsi" w:cstheme="minorHAnsi"/>
                <w:lang w:val="en-GB"/>
              </w:rPr>
              <w:t>;</w:t>
            </w:r>
          </w:p>
          <w:p w14:paraId="27B7F7B4" w14:textId="206FB2AF" w:rsidR="00151912" w:rsidRDefault="00151912" w:rsidP="00151912">
            <w:pPr>
              <w:numPr>
                <w:ilvl w:val="0"/>
                <w:numId w:val="1"/>
              </w:numPr>
              <w:rPr>
                <w:rFonts w:asciiTheme="minorHAnsi" w:hAnsiTheme="minorHAnsi" w:cstheme="minorHAnsi"/>
              </w:rPr>
            </w:pPr>
            <w:r w:rsidRPr="00AC1E27">
              <w:rPr>
                <w:rFonts w:asciiTheme="minorHAnsi" w:hAnsiTheme="minorHAnsi" w:cstheme="minorHAnsi"/>
              </w:rPr>
              <w:t>Knowledge of specific assessment tools (e.g., P-Levels, B Squared, or Pre-Key Stage Standards)</w:t>
            </w:r>
            <w:r>
              <w:rPr>
                <w:rFonts w:asciiTheme="minorHAnsi" w:hAnsiTheme="minorHAnsi" w:cstheme="minorHAnsi"/>
              </w:rPr>
              <w:t>;</w:t>
            </w:r>
          </w:p>
          <w:p w14:paraId="094112C9" w14:textId="7707CB2D" w:rsidR="00151912" w:rsidRDefault="00151912" w:rsidP="00151912">
            <w:pPr>
              <w:numPr>
                <w:ilvl w:val="0"/>
                <w:numId w:val="1"/>
              </w:numPr>
              <w:rPr>
                <w:rFonts w:asciiTheme="minorHAnsi" w:hAnsiTheme="minorHAnsi" w:cstheme="minorHAnsi"/>
              </w:rPr>
            </w:pPr>
            <w:r w:rsidRPr="00151912">
              <w:rPr>
                <w:rFonts w:asciiTheme="minorHAnsi" w:hAnsiTheme="minorHAnsi" w:cstheme="minorHAnsi"/>
              </w:rPr>
              <w:t>Ability to handle sensitive conversations with parents and advocate for students in professional meetings</w:t>
            </w:r>
            <w:r w:rsidR="00D81BFF">
              <w:rPr>
                <w:rFonts w:asciiTheme="minorHAnsi" w:hAnsiTheme="minorHAnsi" w:cstheme="minorHAnsi"/>
              </w:rPr>
              <w:t>;</w:t>
            </w:r>
          </w:p>
          <w:p w14:paraId="7EC9C7BD" w14:textId="5F5B23AB" w:rsidR="00D81BFF" w:rsidRPr="00151912" w:rsidRDefault="00D81BFF" w:rsidP="00151912">
            <w:pPr>
              <w:numPr>
                <w:ilvl w:val="0"/>
                <w:numId w:val="1"/>
              </w:numPr>
              <w:rPr>
                <w:rFonts w:asciiTheme="minorHAnsi" w:hAnsiTheme="minorHAnsi" w:cstheme="minorHAnsi"/>
              </w:rPr>
            </w:pPr>
            <w:r w:rsidRPr="00D81BFF">
              <w:rPr>
                <w:rFonts w:asciiTheme="minorHAnsi" w:hAnsiTheme="minorHAnsi" w:cstheme="minorHAnsi"/>
              </w:rPr>
              <w:t>Exceptional time management to handle the "paperwork mountain" alongside teaching duties</w:t>
            </w:r>
            <w:r>
              <w:rPr>
                <w:rFonts w:asciiTheme="minorHAnsi" w:hAnsiTheme="minorHAnsi" w:cstheme="minorHAnsi"/>
              </w:rPr>
              <w:t>;</w:t>
            </w:r>
          </w:p>
          <w:p w14:paraId="45D6700D" w14:textId="523B2519" w:rsidR="001E2130" w:rsidRPr="001E2130" w:rsidRDefault="001E2130" w:rsidP="001E2130">
            <w:pPr>
              <w:numPr>
                <w:ilvl w:val="0"/>
                <w:numId w:val="1"/>
              </w:numPr>
              <w:rPr>
                <w:rFonts w:asciiTheme="minorHAnsi" w:hAnsiTheme="minorHAnsi" w:cstheme="minorHAnsi"/>
              </w:rPr>
            </w:pPr>
            <w:r w:rsidRPr="001E2130">
              <w:rPr>
                <w:rFonts w:asciiTheme="minorHAnsi" w:hAnsiTheme="minorHAnsi" w:cstheme="minorHAnsi"/>
              </w:rPr>
              <w:t>Communicate effectively with staff,</w:t>
            </w:r>
          </w:p>
          <w:p w14:paraId="4492106B" w14:textId="72EEE4EB" w:rsidR="00273391" w:rsidRDefault="001E2130" w:rsidP="00273391">
            <w:pPr>
              <w:ind w:left="360"/>
              <w:rPr>
                <w:rFonts w:asciiTheme="minorHAnsi" w:hAnsiTheme="minorHAnsi" w:cstheme="minorHAnsi"/>
              </w:rPr>
            </w:pPr>
            <w:r w:rsidRPr="001E2130">
              <w:rPr>
                <w:rFonts w:asciiTheme="minorHAnsi" w:hAnsiTheme="minorHAnsi" w:cstheme="minorHAnsi"/>
              </w:rPr>
              <w:t>parents and other professionals;</w:t>
            </w:r>
          </w:p>
          <w:p w14:paraId="0F606FA5" w14:textId="5C626751" w:rsidR="00273391" w:rsidRDefault="00273391" w:rsidP="00273391">
            <w:pPr>
              <w:pStyle w:val="ListParagraph"/>
              <w:numPr>
                <w:ilvl w:val="0"/>
                <w:numId w:val="39"/>
              </w:numPr>
              <w:rPr>
                <w:rFonts w:asciiTheme="minorHAnsi" w:hAnsiTheme="minorHAnsi" w:cstheme="minorHAnsi"/>
              </w:rPr>
            </w:pPr>
            <w:r w:rsidRPr="00273391">
              <w:rPr>
                <w:rFonts w:asciiTheme="minorHAnsi" w:hAnsiTheme="minorHAnsi" w:cstheme="minorHAnsi"/>
              </w:rPr>
              <w:t>The ability to model best practices and coach colleagues to improve their inclusive teaching</w:t>
            </w:r>
            <w:r>
              <w:rPr>
                <w:rFonts w:asciiTheme="minorHAnsi" w:hAnsiTheme="minorHAnsi" w:cstheme="minorHAnsi"/>
              </w:rPr>
              <w:t>;</w:t>
            </w:r>
          </w:p>
          <w:p w14:paraId="32CA1612" w14:textId="2D7A1199" w:rsidR="00273391" w:rsidRPr="00273391" w:rsidRDefault="00273391" w:rsidP="00273391">
            <w:pPr>
              <w:pStyle w:val="ListParagraph"/>
              <w:numPr>
                <w:ilvl w:val="0"/>
                <w:numId w:val="39"/>
              </w:numPr>
              <w:rPr>
                <w:rFonts w:asciiTheme="minorHAnsi" w:hAnsiTheme="minorHAnsi" w:cstheme="minorHAnsi"/>
              </w:rPr>
            </w:pPr>
            <w:r w:rsidRPr="00273391">
              <w:rPr>
                <w:rFonts w:asciiTheme="minorHAnsi" w:hAnsiTheme="minorHAnsi" w:cstheme="minorHAnsi"/>
              </w:rPr>
              <w:t xml:space="preserve">Competence in using school management systems (like SIMS, Arbor, or </w:t>
            </w:r>
            <w:proofErr w:type="spellStart"/>
            <w:r w:rsidRPr="00273391">
              <w:rPr>
                <w:rFonts w:asciiTheme="minorHAnsi" w:hAnsiTheme="minorHAnsi" w:cstheme="minorHAnsi"/>
              </w:rPr>
              <w:t>Bromcom</w:t>
            </w:r>
            <w:proofErr w:type="spellEnd"/>
            <w:r w:rsidRPr="00273391">
              <w:rPr>
                <w:rFonts w:asciiTheme="minorHAnsi" w:hAnsiTheme="minorHAnsi" w:cstheme="minorHAnsi"/>
              </w:rPr>
              <w:t>) and provision mapping software</w:t>
            </w:r>
            <w:r>
              <w:rPr>
                <w:rFonts w:asciiTheme="minorHAnsi" w:hAnsiTheme="minorHAnsi" w:cstheme="minorHAnsi"/>
              </w:rPr>
              <w:t>;</w:t>
            </w:r>
          </w:p>
          <w:p w14:paraId="30D8B432" w14:textId="4028EAA2" w:rsidR="001E2130" w:rsidRPr="001E2130" w:rsidRDefault="001E2130" w:rsidP="001E2130">
            <w:pPr>
              <w:numPr>
                <w:ilvl w:val="0"/>
                <w:numId w:val="1"/>
              </w:numPr>
              <w:rPr>
                <w:rFonts w:asciiTheme="minorHAnsi" w:hAnsiTheme="minorHAnsi" w:cstheme="minorHAnsi"/>
              </w:rPr>
            </w:pPr>
            <w:r w:rsidRPr="001E2130">
              <w:rPr>
                <w:rFonts w:asciiTheme="minorHAnsi" w:hAnsiTheme="minorHAnsi" w:cstheme="minorHAnsi"/>
              </w:rPr>
              <w:t>Understanding of cultural diversity;</w:t>
            </w:r>
          </w:p>
          <w:p w14:paraId="0643D6C6" w14:textId="00F44477" w:rsidR="00AC1E27" w:rsidRDefault="00AC1E27" w:rsidP="001F2E57">
            <w:pPr>
              <w:numPr>
                <w:ilvl w:val="0"/>
                <w:numId w:val="1"/>
              </w:numPr>
              <w:rPr>
                <w:rFonts w:asciiTheme="minorHAnsi" w:hAnsiTheme="minorHAnsi" w:cstheme="minorHAnsi"/>
              </w:rPr>
            </w:pPr>
            <w:r w:rsidRPr="00AC1E27">
              <w:rPr>
                <w:rFonts w:asciiTheme="minorHAnsi" w:hAnsiTheme="minorHAnsi" w:cstheme="minorHAnsi"/>
              </w:rPr>
              <w:t>Experience in a leadership or middle-m</w:t>
            </w:r>
            <w:r w:rsidR="001E2130">
              <w:rPr>
                <w:rFonts w:asciiTheme="minorHAnsi" w:hAnsiTheme="minorHAnsi" w:cstheme="minorHAnsi"/>
              </w:rPr>
              <w:t>anagement role within a school;</w:t>
            </w:r>
          </w:p>
          <w:p w14:paraId="680641F8" w14:textId="26F1FEB4" w:rsidR="001E2130" w:rsidRPr="001E2130" w:rsidRDefault="001E2130" w:rsidP="001E2130">
            <w:pPr>
              <w:numPr>
                <w:ilvl w:val="0"/>
                <w:numId w:val="1"/>
              </w:numPr>
              <w:rPr>
                <w:rFonts w:asciiTheme="minorHAnsi" w:hAnsiTheme="minorHAnsi" w:cstheme="minorHAnsi"/>
              </w:rPr>
            </w:pPr>
            <w:r w:rsidRPr="001E2130">
              <w:rPr>
                <w:rFonts w:asciiTheme="minorHAnsi" w:hAnsiTheme="minorHAnsi" w:cstheme="minorHAnsi"/>
              </w:rPr>
              <w:t>Awareness of Health and Safety</w:t>
            </w:r>
          </w:p>
          <w:p w14:paraId="531DB277" w14:textId="77777777" w:rsidR="001E2130" w:rsidRPr="001E2130" w:rsidRDefault="001E2130" w:rsidP="00151912">
            <w:pPr>
              <w:ind w:left="360"/>
              <w:rPr>
                <w:rFonts w:asciiTheme="minorHAnsi" w:hAnsiTheme="minorHAnsi" w:cstheme="minorHAnsi"/>
              </w:rPr>
            </w:pPr>
            <w:r w:rsidRPr="001E2130">
              <w:rPr>
                <w:rFonts w:asciiTheme="minorHAnsi" w:hAnsiTheme="minorHAnsi" w:cstheme="minorHAnsi"/>
              </w:rPr>
              <w:t>standards;</w:t>
            </w:r>
          </w:p>
          <w:p w14:paraId="3554643C" w14:textId="204EBF24" w:rsidR="001E2130" w:rsidRPr="001E2130" w:rsidRDefault="001E2130" w:rsidP="001E2130">
            <w:pPr>
              <w:numPr>
                <w:ilvl w:val="0"/>
                <w:numId w:val="1"/>
              </w:numPr>
              <w:rPr>
                <w:rFonts w:asciiTheme="minorHAnsi" w:hAnsiTheme="minorHAnsi" w:cstheme="minorHAnsi"/>
              </w:rPr>
            </w:pPr>
            <w:r w:rsidRPr="001E2130">
              <w:rPr>
                <w:rFonts w:asciiTheme="minorHAnsi" w:hAnsiTheme="minorHAnsi" w:cstheme="minorHAnsi"/>
              </w:rPr>
              <w:t>Awareness of child protection and</w:t>
            </w:r>
          </w:p>
          <w:p w14:paraId="019625F2" w14:textId="77777777" w:rsidR="001E2130" w:rsidRPr="001E2130" w:rsidRDefault="001E2130" w:rsidP="00151912">
            <w:pPr>
              <w:ind w:left="360"/>
              <w:rPr>
                <w:rFonts w:asciiTheme="minorHAnsi" w:hAnsiTheme="minorHAnsi" w:cstheme="minorHAnsi"/>
              </w:rPr>
            </w:pPr>
            <w:r w:rsidRPr="001E2130">
              <w:rPr>
                <w:rFonts w:asciiTheme="minorHAnsi" w:hAnsiTheme="minorHAnsi" w:cstheme="minorHAnsi"/>
              </w:rPr>
              <w:t>safeguarding procedures;</w:t>
            </w:r>
          </w:p>
          <w:p w14:paraId="1D9C6155" w14:textId="123DE9EB" w:rsidR="001E2130" w:rsidRPr="001E2130" w:rsidRDefault="001E2130" w:rsidP="00151912">
            <w:pPr>
              <w:ind w:left="360"/>
              <w:rPr>
                <w:rFonts w:asciiTheme="minorHAnsi" w:hAnsiTheme="minorHAnsi" w:cstheme="minorHAnsi"/>
              </w:rPr>
            </w:pPr>
          </w:p>
        </w:tc>
        <w:tc>
          <w:tcPr>
            <w:tcW w:w="3492" w:type="dxa"/>
            <w:shd w:val="clear" w:color="auto" w:fill="auto"/>
          </w:tcPr>
          <w:p w14:paraId="4D01265C" w14:textId="77777777" w:rsidR="001F2E57" w:rsidRPr="001F2E57" w:rsidRDefault="001F2E57" w:rsidP="009C2176">
            <w:pPr>
              <w:pStyle w:val="ListParagraph"/>
              <w:numPr>
                <w:ilvl w:val="0"/>
                <w:numId w:val="1"/>
              </w:numPr>
              <w:spacing w:before="40" w:after="40"/>
              <w:rPr>
                <w:rFonts w:asciiTheme="minorHAnsi" w:hAnsiTheme="minorHAnsi" w:cstheme="minorHAnsi"/>
              </w:rPr>
            </w:pPr>
            <w:r w:rsidRPr="001F2E57">
              <w:rPr>
                <w:rFonts w:ascii="Calibri" w:eastAsia="Calibri" w:hAnsi="Calibri" w:cs="Calibri"/>
              </w:rPr>
              <w:t xml:space="preserve">Knowledge of other frameworks a </w:t>
            </w:r>
            <w:proofErr w:type="spellStart"/>
            <w:r w:rsidRPr="001F2E57">
              <w:rPr>
                <w:rFonts w:ascii="Calibri" w:eastAsia="Calibri" w:hAnsi="Calibri" w:cs="Calibri"/>
              </w:rPr>
              <w:t>SENd</w:t>
            </w:r>
            <w:proofErr w:type="spellEnd"/>
            <w:r w:rsidRPr="001F2E57">
              <w:rPr>
                <w:rFonts w:ascii="Calibri" w:eastAsia="Calibri" w:hAnsi="Calibri" w:cs="Calibri"/>
              </w:rPr>
              <w:t xml:space="preserve"> pupil may need e.g. Engagement Model</w:t>
            </w:r>
          </w:p>
        </w:tc>
      </w:tr>
      <w:tr w:rsidR="00A5571B" w:rsidRPr="000D0A89" w14:paraId="04B7A3FB" w14:textId="77777777" w:rsidTr="00D342EC">
        <w:tc>
          <w:tcPr>
            <w:tcW w:w="1696" w:type="dxa"/>
            <w:shd w:val="clear" w:color="auto" w:fill="E2EFD9" w:themeFill="accent6" w:themeFillTint="33"/>
          </w:tcPr>
          <w:p w14:paraId="102491F0" w14:textId="77777777" w:rsidR="00A5571B" w:rsidRPr="000D0A89" w:rsidRDefault="00A5571B" w:rsidP="00A5571B">
            <w:pPr>
              <w:rPr>
                <w:rFonts w:asciiTheme="minorHAnsi" w:hAnsiTheme="minorHAnsi"/>
                <w:b/>
              </w:rPr>
            </w:pPr>
            <w:r w:rsidRPr="000D0A89">
              <w:rPr>
                <w:rFonts w:asciiTheme="minorHAnsi" w:hAnsiTheme="minorHAnsi"/>
                <w:b/>
              </w:rPr>
              <w:lastRenderedPageBreak/>
              <w:t>Personal Qualities</w:t>
            </w:r>
          </w:p>
        </w:tc>
        <w:tc>
          <w:tcPr>
            <w:tcW w:w="3828" w:type="dxa"/>
            <w:shd w:val="clear" w:color="auto" w:fill="auto"/>
          </w:tcPr>
          <w:p w14:paraId="3240E01D" w14:textId="2A5D08C0" w:rsidR="00273391" w:rsidRPr="00273391" w:rsidRDefault="00273391" w:rsidP="00273391">
            <w:pPr>
              <w:pStyle w:val="NormalWeb"/>
              <w:numPr>
                <w:ilvl w:val="0"/>
                <w:numId w:val="1"/>
              </w:numPr>
              <w:rPr>
                <w:rFonts w:asciiTheme="minorHAnsi" w:hAnsiTheme="minorHAnsi" w:cstheme="minorHAnsi"/>
                <w:sz w:val="22"/>
                <w:szCs w:val="22"/>
              </w:rPr>
            </w:pPr>
            <w:r w:rsidRPr="00273391">
              <w:rPr>
                <w:rFonts w:asciiTheme="minorHAnsi" w:hAnsiTheme="minorHAnsi" w:cstheme="minorHAnsi"/>
                <w:sz w:val="22"/>
                <w:szCs w:val="22"/>
              </w:rPr>
              <w:t>The ability to remain calm and objective under pressure or when dealing with challenging behavio</w:t>
            </w:r>
            <w:r w:rsidRPr="00273391">
              <w:rPr>
                <w:rFonts w:asciiTheme="minorHAnsi" w:hAnsiTheme="minorHAnsi" w:cstheme="minorHAnsi"/>
                <w:sz w:val="22"/>
                <w:szCs w:val="22"/>
              </w:rPr>
              <w:t>u</w:t>
            </w:r>
            <w:r w:rsidRPr="00273391">
              <w:rPr>
                <w:rFonts w:asciiTheme="minorHAnsi" w:hAnsiTheme="minorHAnsi" w:cstheme="minorHAnsi"/>
                <w:sz w:val="22"/>
                <w:szCs w:val="22"/>
              </w:rPr>
              <w:t>rs</w:t>
            </w:r>
            <w:r w:rsidRPr="00273391">
              <w:rPr>
                <w:rFonts w:asciiTheme="minorHAnsi" w:hAnsiTheme="minorHAnsi" w:cstheme="minorHAnsi"/>
                <w:sz w:val="22"/>
                <w:szCs w:val="22"/>
              </w:rPr>
              <w:t>;</w:t>
            </w:r>
          </w:p>
          <w:p w14:paraId="7DE28B67" w14:textId="484710CD" w:rsidR="00273391" w:rsidRPr="00273391" w:rsidRDefault="00273391" w:rsidP="00273391">
            <w:pPr>
              <w:pStyle w:val="NormalWeb"/>
              <w:numPr>
                <w:ilvl w:val="0"/>
                <w:numId w:val="1"/>
              </w:numPr>
              <w:rPr>
                <w:rFonts w:asciiTheme="minorHAnsi" w:hAnsiTheme="minorHAnsi" w:cstheme="minorHAnsi"/>
                <w:sz w:val="22"/>
                <w:szCs w:val="22"/>
              </w:rPr>
            </w:pPr>
            <w:r w:rsidRPr="00273391">
              <w:rPr>
                <w:rFonts w:asciiTheme="minorHAnsi" w:hAnsiTheme="minorHAnsi" w:cstheme="minorHAnsi"/>
                <w:sz w:val="22"/>
                <w:szCs w:val="22"/>
              </w:rPr>
              <w:t>A genuine "student-first" mindset and a passion for removing barriers to learning</w:t>
            </w:r>
            <w:r w:rsidRPr="00273391">
              <w:rPr>
                <w:rFonts w:asciiTheme="minorHAnsi" w:hAnsiTheme="minorHAnsi" w:cstheme="minorHAnsi"/>
                <w:sz w:val="22"/>
                <w:szCs w:val="22"/>
              </w:rPr>
              <w:t>;</w:t>
            </w:r>
          </w:p>
          <w:p w14:paraId="770AEA92" w14:textId="67ED2C9F" w:rsidR="00273391" w:rsidRPr="00273391" w:rsidRDefault="00273391" w:rsidP="00273391">
            <w:pPr>
              <w:pStyle w:val="NormalWeb"/>
              <w:numPr>
                <w:ilvl w:val="0"/>
                <w:numId w:val="1"/>
              </w:numPr>
              <w:rPr>
                <w:rFonts w:asciiTheme="minorHAnsi" w:hAnsiTheme="minorHAnsi" w:cstheme="minorHAnsi"/>
                <w:sz w:val="22"/>
                <w:szCs w:val="22"/>
              </w:rPr>
            </w:pPr>
            <w:r w:rsidRPr="00273391">
              <w:rPr>
                <w:rFonts w:asciiTheme="minorHAnsi" w:hAnsiTheme="minorHAnsi" w:cstheme="minorHAnsi"/>
                <w:sz w:val="22"/>
                <w:szCs w:val="22"/>
              </w:rPr>
              <w:t>Maintaining strict confidentiality and professional boundaries at all times</w:t>
            </w:r>
            <w:r w:rsidRPr="00273391">
              <w:rPr>
                <w:rFonts w:asciiTheme="minorHAnsi" w:hAnsiTheme="minorHAnsi" w:cstheme="minorHAnsi"/>
                <w:sz w:val="22"/>
                <w:szCs w:val="22"/>
              </w:rPr>
              <w:t>;</w:t>
            </w:r>
          </w:p>
          <w:p w14:paraId="78D5E27D" w14:textId="76915BE3" w:rsidR="00273391" w:rsidRPr="00273391" w:rsidRDefault="00273391" w:rsidP="00273391">
            <w:pPr>
              <w:pStyle w:val="NormalWeb"/>
              <w:numPr>
                <w:ilvl w:val="0"/>
                <w:numId w:val="1"/>
              </w:numPr>
              <w:rPr>
                <w:rFonts w:asciiTheme="minorHAnsi" w:hAnsiTheme="minorHAnsi" w:cstheme="minorHAnsi"/>
                <w:sz w:val="22"/>
                <w:szCs w:val="22"/>
              </w:rPr>
            </w:pPr>
            <w:r w:rsidRPr="00273391">
              <w:rPr>
                <w:rFonts w:asciiTheme="minorHAnsi" w:hAnsiTheme="minorHAnsi" w:cstheme="minorHAnsi"/>
                <w:sz w:val="22"/>
                <w:szCs w:val="22"/>
              </w:rPr>
              <w:t>A flexible approach to problem-solving in a fast-paced school environment</w:t>
            </w:r>
            <w:r>
              <w:rPr>
                <w:rFonts w:asciiTheme="minorHAnsi" w:hAnsiTheme="minorHAnsi" w:cstheme="minorHAnsi"/>
                <w:sz w:val="22"/>
                <w:szCs w:val="22"/>
              </w:rPr>
              <w:t>;</w:t>
            </w:r>
          </w:p>
          <w:p w14:paraId="08936915" w14:textId="77777777" w:rsidR="00B72FD3" w:rsidRPr="00273391" w:rsidRDefault="00B72FD3" w:rsidP="00273391">
            <w:pPr>
              <w:numPr>
                <w:ilvl w:val="0"/>
                <w:numId w:val="1"/>
              </w:numPr>
              <w:rPr>
                <w:rFonts w:asciiTheme="minorHAnsi" w:hAnsiTheme="minorHAnsi" w:cstheme="minorHAnsi"/>
              </w:rPr>
            </w:pPr>
            <w:r w:rsidRPr="00273391">
              <w:rPr>
                <w:rFonts w:asciiTheme="minorHAnsi" w:hAnsiTheme="minorHAnsi" w:cstheme="minorHAnsi"/>
              </w:rPr>
              <w:t>Commitment to equal opportunities;</w:t>
            </w:r>
          </w:p>
          <w:p w14:paraId="1EB73244" w14:textId="1BE26BD3" w:rsidR="00420225" w:rsidRPr="00273391" w:rsidRDefault="00B72FD3" w:rsidP="00273391">
            <w:pPr>
              <w:numPr>
                <w:ilvl w:val="0"/>
                <w:numId w:val="1"/>
              </w:numPr>
              <w:rPr>
                <w:rFonts w:asciiTheme="minorHAnsi" w:hAnsiTheme="minorHAnsi"/>
              </w:rPr>
            </w:pPr>
            <w:r w:rsidRPr="00273391">
              <w:rPr>
                <w:rFonts w:asciiTheme="minorHAnsi" w:hAnsiTheme="minorHAnsi" w:cstheme="minorHAnsi"/>
              </w:rPr>
              <w:t xml:space="preserve">Good </w:t>
            </w:r>
            <w:proofErr w:type="spellStart"/>
            <w:r w:rsidRPr="00273391">
              <w:rPr>
                <w:rFonts w:asciiTheme="minorHAnsi" w:hAnsiTheme="minorHAnsi" w:cstheme="minorHAnsi"/>
              </w:rPr>
              <w:t>organisational</w:t>
            </w:r>
            <w:proofErr w:type="spellEnd"/>
            <w:r w:rsidRPr="00273391">
              <w:rPr>
                <w:rFonts w:asciiTheme="minorHAnsi" w:hAnsiTheme="minorHAnsi" w:cstheme="minorHAnsi"/>
              </w:rPr>
              <w:t xml:space="preserve"> skills</w:t>
            </w:r>
            <w:r w:rsidR="00273391" w:rsidRPr="00273391">
              <w:rPr>
                <w:rFonts w:asciiTheme="minorHAnsi" w:hAnsiTheme="minorHAnsi" w:cstheme="minorHAnsi"/>
              </w:rPr>
              <w:t>.</w:t>
            </w:r>
          </w:p>
        </w:tc>
        <w:tc>
          <w:tcPr>
            <w:tcW w:w="3492" w:type="dxa"/>
            <w:shd w:val="clear" w:color="auto" w:fill="auto"/>
          </w:tcPr>
          <w:p w14:paraId="7510130C" w14:textId="77777777" w:rsidR="00A5571B" w:rsidRPr="00C14143" w:rsidRDefault="00A5571B" w:rsidP="00B72FD3">
            <w:pPr>
              <w:pStyle w:val="ListParagraph"/>
              <w:ind w:left="360"/>
              <w:rPr>
                <w:rFonts w:asciiTheme="minorHAnsi" w:hAnsiTheme="minorHAnsi" w:cstheme="minorHAnsi"/>
              </w:rPr>
            </w:pPr>
          </w:p>
        </w:tc>
      </w:tr>
    </w:tbl>
    <w:p w14:paraId="141A87F6" w14:textId="77777777" w:rsidR="0042486A" w:rsidRPr="000D0A89" w:rsidRDefault="0042486A" w:rsidP="0042486A">
      <w:pPr>
        <w:jc w:val="both"/>
        <w:rPr>
          <w:rFonts w:asciiTheme="minorHAnsi" w:hAnsiTheme="minorHAnsi"/>
        </w:rPr>
      </w:pPr>
    </w:p>
    <w:sectPr w:rsidR="0042486A" w:rsidRPr="000D0A89" w:rsidSect="000900DC">
      <w:footerReference w:type="default" r:id="rId7"/>
      <w:headerReference w:type="first" r:id="rId8"/>
      <w:foot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704F66" w14:textId="77777777" w:rsidR="00FA398D" w:rsidRDefault="00FA398D" w:rsidP="00006D62">
      <w:r>
        <w:separator/>
      </w:r>
    </w:p>
  </w:endnote>
  <w:endnote w:type="continuationSeparator" w:id="0">
    <w:p w14:paraId="37934ACB" w14:textId="77777777" w:rsidR="00FA398D" w:rsidRDefault="00FA398D" w:rsidP="00006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16CEA" w14:textId="37A1A4E9" w:rsidR="000900DC" w:rsidRDefault="000900DC" w:rsidP="00DD01DF">
    <w:pPr>
      <w:pStyle w:val="Footer"/>
      <w:ind w:left="7920"/>
      <w:jc w:val="right"/>
    </w:pPr>
    <w:r>
      <w:rPr>
        <w:color w:val="385623" w:themeColor="accent6" w:themeShade="80"/>
        <w:sz w:val="18"/>
        <w:szCs w:val="18"/>
      </w:rPr>
      <w:t xml:space="preserve">Page </w:t>
    </w:r>
    <w:r>
      <w:rPr>
        <w:color w:val="385623" w:themeColor="accent6" w:themeShade="80"/>
        <w:sz w:val="18"/>
        <w:szCs w:val="18"/>
      </w:rPr>
      <w:fldChar w:fldCharType="begin"/>
    </w:r>
    <w:r>
      <w:rPr>
        <w:color w:val="385623" w:themeColor="accent6" w:themeShade="80"/>
        <w:sz w:val="18"/>
        <w:szCs w:val="18"/>
      </w:rPr>
      <w:instrText xml:space="preserve"> PAGE   \* MERGEFORMAT </w:instrText>
    </w:r>
    <w:r>
      <w:rPr>
        <w:color w:val="385623" w:themeColor="accent6" w:themeShade="80"/>
        <w:sz w:val="18"/>
        <w:szCs w:val="18"/>
      </w:rPr>
      <w:fldChar w:fldCharType="separate"/>
    </w:r>
    <w:r w:rsidR="001E2130">
      <w:rPr>
        <w:noProof/>
        <w:color w:val="385623" w:themeColor="accent6" w:themeShade="80"/>
        <w:sz w:val="18"/>
        <w:szCs w:val="18"/>
      </w:rPr>
      <w:t>4</w:t>
    </w:r>
    <w:r>
      <w:rPr>
        <w:noProof/>
        <w:color w:val="385623" w:themeColor="accent6" w:themeShade="80"/>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7149885"/>
      <w:docPartObj>
        <w:docPartGallery w:val="Page Numbers (Bottom of Page)"/>
        <w:docPartUnique/>
      </w:docPartObj>
    </w:sdtPr>
    <w:sdtEndPr/>
    <w:sdtContent>
      <w:sdt>
        <w:sdtPr>
          <w:id w:val="-1769616900"/>
          <w:docPartObj>
            <w:docPartGallery w:val="Page Numbers (Top of Page)"/>
            <w:docPartUnique/>
          </w:docPartObj>
        </w:sdtPr>
        <w:sdtEndPr/>
        <w:sdtContent>
          <w:sdt>
            <w:sdtPr>
              <w:id w:val="-1189299267"/>
              <w:docPartObj>
                <w:docPartGallery w:val="Page Numbers (Bottom of Page)"/>
                <w:docPartUnique/>
              </w:docPartObj>
            </w:sdtPr>
            <w:sdtEndPr/>
            <w:sdtContent>
              <w:p w14:paraId="657D1BC1" w14:textId="16A1DB25" w:rsidR="000900DC" w:rsidRPr="000900DC" w:rsidRDefault="000900DC" w:rsidP="00DD01DF">
                <w:pPr>
                  <w:pStyle w:val="Footer"/>
                  <w:jc w:val="right"/>
                  <w:rPr>
                    <w:color w:val="385623" w:themeColor="accent6" w:themeShade="80"/>
                    <w:sz w:val="18"/>
                    <w:szCs w:val="18"/>
                  </w:rPr>
                </w:pPr>
                <w:r>
                  <w:rPr>
                    <w:color w:val="385623" w:themeColor="accent6" w:themeShade="80"/>
                    <w:sz w:val="18"/>
                    <w:szCs w:val="18"/>
                  </w:rPr>
                  <w:tab/>
                  <w:t xml:space="preserve">Page </w:t>
                </w:r>
                <w:r>
                  <w:rPr>
                    <w:color w:val="385623" w:themeColor="accent6" w:themeShade="80"/>
                    <w:sz w:val="18"/>
                    <w:szCs w:val="18"/>
                  </w:rPr>
                  <w:fldChar w:fldCharType="begin"/>
                </w:r>
                <w:r>
                  <w:rPr>
                    <w:color w:val="385623" w:themeColor="accent6" w:themeShade="80"/>
                    <w:sz w:val="18"/>
                    <w:szCs w:val="18"/>
                  </w:rPr>
                  <w:instrText xml:space="preserve"> PAGE   \* MERGEFORMAT </w:instrText>
                </w:r>
                <w:r>
                  <w:rPr>
                    <w:color w:val="385623" w:themeColor="accent6" w:themeShade="80"/>
                    <w:sz w:val="18"/>
                    <w:szCs w:val="18"/>
                  </w:rPr>
                  <w:fldChar w:fldCharType="separate"/>
                </w:r>
                <w:r w:rsidR="001E2130">
                  <w:rPr>
                    <w:noProof/>
                    <w:color w:val="385623" w:themeColor="accent6" w:themeShade="80"/>
                    <w:sz w:val="18"/>
                    <w:szCs w:val="18"/>
                  </w:rPr>
                  <w:t>1</w:t>
                </w:r>
                <w:r>
                  <w:rPr>
                    <w:noProof/>
                    <w:color w:val="385623" w:themeColor="accent6" w:themeShade="80"/>
                    <w:sz w:val="18"/>
                    <w:szCs w:val="18"/>
                  </w:rPr>
                  <w:fldChar w:fldCharType="end"/>
                </w:r>
              </w:p>
            </w:sdtContent>
          </w:sdt>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7304DE" w14:textId="77777777" w:rsidR="00FA398D" w:rsidRDefault="00FA398D" w:rsidP="00006D62">
      <w:r>
        <w:separator/>
      </w:r>
    </w:p>
  </w:footnote>
  <w:footnote w:type="continuationSeparator" w:id="0">
    <w:p w14:paraId="43C7CBE7" w14:textId="77777777" w:rsidR="00FA398D" w:rsidRDefault="00FA398D" w:rsidP="00006D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4AC52" w14:textId="77777777" w:rsidR="000900DC" w:rsidRDefault="000900DC">
    <w:pPr>
      <w:pStyle w:val="Header"/>
    </w:pPr>
    <w:r>
      <w:rPr>
        <w:noProof/>
        <w:lang w:val="en-GB" w:eastAsia="en-GB"/>
      </w:rPr>
      <w:drawing>
        <wp:anchor distT="0" distB="0" distL="114300" distR="114300" simplePos="0" relativeHeight="251659264" behindDoc="0" locked="0" layoutInCell="1" allowOverlap="1" wp14:anchorId="63188052" wp14:editId="3DFFA4D4">
          <wp:simplePos x="0" y="0"/>
          <wp:positionH relativeFrom="margin">
            <wp:posOffset>4826442</wp:posOffset>
          </wp:positionH>
          <wp:positionV relativeFrom="paragraph">
            <wp:posOffset>-151985</wp:posOffset>
          </wp:positionV>
          <wp:extent cx="876300" cy="581025"/>
          <wp:effectExtent l="0" t="0" r="0" b="9525"/>
          <wp:wrapThrough wrapText="bothSides">
            <wp:wrapPolygon edited="0">
              <wp:start x="0" y="0"/>
              <wp:lineTo x="0" y="21246"/>
              <wp:lineTo x="21130" y="21246"/>
              <wp:lineTo x="21130" y="0"/>
              <wp:lineTo x="0" y="0"/>
            </wp:wrapPolygon>
          </wp:wrapThrough>
          <wp:docPr id="3" name="Picture 3" descr="Description: C:\Users\neelam\AppData\Local\Microsoft\Windows\Temporary Internet Files\Content.Word\TPF_Logos_RGB-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neelam\AppData\Local\Microsoft\Windows\Temporary Internet Files\Content.Word\TPF_Logos_RGB-Colou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76300" cy="58102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2867A0"/>
    <w:multiLevelType w:val="hybridMultilevel"/>
    <w:tmpl w:val="62EEC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F72F07"/>
    <w:multiLevelType w:val="hybridMultilevel"/>
    <w:tmpl w:val="D0DC1E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A285D65"/>
    <w:multiLevelType w:val="multilevel"/>
    <w:tmpl w:val="52CE15A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15:restartNumberingAfterBreak="0">
    <w:nsid w:val="16FB4547"/>
    <w:multiLevelType w:val="hybridMultilevel"/>
    <w:tmpl w:val="0BCCD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3979A7"/>
    <w:multiLevelType w:val="hybridMultilevel"/>
    <w:tmpl w:val="81086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8856DC"/>
    <w:multiLevelType w:val="hybridMultilevel"/>
    <w:tmpl w:val="FC109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C40F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FC174FF"/>
    <w:multiLevelType w:val="hybridMultilevel"/>
    <w:tmpl w:val="612C6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BC6E71"/>
    <w:multiLevelType w:val="hybridMultilevel"/>
    <w:tmpl w:val="4D1445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57129B7"/>
    <w:multiLevelType w:val="hybridMultilevel"/>
    <w:tmpl w:val="FB164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2E1CBA"/>
    <w:multiLevelType w:val="hybridMultilevel"/>
    <w:tmpl w:val="09543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435119"/>
    <w:multiLevelType w:val="hybridMultilevel"/>
    <w:tmpl w:val="C8528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197180"/>
    <w:multiLevelType w:val="hybridMultilevel"/>
    <w:tmpl w:val="320AFD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C23C1F"/>
    <w:multiLevelType w:val="hybridMultilevel"/>
    <w:tmpl w:val="4FC21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B057E0"/>
    <w:multiLevelType w:val="hybridMultilevel"/>
    <w:tmpl w:val="01E87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A32801"/>
    <w:multiLevelType w:val="hybridMultilevel"/>
    <w:tmpl w:val="B75010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27165BD"/>
    <w:multiLevelType w:val="multilevel"/>
    <w:tmpl w:val="9F2CC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C3802E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C39153A"/>
    <w:multiLevelType w:val="hybridMultilevel"/>
    <w:tmpl w:val="E99A6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D011BE2"/>
    <w:multiLevelType w:val="multilevel"/>
    <w:tmpl w:val="B4686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FCD5C62"/>
    <w:multiLevelType w:val="hybridMultilevel"/>
    <w:tmpl w:val="4DDA0D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9B31068"/>
    <w:multiLevelType w:val="multilevel"/>
    <w:tmpl w:val="1B32D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9BB5053"/>
    <w:multiLevelType w:val="hybridMultilevel"/>
    <w:tmpl w:val="F88CC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14A3789"/>
    <w:multiLevelType w:val="hybridMultilevel"/>
    <w:tmpl w:val="E86C003A"/>
    <w:lvl w:ilvl="0" w:tplc="AD8EB62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19225C4"/>
    <w:multiLevelType w:val="hybridMultilevel"/>
    <w:tmpl w:val="EF088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2597290"/>
    <w:multiLevelType w:val="hybridMultilevel"/>
    <w:tmpl w:val="BF8C00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64B44F3"/>
    <w:multiLevelType w:val="hybridMultilevel"/>
    <w:tmpl w:val="BCFCA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886AE8"/>
    <w:multiLevelType w:val="hybridMultilevel"/>
    <w:tmpl w:val="180CC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3CD7C2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7464782E"/>
    <w:multiLevelType w:val="hybridMultilevel"/>
    <w:tmpl w:val="32A42758"/>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96148FA"/>
    <w:multiLevelType w:val="hybridMultilevel"/>
    <w:tmpl w:val="C054CB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B280FF5"/>
    <w:multiLevelType w:val="hybridMultilevel"/>
    <w:tmpl w:val="C3E83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C3C6982"/>
    <w:multiLevelType w:val="multilevel"/>
    <w:tmpl w:val="F5185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20496467">
    <w:abstractNumId w:val="18"/>
  </w:num>
  <w:num w:numId="2" w16cid:durableId="1704745489">
    <w:abstractNumId w:val="5"/>
  </w:num>
  <w:num w:numId="3" w16cid:durableId="498891109">
    <w:abstractNumId w:val="8"/>
  </w:num>
  <w:num w:numId="4" w16cid:durableId="81922425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5" w16cid:durableId="161817896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6" w16cid:durableId="1290239498">
    <w:abstractNumId w:val="19"/>
  </w:num>
  <w:num w:numId="7" w16cid:durableId="938756699">
    <w:abstractNumId w:val="11"/>
  </w:num>
  <w:num w:numId="8" w16cid:durableId="2020355181">
    <w:abstractNumId w:val="7"/>
  </w:num>
  <w:num w:numId="9" w16cid:durableId="1634748399">
    <w:abstractNumId w:val="29"/>
  </w:num>
  <w:num w:numId="10" w16cid:durableId="174268051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1" w16cid:durableId="1500389119">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2" w16cid:durableId="1087769561">
    <w:abstractNumId w:val="12"/>
  </w:num>
  <w:num w:numId="13" w16cid:durableId="697971498">
    <w:abstractNumId w:val="25"/>
  </w:num>
  <w:num w:numId="14" w16cid:durableId="620378239">
    <w:abstractNumId w:val="30"/>
  </w:num>
  <w:num w:numId="15" w16cid:durableId="50035153">
    <w:abstractNumId w:val="32"/>
  </w:num>
  <w:num w:numId="16" w16cid:durableId="2075348391">
    <w:abstractNumId w:val="21"/>
  </w:num>
  <w:num w:numId="17" w16cid:durableId="214388535">
    <w:abstractNumId w:val="27"/>
  </w:num>
  <w:num w:numId="18" w16cid:durableId="1299452660">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9" w16cid:durableId="93021876">
    <w:abstractNumId w:val="18"/>
  </w:num>
  <w:num w:numId="20" w16cid:durableId="235557516">
    <w:abstractNumId w:val="15"/>
  </w:num>
  <w:num w:numId="21" w16cid:durableId="506940099">
    <w:abstractNumId w:val="23"/>
  </w:num>
  <w:num w:numId="22" w16cid:durableId="2086149959">
    <w:abstractNumId w:val="4"/>
  </w:num>
  <w:num w:numId="23" w16cid:durableId="1698236339">
    <w:abstractNumId w:val="6"/>
  </w:num>
  <w:num w:numId="24" w16cid:durableId="78602618">
    <w:abstractNumId w:val="13"/>
  </w:num>
  <w:num w:numId="25" w16cid:durableId="1850094561">
    <w:abstractNumId w:val="24"/>
  </w:num>
  <w:num w:numId="26" w16cid:durableId="319115482">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7" w16cid:durableId="1255673476">
    <w:abstractNumId w:val="9"/>
  </w:num>
  <w:num w:numId="28" w16cid:durableId="261648380">
    <w:abstractNumId w:val="28"/>
  </w:num>
  <w:num w:numId="29" w16cid:durableId="1646542440">
    <w:abstractNumId w:val="14"/>
  </w:num>
  <w:num w:numId="30" w16cid:durableId="1594823631">
    <w:abstractNumId w:val="1"/>
  </w:num>
  <w:num w:numId="31" w16cid:durableId="1193224095">
    <w:abstractNumId w:val="10"/>
  </w:num>
  <w:num w:numId="32" w16cid:durableId="173306408">
    <w:abstractNumId w:val="2"/>
  </w:num>
  <w:num w:numId="33" w16cid:durableId="1486511788">
    <w:abstractNumId w:val="16"/>
  </w:num>
  <w:num w:numId="34" w16cid:durableId="194656976">
    <w:abstractNumId w:val="31"/>
  </w:num>
  <w:num w:numId="35" w16cid:durableId="1152522136">
    <w:abstractNumId w:val="3"/>
  </w:num>
  <w:num w:numId="36" w16cid:durableId="12534020">
    <w:abstractNumId w:val="33"/>
  </w:num>
  <w:num w:numId="37" w16cid:durableId="26874426">
    <w:abstractNumId w:val="22"/>
  </w:num>
  <w:num w:numId="38" w16cid:durableId="187767152">
    <w:abstractNumId w:val="20"/>
  </w:num>
  <w:num w:numId="39" w16cid:durableId="658968722">
    <w:abstractNumId w:val="26"/>
  </w:num>
  <w:num w:numId="40" w16cid:durableId="15938889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2FD3"/>
    <w:rsid w:val="00001DCB"/>
    <w:rsid w:val="00006D62"/>
    <w:rsid w:val="00046BAD"/>
    <w:rsid w:val="00057891"/>
    <w:rsid w:val="00061512"/>
    <w:rsid w:val="00077FB1"/>
    <w:rsid w:val="0008276B"/>
    <w:rsid w:val="000900DC"/>
    <w:rsid w:val="000D0A89"/>
    <w:rsid w:val="000F4E30"/>
    <w:rsid w:val="00151912"/>
    <w:rsid w:val="00173028"/>
    <w:rsid w:val="00177DCB"/>
    <w:rsid w:val="001A577A"/>
    <w:rsid w:val="001E2130"/>
    <w:rsid w:val="001F2E57"/>
    <w:rsid w:val="002152E4"/>
    <w:rsid w:val="002244B4"/>
    <w:rsid w:val="00273391"/>
    <w:rsid w:val="002E3EE9"/>
    <w:rsid w:val="00315C3F"/>
    <w:rsid w:val="003439B9"/>
    <w:rsid w:val="00377692"/>
    <w:rsid w:val="0038364E"/>
    <w:rsid w:val="003A1372"/>
    <w:rsid w:val="003B32AA"/>
    <w:rsid w:val="00405731"/>
    <w:rsid w:val="00420225"/>
    <w:rsid w:val="0042486A"/>
    <w:rsid w:val="00441B93"/>
    <w:rsid w:val="005569D8"/>
    <w:rsid w:val="005A622A"/>
    <w:rsid w:val="005F6F9A"/>
    <w:rsid w:val="00605B4F"/>
    <w:rsid w:val="006B2E45"/>
    <w:rsid w:val="00746BDD"/>
    <w:rsid w:val="00755E1C"/>
    <w:rsid w:val="00792A18"/>
    <w:rsid w:val="007C1734"/>
    <w:rsid w:val="007D6387"/>
    <w:rsid w:val="007F1F02"/>
    <w:rsid w:val="0081549B"/>
    <w:rsid w:val="00833DE9"/>
    <w:rsid w:val="008730E9"/>
    <w:rsid w:val="00893634"/>
    <w:rsid w:val="008A12F9"/>
    <w:rsid w:val="008B6A83"/>
    <w:rsid w:val="008D5018"/>
    <w:rsid w:val="008E65D1"/>
    <w:rsid w:val="0092675E"/>
    <w:rsid w:val="00997AF5"/>
    <w:rsid w:val="009A5A24"/>
    <w:rsid w:val="009C2176"/>
    <w:rsid w:val="00A5571B"/>
    <w:rsid w:val="00A85605"/>
    <w:rsid w:val="00AC1E27"/>
    <w:rsid w:val="00AF5F4C"/>
    <w:rsid w:val="00B129DE"/>
    <w:rsid w:val="00B27CC4"/>
    <w:rsid w:val="00B46E31"/>
    <w:rsid w:val="00B50335"/>
    <w:rsid w:val="00B632AE"/>
    <w:rsid w:val="00B72FD3"/>
    <w:rsid w:val="00BA57BD"/>
    <w:rsid w:val="00BA6191"/>
    <w:rsid w:val="00C14143"/>
    <w:rsid w:val="00C15BDE"/>
    <w:rsid w:val="00C32789"/>
    <w:rsid w:val="00C56814"/>
    <w:rsid w:val="00C75122"/>
    <w:rsid w:val="00CA12E4"/>
    <w:rsid w:val="00CB4E78"/>
    <w:rsid w:val="00D14DD2"/>
    <w:rsid w:val="00D342EC"/>
    <w:rsid w:val="00D81BFF"/>
    <w:rsid w:val="00D92FAF"/>
    <w:rsid w:val="00DA7A91"/>
    <w:rsid w:val="00DD01DF"/>
    <w:rsid w:val="00EA620E"/>
    <w:rsid w:val="00ED69E5"/>
    <w:rsid w:val="00F2346D"/>
    <w:rsid w:val="00F35A1C"/>
    <w:rsid w:val="00F67781"/>
    <w:rsid w:val="00FA398D"/>
    <w:rsid w:val="00FE71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F8188"/>
  <w15:chartTrackingRefBased/>
  <w15:docId w15:val="{36AD98E2-F728-4395-850C-4E05283B7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486A"/>
    <w:pPr>
      <w:spacing w:after="0" w:line="240" w:lineRule="auto"/>
    </w:pPr>
    <w:rPr>
      <w:rFonts w:ascii="Arial" w:eastAsia="Times New Roman" w:hAnsi="Arial" w:cs="Arial"/>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248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42486A"/>
    <w:pPr>
      <w:jc w:val="both"/>
    </w:pPr>
    <w:rPr>
      <w:rFonts w:cs="Times New Roman"/>
      <w:b/>
      <w:i/>
      <w:szCs w:val="20"/>
      <w:lang w:val="en-GB" w:eastAsia="en-GB"/>
    </w:rPr>
  </w:style>
  <w:style w:type="character" w:customStyle="1" w:styleId="BodyTextChar">
    <w:name w:val="Body Text Char"/>
    <w:basedOn w:val="DefaultParagraphFont"/>
    <w:link w:val="BodyText"/>
    <w:rsid w:val="0042486A"/>
    <w:rPr>
      <w:rFonts w:ascii="Arial" w:eastAsia="Times New Roman" w:hAnsi="Arial" w:cs="Times New Roman"/>
      <w:b/>
      <w:i/>
      <w:szCs w:val="20"/>
      <w:lang w:eastAsia="en-GB"/>
    </w:rPr>
  </w:style>
  <w:style w:type="paragraph" w:styleId="Header">
    <w:name w:val="header"/>
    <w:basedOn w:val="Normal"/>
    <w:link w:val="HeaderChar"/>
    <w:unhideWhenUsed/>
    <w:rsid w:val="00006D62"/>
    <w:pPr>
      <w:tabs>
        <w:tab w:val="center" w:pos="4513"/>
        <w:tab w:val="right" w:pos="9026"/>
      </w:tabs>
    </w:pPr>
  </w:style>
  <w:style w:type="character" w:customStyle="1" w:styleId="HeaderChar">
    <w:name w:val="Header Char"/>
    <w:basedOn w:val="DefaultParagraphFont"/>
    <w:link w:val="Header"/>
    <w:uiPriority w:val="99"/>
    <w:rsid w:val="00006D62"/>
    <w:rPr>
      <w:rFonts w:ascii="Arial" w:eastAsia="Times New Roman" w:hAnsi="Arial" w:cs="Arial"/>
      <w:lang w:val="en-US"/>
    </w:rPr>
  </w:style>
  <w:style w:type="paragraph" w:styleId="Footer">
    <w:name w:val="footer"/>
    <w:basedOn w:val="Normal"/>
    <w:link w:val="FooterChar"/>
    <w:uiPriority w:val="99"/>
    <w:unhideWhenUsed/>
    <w:rsid w:val="00006D62"/>
    <w:pPr>
      <w:tabs>
        <w:tab w:val="center" w:pos="4513"/>
        <w:tab w:val="right" w:pos="9026"/>
      </w:tabs>
    </w:pPr>
  </w:style>
  <w:style w:type="character" w:customStyle="1" w:styleId="FooterChar">
    <w:name w:val="Footer Char"/>
    <w:basedOn w:val="DefaultParagraphFont"/>
    <w:link w:val="Footer"/>
    <w:uiPriority w:val="99"/>
    <w:rsid w:val="00006D62"/>
    <w:rPr>
      <w:rFonts w:ascii="Arial" w:eastAsia="Times New Roman" w:hAnsi="Arial" w:cs="Arial"/>
      <w:lang w:val="en-US"/>
    </w:rPr>
  </w:style>
  <w:style w:type="paragraph" w:styleId="ListParagraph">
    <w:name w:val="List Paragraph"/>
    <w:basedOn w:val="Normal"/>
    <w:uiPriority w:val="34"/>
    <w:qFormat/>
    <w:rsid w:val="00061512"/>
    <w:pPr>
      <w:ind w:left="720"/>
      <w:contextualSpacing/>
    </w:pPr>
  </w:style>
  <w:style w:type="paragraph" w:styleId="NormalWeb">
    <w:name w:val="Normal (Web)"/>
    <w:basedOn w:val="Normal"/>
    <w:uiPriority w:val="99"/>
    <w:semiHidden/>
    <w:unhideWhenUsed/>
    <w:rsid w:val="00273391"/>
    <w:pPr>
      <w:spacing w:before="100" w:beforeAutospacing="1" w:after="100" w:afterAutospacing="1"/>
    </w:pPr>
    <w:rPr>
      <w:rFonts w:ascii="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239033">
      <w:bodyDiv w:val="1"/>
      <w:marLeft w:val="0"/>
      <w:marRight w:val="0"/>
      <w:marTop w:val="0"/>
      <w:marBottom w:val="0"/>
      <w:divBdr>
        <w:top w:val="none" w:sz="0" w:space="0" w:color="auto"/>
        <w:left w:val="none" w:sz="0" w:space="0" w:color="auto"/>
        <w:bottom w:val="none" w:sz="0" w:space="0" w:color="auto"/>
        <w:right w:val="none" w:sz="0" w:space="0" w:color="auto"/>
      </w:divBdr>
    </w:div>
    <w:div w:id="437868818">
      <w:bodyDiv w:val="1"/>
      <w:marLeft w:val="0"/>
      <w:marRight w:val="0"/>
      <w:marTop w:val="0"/>
      <w:marBottom w:val="0"/>
      <w:divBdr>
        <w:top w:val="none" w:sz="0" w:space="0" w:color="auto"/>
        <w:left w:val="none" w:sz="0" w:space="0" w:color="auto"/>
        <w:bottom w:val="none" w:sz="0" w:space="0" w:color="auto"/>
        <w:right w:val="none" w:sz="0" w:space="0" w:color="auto"/>
      </w:divBdr>
    </w:div>
    <w:div w:id="502819341">
      <w:bodyDiv w:val="1"/>
      <w:marLeft w:val="0"/>
      <w:marRight w:val="0"/>
      <w:marTop w:val="0"/>
      <w:marBottom w:val="0"/>
      <w:divBdr>
        <w:top w:val="none" w:sz="0" w:space="0" w:color="auto"/>
        <w:left w:val="none" w:sz="0" w:space="0" w:color="auto"/>
        <w:bottom w:val="none" w:sz="0" w:space="0" w:color="auto"/>
        <w:right w:val="none" w:sz="0" w:space="0" w:color="auto"/>
      </w:divBdr>
    </w:div>
    <w:div w:id="599601922">
      <w:bodyDiv w:val="1"/>
      <w:marLeft w:val="0"/>
      <w:marRight w:val="0"/>
      <w:marTop w:val="0"/>
      <w:marBottom w:val="0"/>
      <w:divBdr>
        <w:top w:val="none" w:sz="0" w:space="0" w:color="auto"/>
        <w:left w:val="none" w:sz="0" w:space="0" w:color="auto"/>
        <w:bottom w:val="none" w:sz="0" w:space="0" w:color="auto"/>
        <w:right w:val="none" w:sz="0" w:space="0" w:color="auto"/>
      </w:divBdr>
    </w:div>
    <w:div w:id="1133215647">
      <w:bodyDiv w:val="1"/>
      <w:marLeft w:val="0"/>
      <w:marRight w:val="0"/>
      <w:marTop w:val="0"/>
      <w:marBottom w:val="0"/>
      <w:divBdr>
        <w:top w:val="none" w:sz="0" w:space="0" w:color="auto"/>
        <w:left w:val="none" w:sz="0" w:space="0" w:color="auto"/>
        <w:bottom w:val="none" w:sz="0" w:space="0" w:color="auto"/>
        <w:right w:val="none" w:sz="0" w:space="0" w:color="auto"/>
      </w:divBdr>
    </w:div>
    <w:div w:id="1272395887">
      <w:bodyDiv w:val="1"/>
      <w:marLeft w:val="0"/>
      <w:marRight w:val="0"/>
      <w:marTop w:val="0"/>
      <w:marBottom w:val="0"/>
      <w:divBdr>
        <w:top w:val="none" w:sz="0" w:space="0" w:color="auto"/>
        <w:left w:val="none" w:sz="0" w:space="0" w:color="auto"/>
        <w:bottom w:val="none" w:sz="0" w:space="0" w:color="auto"/>
        <w:right w:val="none" w:sz="0" w:space="0" w:color="auto"/>
      </w:divBdr>
    </w:div>
    <w:div w:id="1510411707">
      <w:bodyDiv w:val="1"/>
      <w:marLeft w:val="0"/>
      <w:marRight w:val="0"/>
      <w:marTop w:val="0"/>
      <w:marBottom w:val="0"/>
      <w:divBdr>
        <w:top w:val="none" w:sz="0" w:space="0" w:color="auto"/>
        <w:left w:val="none" w:sz="0" w:space="0" w:color="auto"/>
        <w:bottom w:val="none" w:sz="0" w:space="0" w:color="auto"/>
        <w:right w:val="none" w:sz="0" w:space="0" w:color="auto"/>
      </w:divBdr>
    </w:div>
    <w:div w:id="2085256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861</Words>
  <Characters>4912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Gurpal Virdy</dc:creator>
  <cp:keywords/>
  <dc:description/>
  <cp:lastModifiedBy>Coral Snowden</cp:lastModifiedBy>
  <cp:revision>2</cp:revision>
  <dcterms:created xsi:type="dcterms:W3CDTF">2026-04-28T11:25:00Z</dcterms:created>
  <dcterms:modified xsi:type="dcterms:W3CDTF">2026-04-28T11:25:00Z</dcterms:modified>
</cp:coreProperties>
</file>