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78F8" w14:textId="77777777" w:rsidR="00FF296C" w:rsidRDefault="00FF296C" w:rsidP="00FF296C">
      <w:pPr>
        <w:pStyle w:val="Default"/>
        <w:jc w:val="center"/>
      </w:pPr>
      <w:r>
        <w:rPr>
          <w:noProof/>
          <w:lang w:eastAsia="en-GB"/>
        </w:rPr>
        <w:drawing>
          <wp:inline distT="0" distB="0" distL="0" distR="0" wp14:anchorId="04DECFEE" wp14:editId="72DB8313">
            <wp:extent cx="1382233" cy="117799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061" cy="1193189"/>
                    </a:xfrm>
                    <a:prstGeom prst="rect">
                      <a:avLst/>
                    </a:prstGeom>
                  </pic:spPr>
                </pic:pic>
              </a:graphicData>
            </a:graphic>
          </wp:inline>
        </w:drawing>
      </w:r>
    </w:p>
    <w:p w14:paraId="49AE8288" w14:textId="77777777" w:rsidR="00FF296C" w:rsidRDefault="00FF296C" w:rsidP="00FF296C">
      <w:pPr>
        <w:pStyle w:val="Default"/>
        <w:jc w:val="center"/>
      </w:pPr>
    </w:p>
    <w:p w14:paraId="46D27D56" w14:textId="77777777" w:rsidR="00FF296C" w:rsidRDefault="00FF296C" w:rsidP="00FF296C">
      <w:pPr>
        <w:pStyle w:val="Default"/>
        <w:jc w:val="center"/>
        <w:rPr>
          <w:sz w:val="36"/>
          <w:szCs w:val="36"/>
        </w:rPr>
      </w:pPr>
      <w:r>
        <w:rPr>
          <w:b/>
          <w:bCs/>
          <w:sz w:val="36"/>
          <w:szCs w:val="36"/>
        </w:rPr>
        <w:t>THE HIGHCREST ACADEMY</w:t>
      </w:r>
    </w:p>
    <w:p w14:paraId="141F3598" w14:textId="77777777" w:rsidR="00FF296C" w:rsidRDefault="00FF296C" w:rsidP="00FF296C">
      <w:pPr>
        <w:pStyle w:val="Default"/>
        <w:jc w:val="center"/>
        <w:rPr>
          <w:b/>
          <w:bCs/>
          <w:sz w:val="36"/>
          <w:szCs w:val="36"/>
        </w:rPr>
      </w:pPr>
    </w:p>
    <w:p w14:paraId="0C57CA89" w14:textId="77777777" w:rsidR="00FF296C" w:rsidRDefault="00FF296C" w:rsidP="00FF296C">
      <w:pPr>
        <w:pStyle w:val="Default"/>
        <w:jc w:val="center"/>
        <w:rPr>
          <w:b/>
          <w:bCs/>
          <w:sz w:val="36"/>
          <w:szCs w:val="36"/>
        </w:rPr>
      </w:pPr>
      <w:r>
        <w:rPr>
          <w:b/>
          <w:bCs/>
          <w:sz w:val="36"/>
          <w:szCs w:val="36"/>
        </w:rPr>
        <w:t>JOB DESCRIPTION</w:t>
      </w:r>
    </w:p>
    <w:p w14:paraId="1F0193BB" w14:textId="77777777" w:rsidR="00FF296C" w:rsidRDefault="00FF296C" w:rsidP="00FF296C">
      <w:pPr>
        <w:pStyle w:val="Default"/>
        <w:rPr>
          <w:b/>
          <w:bCs/>
          <w:sz w:val="22"/>
          <w:szCs w:val="22"/>
        </w:rPr>
      </w:pPr>
    </w:p>
    <w:p w14:paraId="1A8D3BFC" w14:textId="77777777" w:rsidR="00FF296C" w:rsidRDefault="00FF296C" w:rsidP="00FF296C">
      <w:pPr>
        <w:pStyle w:val="Default"/>
        <w:rPr>
          <w:b/>
          <w:bCs/>
          <w:sz w:val="22"/>
          <w:szCs w:val="22"/>
        </w:rPr>
      </w:pPr>
      <w:r>
        <w:rPr>
          <w:noProof/>
          <w:lang w:eastAsia="en-GB"/>
        </w:rPr>
        <mc:AlternateContent>
          <mc:Choice Requires="wps">
            <w:drawing>
              <wp:anchor distT="45720" distB="45720" distL="114300" distR="114300" simplePos="0" relativeHeight="251659264" behindDoc="0" locked="0" layoutInCell="1" allowOverlap="1" wp14:anchorId="6A4067C7" wp14:editId="43DA1FF9">
                <wp:simplePos x="0" y="0"/>
                <wp:positionH relativeFrom="margin">
                  <wp:align>center</wp:align>
                </wp:positionH>
                <wp:positionV relativeFrom="paragraph">
                  <wp:posOffset>29845</wp:posOffset>
                </wp:positionV>
                <wp:extent cx="4391025" cy="7239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23900"/>
                        </a:xfrm>
                        <a:prstGeom prst="rect">
                          <a:avLst/>
                        </a:prstGeom>
                        <a:solidFill>
                          <a:srgbClr val="FFFFFF"/>
                        </a:solidFill>
                        <a:ln w="60325" cmpd="thickThin">
                          <a:solidFill>
                            <a:srgbClr val="000000"/>
                          </a:solidFill>
                          <a:miter lim="800000"/>
                          <a:headEnd/>
                          <a:tailEnd/>
                        </a:ln>
                      </wps:spPr>
                      <wps:txbx>
                        <w:txbxContent>
                          <w:p w14:paraId="220975C4" w14:textId="24A6439D" w:rsidR="00FF296C" w:rsidRPr="00FF296C" w:rsidRDefault="004046B0" w:rsidP="00FF296C">
                            <w:pPr>
                              <w:jc w:val="center"/>
                              <w:rPr>
                                <w:rFonts w:ascii="Century Gothic" w:hAnsi="Century Gothic"/>
                                <w:b/>
                                <w:sz w:val="36"/>
                                <w:szCs w:val="36"/>
                              </w:rPr>
                            </w:pPr>
                            <w:r>
                              <w:rPr>
                                <w:rFonts w:ascii="Century Gothic" w:hAnsi="Century Gothic"/>
                                <w:b/>
                                <w:sz w:val="36"/>
                                <w:szCs w:val="36"/>
                              </w:rPr>
                              <w:t>SEND</w:t>
                            </w:r>
                            <w:r w:rsidR="00FF296C" w:rsidRPr="00FF296C">
                              <w:rPr>
                                <w:rFonts w:ascii="Century Gothic" w:hAnsi="Century Gothic"/>
                                <w:b/>
                                <w:sz w:val="36"/>
                                <w:szCs w:val="36"/>
                              </w:rPr>
                              <w:t xml:space="preserve"> TEACHER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4067C7" id="_x0000_t202" coordsize="21600,21600" o:spt="202" path="m,l,21600r21600,l21600,xe">
                <v:stroke joinstyle="miter"/>
                <v:path gradientshapeok="t" o:connecttype="rect"/>
              </v:shapetype>
              <v:shape id="Text Box 2" o:spid="_x0000_s1026" type="#_x0000_t202" style="position:absolute;margin-left:0;margin-top:2.35pt;width:345.75pt;height:5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" strokeweight="4.75pt">
                <v:stroke linestyle="thickThin"/>
                <v:textbox>
                  <w:txbxContent>
                    <w:p w14:paraId="220975C4" w14:textId="24A6439D" w:rsidR="00FF296C" w:rsidRPr="00FF296C" w:rsidRDefault="004046B0" w:rsidP="00FF296C">
                      <w:pPr>
                        <w:jc w:val="center"/>
                        <w:rPr>
                          <w:rFonts w:ascii="Century Gothic" w:hAnsi="Century Gothic"/>
                          <w:b/>
                          <w:sz w:val="36"/>
                          <w:szCs w:val="36"/>
                        </w:rPr>
                      </w:pPr>
                      <w:r>
                        <w:rPr>
                          <w:rFonts w:ascii="Century Gothic" w:hAnsi="Century Gothic"/>
                          <w:b/>
                          <w:sz w:val="36"/>
                          <w:szCs w:val="36"/>
                        </w:rPr>
                        <w:t>SEND</w:t>
                      </w:r>
                      <w:r w:rsidR="00FF296C" w:rsidRPr="00FF296C">
                        <w:rPr>
                          <w:rFonts w:ascii="Century Gothic" w:hAnsi="Century Gothic"/>
                          <w:b/>
                          <w:sz w:val="36"/>
                          <w:szCs w:val="36"/>
                        </w:rPr>
                        <w:t xml:space="preserve"> TEACHER</w:t>
                      </w:r>
                    </w:p>
                  </w:txbxContent>
                </v:textbox>
                <w10:wrap type="square" anchorx="margin"/>
              </v:shape>
            </w:pict>
          </mc:Fallback>
        </mc:AlternateContent>
      </w:r>
    </w:p>
    <w:p w14:paraId="3742FE3A" w14:textId="77777777" w:rsidR="00FF296C" w:rsidRDefault="00FF296C" w:rsidP="00FF296C">
      <w:pPr>
        <w:pStyle w:val="Default"/>
        <w:rPr>
          <w:b/>
          <w:bCs/>
          <w:sz w:val="22"/>
          <w:szCs w:val="22"/>
        </w:rPr>
      </w:pPr>
    </w:p>
    <w:p w14:paraId="201FBC15" w14:textId="77777777" w:rsidR="00FF296C" w:rsidRDefault="00FF296C" w:rsidP="00FF296C">
      <w:pPr>
        <w:pStyle w:val="Default"/>
        <w:rPr>
          <w:b/>
          <w:bCs/>
          <w:sz w:val="22"/>
          <w:szCs w:val="22"/>
        </w:rPr>
      </w:pPr>
    </w:p>
    <w:p w14:paraId="7C7F3044" w14:textId="77777777" w:rsidR="00FF296C" w:rsidRDefault="00FF296C" w:rsidP="00FF296C">
      <w:pPr>
        <w:pStyle w:val="Default"/>
        <w:rPr>
          <w:b/>
          <w:bCs/>
          <w:sz w:val="22"/>
          <w:szCs w:val="22"/>
        </w:rPr>
      </w:pPr>
    </w:p>
    <w:p w14:paraId="366B9B36" w14:textId="77777777" w:rsidR="00FF296C" w:rsidRDefault="00FF296C" w:rsidP="00FF296C">
      <w:pPr>
        <w:pStyle w:val="Default"/>
        <w:rPr>
          <w:b/>
          <w:bCs/>
          <w:sz w:val="22"/>
          <w:szCs w:val="22"/>
        </w:rPr>
      </w:pPr>
    </w:p>
    <w:p w14:paraId="592E3FDB" w14:textId="77777777" w:rsidR="00FF296C" w:rsidRDefault="00FF296C" w:rsidP="00FF296C">
      <w:pPr>
        <w:pStyle w:val="Default"/>
        <w:rPr>
          <w:b/>
          <w:bCs/>
          <w:sz w:val="22"/>
          <w:szCs w:val="22"/>
        </w:rPr>
      </w:pPr>
    </w:p>
    <w:p w14:paraId="5148FA20" w14:textId="77777777" w:rsidR="00823246" w:rsidRPr="00823246" w:rsidRDefault="00FF296C" w:rsidP="00823246">
      <w:pPr>
        <w:rPr>
          <w:rFonts w:ascii="Century Gothic" w:hAnsi="Century Gothic"/>
          <w:sz w:val="22"/>
          <w:szCs w:val="22"/>
        </w:rPr>
      </w:pPr>
      <w:r w:rsidRPr="00823246">
        <w:rPr>
          <w:rFonts w:ascii="Century Gothic" w:hAnsi="Century Gothic"/>
          <w:b/>
          <w:bCs/>
          <w:sz w:val="22"/>
          <w:szCs w:val="22"/>
        </w:rPr>
        <w:t xml:space="preserve">Job purpose: </w:t>
      </w:r>
      <w:r w:rsidR="00823246" w:rsidRPr="00823246">
        <w:rPr>
          <w:rFonts w:ascii="Century Gothic" w:hAnsi="Century Gothic"/>
          <w:sz w:val="22"/>
          <w:szCs w:val="22"/>
        </w:rPr>
        <w:t>You will be directly accountable for the academic achievement, behaviour and pastoral care of the students in your classroom.</w:t>
      </w:r>
    </w:p>
    <w:p w14:paraId="6ED33A9C" w14:textId="77B08FAA" w:rsidR="00FF296C" w:rsidRPr="00823246" w:rsidRDefault="00FF296C" w:rsidP="00FF296C">
      <w:pPr>
        <w:pStyle w:val="Default"/>
        <w:rPr>
          <w:sz w:val="22"/>
          <w:szCs w:val="22"/>
        </w:rPr>
      </w:pPr>
    </w:p>
    <w:p w14:paraId="3E559A4A" w14:textId="77777777" w:rsidR="00823246" w:rsidRPr="00823246" w:rsidRDefault="00FF296C" w:rsidP="00823246">
      <w:pPr>
        <w:rPr>
          <w:rFonts w:ascii="Century Gothic" w:hAnsi="Century Gothic"/>
          <w:sz w:val="22"/>
          <w:szCs w:val="22"/>
        </w:rPr>
      </w:pPr>
      <w:r w:rsidRPr="00823246">
        <w:rPr>
          <w:rFonts w:ascii="Century Gothic" w:hAnsi="Century Gothic"/>
          <w:b/>
          <w:bCs/>
          <w:sz w:val="22"/>
          <w:szCs w:val="22"/>
        </w:rPr>
        <w:t>Responsible to</w:t>
      </w:r>
      <w:r w:rsidRPr="00823246">
        <w:rPr>
          <w:rFonts w:ascii="Century Gothic" w:hAnsi="Century Gothic"/>
          <w:sz w:val="22"/>
          <w:szCs w:val="22"/>
        </w:rPr>
        <w:t xml:space="preserve">: </w:t>
      </w:r>
      <w:r w:rsidR="00823246" w:rsidRPr="00823246">
        <w:rPr>
          <w:rFonts w:ascii="Century Gothic" w:hAnsi="Century Gothic"/>
          <w:sz w:val="22"/>
          <w:szCs w:val="22"/>
        </w:rPr>
        <w:t>Special Educational Needs Co-ordinator as Head of Department and ultimately the Principal.</w:t>
      </w:r>
    </w:p>
    <w:p w14:paraId="387C6444" w14:textId="750CDDEC" w:rsidR="00FF296C" w:rsidRDefault="00FF296C" w:rsidP="00FF296C">
      <w:pPr>
        <w:pStyle w:val="Default"/>
        <w:rPr>
          <w:sz w:val="22"/>
          <w:szCs w:val="22"/>
        </w:rPr>
      </w:pPr>
    </w:p>
    <w:p w14:paraId="171F4645" w14:textId="77777777" w:rsidR="00FF296C" w:rsidRDefault="00FF296C" w:rsidP="00FF296C">
      <w:pPr>
        <w:pStyle w:val="Default"/>
        <w:rPr>
          <w:b/>
          <w:bCs/>
          <w:i/>
          <w:iCs/>
          <w:sz w:val="22"/>
          <w:szCs w:val="22"/>
        </w:rPr>
      </w:pPr>
    </w:p>
    <w:p w14:paraId="25D77612" w14:textId="77777777" w:rsidR="00FF296C" w:rsidRDefault="00FF296C" w:rsidP="00FF296C">
      <w:pPr>
        <w:pStyle w:val="Default"/>
        <w:rPr>
          <w:sz w:val="22"/>
          <w:szCs w:val="22"/>
        </w:rPr>
      </w:pPr>
      <w:r>
        <w:rPr>
          <w:b/>
          <w:bCs/>
          <w:i/>
          <w:iCs/>
          <w:sz w:val="22"/>
          <w:szCs w:val="22"/>
        </w:rPr>
        <w:t xml:space="preserve">Main Duties and Responsibilities: </w:t>
      </w:r>
    </w:p>
    <w:p w14:paraId="1F1FF75E"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Plan, prepare and deliver learning activities in line with the alternative curriculum on offer and make use of the resources available.</w:t>
      </w:r>
    </w:p>
    <w:p w14:paraId="28619A94" w14:textId="77777777" w:rsidR="00823246" w:rsidRPr="00823246" w:rsidRDefault="00823246" w:rsidP="00823246">
      <w:pPr>
        <w:pStyle w:val="ListParagraph"/>
        <w:tabs>
          <w:tab w:val="left" w:pos="1701"/>
        </w:tabs>
        <w:rPr>
          <w:rFonts w:ascii="Century Gothic" w:hAnsi="Century Gothic" w:cs="Arial"/>
        </w:rPr>
      </w:pPr>
    </w:p>
    <w:p w14:paraId="4373F9E8"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Deliver effective lessons that are adapted for individual student learning needs and be fully aware of individual student needs.</w:t>
      </w:r>
    </w:p>
    <w:p w14:paraId="53470076" w14:textId="77777777" w:rsidR="00823246" w:rsidRPr="00823246" w:rsidRDefault="00823246" w:rsidP="00823246">
      <w:pPr>
        <w:pStyle w:val="ListParagraph"/>
        <w:tabs>
          <w:tab w:val="left" w:pos="1701"/>
        </w:tabs>
        <w:rPr>
          <w:rFonts w:ascii="Century Gothic" w:hAnsi="Century Gothic" w:cs="Arial"/>
        </w:rPr>
      </w:pPr>
    </w:p>
    <w:p w14:paraId="65E99E22"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Ensure the required standards of classroom management and student behaviour are met.</w:t>
      </w:r>
    </w:p>
    <w:p w14:paraId="4E647470" w14:textId="77777777" w:rsidR="00823246" w:rsidRPr="00823246" w:rsidRDefault="00823246" w:rsidP="00823246">
      <w:pPr>
        <w:pStyle w:val="ListParagraph"/>
        <w:tabs>
          <w:tab w:val="left" w:pos="1701"/>
        </w:tabs>
        <w:rPr>
          <w:rFonts w:ascii="Century Gothic" w:hAnsi="Century Gothic" w:cs="Arial"/>
        </w:rPr>
      </w:pPr>
    </w:p>
    <w:p w14:paraId="7ED3D0B7"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Monitor, evaluate and review practice and revise strategies to ensure students engage and underperformance is challenged.</w:t>
      </w:r>
    </w:p>
    <w:p w14:paraId="1EFAE921" w14:textId="77777777" w:rsidR="00823246" w:rsidRPr="00823246" w:rsidRDefault="00823246" w:rsidP="00823246">
      <w:pPr>
        <w:pStyle w:val="ListParagraph"/>
        <w:tabs>
          <w:tab w:val="left" w:pos="1701"/>
        </w:tabs>
        <w:rPr>
          <w:rFonts w:ascii="Century Gothic" w:hAnsi="Century Gothic" w:cs="Arial"/>
        </w:rPr>
      </w:pPr>
    </w:p>
    <w:p w14:paraId="1ACE5927"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Be prepared to share strategies and teaching methods with school community.</w:t>
      </w:r>
    </w:p>
    <w:p w14:paraId="793EEF8D" w14:textId="77777777" w:rsidR="00823246" w:rsidRPr="00823246" w:rsidRDefault="00823246" w:rsidP="00823246">
      <w:pPr>
        <w:pStyle w:val="ListParagraph"/>
        <w:tabs>
          <w:tab w:val="left" w:pos="1701"/>
        </w:tabs>
        <w:rPr>
          <w:rFonts w:ascii="Century Gothic" w:hAnsi="Century Gothic" w:cs="Arial"/>
        </w:rPr>
      </w:pPr>
    </w:p>
    <w:p w14:paraId="745349CD" w14:textId="7A727A6F" w:rsidR="00C76355" w:rsidRPr="00C76355" w:rsidRDefault="00823246" w:rsidP="00C76355">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Attend briefing and department meetings. </w:t>
      </w:r>
      <w:r w:rsidR="00C76355">
        <w:rPr>
          <w:rFonts w:ascii="Century Gothic" w:hAnsi="Century Gothic" w:cs="Arial"/>
        </w:rPr>
        <w:br/>
      </w:r>
    </w:p>
    <w:p w14:paraId="7E78F1E0" w14:textId="7A4D71E3"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Maintain good timekeeping and a professional appearance. </w:t>
      </w:r>
    </w:p>
    <w:p w14:paraId="00E40FBF" w14:textId="77777777" w:rsidR="00823246" w:rsidRPr="00823246" w:rsidRDefault="00823246" w:rsidP="00823246">
      <w:pPr>
        <w:pStyle w:val="ListParagraph"/>
        <w:tabs>
          <w:tab w:val="left" w:pos="1701"/>
        </w:tabs>
        <w:rPr>
          <w:rFonts w:ascii="Century Gothic" w:hAnsi="Century Gothic" w:cs="Arial"/>
        </w:rPr>
      </w:pPr>
    </w:p>
    <w:p w14:paraId="483CBF1E"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Take part in the agreed Performance Management procedure.</w:t>
      </w:r>
    </w:p>
    <w:p w14:paraId="5D7CCC99" w14:textId="77777777" w:rsidR="00823246" w:rsidRPr="00823246" w:rsidRDefault="00823246" w:rsidP="00823246">
      <w:pPr>
        <w:pStyle w:val="ListParagraph"/>
        <w:tabs>
          <w:tab w:val="left" w:pos="1701"/>
        </w:tabs>
        <w:rPr>
          <w:rFonts w:ascii="Century Gothic" w:hAnsi="Century Gothic" w:cs="Arial"/>
        </w:rPr>
      </w:pPr>
    </w:p>
    <w:p w14:paraId="17C1E1B3" w14:textId="494EE8F5"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Follow </w:t>
      </w:r>
      <w:r w:rsidR="00C76355">
        <w:rPr>
          <w:rFonts w:ascii="Century Gothic" w:hAnsi="Century Gothic" w:cs="Arial"/>
        </w:rPr>
        <w:t>t</w:t>
      </w:r>
      <w:r w:rsidRPr="00823246">
        <w:rPr>
          <w:rFonts w:ascii="Century Gothic" w:hAnsi="Century Gothic" w:cs="Arial"/>
        </w:rPr>
        <w:t xml:space="preserve">he </w:t>
      </w:r>
      <w:r w:rsidR="00C76355">
        <w:rPr>
          <w:rFonts w:ascii="Century Gothic" w:hAnsi="Century Gothic" w:cs="Arial"/>
        </w:rPr>
        <w:t>a</w:t>
      </w:r>
      <w:r w:rsidRPr="00823246">
        <w:rPr>
          <w:rFonts w:ascii="Century Gothic" w:hAnsi="Century Gothic" w:cs="Arial"/>
        </w:rPr>
        <w:t>cademy core routines, Behaviour Policy and additional procedures for behav</w:t>
      </w:r>
      <w:r w:rsidR="00C76355">
        <w:rPr>
          <w:rFonts w:ascii="Century Gothic" w:hAnsi="Century Gothic" w:cs="Arial"/>
        </w:rPr>
        <w:t>i</w:t>
      </w:r>
      <w:r w:rsidRPr="00823246">
        <w:rPr>
          <w:rFonts w:ascii="Century Gothic" w:hAnsi="Century Gothic" w:cs="Arial"/>
        </w:rPr>
        <w:t xml:space="preserve">our management and rewards. </w:t>
      </w:r>
    </w:p>
    <w:p w14:paraId="03FC5AE2" w14:textId="77777777" w:rsidR="00823246" w:rsidRPr="00823246" w:rsidRDefault="00823246" w:rsidP="00823246">
      <w:pPr>
        <w:pStyle w:val="ListParagraph"/>
        <w:tabs>
          <w:tab w:val="left" w:pos="1701"/>
        </w:tabs>
        <w:rPr>
          <w:rFonts w:ascii="Century Gothic" w:hAnsi="Century Gothic" w:cs="Arial"/>
        </w:rPr>
      </w:pPr>
    </w:p>
    <w:p w14:paraId="03375531" w14:textId="00CE9D51"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Follow </w:t>
      </w:r>
      <w:r w:rsidR="00C76355">
        <w:rPr>
          <w:rFonts w:ascii="Century Gothic" w:hAnsi="Century Gothic" w:cs="Arial"/>
        </w:rPr>
        <w:t>t</w:t>
      </w:r>
      <w:r w:rsidRPr="00823246">
        <w:rPr>
          <w:rFonts w:ascii="Century Gothic" w:hAnsi="Century Gothic" w:cs="Arial"/>
        </w:rPr>
        <w:t xml:space="preserve">he </w:t>
      </w:r>
      <w:r w:rsidR="00C76355">
        <w:rPr>
          <w:rFonts w:ascii="Century Gothic" w:hAnsi="Century Gothic" w:cs="Arial"/>
        </w:rPr>
        <w:t>a</w:t>
      </w:r>
      <w:r w:rsidRPr="00823246">
        <w:rPr>
          <w:rFonts w:ascii="Century Gothic" w:hAnsi="Century Gothic" w:cs="Arial"/>
        </w:rPr>
        <w:t>cademy’s and department’s safety policies at all times.</w:t>
      </w:r>
    </w:p>
    <w:p w14:paraId="7CCBD80B" w14:textId="77777777" w:rsidR="00823246" w:rsidRPr="00823246" w:rsidRDefault="00823246" w:rsidP="00823246">
      <w:pPr>
        <w:pStyle w:val="ListParagraph"/>
        <w:tabs>
          <w:tab w:val="left" w:pos="1701"/>
        </w:tabs>
        <w:rPr>
          <w:rFonts w:ascii="Century Gothic" w:hAnsi="Century Gothic" w:cs="Arial"/>
        </w:rPr>
      </w:pPr>
    </w:p>
    <w:p w14:paraId="332C1463" w14:textId="188D0FED"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lastRenderedPageBreak/>
        <w:t xml:space="preserve">Ensure learner portfolios are managed, moderated, and marked in line with subject specification and mark work according to the Assessment Policy of the </w:t>
      </w:r>
      <w:r>
        <w:rPr>
          <w:rFonts w:ascii="Century Gothic" w:hAnsi="Century Gothic" w:cs="Arial"/>
        </w:rPr>
        <w:t>a</w:t>
      </w:r>
      <w:r w:rsidRPr="00823246">
        <w:rPr>
          <w:rFonts w:ascii="Century Gothic" w:hAnsi="Century Gothic" w:cs="Arial"/>
        </w:rPr>
        <w:t>cademy and procedures of the department.</w:t>
      </w:r>
    </w:p>
    <w:p w14:paraId="3D16E438" w14:textId="77777777" w:rsidR="00823246" w:rsidRPr="00823246" w:rsidRDefault="00823246" w:rsidP="00823246">
      <w:pPr>
        <w:pStyle w:val="ListParagraph"/>
        <w:tabs>
          <w:tab w:val="left" w:pos="1701"/>
        </w:tabs>
        <w:rPr>
          <w:rFonts w:ascii="Century Gothic" w:hAnsi="Century Gothic" w:cs="Arial"/>
        </w:rPr>
      </w:pPr>
    </w:p>
    <w:p w14:paraId="323E1269" w14:textId="77777777"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All staff are required to read and understand the current and future versions of Keeping Children Safe in Education, Part 1 and Appendix A along with the academy’s policies relating to Safeguarding and Child Protection, all of which are available electronically. </w:t>
      </w:r>
    </w:p>
    <w:p w14:paraId="1255065C" w14:textId="77777777" w:rsidR="00823246" w:rsidRPr="00823246" w:rsidRDefault="00823246" w:rsidP="00823246">
      <w:pPr>
        <w:pStyle w:val="ListParagraph"/>
        <w:tabs>
          <w:tab w:val="left" w:pos="1701"/>
        </w:tabs>
        <w:rPr>
          <w:rFonts w:ascii="Century Gothic" w:hAnsi="Century Gothic" w:cs="Arial"/>
        </w:rPr>
      </w:pPr>
    </w:p>
    <w:p w14:paraId="62E1C472" w14:textId="0E5322D5" w:rsid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The Academy has a clear process where every member of staff must report any concern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w:t>
      </w:r>
    </w:p>
    <w:p w14:paraId="19394415" w14:textId="77777777" w:rsidR="00823246" w:rsidRPr="00823246" w:rsidRDefault="00823246" w:rsidP="00823246">
      <w:pPr>
        <w:pStyle w:val="ListParagraph"/>
        <w:rPr>
          <w:rFonts w:ascii="Century Gothic" w:hAnsi="Century Gothic" w:cs="Arial"/>
        </w:rPr>
      </w:pPr>
    </w:p>
    <w:p w14:paraId="0A3A3F21" w14:textId="4F0D159B"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14:paraId="7794962C" w14:textId="77777777" w:rsidR="00823246" w:rsidRPr="00823246" w:rsidRDefault="00823246" w:rsidP="00823246">
      <w:pPr>
        <w:pStyle w:val="ListParagraph"/>
        <w:tabs>
          <w:tab w:val="left" w:pos="1701"/>
        </w:tabs>
        <w:rPr>
          <w:rFonts w:ascii="Century Gothic" w:hAnsi="Century Gothic" w:cs="Arial"/>
        </w:rPr>
      </w:pPr>
    </w:p>
    <w:p w14:paraId="5A523F5F" w14:textId="7B834CFA" w:rsidR="00823246" w:rsidRPr="00823246" w:rsidRDefault="00823246" w:rsidP="00823246">
      <w:pPr>
        <w:pStyle w:val="ListParagraph"/>
        <w:numPr>
          <w:ilvl w:val="0"/>
          <w:numId w:val="3"/>
        </w:numPr>
        <w:tabs>
          <w:tab w:val="left" w:pos="1701"/>
        </w:tabs>
        <w:rPr>
          <w:rFonts w:ascii="Century Gothic" w:hAnsi="Century Gothic" w:cs="Arial"/>
        </w:rPr>
      </w:pPr>
      <w:r w:rsidRPr="00823246">
        <w:rPr>
          <w:rFonts w:ascii="Century Gothic" w:hAnsi="Century Gothic" w:cs="Arial"/>
        </w:rPr>
        <w:t>The Postholder must be prepared to carry out additional duties, which may reasonably be required by the Principal. The duties of this post may vary from time to time, as required by the Principal, without changing their general character or level of responsibility.</w:t>
      </w:r>
    </w:p>
    <w:p w14:paraId="205612E7" w14:textId="77777777" w:rsidR="00823246" w:rsidRPr="009579D6" w:rsidRDefault="00823246" w:rsidP="00823246">
      <w:pPr>
        <w:pStyle w:val="ListParagraph"/>
        <w:rPr>
          <w:rFonts w:ascii="Calibri" w:eastAsia="Calibri" w:hAnsi="Calibri" w:cs="Calibri"/>
          <w:sz w:val="20"/>
          <w:szCs w:val="20"/>
        </w:rPr>
      </w:pPr>
    </w:p>
    <w:p w14:paraId="211FF745" w14:textId="36D2916E" w:rsidR="00823246" w:rsidRPr="00823246" w:rsidRDefault="00823246" w:rsidP="00823246">
      <w:pPr>
        <w:pStyle w:val="ListParagraph"/>
        <w:numPr>
          <w:ilvl w:val="0"/>
          <w:numId w:val="3"/>
        </w:numPr>
        <w:tabs>
          <w:tab w:val="left" w:pos="1701"/>
        </w:tabs>
        <w:rPr>
          <w:rFonts w:ascii="Century Gothic" w:eastAsia="Times New Roman" w:hAnsi="Century Gothic" w:cs="Arial"/>
        </w:rPr>
      </w:pPr>
      <w:r w:rsidRPr="00823246">
        <w:rPr>
          <w:rFonts w:ascii="Century Gothic" w:hAnsi="Century Gothic" w:cs="Arial"/>
        </w:rPr>
        <w:t>The Academy follows Safer Recruitment Guidelines and reserves the right to delay an applicant’s start date if any checks are outstanding. This includes an online DBS check and where necessary an overseas check.</w:t>
      </w:r>
    </w:p>
    <w:p w14:paraId="100B438A" w14:textId="036A4684" w:rsidR="00FF296C" w:rsidRDefault="00FF296C" w:rsidP="00823246">
      <w:pPr>
        <w:pStyle w:val="Default"/>
        <w:ind w:left="284"/>
        <w:rPr>
          <w:sz w:val="22"/>
          <w:szCs w:val="22"/>
        </w:rPr>
      </w:pPr>
    </w:p>
    <w:p w14:paraId="1B2ABDC8" w14:textId="77777777" w:rsidR="00FF296C" w:rsidRDefault="00FF296C" w:rsidP="00FF296C">
      <w:pPr>
        <w:pStyle w:val="Default"/>
        <w:rPr>
          <w:sz w:val="22"/>
          <w:szCs w:val="22"/>
        </w:rPr>
      </w:pPr>
    </w:p>
    <w:p w14:paraId="75F8A22C"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Postholder</w:t>
      </w:r>
      <w:r>
        <w:rPr>
          <w:rFonts w:ascii="Century Gothic" w:hAnsi="Century Gothic" w:cs="Arial"/>
          <w:b/>
          <w:sz w:val="22"/>
          <w:szCs w:val="22"/>
        </w:rPr>
        <w:tab/>
      </w:r>
    </w:p>
    <w:p w14:paraId="5E7263A6" w14:textId="77777777" w:rsidR="00F02C9D" w:rsidRDefault="00F02C9D" w:rsidP="00F02C9D">
      <w:pPr>
        <w:tabs>
          <w:tab w:val="left" w:pos="1701"/>
        </w:tabs>
        <w:rPr>
          <w:rFonts w:ascii="Century Gothic" w:hAnsi="Century Gothic" w:cs="Arial"/>
          <w:sz w:val="22"/>
          <w:szCs w:val="22"/>
        </w:rPr>
      </w:pPr>
    </w:p>
    <w:p w14:paraId="6565C64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
    <w:p w14:paraId="0C7445A6" w14:textId="77777777" w:rsidR="00F02C9D" w:rsidRDefault="00F02C9D" w:rsidP="00F02C9D">
      <w:pPr>
        <w:tabs>
          <w:tab w:val="left" w:pos="1701"/>
        </w:tabs>
        <w:rPr>
          <w:rFonts w:ascii="Century Gothic" w:hAnsi="Century Gothic" w:cs="Arial"/>
          <w:sz w:val="22"/>
          <w:szCs w:val="22"/>
        </w:rPr>
      </w:pPr>
    </w:p>
    <w:p w14:paraId="63A09917"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
    <w:p w14:paraId="231DF281" w14:textId="77777777" w:rsidR="00F02C9D" w:rsidRDefault="00F02C9D" w:rsidP="00F02C9D">
      <w:pPr>
        <w:tabs>
          <w:tab w:val="left" w:pos="1701"/>
        </w:tabs>
        <w:rPr>
          <w:rFonts w:ascii="Century Gothic" w:hAnsi="Century Gothic" w:cs="Arial"/>
          <w:sz w:val="22"/>
          <w:szCs w:val="22"/>
        </w:rPr>
      </w:pPr>
    </w:p>
    <w:p w14:paraId="4EED0EF6"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
    <w:p w14:paraId="7763D3DF" w14:textId="77777777" w:rsidR="00F02C9D" w:rsidRDefault="00F02C9D" w:rsidP="00F02C9D">
      <w:pPr>
        <w:tabs>
          <w:tab w:val="left" w:pos="1701"/>
        </w:tabs>
        <w:rPr>
          <w:rFonts w:ascii="Century Gothic" w:hAnsi="Century Gothic" w:cs="Arial"/>
          <w:sz w:val="22"/>
          <w:szCs w:val="22"/>
        </w:rPr>
      </w:pPr>
    </w:p>
    <w:p w14:paraId="4BC4106A" w14:textId="77777777" w:rsidR="00F02C9D" w:rsidRDefault="00F02C9D" w:rsidP="00F02C9D">
      <w:pPr>
        <w:tabs>
          <w:tab w:val="left" w:pos="1701"/>
        </w:tabs>
        <w:rPr>
          <w:rFonts w:ascii="Century Gothic" w:hAnsi="Century Gothic" w:cs="Arial"/>
          <w:sz w:val="22"/>
          <w:szCs w:val="22"/>
        </w:rPr>
      </w:pPr>
    </w:p>
    <w:p w14:paraId="3BB69CD5" w14:textId="77777777" w:rsidR="00F02C9D" w:rsidRDefault="00F02C9D" w:rsidP="00F02C9D">
      <w:pPr>
        <w:tabs>
          <w:tab w:val="left" w:pos="1701"/>
        </w:tabs>
        <w:rPr>
          <w:rFonts w:ascii="Century Gothic" w:hAnsi="Century Gothic" w:cs="Arial"/>
          <w:b/>
          <w:sz w:val="22"/>
          <w:szCs w:val="22"/>
        </w:rPr>
      </w:pPr>
      <w:r>
        <w:rPr>
          <w:rFonts w:ascii="Century Gothic" w:hAnsi="Century Gothic" w:cs="Arial"/>
          <w:b/>
          <w:sz w:val="22"/>
          <w:szCs w:val="22"/>
        </w:rPr>
        <w:t>Line Manager</w:t>
      </w:r>
    </w:p>
    <w:p w14:paraId="67AB678D" w14:textId="77777777" w:rsidR="00F02C9D" w:rsidRDefault="00F02C9D" w:rsidP="00F02C9D">
      <w:pPr>
        <w:tabs>
          <w:tab w:val="left" w:pos="1701"/>
        </w:tabs>
        <w:rPr>
          <w:rFonts w:ascii="Century Gothic" w:hAnsi="Century Gothic" w:cs="Arial"/>
          <w:sz w:val="22"/>
          <w:szCs w:val="22"/>
        </w:rPr>
      </w:pPr>
    </w:p>
    <w:p w14:paraId="35B073B3"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Signature:</w:t>
      </w:r>
      <w:r>
        <w:rPr>
          <w:rFonts w:ascii="Century Gothic" w:hAnsi="Century Gothic" w:cs="Arial"/>
          <w:sz w:val="22"/>
          <w:szCs w:val="22"/>
        </w:rPr>
        <w:tab/>
        <w:t>…………………………………………………..</w:t>
      </w:r>
    </w:p>
    <w:p w14:paraId="4D536DF2" w14:textId="77777777" w:rsidR="00F02C9D" w:rsidRDefault="00F02C9D" w:rsidP="00F02C9D">
      <w:pPr>
        <w:tabs>
          <w:tab w:val="left" w:pos="1701"/>
        </w:tabs>
        <w:rPr>
          <w:rFonts w:ascii="Century Gothic" w:hAnsi="Century Gothic" w:cs="Arial"/>
          <w:sz w:val="22"/>
          <w:szCs w:val="22"/>
        </w:rPr>
      </w:pPr>
    </w:p>
    <w:p w14:paraId="14ADC78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Printed Name:</w:t>
      </w:r>
      <w:r>
        <w:rPr>
          <w:rFonts w:ascii="Century Gothic" w:hAnsi="Century Gothic" w:cs="Arial"/>
          <w:sz w:val="22"/>
          <w:szCs w:val="22"/>
        </w:rPr>
        <w:tab/>
        <w:t>…………………………………………………..</w:t>
      </w:r>
    </w:p>
    <w:p w14:paraId="69CCBED0" w14:textId="77777777" w:rsidR="00F02C9D" w:rsidRDefault="00F02C9D" w:rsidP="00F02C9D">
      <w:pPr>
        <w:tabs>
          <w:tab w:val="left" w:pos="1701"/>
        </w:tabs>
        <w:rPr>
          <w:rFonts w:ascii="Century Gothic" w:hAnsi="Century Gothic" w:cs="Arial"/>
          <w:sz w:val="22"/>
          <w:szCs w:val="22"/>
        </w:rPr>
      </w:pPr>
    </w:p>
    <w:p w14:paraId="6EC12EEA" w14:textId="77777777" w:rsidR="00F02C9D" w:rsidRDefault="00F02C9D" w:rsidP="00F02C9D">
      <w:pPr>
        <w:tabs>
          <w:tab w:val="left" w:pos="1701"/>
        </w:tabs>
        <w:rPr>
          <w:rFonts w:ascii="Century Gothic" w:hAnsi="Century Gothic" w:cs="Arial"/>
          <w:sz w:val="22"/>
          <w:szCs w:val="22"/>
        </w:rPr>
      </w:pPr>
      <w:r>
        <w:rPr>
          <w:rFonts w:ascii="Century Gothic" w:hAnsi="Century Gothic" w:cs="Arial"/>
          <w:sz w:val="22"/>
          <w:szCs w:val="22"/>
        </w:rPr>
        <w:t xml:space="preserve">Date: </w:t>
      </w:r>
      <w:r>
        <w:rPr>
          <w:rFonts w:ascii="Century Gothic" w:hAnsi="Century Gothic" w:cs="Arial"/>
          <w:sz w:val="22"/>
          <w:szCs w:val="22"/>
        </w:rPr>
        <w:tab/>
        <w:t>…………………………………………………..</w:t>
      </w:r>
    </w:p>
    <w:p w14:paraId="79FD376B" w14:textId="77777777" w:rsidR="00FF296C" w:rsidRDefault="00FF296C" w:rsidP="00FF296C"/>
    <w:p w14:paraId="0243FA1D" w14:textId="77777777" w:rsidR="00FF296C" w:rsidRDefault="00FF296C" w:rsidP="00FF296C"/>
    <w:sectPr w:rsidR="00FF296C" w:rsidSect="006609F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6FA"/>
    <w:multiLevelType w:val="hybridMultilevel"/>
    <w:tmpl w:val="A1DA9F5C"/>
    <w:lvl w:ilvl="0" w:tplc="A2F65A0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10014"/>
    <w:multiLevelType w:val="hybridMultilevel"/>
    <w:tmpl w:val="44B6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DAF5E"/>
    <w:multiLevelType w:val="hybridMultilevel"/>
    <w:tmpl w:val="6FBACDB2"/>
    <w:lvl w:ilvl="0" w:tplc="CDBC5E16">
      <w:start w:val="1"/>
      <w:numFmt w:val="bullet"/>
      <w:lvlText w:val="·"/>
      <w:lvlJc w:val="left"/>
      <w:pPr>
        <w:ind w:left="720" w:hanging="360"/>
      </w:pPr>
      <w:rPr>
        <w:rFonts w:ascii="Symbol" w:hAnsi="Symbol" w:hint="default"/>
      </w:rPr>
    </w:lvl>
    <w:lvl w:ilvl="1" w:tplc="F32219CC">
      <w:start w:val="1"/>
      <w:numFmt w:val="bullet"/>
      <w:lvlText w:val="o"/>
      <w:lvlJc w:val="left"/>
      <w:pPr>
        <w:ind w:left="1440" w:hanging="360"/>
      </w:pPr>
      <w:rPr>
        <w:rFonts w:ascii="Courier New" w:hAnsi="Courier New" w:hint="default"/>
      </w:rPr>
    </w:lvl>
    <w:lvl w:ilvl="2" w:tplc="F630473A">
      <w:start w:val="1"/>
      <w:numFmt w:val="bullet"/>
      <w:lvlText w:val=""/>
      <w:lvlJc w:val="left"/>
      <w:pPr>
        <w:ind w:left="2160" w:hanging="360"/>
      </w:pPr>
      <w:rPr>
        <w:rFonts w:ascii="Wingdings" w:hAnsi="Wingdings" w:hint="default"/>
      </w:rPr>
    </w:lvl>
    <w:lvl w:ilvl="3" w:tplc="0D582BBE">
      <w:start w:val="1"/>
      <w:numFmt w:val="bullet"/>
      <w:lvlText w:val=""/>
      <w:lvlJc w:val="left"/>
      <w:pPr>
        <w:ind w:left="2880" w:hanging="360"/>
      </w:pPr>
      <w:rPr>
        <w:rFonts w:ascii="Symbol" w:hAnsi="Symbol" w:hint="default"/>
      </w:rPr>
    </w:lvl>
    <w:lvl w:ilvl="4" w:tplc="97F4EF6C">
      <w:start w:val="1"/>
      <w:numFmt w:val="bullet"/>
      <w:lvlText w:val="o"/>
      <w:lvlJc w:val="left"/>
      <w:pPr>
        <w:ind w:left="3600" w:hanging="360"/>
      </w:pPr>
      <w:rPr>
        <w:rFonts w:ascii="Courier New" w:hAnsi="Courier New" w:hint="default"/>
      </w:rPr>
    </w:lvl>
    <w:lvl w:ilvl="5" w:tplc="81F4DE10">
      <w:start w:val="1"/>
      <w:numFmt w:val="bullet"/>
      <w:lvlText w:val=""/>
      <w:lvlJc w:val="left"/>
      <w:pPr>
        <w:ind w:left="4320" w:hanging="360"/>
      </w:pPr>
      <w:rPr>
        <w:rFonts w:ascii="Wingdings" w:hAnsi="Wingdings" w:hint="default"/>
      </w:rPr>
    </w:lvl>
    <w:lvl w:ilvl="6" w:tplc="C7F461B8">
      <w:start w:val="1"/>
      <w:numFmt w:val="bullet"/>
      <w:lvlText w:val=""/>
      <w:lvlJc w:val="left"/>
      <w:pPr>
        <w:ind w:left="5040" w:hanging="360"/>
      </w:pPr>
      <w:rPr>
        <w:rFonts w:ascii="Symbol" w:hAnsi="Symbol" w:hint="default"/>
      </w:rPr>
    </w:lvl>
    <w:lvl w:ilvl="7" w:tplc="2F30D45E">
      <w:start w:val="1"/>
      <w:numFmt w:val="bullet"/>
      <w:lvlText w:val="o"/>
      <w:lvlJc w:val="left"/>
      <w:pPr>
        <w:ind w:left="5760" w:hanging="360"/>
      </w:pPr>
      <w:rPr>
        <w:rFonts w:ascii="Courier New" w:hAnsi="Courier New" w:hint="default"/>
      </w:rPr>
    </w:lvl>
    <w:lvl w:ilvl="8" w:tplc="AB5ED06E">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6C"/>
    <w:rsid w:val="004046B0"/>
    <w:rsid w:val="006609F9"/>
    <w:rsid w:val="006C2F0B"/>
    <w:rsid w:val="00823246"/>
    <w:rsid w:val="00C76355"/>
    <w:rsid w:val="00D8272D"/>
    <w:rsid w:val="00F02C9D"/>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2E72"/>
  <w15:chartTrackingRefBased/>
  <w15:docId w15:val="{3E7E4FCF-F944-4CEF-AE19-F320598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96C"/>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8232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Highcrest Academy</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Hardaker</dc:creator>
  <cp:keywords/>
  <dc:description/>
  <cp:lastModifiedBy>PapworthA</cp:lastModifiedBy>
  <cp:revision>4</cp:revision>
  <dcterms:created xsi:type="dcterms:W3CDTF">2023-04-20T09:04:00Z</dcterms:created>
  <dcterms:modified xsi:type="dcterms:W3CDTF">2023-05-03T07:56:00Z</dcterms:modified>
</cp:coreProperties>
</file>