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A0" w:rsidRDefault="00FB36D3">
      <w:r w:rsidRPr="009A32B7">
        <w:rPr>
          <w:rFonts w:ascii="Lucida Handwriting" w:hAnsi="Lucida Handwriting"/>
          <w:b/>
          <w:noProof/>
          <w:sz w:val="56"/>
        </w:rPr>
        <w:drawing>
          <wp:anchor distT="0" distB="0" distL="114300" distR="114300" simplePos="0" relativeHeight="251661312" behindDoc="0" locked="0" layoutInCell="1" allowOverlap="1" wp14:anchorId="5A6E2FEE" wp14:editId="5031B306">
            <wp:simplePos x="0" y="0"/>
            <wp:positionH relativeFrom="margin">
              <wp:posOffset>4067175</wp:posOffset>
            </wp:positionH>
            <wp:positionV relativeFrom="paragraph">
              <wp:posOffset>139065</wp:posOffset>
            </wp:positionV>
            <wp:extent cx="466725" cy="564289"/>
            <wp:effectExtent l="0" t="0" r="0" b="762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725" cy="56428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D9059E" wp14:editId="72B9868A">
            <wp:simplePos x="0" y="0"/>
            <wp:positionH relativeFrom="column">
              <wp:posOffset>1724025</wp:posOffset>
            </wp:positionH>
            <wp:positionV relativeFrom="paragraph">
              <wp:posOffset>137795</wp:posOffset>
            </wp:positionV>
            <wp:extent cx="1456055" cy="493395"/>
            <wp:effectExtent l="0" t="0" r="0" b="1905"/>
            <wp:wrapNone/>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ICAT Final Version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055" cy="493395"/>
                    </a:xfrm>
                    <a:prstGeom prst="rect">
                      <a:avLst/>
                    </a:prstGeom>
                  </pic:spPr>
                </pic:pic>
              </a:graphicData>
            </a:graphic>
            <wp14:sizeRelH relativeFrom="margin">
              <wp14:pctWidth>0</wp14:pctWidth>
            </wp14:sizeRelH>
            <wp14:sizeRelV relativeFrom="margin">
              <wp14:pctHeight>0</wp14:pctHeight>
            </wp14:sizeRelV>
          </wp:anchor>
        </w:drawing>
      </w:r>
    </w:p>
    <w:p w:rsidR="00B410A0" w:rsidRPr="00D20E67" w:rsidRDefault="00B410A0" w:rsidP="00D20E67">
      <w:pPr>
        <w:tabs>
          <w:tab w:val="left" w:pos="3150"/>
        </w:tabs>
      </w:pPr>
      <w:r>
        <w:tab/>
      </w:r>
      <w:r>
        <w:tab/>
      </w:r>
    </w:p>
    <w:p w:rsidR="00D20E67" w:rsidRPr="00D20E67" w:rsidRDefault="00D20E67" w:rsidP="00B410A0">
      <w:pPr>
        <w:pStyle w:val="NoSpacing"/>
        <w:rPr>
          <w:rFonts w:asciiTheme="minorHAnsi" w:hAnsiTheme="minorHAnsi"/>
          <w:b/>
          <w:sz w:val="32"/>
          <w:szCs w:val="32"/>
        </w:rPr>
      </w:pPr>
    </w:p>
    <w:p w:rsidR="00B410A0" w:rsidRPr="00D20E67" w:rsidRDefault="00B410A0" w:rsidP="00D20E67">
      <w:pPr>
        <w:pStyle w:val="NoSpacing"/>
        <w:jc w:val="center"/>
        <w:rPr>
          <w:rFonts w:asciiTheme="minorHAnsi" w:hAnsiTheme="minorHAnsi"/>
          <w:b/>
          <w:sz w:val="32"/>
          <w:szCs w:val="32"/>
        </w:rPr>
      </w:pPr>
      <w:r w:rsidRPr="00D20E67">
        <w:rPr>
          <w:rFonts w:asciiTheme="minorHAnsi" w:hAnsiTheme="minorHAnsi"/>
          <w:b/>
          <w:sz w:val="32"/>
          <w:szCs w:val="32"/>
        </w:rPr>
        <w:t>St Thom</w:t>
      </w:r>
      <w:r w:rsidR="001171CC">
        <w:rPr>
          <w:rFonts w:asciiTheme="minorHAnsi" w:hAnsiTheme="minorHAnsi"/>
          <w:b/>
          <w:sz w:val="32"/>
          <w:szCs w:val="32"/>
        </w:rPr>
        <w:t>as More Catholic Primary School</w:t>
      </w:r>
    </w:p>
    <w:p w:rsidR="00D20E67" w:rsidRPr="00EA7098" w:rsidRDefault="00D20E67" w:rsidP="00B410A0">
      <w:pPr>
        <w:pStyle w:val="NoSpacing"/>
        <w:rPr>
          <w:rFonts w:asciiTheme="minorHAnsi" w:hAnsiTheme="minorHAnsi"/>
        </w:rPr>
      </w:pPr>
    </w:p>
    <w:p w:rsidR="00B410A0" w:rsidRDefault="00FB36D3" w:rsidP="00B410A0">
      <w:pPr>
        <w:pStyle w:val="NoSpacing"/>
        <w:rPr>
          <w:rFonts w:asciiTheme="minorHAnsi" w:hAnsiTheme="minorHAnsi"/>
          <w:b/>
          <w:sz w:val="32"/>
          <w:szCs w:val="32"/>
        </w:rPr>
      </w:pPr>
      <w:r>
        <w:rPr>
          <w:rFonts w:asciiTheme="minorHAnsi" w:hAnsiTheme="minorHAnsi"/>
          <w:b/>
          <w:sz w:val="32"/>
          <w:szCs w:val="32"/>
        </w:rPr>
        <w:t>SEND Teaching Assistant</w:t>
      </w:r>
    </w:p>
    <w:p w:rsidR="00D20E67" w:rsidRPr="001171CC" w:rsidRDefault="00D20E67" w:rsidP="00B410A0">
      <w:pPr>
        <w:pStyle w:val="NoSpacing"/>
        <w:rPr>
          <w:rFonts w:asciiTheme="minorHAnsi" w:hAnsiTheme="minorHAnsi"/>
          <w:b/>
          <w:sz w:val="12"/>
          <w:szCs w:val="32"/>
        </w:rPr>
      </w:pPr>
    </w:p>
    <w:p w:rsidR="00BE4F84" w:rsidRDefault="00BE4F84" w:rsidP="00B410A0">
      <w:pPr>
        <w:pStyle w:val="NoSpacing"/>
        <w:rPr>
          <w:rFonts w:asciiTheme="minorHAnsi" w:hAnsiTheme="minorHAnsi"/>
          <w:b/>
          <w:sz w:val="24"/>
          <w:szCs w:val="24"/>
        </w:rPr>
      </w:pPr>
      <w:r>
        <w:rPr>
          <w:rFonts w:asciiTheme="minorHAnsi" w:hAnsiTheme="minorHAnsi"/>
          <w:b/>
          <w:sz w:val="24"/>
          <w:szCs w:val="24"/>
        </w:rPr>
        <w:t>September start</w:t>
      </w:r>
    </w:p>
    <w:p w:rsidR="00B410A0" w:rsidRPr="00D20E67" w:rsidRDefault="00FB36D3" w:rsidP="00B410A0">
      <w:pPr>
        <w:pStyle w:val="NoSpacing"/>
        <w:rPr>
          <w:rFonts w:asciiTheme="minorHAnsi" w:hAnsiTheme="minorHAnsi"/>
          <w:b/>
          <w:sz w:val="24"/>
          <w:szCs w:val="24"/>
        </w:rPr>
      </w:pPr>
      <w:r>
        <w:rPr>
          <w:rFonts w:asciiTheme="minorHAnsi" w:hAnsiTheme="minorHAnsi"/>
          <w:b/>
          <w:sz w:val="24"/>
          <w:szCs w:val="24"/>
        </w:rPr>
        <w:t>Part Time (17.5 hours per week / 8.40am – 12.15pm / Monday – Friday)</w:t>
      </w:r>
    </w:p>
    <w:p w:rsidR="00B410A0" w:rsidRPr="00D20E67" w:rsidRDefault="00FB36D3" w:rsidP="00B410A0">
      <w:pPr>
        <w:pStyle w:val="NoSpacing"/>
        <w:rPr>
          <w:rFonts w:asciiTheme="minorHAnsi" w:hAnsiTheme="minorHAnsi"/>
          <w:b/>
          <w:sz w:val="24"/>
          <w:szCs w:val="24"/>
        </w:rPr>
      </w:pPr>
      <w:r>
        <w:rPr>
          <w:rFonts w:asciiTheme="minorHAnsi" w:hAnsiTheme="minorHAnsi"/>
          <w:b/>
          <w:sz w:val="24"/>
          <w:szCs w:val="24"/>
        </w:rPr>
        <w:t>Fixed Term (reviewed annually)</w:t>
      </w:r>
    </w:p>
    <w:p w:rsidR="00D20E67" w:rsidRDefault="00FB36D3" w:rsidP="00B410A0">
      <w:pPr>
        <w:pStyle w:val="NoSpacing"/>
        <w:rPr>
          <w:rFonts w:asciiTheme="minorHAnsi" w:hAnsiTheme="minorHAnsi"/>
          <w:b/>
          <w:sz w:val="24"/>
          <w:szCs w:val="24"/>
        </w:rPr>
      </w:pPr>
      <w:r>
        <w:rPr>
          <w:rFonts w:asciiTheme="minorHAnsi" w:hAnsiTheme="minorHAnsi"/>
          <w:b/>
          <w:sz w:val="24"/>
          <w:szCs w:val="24"/>
        </w:rPr>
        <w:t>Grade D / Scale Point 3 - 4</w:t>
      </w:r>
      <w:r w:rsidR="00B410A0" w:rsidRPr="00D20E67">
        <w:rPr>
          <w:rFonts w:asciiTheme="minorHAnsi" w:hAnsiTheme="minorHAnsi"/>
          <w:b/>
          <w:sz w:val="24"/>
          <w:szCs w:val="24"/>
        </w:rPr>
        <w:t xml:space="preserve"> (depending on experience)</w:t>
      </w:r>
      <w:r w:rsidR="0032696D" w:rsidRPr="00D20E67">
        <w:rPr>
          <w:rFonts w:asciiTheme="minorHAnsi" w:hAnsiTheme="minorHAnsi"/>
          <w:b/>
          <w:sz w:val="24"/>
          <w:szCs w:val="24"/>
        </w:rPr>
        <w:t xml:space="preserve"> </w:t>
      </w:r>
      <w:r w:rsidR="00BE4F84">
        <w:rPr>
          <w:rFonts w:asciiTheme="minorHAnsi" w:hAnsiTheme="minorHAnsi"/>
          <w:b/>
          <w:sz w:val="24"/>
          <w:szCs w:val="24"/>
        </w:rPr>
        <w:t>/ FTE £18,887 - £19,264</w:t>
      </w:r>
    </w:p>
    <w:p w:rsidR="00FB36D3" w:rsidRPr="00D20E67" w:rsidRDefault="00FB36D3" w:rsidP="00B410A0">
      <w:pPr>
        <w:pStyle w:val="NoSpacing"/>
        <w:rPr>
          <w:rFonts w:asciiTheme="minorHAnsi" w:hAnsiTheme="minorHAnsi"/>
          <w:sz w:val="24"/>
          <w:szCs w:val="24"/>
        </w:rPr>
      </w:pPr>
    </w:p>
    <w:p w:rsidR="00037F7E" w:rsidRPr="00D20E67" w:rsidRDefault="00B410A0" w:rsidP="00B410A0">
      <w:pPr>
        <w:widowControl w:val="0"/>
        <w:jc w:val="both"/>
        <w:rPr>
          <w:rFonts w:asciiTheme="minorHAnsi" w:eastAsia="Times New Roman" w:hAnsiTheme="minorHAnsi"/>
          <w:b/>
          <w:iCs/>
          <w:kern w:val="28"/>
          <w:sz w:val="24"/>
          <w:szCs w:val="24"/>
          <w14:cntxtAlts/>
        </w:rPr>
      </w:pPr>
      <w:r w:rsidRPr="00D20E67">
        <w:rPr>
          <w:rFonts w:asciiTheme="minorHAnsi" w:eastAsia="Times New Roman" w:hAnsiTheme="minorHAnsi"/>
          <w:b/>
          <w:iCs/>
          <w:kern w:val="28"/>
          <w:sz w:val="24"/>
          <w:szCs w:val="24"/>
          <w14:cntxtAlts/>
        </w:rPr>
        <w:t>Our Lady Immaculate Catholic Academies Trust is a large Catholic Multi Academy Trust situated in the northern half of the Catholic Diocese of Northampton.  It was formed by the merger of three former Catholic Trusts in February 2020. The Trust currently leads and manages ten Catholic primary schools located across the geographical area of Northamptonshire and Bedfordshire and, two Catholic secondary schools.</w:t>
      </w:r>
      <w:bookmarkStart w:id="0" w:name="_GoBack"/>
      <w:bookmarkEnd w:id="0"/>
    </w:p>
    <w:p w:rsidR="00957690" w:rsidRPr="00D20E67" w:rsidRDefault="00B410A0" w:rsidP="00957690">
      <w:pPr>
        <w:pStyle w:val="NoSpacing"/>
        <w:jc w:val="both"/>
        <w:rPr>
          <w:rFonts w:asciiTheme="minorHAnsi" w:hAnsiTheme="minorHAnsi" w:cs="Arial"/>
          <w:sz w:val="24"/>
          <w:szCs w:val="24"/>
        </w:rPr>
      </w:pPr>
      <w:r w:rsidRPr="00D20E67">
        <w:rPr>
          <w:rFonts w:asciiTheme="minorHAnsi" w:hAnsiTheme="minorHAnsi"/>
          <w:sz w:val="24"/>
          <w:szCs w:val="24"/>
        </w:rPr>
        <w:t>St Thomas More Catholic Primary School is a ‘Good’ school (Ofsted, March 2018)</w:t>
      </w:r>
      <w:r w:rsidR="00957690" w:rsidRPr="00D20E67">
        <w:rPr>
          <w:rFonts w:asciiTheme="minorHAnsi" w:hAnsiTheme="minorHAnsi"/>
          <w:sz w:val="24"/>
          <w:szCs w:val="24"/>
        </w:rPr>
        <w:t xml:space="preserve"> </w:t>
      </w:r>
      <w:r w:rsidR="00957690" w:rsidRPr="00D20E67">
        <w:rPr>
          <w:rFonts w:asciiTheme="minorHAnsi" w:hAnsiTheme="minorHAnsi" w:cs="Arial"/>
          <w:sz w:val="24"/>
          <w:szCs w:val="24"/>
        </w:rPr>
        <w:t xml:space="preserve">that provides our pupils with an engaging, bespoke and broad Curriculum, where all subjects are valued.  We were thrilled to be in the top 2% of Primary schools in the country for our end of KS2 outcomes </w:t>
      </w:r>
      <w:r w:rsidR="00FB36D3">
        <w:rPr>
          <w:rFonts w:asciiTheme="minorHAnsi" w:hAnsiTheme="minorHAnsi" w:cs="Arial"/>
          <w:sz w:val="24"/>
          <w:szCs w:val="24"/>
        </w:rPr>
        <w:t xml:space="preserve">in 2018 – 2019 (the last formal KS2 SATS) </w:t>
      </w:r>
      <w:r w:rsidR="00957690" w:rsidRPr="00D20E67">
        <w:rPr>
          <w:rFonts w:asciiTheme="minorHAnsi" w:hAnsiTheme="minorHAnsi" w:cs="Arial"/>
          <w:sz w:val="24"/>
          <w:szCs w:val="24"/>
        </w:rPr>
        <w:t xml:space="preserve">and are consistently one of the highest performing schools in Kettering.  </w:t>
      </w:r>
    </w:p>
    <w:p w:rsidR="008B2CC7" w:rsidRPr="00D20E67" w:rsidRDefault="008B2CC7" w:rsidP="00957690">
      <w:pPr>
        <w:pStyle w:val="NoSpacing"/>
        <w:jc w:val="both"/>
        <w:rPr>
          <w:rFonts w:asciiTheme="minorHAnsi" w:hAnsiTheme="minorHAnsi" w:cs="Arial"/>
          <w:sz w:val="24"/>
          <w:szCs w:val="24"/>
        </w:rPr>
      </w:pPr>
    </w:p>
    <w:p w:rsidR="00B410A0" w:rsidRPr="00D20E67" w:rsidRDefault="00957690" w:rsidP="00B410A0">
      <w:pPr>
        <w:pStyle w:val="NoSpacing"/>
        <w:jc w:val="both"/>
        <w:rPr>
          <w:rFonts w:asciiTheme="minorHAnsi" w:hAnsiTheme="minorHAnsi"/>
          <w:bCs/>
          <w:sz w:val="24"/>
          <w:szCs w:val="24"/>
          <w:lang w:val="en"/>
        </w:rPr>
      </w:pPr>
      <w:r w:rsidRPr="00D20E67">
        <w:rPr>
          <w:rFonts w:asciiTheme="minorHAnsi" w:hAnsiTheme="minorHAnsi"/>
          <w:bCs/>
          <w:sz w:val="24"/>
          <w:szCs w:val="24"/>
          <w:lang w:val="en"/>
        </w:rPr>
        <w:t>Our C</w:t>
      </w:r>
      <w:r w:rsidR="00B410A0" w:rsidRPr="00D20E67">
        <w:rPr>
          <w:rFonts w:asciiTheme="minorHAnsi" w:hAnsiTheme="minorHAnsi"/>
          <w:bCs/>
          <w:sz w:val="24"/>
          <w:szCs w:val="24"/>
          <w:lang w:val="en"/>
        </w:rPr>
        <w:t xml:space="preserve">urriculum </w:t>
      </w:r>
      <w:r w:rsidR="008A0B63" w:rsidRPr="00D20E67">
        <w:rPr>
          <w:rFonts w:asciiTheme="minorHAnsi" w:hAnsiTheme="minorHAnsi"/>
          <w:bCs/>
          <w:sz w:val="24"/>
          <w:szCs w:val="24"/>
          <w:lang w:val="en"/>
        </w:rPr>
        <w:t xml:space="preserve">is designed around our four Core Aims:  Learn, Love Pray and Play.  We aim to enable our children </w:t>
      </w:r>
      <w:r w:rsidR="00B410A0" w:rsidRPr="00D20E67">
        <w:rPr>
          <w:rFonts w:asciiTheme="minorHAnsi" w:hAnsiTheme="minorHAnsi"/>
          <w:bCs/>
          <w:sz w:val="24"/>
          <w:szCs w:val="24"/>
          <w:lang w:val="en"/>
        </w:rPr>
        <w:t>to become:</w:t>
      </w:r>
    </w:p>
    <w:p w:rsidR="00B410A0" w:rsidRPr="00D20E67" w:rsidRDefault="00B410A0" w:rsidP="00B410A0">
      <w:pPr>
        <w:pStyle w:val="NoSpacing"/>
        <w:jc w:val="both"/>
        <w:rPr>
          <w:rFonts w:asciiTheme="minorHAnsi" w:hAnsiTheme="minorHAnsi" w:cs="Arial"/>
          <w:sz w:val="24"/>
          <w:szCs w:val="24"/>
        </w:rPr>
      </w:pPr>
    </w:p>
    <w:p w:rsidR="00B410A0" w:rsidRPr="00D20E67" w:rsidRDefault="00B410A0" w:rsidP="00B410A0">
      <w:pPr>
        <w:pStyle w:val="NoSpacing"/>
        <w:jc w:val="both"/>
        <w:rPr>
          <w:rFonts w:asciiTheme="minorHAnsi" w:hAnsiTheme="minorHAnsi"/>
          <w:bCs/>
          <w:sz w:val="24"/>
          <w:szCs w:val="24"/>
          <w:lang w:val="en"/>
        </w:rPr>
      </w:pPr>
      <w:r w:rsidRPr="00D20E67">
        <w:rPr>
          <w:rFonts w:asciiTheme="minorHAnsi" w:hAnsiTheme="minorHAnsi" w:cs="Times New Roman"/>
          <w:sz w:val="24"/>
          <w:szCs w:val="24"/>
        </w:rPr>
        <w:t>●</w:t>
      </w:r>
      <w:r w:rsidRPr="00D20E67">
        <w:rPr>
          <w:rFonts w:asciiTheme="minorHAnsi" w:hAnsiTheme="minorHAnsi" w:cs="Arial"/>
          <w:sz w:val="24"/>
          <w:szCs w:val="24"/>
        </w:rPr>
        <w:t xml:space="preserve"> </w:t>
      </w:r>
      <w:r w:rsidRPr="00D20E67">
        <w:rPr>
          <w:rFonts w:asciiTheme="minorHAnsi" w:hAnsiTheme="minorHAnsi"/>
          <w:bCs/>
          <w:sz w:val="24"/>
          <w:szCs w:val="24"/>
          <w:lang w:val="en"/>
        </w:rPr>
        <w:t xml:space="preserve">successful </w:t>
      </w:r>
      <w:r w:rsidRPr="00D20E67">
        <w:rPr>
          <w:rFonts w:asciiTheme="minorHAnsi" w:hAnsiTheme="minorHAnsi"/>
          <w:bCs/>
          <w:color w:val="FF0000"/>
          <w:sz w:val="24"/>
          <w:szCs w:val="24"/>
          <w:u w:val="single"/>
          <w:lang w:val="en"/>
        </w:rPr>
        <w:t>learners</w:t>
      </w:r>
      <w:r w:rsidRPr="00D20E67">
        <w:rPr>
          <w:rFonts w:asciiTheme="minorHAnsi" w:hAnsiTheme="minorHAnsi"/>
          <w:bCs/>
          <w:sz w:val="24"/>
          <w:szCs w:val="24"/>
          <w:lang w:val="en"/>
        </w:rPr>
        <w:t xml:space="preserve"> who enjoy learning, make progress and achieve</w:t>
      </w:r>
    </w:p>
    <w:p w:rsidR="00B410A0" w:rsidRPr="00D20E67" w:rsidRDefault="00B410A0" w:rsidP="00B410A0">
      <w:pPr>
        <w:pStyle w:val="NoSpacing"/>
        <w:jc w:val="both"/>
        <w:rPr>
          <w:rFonts w:asciiTheme="minorHAnsi" w:hAnsiTheme="minorHAnsi"/>
          <w:bCs/>
          <w:sz w:val="24"/>
          <w:szCs w:val="24"/>
          <w:lang w:val="en"/>
        </w:rPr>
      </w:pPr>
      <w:r w:rsidRPr="00D20E67">
        <w:rPr>
          <w:rFonts w:asciiTheme="minorHAnsi" w:hAnsiTheme="minorHAnsi" w:cs="Times New Roman"/>
          <w:bCs/>
          <w:sz w:val="24"/>
          <w:szCs w:val="24"/>
          <w:lang w:val="en"/>
        </w:rPr>
        <w:t>●</w:t>
      </w:r>
      <w:r w:rsidRPr="00D20E67">
        <w:rPr>
          <w:rFonts w:asciiTheme="minorHAnsi" w:hAnsiTheme="minorHAnsi"/>
          <w:bCs/>
          <w:sz w:val="24"/>
          <w:szCs w:val="24"/>
          <w:lang w:val="en"/>
        </w:rPr>
        <w:t xml:space="preserve"> </w:t>
      </w:r>
      <w:r w:rsidRPr="00D20E67">
        <w:rPr>
          <w:rFonts w:asciiTheme="minorHAnsi" w:hAnsiTheme="minorHAnsi"/>
          <w:bCs/>
          <w:color w:val="FF0000"/>
          <w:sz w:val="24"/>
          <w:szCs w:val="24"/>
          <w:u w:val="single"/>
          <w:lang w:val="en"/>
        </w:rPr>
        <w:t>Loving</w:t>
      </w:r>
      <w:r w:rsidRPr="00D20E67">
        <w:rPr>
          <w:rFonts w:asciiTheme="minorHAnsi" w:hAnsiTheme="minorHAnsi"/>
          <w:bCs/>
          <w:sz w:val="24"/>
          <w:szCs w:val="24"/>
          <w:lang w:val="en"/>
        </w:rPr>
        <w:t xml:space="preserve"> individuals who are able to live safe, healthy and fulfilling lives</w:t>
      </w:r>
    </w:p>
    <w:p w:rsidR="00B410A0" w:rsidRPr="00D20E67" w:rsidRDefault="00B410A0" w:rsidP="00B410A0">
      <w:pPr>
        <w:pStyle w:val="NoSpacing"/>
        <w:jc w:val="both"/>
        <w:rPr>
          <w:rFonts w:asciiTheme="minorHAnsi" w:hAnsiTheme="minorHAnsi"/>
          <w:bCs/>
          <w:sz w:val="24"/>
          <w:szCs w:val="24"/>
          <w:lang w:val="en"/>
        </w:rPr>
      </w:pPr>
      <w:r w:rsidRPr="00D20E67">
        <w:rPr>
          <w:rFonts w:asciiTheme="minorHAnsi" w:hAnsiTheme="minorHAnsi" w:cs="Times New Roman"/>
          <w:bCs/>
          <w:sz w:val="24"/>
          <w:szCs w:val="24"/>
          <w:lang w:val="en"/>
        </w:rPr>
        <w:t>●</w:t>
      </w:r>
      <w:r w:rsidRPr="00D20E67">
        <w:rPr>
          <w:rFonts w:asciiTheme="minorHAnsi" w:hAnsiTheme="minorHAnsi"/>
          <w:bCs/>
          <w:sz w:val="24"/>
          <w:szCs w:val="24"/>
          <w:lang w:val="en"/>
        </w:rPr>
        <w:t xml:space="preserve"> Team </w:t>
      </w:r>
      <w:r w:rsidRPr="00D20E67">
        <w:rPr>
          <w:rFonts w:asciiTheme="minorHAnsi" w:hAnsiTheme="minorHAnsi"/>
          <w:bCs/>
          <w:color w:val="FF0000"/>
          <w:sz w:val="24"/>
          <w:szCs w:val="24"/>
          <w:u w:val="single"/>
          <w:lang w:val="en"/>
        </w:rPr>
        <w:t>players</w:t>
      </w:r>
      <w:r w:rsidRPr="00D20E67">
        <w:rPr>
          <w:rFonts w:asciiTheme="minorHAnsi" w:hAnsiTheme="minorHAnsi"/>
          <w:bCs/>
          <w:sz w:val="24"/>
          <w:szCs w:val="24"/>
          <w:lang w:val="en"/>
        </w:rPr>
        <w:t xml:space="preserve"> who make a positive contribution to society</w:t>
      </w:r>
    </w:p>
    <w:p w:rsidR="00B410A0" w:rsidRPr="00D20E67" w:rsidRDefault="00B410A0" w:rsidP="00B410A0">
      <w:pPr>
        <w:pStyle w:val="NoSpacing"/>
        <w:jc w:val="both"/>
        <w:rPr>
          <w:rFonts w:asciiTheme="minorHAnsi" w:hAnsiTheme="minorHAnsi"/>
          <w:bCs/>
          <w:sz w:val="24"/>
          <w:szCs w:val="24"/>
          <w:lang w:val="en"/>
        </w:rPr>
      </w:pPr>
      <w:r w:rsidRPr="00D20E67">
        <w:rPr>
          <w:rFonts w:asciiTheme="minorHAnsi" w:hAnsiTheme="minorHAnsi" w:cs="Times New Roman"/>
          <w:bCs/>
          <w:sz w:val="24"/>
          <w:szCs w:val="24"/>
          <w:lang w:val="en"/>
        </w:rPr>
        <w:t>●</w:t>
      </w:r>
      <w:r w:rsidRPr="00D20E67">
        <w:rPr>
          <w:rFonts w:asciiTheme="minorHAnsi" w:hAnsiTheme="minorHAnsi"/>
          <w:bCs/>
          <w:sz w:val="24"/>
          <w:szCs w:val="24"/>
          <w:lang w:val="en"/>
        </w:rPr>
        <w:t xml:space="preserve"> </w:t>
      </w:r>
      <w:r w:rsidRPr="00D20E67">
        <w:rPr>
          <w:rFonts w:asciiTheme="minorHAnsi" w:hAnsiTheme="minorHAnsi"/>
          <w:bCs/>
          <w:color w:val="FF0000"/>
          <w:sz w:val="24"/>
          <w:szCs w:val="24"/>
          <w:u w:val="single"/>
          <w:lang w:val="en"/>
        </w:rPr>
        <w:t>Prayerful</w:t>
      </w:r>
      <w:r w:rsidRPr="00D20E67">
        <w:rPr>
          <w:rFonts w:asciiTheme="minorHAnsi" w:hAnsiTheme="minorHAnsi"/>
          <w:bCs/>
          <w:sz w:val="24"/>
          <w:szCs w:val="24"/>
          <w:u w:val="single"/>
          <w:lang w:val="en"/>
        </w:rPr>
        <w:t xml:space="preserve"> </w:t>
      </w:r>
      <w:r w:rsidRPr="00D20E67">
        <w:rPr>
          <w:rFonts w:asciiTheme="minorHAnsi" w:hAnsiTheme="minorHAnsi"/>
          <w:bCs/>
          <w:sz w:val="24"/>
          <w:szCs w:val="24"/>
          <w:lang w:val="en"/>
        </w:rPr>
        <w:t>individuals who are able to recognise God’s love and support to drive them forward.</w:t>
      </w:r>
    </w:p>
    <w:p w:rsidR="00B410A0" w:rsidRPr="00D20E67" w:rsidRDefault="00B410A0" w:rsidP="00B410A0">
      <w:pPr>
        <w:pStyle w:val="NoSpacing"/>
        <w:jc w:val="both"/>
        <w:rPr>
          <w:rFonts w:ascii="Lucida Calligraphy" w:hAnsi="Lucida Calligraphy"/>
          <w:bCs/>
          <w:sz w:val="24"/>
          <w:szCs w:val="24"/>
          <w:lang w:val="en"/>
        </w:rPr>
      </w:pPr>
    </w:p>
    <w:p w:rsidR="0032696D" w:rsidRPr="00D20E67" w:rsidRDefault="008B2CC7"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The school is looking to appoint a child cente</w:t>
      </w:r>
      <w:r w:rsidR="00D20E67" w:rsidRPr="00D20E67">
        <w:rPr>
          <w:rFonts w:asciiTheme="minorHAnsi" w:hAnsiTheme="minorHAnsi"/>
          <w:bCs/>
          <w:sz w:val="24"/>
          <w:szCs w:val="24"/>
          <w:lang w:val="en"/>
        </w:rPr>
        <w:t xml:space="preserve">red, </w:t>
      </w:r>
      <w:r w:rsidR="0032696D" w:rsidRPr="00D20E67">
        <w:rPr>
          <w:rFonts w:asciiTheme="minorHAnsi" w:hAnsiTheme="minorHAnsi"/>
          <w:bCs/>
          <w:sz w:val="24"/>
          <w:szCs w:val="24"/>
          <w:lang w:val="en"/>
        </w:rPr>
        <w:t xml:space="preserve">creative, </w:t>
      </w:r>
      <w:r w:rsidRPr="00D20E67">
        <w:rPr>
          <w:rFonts w:asciiTheme="minorHAnsi" w:hAnsiTheme="minorHAnsi"/>
          <w:bCs/>
          <w:sz w:val="24"/>
          <w:szCs w:val="24"/>
          <w:lang w:val="en"/>
        </w:rPr>
        <w:t xml:space="preserve">inspiring </w:t>
      </w:r>
      <w:r w:rsidR="0032696D" w:rsidRPr="00D20E67">
        <w:rPr>
          <w:rFonts w:asciiTheme="minorHAnsi" w:hAnsiTheme="minorHAnsi"/>
          <w:bCs/>
          <w:sz w:val="24"/>
          <w:szCs w:val="24"/>
          <w:lang w:val="en"/>
        </w:rPr>
        <w:t xml:space="preserve">and passionate </w:t>
      </w:r>
      <w:r w:rsidR="00FB36D3">
        <w:rPr>
          <w:rFonts w:asciiTheme="minorHAnsi" w:hAnsiTheme="minorHAnsi"/>
          <w:bCs/>
          <w:sz w:val="24"/>
          <w:szCs w:val="24"/>
          <w:lang w:val="en"/>
        </w:rPr>
        <w:t xml:space="preserve">SEND Teaching </w:t>
      </w:r>
      <w:proofErr w:type="gramStart"/>
      <w:r w:rsidR="00FB36D3">
        <w:rPr>
          <w:rFonts w:asciiTheme="minorHAnsi" w:hAnsiTheme="minorHAnsi"/>
          <w:bCs/>
          <w:sz w:val="24"/>
          <w:szCs w:val="24"/>
          <w:lang w:val="en"/>
        </w:rPr>
        <w:t xml:space="preserve">Assistant </w:t>
      </w:r>
      <w:r w:rsidR="0032696D" w:rsidRPr="00D20E67">
        <w:rPr>
          <w:rFonts w:asciiTheme="minorHAnsi" w:hAnsiTheme="minorHAnsi"/>
          <w:bCs/>
          <w:sz w:val="24"/>
          <w:szCs w:val="24"/>
          <w:lang w:val="en"/>
        </w:rPr>
        <w:t xml:space="preserve"> to</w:t>
      </w:r>
      <w:proofErr w:type="gramEnd"/>
      <w:r w:rsidR="0032696D" w:rsidRPr="00D20E67">
        <w:rPr>
          <w:rFonts w:asciiTheme="minorHAnsi" w:hAnsiTheme="minorHAnsi"/>
          <w:bCs/>
          <w:sz w:val="24"/>
          <w:szCs w:val="24"/>
          <w:lang w:val="en"/>
        </w:rPr>
        <w:t xml:space="preserve"> join our fantastic team. </w:t>
      </w:r>
    </w:p>
    <w:p w:rsidR="0032696D" w:rsidRPr="00D20E67" w:rsidRDefault="0032696D" w:rsidP="008B2CC7">
      <w:pPr>
        <w:pStyle w:val="NoSpacing"/>
        <w:ind w:left="0" w:firstLine="0"/>
        <w:jc w:val="both"/>
        <w:rPr>
          <w:rFonts w:asciiTheme="minorHAnsi" w:hAnsiTheme="minorHAnsi"/>
          <w:bCs/>
          <w:sz w:val="24"/>
          <w:szCs w:val="24"/>
          <w:lang w:val="en"/>
        </w:rPr>
      </w:pPr>
    </w:p>
    <w:p w:rsidR="00096BC4" w:rsidRDefault="0032696D"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 xml:space="preserve">The role will include </w:t>
      </w:r>
      <w:r w:rsidR="00FB36D3">
        <w:rPr>
          <w:rFonts w:asciiTheme="minorHAnsi" w:hAnsiTheme="minorHAnsi"/>
          <w:bCs/>
          <w:sz w:val="24"/>
          <w:szCs w:val="24"/>
          <w:lang w:val="en"/>
        </w:rPr>
        <w:t xml:space="preserve">supporting the teaching and learning </w:t>
      </w:r>
      <w:r w:rsidRPr="00D20E67">
        <w:rPr>
          <w:rFonts w:asciiTheme="minorHAnsi" w:hAnsiTheme="minorHAnsi"/>
          <w:bCs/>
          <w:sz w:val="24"/>
          <w:szCs w:val="24"/>
          <w:lang w:val="en"/>
        </w:rPr>
        <w:t>in Key Stage 2</w:t>
      </w:r>
      <w:r w:rsidR="00FB36D3">
        <w:rPr>
          <w:rFonts w:asciiTheme="minorHAnsi" w:hAnsiTheme="minorHAnsi"/>
          <w:bCs/>
          <w:sz w:val="24"/>
          <w:szCs w:val="24"/>
          <w:lang w:val="en"/>
        </w:rPr>
        <w:t xml:space="preserve"> (Year 4), specifically with children with identified special educational needs and barriers.  This input may be on a 1:1 basis or in small groups and, depending on the nature of the work, may be inside or outside the classroom.  The work will be under the guidance from the Class Teacher and we also have an Inclusion Support Officer and Inclusion Lead who can support and guide.</w:t>
      </w:r>
      <w:r w:rsidRPr="00D20E67">
        <w:rPr>
          <w:rFonts w:asciiTheme="minorHAnsi" w:hAnsiTheme="minorHAnsi"/>
          <w:bCs/>
          <w:sz w:val="24"/>
          <w:szCs w:val="24"/>
          <w:lang w:val="en"/>
        </w:rPr>
        <w:t xml:space="preserve"> </w:t>
      </w:r>
      <w:r w:rsidR="00FB36D3">
        <w:rPr>
          <w:rFonts w:asciiTheme="minorHAnsi" w:hAnsiTheme="minorHAnsi"/>
          <w:bCs/>
          <w:sz w:val="24"/>
          <w:szCs w:val="24"/>
          <w:lang w:val="en"/>
        </w:rPr>
        <w:t xml:space="preserve"> </w:t>
      </w:r>
      <w:r w:rsidR="008B2CC7" w:rsidRPr="00D20E67">
        <w:rPr>
          <w:rFonts w:asciiTheme="minorHAnsi" w:hAnsiTheme="minorHAnsi"/>
          <w:bCs/>
          <w:sz w:val="24"/>
          <w:szCs w:val="24"/>
          <w:lang w:val="en"/>
        </w:rPr>
        <w:t xml:space="preserve">The successful candidate will work within, and contribute towards, our strong Catholic ethos and strive to enable every child to reach their own unique, God given potential. </w:t>
      </w:r>
    </w:p>
    <w:p w:rsidR="00037F7E" w:rsidRDefault="00037F7E" w:rsidP="008B2CC7">
      <w:pPr>
        <w:pStyle w:val="NoSpacing"/>
        <w:ind w:left="0" w:firstLine="0"/>
        <w:jc w:val="both"/>
        <w:rPr>
          <w:rFonts w:asciiTheme="minorHAnsi" w:hAnsiTheme="minorHAnsi"/>
          <w:bCs/>
          <w:sz w:val="24"/>
          <w:szCs w:val="24"/>
          <w:lang w:val="en"/>
        </w:rPr>
      </w:pPr>
    </w:p>
    <w:p w:rsidR="00037F7E" w:rsidRDefault="00037F7E" w:rsidP="008B2CC7">
      <w:pPr>
        <w:pStyle w:val="NoSpacing"/>
        <w:ind w:left="0" w:firstLine="0"/>
        <w:jc w:val="both"/>
        <w:rPr>
          <w:rFonts w:asciiTheme="minorHAnsi" w:hAnsiTheme="minorHAnsi"/>
          <w:bCs/>
          <w:sz w:val="24"/>
          <w:szCs w:val="24"/>
          <w:lang w:val="en"/>
        </w:rPr>
      </w:pPr>
      <w:r>
        <w:rPr>
          <w:rFonts w:asciiTheme="minorHAnsi" w:hAnsiTheme="minorHAnsi"/>
          <w:bCs/>
          <w:sz w:val="24"/>
          <w:szCs w:val="24"/>
          <w:lang w:val="en"/>
        </w:rPr>
        <w:t>The successful candidate will need to demonstrate:</w:t>
      </w:r>
    </w:p>
    <w:p w:rsidR="00037F7E" w:rsidRDefault="00037F7E" w:rsidP="008B2CC7">
      <w:pPr>
        <w:pStyle w:val="NoSpacing"/>
        <w:ind w:left="0" w:firstLine="0"/>
        <w:jc w:val="both"/>
        <w:rPr>
          <w:rFonts w:asciiTheme="minorHAnsi" w:hAnsiTheme="minorHAnsi"/>
          <w:bCs/>
          <w:sz w:val="24"/>
          <w:szCs w:val="24"/>
          <w:lang w:val="en"/>
        </w:rPr>
      </w:pPr>
    </w:p>
    <w:p w:rsidR="00037F7E"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A commitment to the Catholic ethos of the school</w:t>
      </w:r>
    </w:p>
    <w:p w:rsidR="00037F7E"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High expectations and the belief that all children can succeed and make good progress</w:t>
      </w:r>
    </w:p>
    <w:p w:rsidR="00037F7E"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A passion for children’s learning and development</w:t>
      </w:r>
    </w:p>
    <w:p w:rsidR="00037F7E"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Excellent communication skills</w:t>
      </w:r>
    </w:p>
    <w:p w:rsidR="00037F7E"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 xml:space="preserve">The ability to work as part of a team </w:t>
      </w:r>
    </w:p>
    <w:p w:rsidR="00037F7E" w:rsidRPr="00D20E67" w:rsidRDefault="00037F7E" w:rsidP="00037F7E">
      <w:pPr>
        <w:pStyle w:val="NoSpacing"/>
        <w:numPr>
          <w:ilvl w:val="0"/>
          <w:numId w:val="2"/>
        </w:numPr>
        <w:jc w:val="both"/>
        <w:rPr>
          <w:rFonts w:asciiTheme="minorHAnsi" w:hAnsiTheme="minorHAnsi"/>
          <w:bCs/>
          <w:sz w:val="24"/>
          <w:szCs w:val="24"/>
          <w:lang w:val="en"/>
        </w:rPr>
      </w:pPr>
      <w:r>
        <w:rPr>
          <w:rFonts w:asciiTheme="minorHAnsi" w:hAnsiTheme="minorHAnsi"/>
          <w:bCs/>
          <w:sz w:val="24"/>
          <w:szCs w:val="24"/>
          <w:lang w:val="en"/>
        </w:rPr>
        <w:t xml:space="preserve">A sense of </w:t>
      </w:r>
      <w:proofErr w:type="spellStart"/>
      <w:r>
        <w:rPr>
          <w:rFonts w:asciiTheme="minorHAnsi" w:hAnsiTheme="minorHAnsi"/>
          <w:bCs/>
          <w:sz w:val="24"/>
          <w:szCs w:val="24"/>
          <w:lang w:val="en"/>
        </w:rPr>
        <w:t>humour</w:t>
      </w:r>
      <w:proofErr w:type="spellEnd"/>
      <w:r>
        <w:rPr>
          <w:rFonts w:asciiTheme="minorHAnsi" w:hAnsiTheme="minorHAnsi"/>
          <w:bCs/>
          <w:sz w:val="24"/>
          <w:szCs w:val="24"/>
          <w:lang w:val="en"/>
        </w:rPr>
        <w:t xml:space="preserve"> and empathy with children of this age, a caring personality and confidential nature</w:t>
      </w:r>
    </w:p>
    <w:p w:rsidR="009D1178" w:rsidRPr="00D20E67" w:rsidRDefault="009D1178" w:rsidP="008B2CC7">
      <w:pPr>
        <w:pStyle w:val="NoSpacing"/>
        <w:ind w:left="0" w:firstLine="0"/>
        <w:jc w:val="both"/>
        <w:rPr>
          <w:rFonts w:asciiTheme="minorHAnsi" w:hAnsiTheme="minorHAnsi"/>
          <w:bCs/>
          <w:sz w:val="24"/>
          <w:szCs w:val="24"/>
          <w:lang w:val="en"/>
        </w:rPr>
      </w:pPr>
    </w:p>
    <w:p w:rsidR="009D1178" w:rsidRPr="00D20E67" w:rsidRDefault="009D1178"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lastRenderedPageBreak/>
        <w:t>We can offer the successful candidate a friendly, welcoming ethos with committed and supportive staff, fantastic children and an active and supportive community. We also offer the opportunity for collaboration with staff from other Trust schools and access to professional development opportunities</w:t>
      </w:r>
      <w:r w:rsidR="00D20E67" w:rsidRPr="00D20E67">
        <w:rPr>
          <w:rFonts w:asciiTheme="minorHAnsi" w:hAnsiTheme="minorHAnsi"/>
          <w:bCs/>
          <w:sz w:val="24"/>
          <w:szCs w:val="24"/>
          <w:lang w:val="en"/>
        </w:rPr>
        <w:t>.</w:t>
      </w:r>
    </w:p>
    <w:p w:rsidR="00D20E67" w:rsidRDefault="00D20E67" w:rsidP="008B2CC7">
      <w:pPr>
        <w:pStyle w:val="NoSpacing"/>
        <w:ind w:left="0" w:firstLine="0"/>
        <w:jc w:val="both"/>
        <w:rPr>
          <w:rFonts w:asciiTheme="minorHAnsi" w:hAnsiTheme="minorHAnsi"/>
          <w:bCs/>
          <w:sz w:val="24"/>
          <w:szCs w:val="24"/>
          <w:lang w:val="en"/>
        </w:rPr>
      </w:pPr>
    </w:p>
    <w:p w:rsidR="008B2CC7" w:rsidRPr="00D20E67" w:rsidRDefault="008B2CC7"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Further information about the school can be viewed as follows:</w:t>
      </w:r>
    </w:p>
    <w:p w:rsidR="008B2CC7" w:rsidRPr="00D20E67" w:rsidRDefault="008B2CC7" w:rsidP="008B2CC7">
      <w:pPr>
        <w:pStyle w:val="NoSpacing"/>
        <w:ind w:left="0" w:firstLine="0"/>
        <w:jc w:val="both"/>
        <w:rPr>
          <w:rFonts w:asciiTheme="minorHAnsi" w:hAnsiTheme="minorHAnsi"/>
          <w:bCs/>
          <w:sz w:val="24"/>
          <w:szCs w:val="24"/>
          <w:lang w:val="en"/>
        </w:rPr>
      </w:pPr>
    </w:p>
    <w:p w:rsidR="008B2CC7" w:rsidRDefault="008B2CC7" w:rsidP="008B2CC7">
      <w:pPr>
        <w:pStyle w:val="NoSpacing"/>
        <w:ind w:left="0" w:firstLine="0"/>
        <w:jc w:val="both"/>
        <w:rPr>
          <w:rStyle w:val="Hyperlink"/>
          <w:rFonts w:asciiTheme="minorHAnsi" w:hAnsiTheme="minorHAnsi"/>
          <w:bCs/>
          <w:sz w:val="24"/>
          <w:szCs w:val="24"/>
          <w:lang w:val="en"/>
        </w:rPr>
      </w:pPr>
      <w:r w:rsidRPr="00D20E67">
        <w:rPr>
          <w:rFonts w:asciiTheme="minorHAnsi" w:hAnsiTheme="minorHAnsi"/>
          <w:bCs/>
          <w:sz w:val="24"/>
          <w:szCs w:val="24"/>
          <w:lang w:val="en"/>
        </w:rPr>
        <w:t xml:space="preserve">School Website:  </w:t>
      </w:r>
      <w:hyperlink r:id="rId7" w:history="1">
        <w:r w:rsidRPr="00D20E67">
          <w:rPr>
            <w:rStyle w:val="Hyperlink"/>
            <w:rFonts w:asciiTheme="minorHAnsi" w:hAnsiTheme="minorHAnsi"/>
            <w:bCs/>
            <w:sz w:val="24"/>
            <w:szCs w:val="24"/>
            <w:lang w:val="en"/>
          </w:rPr>
          <w:t>www.stthomasmorekettering.co.uk</w:t>
        </w:r>
      </w:hyperlink>
    </w:p>
    <w:p w:rsidR="008B2CC7" w:rsidRDefault="008B2CC7"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School Facebook:  St Thomas More Kettering</w:t>
      </w:r>
    </w:p>
    <w:p w:rsidR="008B2CC7" w:rsidRPr="00D20E67" w:rsidRDefault="008B2CC7"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 xml:space="preserve">Trust Website:  </w:t>
      </w:r>
      <w:hyperlink r:id="rId8" w:history="1">
        <w:r w:rsidRPr="00D20E67">
          <w:rPr>
            <w:rStyle w:val="Hyperlink"/>
            <w:rFonts w:asciiTheme="minorHAnsi" w:hAnsiTheme="minorHAnsi"/>
            <w:bCs/>
            <w:sz w:val="24"/>
            <w:szCs w:val="24"/>
            <w:lang w:val="en"/>
          </w:rPr>
          <w:t>www.olicatschools.org</w:t>
        </w:r>
      </w:hyperlink>
    </w:p>
    <w:p w:rsidR="008B2CC7" w:rsidRDefault="008B2CC7" w:rsidP="008B2CC7">
      <w:pPr>
        <w:pStyle w:val="NoSpacing"/>
        <w:ind w:left="0" w:firstLine="0"/>
        <w:jc w:val="both"/>
        <w:rPr>
          <w:rFonts w:asciiTheme="minorHAnsi" w:hAnsiTheme="minorHAnsi"/>
          <w:bCs/>
          <w:sz w:val="24"/>
          <w:szCs w:val="24"/>
          <w:lang w:val="en"/>
        </w:rPr>
      </w:pPr>
    </w:p>
    <w:p w:rsidR="008B2CC7" w:rsidRDefault="008B2CC7" w:rsidP="008B2CC7">
      <w:pPr>
        <w:pStyle w:val="NoSpacing"/>
        <w:ind w:left="0" w:firstLine="0"/>
        <w:jc w:val="both"/>
        <w:rPr>
          <w:rStyle w:val="Hyperlink"/>
          <w:rFonts w:asciiTheme="minorHAnsi" w:hAnsiTheme="minorHAnsi"/>
          <w:bCs/>
          <w:sz w:val="24"/>
          <w:szCs w:val="24"/>
          <w:lang w:val="en"/>
        </w:rPr>
      </w:pPr>
      <w:r w:rsidRPr="00D20E67">
        <w:rPr>
          <w:rFonts w:asciiTheme="minorHAnsi" w:hAnsiTheme="minorHAnsi"/>
          <w:bCs/>
          <w:sz w:val="24"/>
          <w:szCs w:val="24"/>
          <w:lang w:val="en"/>
        </w:rPr>
        <w:t xml:space="preserve">If you wish to discuss this position further or arrange to view the school; please contact </w:t>
      </w:r>
      <w:proofErr w:type="spellStart"/>
      <w:r w:rsidRPr="00D20E67">
        <w:rPr>
          <w:rFonts w:asciiTheme="minorHAnsi" w:hAnsiTheme="minorHAnsi"/>
          <w:bCs/>
          <w:sz w:val="24"/>
          <w:szCs w:val="24"/>
          <w:lang w:val="en"/>
        </w:rPr>
        <w:t>Mr</w:t>
      </w:r>
      <w:proofErr w:type="spellEnd"/>
      <w:r w:rsidRPr="00D20E67">
        <w:rPr>
          <w:rFonts w:asciiTheme="minorHAnsi" w:hAnsiTheme="minorHAnsi"/>
          <w:bCs/>
          <w:sz w:val="24"/>
          <w:szCs w:val="24"/>
          <w:lang w:val="en"/>
        </w:rPr>
        <w:t xml:space="preserve"> Fraser Donald, </w:t>
      </w:r>
      <w:r w:rsidR="00C30AA1" w:rsidRPr="00D20E67">
        <w:rPr>
          <w:rFonts w:asciiTheme="minorHAnsi" w:hAnsiTheme="minorHAnsi"/>
          <w:bCs/>
          <w:sz w:val="24"/>
          <w:szCs w:val="24"/>
          <w:lang w:val="en"/>
        </w:rPr>
        <w:t xml:space="preserve">Headteacher, on 01536 512112 or </w:t>
      </w:r>
      <w:hyperlink r:id="rId9" w:history="1">
        <w:r w:rsidR="00EA7098" w:rsidRPr="00D20E67">
          <w:rPr>
            <w:rStyle w:val="Hyperlink"/>
            <w:rFonts w:asciiTheme="minorHAnsi" w:hAnsiTheme="minorHAnsi"/>
            <w:bCs/>
            <w:sz w:val="24"/>
            <w:szCs w:val="24"/>
            <w:lang w:val="en"/>
          </w:rPr>
          <w:t>fdonald@stm.ket.olicatschools.org</w:t>
        </w:r>
      </w:hyperlink>
    </w:p>
    <w:p w:rsidR="00EA7098" w:rsidRPr="00D20E67" w:rsidRDefault="00EA7098" w:rsidP="008B2CC7">
      <w:pPr>
        <w:pStyle w:val="NoSpacing"/>
        <w:ind w:left="0" w:firstLine="0"/>
        <w:jc w:val="both"/>
        <w:rPr>
          <w:rFonts w:asciiTheme="minorHAnsi" w:hAnsiTheme="minorHAnsi"/>
          <w:bCs/>
          <w:sz w:val="24"/>
          <w:szCs w:val="24"/>
          <w:lang w:val="en"/>
        </w:rPr>
      </w:pPr>
    </w:p>
    <w:p w:rsidR="00EA7098" w:rsidRPr="001171CC" w:rsidRDefault="00EA7098" w:rsidP="008B2CC7">
      <w:pPr>
        <w:pStyle w:val="NoSpacing"/>
        <w:ind w:left="0" w:firstLine="0"/>
        <w:jc w:val="both"/>
        <w:rPr>
          <w:rFonts w:asciiTheme="minorHAnsi" w:hAnsiTheme="minorHAnsi"/>
          <w:bCs/>
          <w:sz w:val="24"/>
          <w:szCs w:val="24"/>
          <w:lang w:val="en"/>
        </w:rPr>
      </w:pPr>
      <w:r w:rsidRPr="00D20E67">
        <w:rPr>
          <w:rFonts w:asciiTheme="minorHAnsi" w:hAnsiTheme="minorHAnsi"/>
          <w:bCs/>
          <w:sz w:val="24"/>
          <w:szCs w:val="24"/>
          <w:lang w:val="en"/>
        </w:rPr>
        <w:t xml:space="preserve">Closing date for applications:  </w:t>
      </w:r>
      <w:r w:rsidRPr="001171CC">
        <w:rPr>
          <w:rFonts w:asciiTheme="minorHAnsi" w:hAnsiTheme="minorHAnsi"/>
          <w:bCs/>
          <w:sz w:val="24"/>
          <w:szCs w:val="24"/>
          <w:lang w:val="en"/>
        </w:rPr>
        <w:t xml:space="preserve">12:00pm on </w:t>
      </w:r>
      <w:r w:rsidR="001171CC" w:rsidRPr="001171CC">
        <w:rPr>
          <w:rFonts w:asciiTheme="minorHAnsi" w:hAnsiTheme="minorHAnsi"/>
          <w:bCs/>
          <w:sz w:val="24"/>
          <w:szCs w:val="24"/>
          <w:lang w:val="en"/>
        </w:rPr>
        <w:t xml:space="preserve">Friday </w:t>
      </w:r>
      <w:r w:rsidR="00FB36D3">
        <w:rPr>
          <w:rFonts w:asciiTheme="minorHAnsi" w:hAnsiTheme="minorHAnsi"/>
          <w:bCs/>
          <w:sz w:val="24"/>
          <w:szCs w:val="24"/>
          <w:lang w:val="en"/>
        </w:rPr>
        <w:t>8</w:t>
      </w:r>
      <w:r w:rsidR="00FB36D3" w:rsidRPr="00FB36D3">
        <w:rPr>
          <w:rFonts w:asciiTheme="minorHAnsi" w:hAnsiTheme="minorHAnsi"/>
          <w:bCs/>
          <w:sz w:val="24"/>
          <w:szCs w:val="24"/>
          <w:vertAlign w:val="superscript"/>
          <w:lang w:val="en"/>
        </w:rPr>
        <w:t>th</w:t>
      </w:r>
      <w:r w:rsidR="00FB36D3">
        <w:rPr>
          <w:rFonts w:asciiTheme="minorHAnsi" w:hAnsiTheme="minorHAnsi"/>
          <w:bCs/>
          <w:sz w:val="24"/>
          <w:szCs w:val="24"/>
          <w:lang w:val="en"/>
        </w:rPr>
        <w:t xml:space="preserve"> July 2022.</w:t>
      </w:r>
    </w:p>
    <w:p w:rsidR="00EA7098" w:rsidRPr="00D20E67" w:rsidRDefault="00EA7098" w:rsidP="008B2CC7">
      <w:pPr>
        <w:pStyle w:val="NoSpacing"/>
        <w:ind w:left="0" w:firstLine="0"/>
        <w:jc w:val="both"/>
        <w:rPr>
          <w:rFonts w:asciiTheme="minorHAnsi" w:hAnsiTheme="minorHAnsi"/>
          <w:bCs/>
          <w:sz w:val="24"/>
          <w:szCs w:val="24"/>
          <w:lang w:val="en"/>
        </w:rPr>
      </w:pPr>
      <w:r w:rsidRPr="001171CC">
        <w:rPr>
          <w:rFonts w:asciiTheme="minorHAnsi" w:hAnsiTheme="minorHAnsi"/>
          <w:bCs/>
          <w:sz w:val="24"/>
          <w:szCs w:val="24"/>
          <w:lang w:val="en"/>
        </w:rPr>
        <w:t xml:space="preserve">Anticipated interviews:  Week beginning </w:t>
      </w:r>
      <w:r w:rsidR="00FB36D3">
        <w:rPr>
          <w:rFonts w:asciiTheme="minorHAnsi" w:hAnsiTheme="minorHAnsi"/>
          <w:bCs/>
          <w:sz w:val="24"/>
          <w:szCs w:val="24"/>
          <w:lang w:val="en"/>
        </w:rPr>
        <w:t>11</w:t>
      </w:r>
      <w:r w:rsidR="00FB36D3" w:rsidRPr="00FB36D3">
        <w:rPr>
          <w:rFonts w:asciiTheme="minorHAnsi" w:hAnsiTheme="minorHAnsi"/>
          <w:bCs/>
          <w:sz w:val="24"/>
          <w:szCs w:val="24"/>
          <w:vertAlign w:val="superscript"/>
          <w:lang w:val="en"/>
        </w:rPr>
        <w:t>th</w:t>
      </w:r>
      <w:r w:rsidR="00FB36D3">
        <w:rPr>
          <w:rFonts w:asciiTheme="minorHAnsi" w:hAnsiTheme="minorHAnsi"/>
          <w:bCs/>
          <w:sz w:val="24"/>
          <w:szCs w:val="24"/>
          <w:lang w:val="en"/>
        </w:rPr>
        <w:t xml:space="preserve"> July 2022.</w:t>
      </w:r>
    </w:p>
    <w:p w:rsidR="00037F7E" w:rsidRPr="00D20E67" w:rsidRDefault="00037F7E" w:rsidP="008B2CC7">
      <w:pPr>
        <w:pStyle w:val="NoSpacing"/>
        <w:ind w:left="0" w:firstLine="0"/>
        <w:jc w:val="both"/>
        <w:rPr>
          <w:rFonts w:asciiTheme="minorHAnsi" w:hAnsiTheme="minorHAnsi"/>
          <w:bCs/>
          <w:sz w:val="24"/>
          <w:szCs w:val="24"/>
          <w:lang w:val="en"/>
        </w:rPr>
      </w:pPr>
    </w:p>
    <w:p w:rsidR="00EA7098" w:rsidRPr="00FB36D3" w:rsidRDefault="00EA7098" w:rsidP="00EA7098">
      <w:pPr>
        <w:widowControl w:val="0"/>
        <w:spacing w:after="120" w:line="285" w:lineRule="auto"/>
        <w:jc w:val="both"/>
        <w:rPr>
          <w:rFonts w:asciiTheme="minorHAnsi" w:eastAsia="Times New Roman" w:hAnsiTheme="minorHAnsi" w:cstheme="minorHAnsi"/>
          <w:b/>
          <w:i/>
          <w:kern w:val="28"/>
          <w:sz w:val="24"/>
          <w:szCs w:val="24"/>
          <w14:cntxtAlts/>
        </w:rPr>
      </w:pPr>
      <w:r w:rsidRPr="00FB36D3">
        <w:rPr>
          <w:rFonts w:asciiTheme="minorHAnsi" w:eastAsia="Times New Roman" w:hAnsiTheme="minorHAnsi" w:cstheme="minorHAnsi"/>
          <w:b/>
          <w:bCs/>
          <w:i/>
          <w:kern w:val="28"/>
          <w:sz w:val="24"/>
          <w:szCs w:val="24"/>
          <w14:cntxtAlts/>
        </w:rPr>
        <w:t>St Thomas More Catholic Primary School is committed to safeguarding and promoting the welfare of children and young people and expects all employees and volunteers to share this commitment. The suitability of all prospective employees will be assessed during the recruitment and selection process in line with</w:t>
      </w:r>
      <w:r w:rsidRPr="00FB36D3">
        <w:rPr>
          <w:rFonts w:asciiTheme="minorHAnsi" w:eastAsia="Times New Roman" w:hAnsiTheme="minorHAnsi" w:cs="Arial"/>
          <w:b/>
          <w:bCs/>
          <w:i/>
          <w:kern w:val="28"/>
          <w:sz w:val="24"/>
          <w:szCs w:val="24"/>
          <w14:cntxtAlts/>
        </w:rPr>
        <w:t xml:space="preserve"> this commitment. Successful applicants will be </w:t>
      </w:r>
      <w:r w:rsidRPr="00FB36D3">
        <w:rPr>
          <w:rFonts w:asciiTheme="minorHAnsi" w:eastAsia="Times New Roman" w:hAnsiTheme="minorHAnsi" w:cstheme="minorHAnsi"/>
          <w:b/>
          <w:bCs/>
          <w:i/>
          <w:kern w:val="28"/>
          <w:sz w:val="24"/>
          <w:szCs w:val="24"/>
          <w14:cntxtAlts/>
        </w:rPr>
        <w:t>required to undertake an enhanced DBS check.</w:t>
      </w:r>
    </w:p>
    <w:p w:rsidR="00EA7098" w:rsidRPr="00D20E67" w:rsidRDefault="00A259B6" w:rsidP="008B2CC7">
      <w:pPr>
        <w:pStyle w:val="NoSpacing"/>
        <w:ind w:left="0" w:firstLine="0"/>
        <w:jc w:val="both"/>
        <w:rPr>
          <w:rFonts w:asciiTheme="minorHAnsi" w:hAnsiTheme="minorHAnsi"/>
          <w:bCs/>
          <w:sz w:val="24"/>
          <w:szCs w:val="24"/>
          <w:lang w:val="en"/>
        </w:rPr>
      </w:pPr>
      <w:r w:rsidRPr="00D20E67">
        <w:rPr>
          <w:rFonts w:asciiTheme="minorHAnsi" w:hAnsiTheme="minorHAnsi"/>
          <w:noProof/>
          <w:sz w:val="24"/>
          <w:szCs w:val="24"/>
        </w:rPr>
        <w:drawing>
          <wp:anchor distT="0" distB="0" distL="114300" distR="114300" simplePos="0" relativeHeight="251665408" behindDoc="0" locked="0" layoutInCell="1" allowOverlap="1">
            <wp:simplePos x="0" y="0"/>
            <wp:positionH relativeFrom="column">
              <wp:posOffset>4771390</wp:posOffset>
            </wp:positionH>
            <wp:positionV relativeFrom="paragraph">
              <wp:posOffset>113030</wp:posOffset>
            </wp:positionV>
            <wp:extent cx="781050" cy="7711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B0A5.tmp"/>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81050" cy="771124"/>
                    </a:xfrm>
                    <a:prstGeom prst="rect">
                      <a:avLst/>
                    </a:prstGeom>
                  </pic:spPr>
                </pic:pic>
              </a:graphicData>
            </a:graphic>
            <wp14:sizeRelH relativeFrom="page">
              <wp14:pctWidth>0</wp14:pctWidth>
            </wp14:sizeRelH>
            <wp14:sizeRelV relativeFrom="page">
              <wp14:pctHeight>0</wp14:pctHeight>
            </wp14:sizeRelV>
          </wp:anchor>
        </w:drawing>
      </w:r>
      <w:r w:rsidRPr="00D20E67">
        <w:rPr>
          <w:rFonts w:asciiTheme="minorHAnsi" w:hAnsiTheme="minorHAnsi"/>
          <w:noProof/>
          <w:sz w:val="24"/>
          <w:szCs w:val="24"/>
        </w:rPr>
        <w:drawing>
          <wp:anchor distT="0" distB="0" distL="114300" distR="114300" simplePos="0" relativeHeight="251663360" behindDoc="0" locked="0" layoutInCell="1" allowOverlap="1">
            <wp:simplePos x="0" y="0"/>
            <wp:positionH relativeFrom="column">
              <wp:posOffset>2238375</wp:posOffset>
            </wp:positionH>
            <wp:positionV relativeFrom="paragraph">
              <wp:posOffset>113030</wp:posOffset>
            </wp:positionV>
            <wp:extent cx="741240" cy="74549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B026F1.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020" cy="746275"/>
                    </a:xfrm>
                    <a:prstGeom prst="rect">
                      <a:avLst/>
                    </a:prstGeom>
                  </pic:spPr>
                </pic:pic>
              </a:graphicData>
            </a:graphic>
            <wp14:sizeRelH relativeFrom="margin">
              <wp14:pctWidth>0</wp14:pctWidth>
            </wp14:sizeRelH>
            <wp14:sizeRelV relativeFrom="margin">
              <wp14:pctHeight>0</wp14:pctHeight>
            </wp14:sizeRelV>
          </wp:anchor>
        </w:drawing>
      </w:r>
      <w:r w:rsidRPr="00D20E67">
        <w:rPr>
          <w:rFonts w:asciiTheme="minorHAnsi" w:hAnsiTheme="minorHAnsi"/>
          <w:noProof/>
          <w:sz w:val="24"/>
          <w:szCs w:val="24"/>
        </w:rPr>
        <w:drawing>
          <wp:anchor distT="0" distB="0" distL="114300" distR="114300" simplePos="0" relativeHeight="251664384" behindDoc="0" locked="0" layoutInCell="1" allowOverlap="1">
            <wp:simplePos x="0" y="0"/>
            <wp:positionH relativeFrom="column">
              <wp:posOffset>3505200</wp:posOffset>
            </wp:positionH>
            <wp:positionV relativeFrom="paragraph">
              <wp:posOffset>118543</wp:posOffset>
            </wp:positionV>
            <wp:extent cx="750376" cy="735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01C9D.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0376" cy="735965"/>
                    </a:xfrm>
                    <a:prstGeom prst="rect">
                      <a:avLst/>
                    </a:prstGeom>
                  </pic:spPr>
                </pic:pic>
              </a:graphicData>
            </a:graphic>
            <wp14:sizeRelH relativeFrom="page">
              <wp14:pctWidth>0</wp14:pctWidth>
            </wp14:sizeRelH>
            <wp14:sizeRelV relativeFrom="page">
              <wp14:pctHeight>0</wp14:pctHeight>
            </wp14:sizeRelV>
          </wp:anchor>
        </w:drawing>
      </w:r>
      <w:r w:rsidR="00EA7098" w:rsidRPr="00D20E67">
        <w:rPr>
          <w:rFonts w:asciiTheme="minorHAnsi" w:hAnsiTheme="minorHAnsi"/>
          <w:noProof/>
          <w:sz w:val="24"/>
          <w:szCs w:val="24"/>
        </w:rPr>
        <w:drawing>
          <wp:anchor distT="0" distB="0" distL="114300" distR="114300" simplePos="0" relativeHeight="251662336" behindDoc="0" locked="0" layoutInCell="1" allowOverlap="1">
            <wp:simplePos x="0" y="0"/>
            <wp:positionH relativeFrom="column">
              <wp:posOffset>981075</wp:posOffset>
            </wp:positionH>
            <wp:positionV relativeFrom="paragraph">
              <wp:posOffset>113029</wp:posOffset>
            </wp:positionV>
            <wp:extent cx="742950" cy="74157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B068A1.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4551" cy="743175"/>
                    </a:xfrm>
                    <a:prstGeom prst="rect">
                      <a:avLst/>
                    </a:prstGeom>
                  </pic:spPr>
                </pic:pic>
              </a:graphicData>
            </a:graphic>
            <wp14:sizeRelH relativeFrom="margin">
              <wp14:pctWidth>0</wp14:pctWidth>
            </wp14:sizeRelH>
            <wp14:sizeRelV relativeFrom="margin">
              <wp14:pctHeight>0</wp14:pctHeight>
            </wp14:sizeRelV>
          </wp:anchor>
        </w:drawing>
      </w:r>
    </w:p>
    <w:sectPr w:rsidR="00EA7098" w:rsidRPr="00D20E67" w:rsidSect="00B410A0">
      <w:pgSz w:w="11906" w:h="16838"/>
      <w:pgMar w:top="720" w:right="720" w:bottom="720" w:left="72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4B6"/>
    <w:multiLevelType w:val="hybridMultilevel"/>
    <w:tmpl w:val="9A6C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56737"/>
    <w:multiLevelType w:val="hybridMultilevel"/>
    <w:tmpl w:val="FFB8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A0"/>
    <w:rsid w:val="00021357"/>
    <w:rsid w:val="00037F7E"/>
    <w:rsid w:val="00096BC4"/>
    <w:rsid w:val="001171CC"/>
    <w:rsid w:val="0032696D"/>
    <w:rsid w:val="008A0B63"/>
    <w:rsid w:val="008B2CC7"/>
    <w:rsid w:val="00957690"/>
    <w:rsid w:val="009D1178"/>
    <w:rsid w:val="00A259B6"/>
    <w:rsid w:val="00B410A0"/>
    <w:rsid w:val="00BB6345"/>
    <w:rsid w:val="00BE4F84"/>
    <w:rsid w:val="00C30AA1"/>
    <w:rsid w:val="00D20E67"/>
    <w:rsid w:val="00EA7098"/>
    <w:rsid w:val="00FB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A4D28-6BBE-46E3-A5BB-DDD732D4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A0"/>
    <w:pPr>
      <w:spacing w:after="122" w:line="286" w:lineRule="auto"/>
      <w:ind w:left="48"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0A0"/>
    <w:pPr>
      <w:spacing w:after="0" w:line="240" w:lineRule="auto"/>
      <w:ind w:left="48" w:hanging="10"/>
    </w:pPr>
    <w:rPr>
      <w:rFonts w:ascii="Calibri" w:eastAsia="Calibri" w:hAnsi="Calibri" w:cs="Calibri"/>
      <w:color w:val="000000"/>
      <w:lang w:eastAsia="en-GB"/>
    </w:rPr>
  </w:style>
  <w:style w:type="character" w:styleId="Hyperlink">
    <w:name w:val="Hyperlink"/>
    <w:basedOn w:val="DefaultParagraphFont"/>
    <w:uiPriority w:val="99"/>
    <w:unhideWhenUsed/>
    <w:rsid w:val="008B2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catschools.org"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stthomasmorekettering.co.uk"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fdonald@stm.ket.olicat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Donald</dc:creator>
  <cp:keywords/>
  <dc:description/>
  <cp:lastModifiedBy>Fraser Donald</cp:lastModifiedBy>
  <cp:revision>2</cp:revision>
  <dcterms:created xsi:type="dcterms:W3CDTF">2022-06-21T11:39:00Z</dcterms:created>
  <dcterms:modified xsi:type="dcterms:W3CDTF">2022-06-21T11:39:00Z</dcterms:modified>
</cp:coreProperties>
</file>