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56BD4" w:rsidR="00774326" w:rsidP="008514E1" w:rsidRDefault="00774326" w14:paraId="0F961ED7" w14:textId="77777777">
      <w:pPr>
        <w:ind w:left="2160" w:hanging="2160"/>
        <w:outlineLvl w:val="0"/>
        <w:rPr>
          <w:rFonts w:asciiTheme="minorHAnsi" w:hAnsiTheme="minorHAnsi" w:cstheme="minorHAnsi"/>
          <w:b/>
          <w:sz w:val="22"/>
          <w:szCs w:val="22"/>
        </w:rPr>
      </w:pPr>
    </w:p>
    <w:p w:rsidRPr="00256BD4" w:rsidR="00256BD4" w:rsidP="00256BD4" w:rsidRDefault="00256BD4" w14:paraId="19B03ACC" w14:textId="6B5F9301">
      <w:pPr>
        <w:ind w:left="2160" w:hanging="2160"/>
        <w:outlineLvl w:val="0"/>
        <w:rPr>
          <w:rFonts w:asciiTheme="minorHAnsi" w:hAnsiTheme="minorHAnsi" w:cstheme="minorHAnsi"/>
          <w:sz w:val="22"/>
          <w:szCs w:val="22"/>
        </w:rPr>
      </w:pPr>
      <w:r w:rsidRPr="00256BD4">
        <w:rPr>
          <w:rFonts w:asciiTheme="minorHAnsi" w:hAnsiTheme="minorHAnsi" w:cstheme="minorHAnsi"/>
          <w:b/>
          <w:sz w:val="22"/>
          <w:szCs w:val="22"/>
        </w:rPr>
        <w:t>Post title:</w:t>
      </w:r>
      <w:r w:rsidRPr="00256BD4">
        <w:rPr>
          <w:rFonts w:asciiTheme="minorHAnsi" w:hAnsiTheme="minorHAnsi" w:cstheme="minorHAnsi"/>
          <w:b/>
          <w:sz w:val="22"/>
          <w:szCs w:val="22"/>
        </w:rPr>
        <w:tab/>
      </w:r>
      <w:proofErr w:type="spellStart"/>
      <w:r>
        <w:rPr>
          <w:rFonts w:asciiTheme="minorHAnsi" w:hAnsiTheme="minorHAnsi" w:cstheme="minorHAnsi"/>
          <w:b/>
          <w:sz w:val="22"/>
          <w:szCs w:val="22"/>
        </w:rPr>
        <w:t>SEN</w:t>
      </w:r>
      <w:r w:rsidR="006D32A3">
        <w:rPr>
          <w:rFonts w:asciiTheme="minorHAnsi" w:hAnsiTheme="minorHAnsi" w:cstheme="minorHAnsi"/>
          <w:b/>
          <w:sz w:val="22"/>
          <w:szCs w:val="22"/>
        </w:rPr>
        <w:t>D</w:t>
      </w:r>
      <w:r w:rsidRPr="00256BD4">
        <w:rPr>
          <w:rFonts w:asciiTheme="minorHAnsi" w:hAnsiTheme="minorHAnsi" w:cstheme="minorHAnsi"/>
          <w:b/>
          <w:sz w:val="22"/>
          <w:szCs w:val="22"/>
        </w:rPr>
        <w:t>Co</w:t>
      </w:r>
      <w:proofErr w:type="spellEnd"/>
      <w:r w:rsidR="005B1A46">
        <w:rPr>
          <w:rFonts w:asciiTheme="minorHAnsi" w:hAnsiTheme="minorHAnsi" w:cstheme="minorHAnsi"/>
          <w:b/>
          <w:sz w:val="22"/>
          <w:szCs w:val="22"/>
        </w:rPr>
        <w:t xml:space="preserve"> / Designated Teacher for Looked After Children </w:t>
      </w:r>
    </w:p>
    <w:p w:rsidRPr="00256BD4" w:rsidR="00256BD4" w:rsidP="00256BD4" w:rsidRDefault="00256BD4" w14:paraId="18CC6BF8" w14:textId="3C8E44ED">
      <w:pPr>
        <w:rPr>
          <w:rFonts w:asciiTheme="minorHAnsi" w:hAnsiTheme="minorHAnsi" w:cstheme="minorHAnsi"/>
          <w:sz w:val="22"/>
          <w:szCs w:val="22"/>
        </w:rPr>
      </w:pPr>
      <w:r w:rsidRPr="00256BD4">
        <w:rPr>
          <w:rFonts w:asciiTheme="minorHAnsi" w:hAnsiTheme="minorHAnsi" w:cstheme="minorHAnsi"/>
          <w:b/>
          <w:sz w:val="22"/>
          <w:szCs w:val="22"/>
        </w:rPr>
        <w:t>Grade:</w:t>
      </w:r>
      <w:r w:rsidRPr="00256BD4">
        <w:rPr>
          <w:rFonts w:asciiTheme="minorHAnsi" w:hAnsiTheme="minorHAnsi" w:cstheme="minorHAnsi"/>
          <w:b/>
          <w:sz w:val="22"/>
          <w:szCs w:val="22"/>
        </w:rPr>
        <w:tab/>
      </w:r>
      <w:r w:rsidRPr="00256BD4">
        <w:rPr>
          <w:rFonts w:asciiTheme="minorHAnsi" w:hAnsiTheme="minorHAnsi" w:cstheme="minorHAnsi"/>
          <w:b/>
          <w:sz w:val="22"/>
          <w:szCs w:val="22"/>
        </w:rPr>
        <w:tab/>
      </w:r>
      <w:r w:rsidRPr="00256BD4">
        <w:rPr>
          <w:rFonts w:asciiTheme="minorHAnsi" w:hAnsiTheme="minorHAnsi" w:cstheme="minorHAnsi"/>
          <w:b/>
          <w:sz w:val="22"/>
          <w:szCs w:val="22"/>
        </w:rPr>
        <w:tab/>
      </w:r>
      <w:r w:rsidRPr="00256BD4">
        <w:rPr>
          <w:rFonts w:asciiTheme="minorHAnsi" w:hAnsiTheme="minorHAnsi" w:cstheme="minorHAnsi"/>
          <w:sz w:val="22"/>
          <w:szCs w:val="22"/>
        </w:rPr>
        <w:t xml:space="preserve">Salary plus pro-rata </w:t>
      </w:r>
      <w:r>
        <w:rPr>
          <w:rFonts w:asciiTheme="minorHAnsi" w:hAnsiTheme="minorHAnsi" w:cstheme="minorHAnsi"/>
          <w:sz w:val="22"/>
          <w:szCs w:val="22"/>
        </w:rPr>
        <w:t>SEND</w:t>
      </w:r>
      <w:r w:rsidRPr="00256BD4">
        <w:rPr>
          <w:rFonts w:asciiTheme="minorHAnsi" w:hAnsiTheme="minorHAnsi" w:cstheme="minorHAnsi"/>
          <w:sz w:val="22"/>
          <w:szCs w:val="22"/>
        </w:rPr>
        <w:t xml:space="preserve"> allowance </w:t>
      </w:r>
    </w:p>
    <w:p w:rsidRPr="00256BD4" w:rsidR="00221617" w:rsidP="00256BD4" w:rsidRDefault="00256BD4" w14:paraId="2DA6E9AE" w14:textId="28F70872">
      <w:pPr>
        <w:rPr>
          <w:rFonts w:asciiTheme="minorHAnsi" w:hAnsiTheme="minorHAnsi" w:cstheme="minorHAnsi"/>
          <w:sz w:val="22"/>
          <w:szCs w:val="22"/>
        </w:rPr>
      </w:pPr>
      <w:r w:rsidRPr="00256BD4">
        <w:rPr>
          <w:rFonts w:asciiTheme="minorHAnsi" w:hAnsiTheme="minorHAnsi" w:cstheme="minorHAnsi"/>
          <w:b/>
          <w:sz w:val="22"/>
          <w:szCs w:val="22"/>
        </w:rPr>
        <w:t>Responsible to:</w:t>
      </w:r>
      <w:r w:rsidRPr="00256BD4">
        <w:rPr>
          <w:rFonts w:asciiTheme="minorHAnsi" w:hAnsiTheme="minorHAnsi" w:cstheme="minorHAnsi"/>
          <w:sz w:val="22"/>
          <w:szCs w:val="22"/>
        </w:rPr>
        <w:tab/>
      </w:r>
      <w:r w:rsidRPr="00256BD4">
        <w:rPr>
          <w:rFonts w:asciiTheme="minorHAnsi" w:hAnsiTheme="minorHAnsi" w:cstheme="minorHAnsi"/>
          <w:sz w:val="22"/>
          <w:szCs w:val="22"/>
        </w:rPr>
        <w:tab/>
      </w:r>
      <w:r w:rsidRPr="00256BD4">
        <w:rPr>
          <w:rFonts w:asciiTheme="minorHAnsi" w:hAnsiTheme="minorHAnsi" w:cstheme="minorHAnsi"/>
          <w:sz w:val="22"/>
          <w:szCs w:val="22"/>
        </w:rPr>
        <w:t xml:space="preserve">Headteacher </w:t>
      </w:r>
    </w:p>
    <w:p w:rsidRPr="00256BD4" w:rsidR="00256BD4" w:rsidP="00256BD4" w:rsidRDefault="00256BD4" w14:paraId="304F58C2" w14:textId="4C976CE5">
      <w:pPr>
        <w:ind w:left="2160" w:hanging="2160"/>
        <w:rPr>
          <w:rFonts w:asciiTheme="minorHAnsi" w:hAnsiTheme="minorHAnsi" w:cstheme="minorHAnsi"/>
          <w:sz w:val="22"/>
          <w:szCs w:val="22"/>
        </w:rPr>
      </w:pPr>
      <w:r w:rsidRPr="00256BD4">
        <w:rPr>
          <w:rFonts w:asciiTheme="minorHAnsi" w:hAnsiTheme="minorHAnsi" w:cstheme="minorHAnsi"/>
          <w:b/>
          <w:sz w:val="22"/>
          <w:szCs w:val="22"/>
        </w:rPr>
        <w:t xml:space="preserve">Purpose of the job: </w:t>
      </w:r>
      <w:r w:rsidRPr="00256BD4">
        <w:rPr>
          <w:rFonts w:asciiTheme="minorHAnsi" w:hAnsiTheme="minorHAnsi" w:cstheme="minorHAnsi"/>
          <w:b/>
          <w:sz w:val="22"/>
          <w:szCs w:val="22"/>
        </w:rPr>
        <w:tab/>
      </w:r>
      <w:r w:rsidRPr="00256BD4">
        <w:rPr>
          <w:rFonts w:asciiTheme="minorHAnsi" w:hAnsiTheme="minorHAnsi" w:cstheme="minorHAnsi"/>
          <w:sz w:val="22"/>
          <w:szCs w:val="22"/>
        </w:rPr>
        <w:t xml:space="preserve">The </w:t>
      </w:r>
      <w:proofErr w:type="spellStart"/>
      <w:r>
        <w:rPr>
          <w:rFonts w:asciiTheme="minorHAnsi" w:hAnsiTheme="minorHAnsi" w:cstheme="minorHAnsi"/>
          <w:sz w:val="22"/>
          <w:szCs w:val="22"/>
        </w:rPr>
        <w:t>SEN</w:t>
      </w:r>
      <w:r w:rsidR="006D32A3">
        <w:rPr>
          <w:rFonts w:asciiTheme="minorHAnsi" w:hAnsiTheme="minorHAnsi" w:cstheme="minorHAnsi"/>
          <w:sz w:val="22"/>
          <w:szCs w:val="22"/>
        </w:rPr>
        <w:t>D</w:t>
      </w:r>
      <w:r>
        <w:rPr>
          <w:rFonts w:asciiTheme="minorHAnsi" w:hAnsiTheme="minorHAnsi" w:cstheme="minorHAnsi"/>
          <w:sz w:val="22"/>
          <w:szCs w:val="22"/>
        </w:rPr>
        <w:t>Co</w:t>
      </w:r>
      <w:proofErr w:type="spellEnd"/>
      <w:r w:rsidRPr="00256BD4">
        <w:rPr>
          <w:rFonts w:asciiTheme="minorHAnsi" w:hAnsiTheme="minorHAnsi" w:cstheme="minorHAnsi"/>
          <w:sz w:val="22"/>
          <w:szCs w:val="22"/>
        </w:rPr>
        <w:t xml:space="preserve"> is required to carry out the duties of a schoolteacher as set out in the School Teachers' Pay &amp; Conditions Document and the Teachers’ Standards.</w:t>
      </w:r>
    </w:p>
    <w:p w:rsidRPr="00256BD4" w:rsidR="008514E1" w:rsidP="008514E1" w:rsidRDefault="008514E1" w14:paraId="7469161C" w14:textId="64EE012E">
      <w:pPr>
        <w:ind w:left="2160" w:hanging="2160"/>
        <w:rPr>
          <w:rFonts w:asciiTheme="minorHAnsi" w:hAnsiTheme="minorHAnsi" w:cstheme="minorHAnsi"/>
          <w:sz w:val="22"/>
          <w:szCs w:val="22"/>
        </w:rPr>
      </w:pPr>
    </w:p>
    <w:p w:rsidRPr="00256BD4" w:rsidR="008514E1" w:rsidP="008514E1" w:rsidRDefault="008514E1" w14:paraId="7E8230D2" w14:textId="77777777">
      <w:pPr>
        <w:ind w:left="2160" w:hanging="2160"/>
        <w:rPr>
          <w:rFonts w:asciiTheme="minorHAnsi" w:hAnsiTheme="minorHAnsi" w:cstheme="minorHAnsi"/>
          <w:b/>
          <w:sz w:val="22"/>
          <w:szCs w:val="22"/>
        </w:rPr>
      </w:pPr>
      <w:r w:rsidRPr="00256BD4">
        <w:rPr>
          <w:rFonts w:asciiTheme="minorHAnsi" w:hAnsiTheme="minorHAnsi" w:cstheme="minorHAnsi"/>
          <w:b/>
          <w:sz w:val="22"/>
          <w:szCs w:val="22"/>
        </w:rPr>
        <w:t>Overall responsibility</w:t>
      </w:r>
    </w:p>
    <w:p w:rsidRPr="00256BD4" w:rsidR="008514E1" w:rsidP="5B6A8D72" w:rsidRDefault="008514E1" w14:paraId="6397E3D8" w14:textId="1E5C32F6" w14:noSpellErr="1">
      <w:pPr>
        <w:pStyle w:val="ListParagraph"/>
        <w:numPr>
          <w:ilvl w:val="0"/>
          <w:numId w:val="40"/>
        </w:numPr>
        <w:bidi w:val="0"/>
        <w:spacing w:before="0" w:beforeAutospacing="off" w:after="0" w:afterAutospacing="off" w:line="259" w:lineRule="auto"/>
        <w:ind w:left="360" w:right="0" w:hanging="360"/>
        <w:jc w:val="left"/>
        <w:rPr>
          <w:rFonts w:ascii="Calibri" w:hAnsi="Calibri" w:eastAsia="Calibri" w:cs="Calibri" w:asciiTheme="minorAscii" w:hAnsiTheme="minorAscii" w:eastAsiaTheme="minorAscii" w:cstheme="minorAscii"/>
          <w:sz w:val="22"/>
          <w:szCs w:val="22"/>
        </w:rPr>
      </w:pPr>
      <w:r w:rsidRPr="5B6A8D72" w:rsidR="008514E1">
        <w:rPr>
          <w:rFonts w:ascii="Calibri" w:hAnsi="Calibri" w:cs="Calibri" w:asciiTheme="minorAscii" w:hAnsiTheme="minorAscii" w:cstheme="minorAscii"/>
          <w:sz w:val="22"/>
          <w:szCs w:val="22"/>
        </w:rPr>
        <w:t xml:space="preserve">To lead, manage, develop and maintain high quality </w:t>
      </w:r>
      <w:r w:rsidRPr="5B6A8D72" w:rsidR="00256BD4">
        <w:rPr>
          <w:rFonts w:ascii="Calibri" w:hAnsi="Calibri" w:cs="Calibri" w:asciiTheme="minorAscii" w:hAnsiTheme="minorAscii" w:cstheme="minorAscii"/>
          <w:sz w:val="22"/>
          <w:szCs w:val="22"/>
        </w:rPr>
        <w:t>SEND</w:t>
      </w:r>
      <w:r w:rsidRPr="5B6A8D72" w:rsidR="008514E1">
        <w:rPr>
          <w:rFonts w:ascii="Calibri" w:hAnsi="Calibri" w:cs="Calibri" w:asciiTheme="minorAscii" w:hAnsiTheme="minorAscii" w:cstheme="minorAscii"/>
          <w:sz w:val="22"/>
          <w:szCs w:val="22"/>
        </w:rPr>
        <w:t xml:space="preserve"> provision which enables quality teaching, excellent learning outcomes and success for all pupils</w:t>
      </w:r>
    </w:p>
    <w:p w:rsidRPr="00256BD4" w:rsidR="00CD3842" w:rsidP="5B6A8D72" w:rsidRDefault="008514E1" w14:paraId="5792572B" w14:textId="5A364AB5" w14:noSpellErr="1">
      <w:pPr>
        <w:pStyle w:val="ListParagraph"/>
        <w:numPr>
          <w:ilvl w:val="0"/>
          <w:numId w:val="40"/>
        </w:numPr>
        <w:bidi w:val="0"/>
        <w:spacing w:before="0" w:beforeAutospacing="off" w:after="0" w:afterAutospacing="off" w:line="259" w:lineRule="auto"/>
        <w:ind w:left="360" w:right="0" w:hanging="360"/>
        <w:jc w:val="left"/>
        <w:rPr>
          <w:rFonts w:ascii="Calibri" w:hAnsi="Calibri" w:eastAsia="Calibri" w:cs="Calibri" w:asciiTheme="minorAscii" w:hAnsiTheme="minorAscii" w:eastAsiaTheme="minorAscii" w:cstheme="minorAscii"/>
          <w:sz w:val="22"/>
          <w:szCs w:val="22"/>
        </w:rPr>
      </w:pPr>
      <w:r w:rsidRPr="5B6A8D72" w:rsidR="008514E1">
        <w:rPr>
          <w:rFonts w:ascii="Calibri" w:hAnsi="Calibri" w:cs="Calibri" w:asciiTheme="minorAscii" w:hAnsiTheme="minorAscii" w:cstheme="minorAscii"/>
          <w:sz w:val="22"/>
          <w:szCs w:val="22"/>
        </w:rPr>
        <w:t>To model effective teaching, to coach and train colleagu</w:t>
      </w:r>
      <w:r w:rsidRPr="5B6A8D72" w:rsidR="004819AB">
        <w:rPr>
          <w:rFonts w:ascii="Calibri" w:hAnsi="Calibri" w:cs="Calibri" w:asciiTheme="minorAscii" w:hAnsiTheme="minorAscii" w:cstheme="minorAscii"/>
          <w:sz w:val="22"/>
          <w:szCs w:val="22"/>
        </w:rPr>
        <w:t>es and to teach</w:t>
      </w:r>
      <w:r w:rsidRPr="5B6A8D72" w:rsidR="00A74971">
        <w:rPr>
          <w:rFonts w:ascii="Calibri" w:hAnsi="Calibri" w:cs="Calibri" w:asciiTheme="minorAscii" w:hAnsiTheme="minorAscii" w:cstheme="minorAscii"/>
          <w:sz w:val="22"/>
          <w:szCs w:val="22"/>
        </w:rPr>
        <w:t xml:space="preserve"> across the school</w:t>
      </w:r>
    </w:p>
    <w:p w:rsidRPr="00256BD4" w:rsidR="004819AB" w:rsidP="5B6A8D72" w:rsidRDefault="004819AB" w14:paraId="4EFF7E25" w14:textId="477C9764" w14:noSpellErr="1">
      <w:pPr>
        <w:pStyle w:val="ListParagraph"/>
        <w:numPr>
          <w:ilvl w:val="0"/>
          <w:numId w:val="40"/>
        </w:numPr>
        <w:bidi w:val="0"/>
        <w:spacing w:before="0" w:beforeAutospacing="off" w:after="0" w:afterAutospacing="off" w:line="259" w:lineRule="auto"/>
        <w:ind w:left="360" w:right="0" w:hanging="360"/>
        <w:jc w:val="left"/>
        <w:rPr>
          <w:rFonts w:ascii="Calibri" w:hAnsi="Calibri" w:eastAsia="Calibri" w:cs="Calibri" w:asciiTheme="minorAscii" w:hAnsiTheme="minorAscii" w:eastAsiaTheme="minorAscii" w:cstheme="minorAscii"/>
          <w:sz w:val="22"/>
          <w:szCs w:val="22"/>
        </w:rPr>
      </w:pPr>
      <w:r w:rsidRPr="5B6A8D72" w:rsidR="004819AB">
        <w:rPr>
          <w:rFonts w:ascii="Calibri" w:hAnsi="Calibri" w:cs="Calibri" w:asciiTheme="minorAscii" w:hAnsiTheme="minorAscii" w:cstheme="minorAscii"/>
          <w:sz w:val="22"/>
          <w:szCs w:val="22"/>
        </w:rPr>
        <w:t xml:space="preserve">To keep all aspects of paperwork including records and policies, up-to-date and actioned, as </w:t>
      </w:r>
      <w:r w:rsidRPr="5B6A8D72" w:rsidR="00A74971">
        <w:rPr>
          <w:rFonts w:ascii="Calibri" w:hAnsi="Calibri" w:cs="Calibri" w:asciiTheme="minorAscii" w:hAnsiTheme="minorAscii" w:cstheme="minorAscii"/>
          <w:sz w:val="22"/>
          <w:szCs w:val="22"/>
        </w:rPr>
        <w:t>appropriate</w:t>
      </w:r>
    </w:p>
    <w:p w:rsidRPr="00256BD4" w:rsidR="00276C29" w:rsidP="009637FC" w:rsidRDefault="00276C29" w14:paraId="4F5BFAAF" w14:textId="77777777">
      <w:pPr>
        <w:pStyle w:val="NoSpacing"/>
        <w:spacing w:after="40"/>
        <w:rPr>
          <w:rFonts w:cstheme="minorHAnsi"/>
          <w:b/>
          <w:bCs/>
          <w:color w:val="000000"/>
        </w:rPr>
      </w:pPr>
    </w:p>
    <w:p w:rsidRPr="00256BD4" w:rsidR="00A02B24" w:rsidP="009637FC" w:rsidRDefault="00A02B24" w14:paraId="68AFA191" w14:textId="77777777">
      <w:pPr>
        <w:pStyle w:val="NoSpacing"/>
        <w:spacing w:after="40"/>
        <w:rPr>
          <w:rFonts w:cstheme="minorHAnsi"/>
          <w:b/>
          <w:bCs/>
          <w:color w:val="000000"/>
        </w:rPr>
      </w:pPr>
      <w:r w:rsidRPr="00256BD4">
        <w:rPr>
          <w:rFonts w:cstheme="minorHAnsi"/>
          <w:b/>
          <w:bCs/>
          <w:color w:val="000000"/>
        </w:rPr>
        <w:t>Key Accountabilities</w:t>
      </w:r>
    </w:p>
    <w:p w:rsidRPr="00256BD4" w:rsidR="00CA5CA4" w:rsidP="00774326" w:rsidRDefault="008514E1" w14:paraId="21A6C6FA" w14:textId="10F4F2F1">
      <w:pPr>
        <w:pStyle w:val="NoSpacing"/>
        <w:rPr>
          <w:rFonts w:cstheme="minorHAnsi"/>
          <w:bCs/>
          <w:color w:val="000000"/>
        </w:rPr>
      </w:pPr>
      <w:r w:rsidRPr="00256BD4">
        <w:rPr>
          <w:rFonts w:cstheme="minorHAnsi"/>
          <w:b/>
          <w:bCs/>
          <w:color w:val="000000"/>
        </w:rPr>
        <w:t xml:space="preserve">Strategic </w:t>
      </w:r>
      <w:r w:rsidRPr="00256BD4" w:rsidR="00A74971">
        <w:rPr>
          <w:rFonts w:cstheme="minorHAnsi"/>
          <w:b/>
          <w:bCs/>
          <w:color w:val="000000"/>
        </w:rPr>
        <w:t>d</w:t>
      </w:r>
      <w:r w:rsidRPr="00256BD4">
        <w:rPr>
          <w:rFonts w:cstheme="minorHAnsi"/>
          <w:b/>
          <w:bCs/>
          <w:color w:val="000000"/>
        </w:rPr>
        <w:t xml:space="preserve">irection and development of </w:t>
      </w:r>
      <w:r w:rsidR="00256BD4">
        <w:rPr>
          <w:rFonts w:cstheme="minorHAnsi"/>
          <w:b/>
          <w:bCs/>
          <w:color w:val="000000"/>
        </w:rPr>
        <w:t>SEND</w:t>
      </w:r>
      <w:r w:rsidRPr="00256BD4">
        <w:rPr>
          <w:rFonts w:cstheme="minorHAnsi"/>
          <w:b/>
          <w:bCs/>
          <w:color w:val="000000"/>
        </w:rPr>
        <w:t xml:space="preserve"> provision in the school – </w:t>
      </w:r>
      <w:r w:rsidRPr="00256BD4">
        <w:rPr>
          <w:rFonts w:cstheme="minorHAnsi"/>
          <w:bCs/>
          <w:color w:val="000000"/>
        </w:rPr>
        <w:t>with the support</w:t>
      </w:r>
      <w:r w:rsidR="00256BD4">
        <w:rPr>
          <w:rFonts w:cstheme="minorHAnsi"/>
          <w:bCs/>
          <w:color w:val="000000"/>
        </w:rPr>
        <w:t xml:space="preserve"> </w:t>
      </w:r>
      <w:r w:rsidRPr="00256BD4">
        <w:rPr>
          <w:rFonts w:cstheme="minorHAnsi"/>
          <w:bCs/>
          <w:color w:val="000000"/>
        </w:rPr>
        <w:t xml:space="preserve">of </w:t>
      </w:r>
      <w:r w:rsidRPr="00256BD4" w:rsidR="00A74971">
        <w:rPr>
          <w:rFonts w:cstheme="minorHAnsi"/>
          <w:bCs/>
          <w:color w:val="000000"/>
        </w:rPr>
        <w:t xml:space="preserve">the </w:t>
      </w:r>
      <w:r w:rsidR="00256BD4">
        <w:rPr>
          <w:rFonts w:cstheme="minorHAnsi"/>
          <w:bCs/>
          <w:color w:val="000000"/>
        </w:rPr>
        <w:t>Pupil Premium Leader</w:t>
      </w:r>
      <w:r w:rsidRPr="00256BD4" w:rsidR="00A74971">
        <w:rPr>
          <w:rFonts w:cstheme="minorHAnsi"/>
          <w:bCs/>
          <w:color w:val="000000"/>
        </w:rPr>
        <w:t xml:space="preserve"> -</w:t>
      </w:r>
      <w:r w:rsidRPr="00256BD4">
        <w:rPr>
          <w:rFonts w:cstheme="minorHAnsi"/>
          <w:bCs/>
          <w:color w:val="000000"/>
        </w:rPr>
        <w:t xml:space="preserve"> to:</w:t>
      </w:r>
    </w:p>
    <w:p w:rsidRPr="00256BD4" w:rsidR="008514E1" w:rsidP="00774326" w:rsidRDefault="008514E1" w14:paraId="680D3E5B" w14:textId="611AD8BC">
      <w:pPr>
        <w:pStyle w:val="ListParagraph"/>
        <w:widowControl w:val="0"/>
        <w:numPr>
          <w:ilvl w:val="0"/>
          <w:numId w:val="34"/>
        </w:numPr>
        <w:tabs>
          <w:tab w:val="left" w:pos="220"/>
          <w:tab w:val="left" w:pos="720"/>
        </w:tabs>
        <w:overflowPunct/>
        <w:textAlignment w:val="auto"/>
        <w:rPr>
          <w:rFonts w:asciiTheme="minorHAnsi" w:hAnsiTheme="minorHAnsi" w:cstheme="minorHAnsi"/>
          <w:sz w:val="22"/>
          <w:szCs w:val="22"/>
        </w:rPr>
      </w:pPr>
      <w:r w:rsidRPr="00256BD4">
        <w:rPr>
          <w:rFonts w:asciiTheme="minorHAnsi" w:hAnsiTheme="minorHAnsi" w:cstheme="minorHAnsi"/>
          <w:sz w:val="22"/>
          <w:szCs w:val="22"/>
        </w:rPr>
        <w:t>Contribute to a positive ethos in which all pupils have access to a broad, ba</w:t>
      </w:r>
      <w:r w:rsidR="00256BD4">
        <w:rPr>
          <w:rFonts w:asciiTheme="minorHAnsi" w:hAnsiTheme="minorHAnsi" w:cstheme="minorHAnsi"/>
          <w:sz w:val="22"/>
          <w:szCs w:val="22"/>
        </w:rPr>
        <w:t>lanced and relevant curriculum</w:t>
      </w:r>
    </w:p>
    <w:p w:rsidRPr="00256BD4" w:rsidR="00A61ADA" w:rsidP="5B6A8D72" w:rsidRDefault="00A61ADA" w14:paraId="40C01A84" w14:textId="56239252">
      <w:pPr>
        <w:pStyle w:val="ListParagraph"/>
        <w:widowControl w:val="0"/>
        <w:numPr>
          <w:ilvl w:val="0"/>
          <w:numId w:val="34"/>
        </w:numPr>
        <w:tabs>
          <w:tab w:val="left" w:pos="220"/>
          <w:tab w:val="left" w:pos="720"/>
        </w:tabs>
        <w:overflowPunct/>
        <w:ind/>
        <w:textAlignment w:val="auto"/>
        <w:rPr>
          <w:rFonts w:ascii="Calibri" w:hAnsi="Calibri" w:cs="Calibri" w:asciiTheme="minorAscii" w:hAnsiTheme="minorAscii" w:cstheme="minorAscii"/>
          <w:sz w:val="22"/>
          <w:szCs w:val="22"/>
        </w:rPr>
      </w:pPr>
      <w:r w:rsidRPr="5B6A8D72" w:rsidR="008514E1">
        <w:rPr>
          <w:rFonts w:ascii="Calibri" w:hAnsi="Calibri" w:cs="Calibri" w:asciiTheme="minorAscii" w:hAnsiTheme="minorAscii" w:cstheme="minorAscii"/>
          <w:sz w:val="22"/>
          <w:szCs w:val="22"/>
        </w:rPr>
        <w:t>Support all staff in unders</w:t>
      </w:r>
      <w:r w:rsidRPr="5B6A8D72" w:rsidR="00A74971">
        <w:rPr>
          <w:rFonts w:ascii="Calibri" w:hAnsi="Calibri" w:cs="Calibri" w:asciiTheme="minorAscii" w:hAnsiTheme="minorAscii" w:cstheme="minorAscii"/>
          <w:sz w:val="22"/>
          <w:szCs w:val="22"/>
        </w:rPr>
        <w:t xml:space="preserve">tanding the needs of </w:t>
      </w:r>
      <w:r w:rsidRPr="5B6A8D72" w:rsidR="00256BD4">
        <w:rPr>
          <w:rFonts w:ascii="Calibri" w:hAnsi="Calibri" w:cs="Calibri" w:asciiTheme="minorAscii" w:hAnsiTheme="minorAscii" w:cstheme="minorAscii"/>
          <w:sz w:val="22"/>
          <w:szCs w:val="22"/>
        </w:rPr>
        <w:t>SEND</w:t>
      </w:r>
      <w:r w:rsidRPr="5B6A8D72" w:rsidR="00A74971">
        <w:rPr>
          <w:rFonts w:ascii="Calibri" w:hAnsi="Calibri" w:cs="Calibri" w:asciiTheme="minorAscii" w:hAnsiTheme="minorAscii" w:cstheme="minorAscii"/>
          <w:sz w:val="22"/>
          <w:szCs w:val="22"/>
        </w:rPr>
        <w:t xml:space="preserve"> pupils</w:t>
      </w:r>
    </w:p>
    <w:p w:rsidRPr="00256BD4" w:rsidR="00A61ADA" w:rsidP="5B6A8D72" w:rsidRDefault="00A61ADA" w14:paraId="7CF05162" w14:textId="18822C42">
      <w:pPr>
        <w:pStyle w:val="ListParagraph"/>
        <w:widowControl w:val="0"/>
        <w:numPr>
          <w:ilvl w:val="0"/>
          <w:numId w:val="34"/>
        </w:numPr>
        <w:tabs>
          <w:tab w:val="left" w:pos="220"/>
          <w:tab w:val="left" w:pos="720"/>
        </w:tabs>
        <w:overflowPunct/>
        <w:ind/>
        <w:textAlignment w:val="auto"/>
        <w:rPr>
          <w:sz w:val="22"/>
          <w:szCs w:val="22"/>
        </w:rPr>
      </w:pPr>
      <w:r w:rsidRPr="5B6A8D72" w:rsidR="008514E1">
        <w:rPr>
          <w:rFonts w:ascii="Calibri" w:hAnsi="Calibri" w:cs="Calibri" w:asciiTheme="minorAscii" w:hAnsiTheme="minorAscii" w:cstheme="minorAscii"/>
          <w:sz w:val="22"/>
          <w:szCs w:val="22"/>
        </w:rPr>
        <w:t xml:space="preserve">Devise and promote plans to ensure the needs of pupils with </w:t>
      </w:r>
      <w:r w:rsidRPr="5B6A8D72" w:rsidR="00256BD4">
        <w:rPr>
          <w:rFonts w:ascii="Calibri" w:hAnsi="Calibri" w:cs="Calibri" w:asciiTheme="minorAscii" w:hAnsiTheme="minorAscii" w:cstheme="minorAscii"/>
          <w:sz w:val="22"/>
          <w:szCs w:val="22"/>
        </w:rPr>
        <w:t>SEND</w:t>
      </w:r>
      <w:r w:rsidRPr="5B6A8D72" w:rsidR="008514E1">
        <w:rPr>
          <w:rFonts w:ascii="Calibri" w:hAnsi="Calibri" w:cs="Calibri" w:asciiTheme="minorAscii" w:hAnsiTheme="minorAscii" w:cstheme="minorAscii"/>
          <w:sz w:val="22"/>
          <w:szCs w:val="22"/>
        </w:rPr>
        <w:t xml:space="preserve"> are met and that they are reflected </w:t>
      </w:r>
      <w:r w:rsidRPr="5B6A8D72" w:rsidR="00A74971">
        <w:rPr>
          <w:rFonts w:ascii="Calibri" w:hAnsi="Calibri" w:cs="Calibri" w:asciiTheme="minorAscii" w:hAnsiTheme="minorAscii" w:cstheme="minorAscii"/>
          <w:sz w:val="22"/>
          <w:szCs w:val="22"/>
        </w:rPr>
        <w:t xml:space="preserve">in the </w:t>
      </w:r>
      <w:r w:rsidRPr="5B6A8D72" w:rsidR="008514E1">
        <w:rPr>
          <w:rFonts w:ascii="Calibri" w:hAnsi="Calibri" w:cs="Calibri" w:asciiTheme="minorAscii" w:hAnsiTheme="minorAscii" w:cstheme="minorAscii"/>
          <w:sz w:val="22"/>
          <w:szCs w:val="22"/>
        </w:rPr>
        <w:t xml:space="preserve">school </w:t>
      </w:r>
      <w:r w:rsidRPr="5B6A8D72" w:rsidR="00256BD4">
        <w:rPr>
          <w:rFonts w:ascii="Calibri" w:hAnsi="Calibri" w:cs="Calibri" w:asciiTheme="minorAscii" w:hAnsiTheme="minorAscii" w:cstheme="minorAscii"/>
          <w:sz w:val="22"/>
          <w:szCs w:val="22"/>
        </w:rPr>
        <w:t xml:space="preserve">development and </w:t>
      </w:r>
      <w:r w:rsidRPr="5B6A8D72" w:rsidR="008514E1">
        <w:rPr>
          <w:rFonts w:ascii="Calibri" w:hAnsi="Calibri" w:cs="Calibri" w:asciiTheme="minorAscii" w:hAnsiTheme="minorAscii" w:cstheme="minorAscii"/>
          <w:sz w:val="22"/>
          <w:szCs w:val="22"/>
        </w:rPr>
        <w:t>improvement plan</w:t>
      </w:r>
      <w:r w:rsidRPr="5B6A8D72" w:rsidR="00256BD4">
        <w:rPr>
          <w:rFonts w:ascii="Calibri" w:hAnsi="Calibri" w:cs="Calibri" w:asciiTheme="minorAscii" w:hAnsiTheme="minorAscii" w:cstheme="minorAscii"/>
          <w:sz w:val="22"/>
          <w:szCs w:val="22"/>
        </w:rPr>
        <w:t xml:space="preserve"> and the strategic plan</w:t>
      </w:r>
    </w:p>
    <w:p w:rsidRPr="00256BD4" w:rsidR="00A61ADA" w:rsidP="5B6A8D72" w:rsidRDefault="00A61ADA" w14:paraId="4A2B66A9" w14:textId="5F9426E8">
      <w:pPr>
        <w:pStyle w:val="ListParagraph"/>
        <w:widowControl w:val="0"/>
        <w:numPr>
          <w:ilvl w:val="0"/>
          <w:numId w:val="34"/>
        </w:numPr>
        <w:tabs>
          <w:tab w:val="left" w:pos="220"/>
          <w:tab w:val="left" w:pos="720"/>
        </w:tabs>
        <w:overflowPunct/>
        <w:ind/>
        <w:textAlignment w:val="auto"/>
        <w:rPr>
          <w:sz w:val="22"/>
          <w:szCs w:val="22"/>
        </w:rPr>
      </w:pPr>
      <w:r w:rsidRPr="5B6A8D72" w:rsidR="008514E1">
        <w:rPr>
          <w:rFonts w:ascii="Calibri" w:hAnsi="Calibri" w:cs="Calibri" w:asciiTheme="minorAscii" w:hAnsiTheme="minorAscii" w:cstheme="minorAscii"/>
          <w:sz w:val="22"/>
          <w:szCs w:val="22"/>
        </w:rPr>
        <w:t xml:space="preserve">Regularly monitor progress against targets for pupils with </w:t>
      </w:r>
      <w:r w:rsidRPr="5B6A8D72" w:rsidR="00256BD4">
        <w:rPr>
          <w:rFonts w:ascii="Calibri" w:hAnsi="Calibri" w:cs="Calibri" w:asciiTheme="minorAscii" w:hAnsiTheme="minorAscii" w:cstheme="minorAscii"/>
          <w:sz w:val="22"/>
          <w:szCs w:val="22"/>
        </w:rPr>
        <w:t>SEND</w:t>
      </w:r>
      <w:r w:rsidRPr="5B6A8D72" w:rsidR="008514E1">
        <w:rPr>
          <w:rFonts w:ascii="Calibri" w:hAnsi="Calibri" w:cs="Calibri" w:asciiTheme="minorAscii" w:hAnsiTheme="minorAscii" w:cstheme="minorAscii"/>
          <w:sz w:val="22"/>
          <w:szCs w:val="22"/>
        </w:rPr>
        <w:t xml:space="preserve"> from teachers’ plans, evaluate the effectiveness of teaching and learning by work analysis and use these analyses to guide future improvements</w:t>
      </w:r>
    </w:p>
    <w:p w:rsidRPr="00256BD4" w:rsidR="00A61ADA" w:rsidP="5B6A8D72" w:rsidRDefault="00A61ADA" w14:paraId="45812D22" w14:textId="7A53C6EF">
      <w:pPr>
        <w:pStyle w:val="ListParagraph"/>
        <w:widowControl w:val="0"/>
        <w:numPr>
          <w:ilvl w:val="0"/>
          <w:numId w:val="34"/>
        </w:numPr>
        <w:tabs>
          <w:tab w:val="left" w:pos="220"/>
          <w:tab w:val="left" w:pos="720"/>
        </w:tabs>
        <w:overflowPunct/>
        <w:ind/>
        <w:textAlignment w:val="auto"/>
        <w:rPr>
          <w:sz w:val="22"/>
          <w:szCs w:val="22"/>
        </w:rPr>
      </w:pPr>
      <w:r w:rsidRPr="5B6A8D72" w:rsidR="008514E1">
        <w:rPr>
          <w:rFonts w:ascii="Calibri" w:hAnsi="Calibri" w:cs="Calibri" w:asciiTheme="minorAscii" w:hAnsiTheme="minorAscii" w:cstheme="minorAscii"/>
          <w:sz w:val="22"/>
          <w:szCs w:val="22"/>
        </w:rPr>
        <w:t>Analyse and interpret relevant school, local and national information relating to pupi</w:t>
      </w:r>
      <w:r w:rsidRPr="5B6A8D72" w:rsidR="00256BD4">
        <w:rPr>
          <w:rFonts w:ascii="Calibri" w:hAnsi="Calibri" w:cs="Calibri" w:asciiTheme="minorAscii" w:hAnsiTheme="minorAscii" w:cstheme="minorAscii"/>
          <w:sz w:val="22"/>
          <w:szCs w:val="22"/>
        </w:rPr>
        <w:t>ls with SEND and advise the head</w:t>
      </w:r>
      <w:r w:rsidRPr="5B6A8D72" w:rsidR="008514E1">
        <w:rPr>
          <w:rFonts w:ascii="Calibri" w:hAnsi="Calibri" w:cs="Calibri" w:asciiTheme="minorAscii" w:hAnsiTheme="minorAscii" w:cstheme="minorAscii"/>
          <w:sz w:val="22"/>
          <w:szCs w:val="22"/>
        </w:rPr>
        <w:t>teacher on the level of resources required to maximise achievement</w:t>
      </w:r>
    </w:p>
    <w:p w:rsidRPr="00256BD4" w:rsidR="00A61ADA" w:rsidP="5B6A8D72" w:rsidRDefault="00A61ADA" w14:paraId="46CC89AD" w14:textId="07FDF493">
      <w:pPr>
        <w:pStyle w:val="ListParagraph"/>
        <w:widowControl w:val="0"/>
        <w:numPr>
          <w:ilvl w:val="0"/>
          <w:numId w:val="34"/>
        </w:numPr>
        <w:tabs>
          <w:tab w:val="left" w:pos="220"/>
          <w:tab w:val="left" w:pos="720"/>
        </w:tabs>
        <w:overflowPunct/>
        <w:ind/>
        <w:textAlignment w:val="auto"/>
        <w:rPr>
          <w:sz w:val="22"/>
          <w:szCs w:val="22"/>
        </w:rPr>
      </w:pPr>
      <w:r w:rsidRPr="5B6A8D72" w:rsidR="00A61ADA">
        <w:rPr>
          <w:rFonts w:ascii="Calibri" w:hAnsi="Calibri" w:cs="Calibri" w:asciiTheme="minorAscii" w:hAnsiTheme="minorAscii" w:cstheme="minorAscii"/>
          <w:sz w:val="22"/>
          <w:szCs w:val="22"/>
        </w:rPr>
        <w:t>Liaise with staff, parents, external agencies and other schools to co-ordinate their contribution, provide maximum support and ensure continuity of educational</w:t>
      </w:r>
      <w:r w:rsidRPr="5B6A8D72" w:rsidR="00A74971">
        <w:rPr>
          <w:rFonts w:ascii="Calibri" w:hAnsi="Calibri" w:cs="Calibri" w:asciiTheme="minorAscii" w:hAnsiTheme="minorAscii" w:cstheme="minorAscii"/>
          <w:sz w:val="22"/>
          <w:szCs w:val="22"/>
        </w:rPr>
        <w:t xml:space="preserve"> provision for pupils with </w:t>
      </w:r>
      <w:r w:rsidRPr="5B6A8D72" w:rsidR="00256BD4">
        <w:rPr>
          <w:rFonts w:ascii="Calibri" w:hAnsi="Calibri" w:cs="Calibri" w:asciiTheme="minorAscii" w:hAnsiTheme="minorAscii" w:cstheme="minorAscii"/>
          <w:sz w:val="22"/>
          <w:szCs w:val="22"/>
        </w:rPr>
        <w:t>SEND</w:t>
      </w:r>
    </w:p>
    <w:p w:rsidRPr="00256BD4" w:rsidR="00A61ADA" w:rsidP="5B6A8D72" w:rsidRDefault="00A61ADA" w14:paraId="522EC447" w14:textId="5CCE1CEC">
      <w:pPr>
        <w:pStyle w:val="ListParagraph"/>
        <w:widowControl w:val="0"/>
        <w:numPr>
          <w:ilvl w:val="0"/>
          <w:numId w:val="34"/>
        </w:numPr>
        <w:tabs>
          <w:tab w:val="left" w:pos="220"/>
          <w:tab w:val="left" w:pos="720"/>
        </w:tabs>
        <w:overflowPunct/>
        <w:ind/>
        <w:textAlignment w:val="auto"/>
        <w:rPr>
          <w:sz w:val="22"/>
          <w:szCs w:val="22"/>
        </w:rPr>
      </w:pPr>
      <w:r w:rsidRPr="5B6A8D72" w:rsidR="00A61ADA">
        <w:rPr>
          <w:rFonts w:ascii="Calibri" w:hAnsi="Calibri" w:cs="Calibri" w:asciiTheme="minorAscii" w:hAnsiTheme="minorAscii" w:cstheme="minorAscii"/>
          <w:sz w:val="22"/>
          <w:szCs w:val="22"/>
        </w:rPr>
        <w:t>Develop partnerships with parents to ensure that their views are consider</w:t>
      </w:r>
      <w:r w:rsidRPr="5B6A8D72" w:rsidR="00A74971">
        <w:rPr>
          <w:rFonts w:ascii="Calibri" w:hAnsi="Calibri" w:cs="Calibri" w:asciiTheme="minorAscii" w:hAnsiTheme="minorAscii" w:cstheme="minorAscii"/>
          <w:sz w:val="22"/>
          <w:szCs w:val="22"/>
        </w:rPr>
        <w:t>ed and acted upon appropriately</w:t>
      </w:r>
    </w:p>
    <w:p w:rsidRPr="00256BD4" w:rsidR="00A61ADA" w:rsidP="5B6A8D72" w:rsidRDefault="00A61ADA" w14:paraId="556D4C31" w14:textId="7B0A739A">
      <w:pPr>
        <w:pStyle w:val="ListParagraph"/>
        <w:widowControl w:val="0"/>
        <w:numPr>
          <w:ilvl w:val="0"/>
          <w:numId w:val="34"/>
        </w:numPr>
        <w:tabs>
          <w:tab w:val="left" w:pos="220"/>
          <w:tab w:val="left" w:pos="720"/>
        </w:tabs>
        <w:overflowPunct/>
        <w:ind/>
        <w:textAlignment w:val="auto"/>
        <w:rPr>
          <w:sz w:val="22"/>
          <w:szCs w:val="22"/>
        </w:rPr>
      </w:pPr>
      <w:r w:rsidRPr="5B6A8D72" w:rsidR="00A61ADA">
        <w:rPr>
          <w:rFonts w:ascii="Calibri" w:hAnsi="Calibri" w:cs="Calibri" w:asciiTheme="minorAscii" w:hAnsiTheme="minorAscii" w:cstheme="minorAscii"/>
          <w:sz w:val="22"/>
          <w:szCs w:val="22"/>
        </w:rPr>
        <w:t xml:space="preserve">Ensure that pupils with </w:t>
      </w:r>
      <w:r w:rsidRPr="5B6A8D72" w:rsidR="00256BD4">
        <w:rPr>
          <w:rFonts w:ascii="Calibri" w:hAnsi="Calibri" w:cs="Calibri" w:asciiTheme="minorAscii" w:hAnsiTheme="minorAscii" w:cstheme="minorAscii"/>
          <w:sz w:val="22"/>
          <w:szCs w:val="22"/>
        </w:rPr>
        <w:t>SEND</w:t>
      </w:r>
      <w:r w:rsidRPr="5B6A8D72" w:rsidR="00A61ADA">
        <w:rPr>
          <w:rFonts w:ascii="Calibri" w:hAnsi="Calibri" w:cs="Calibri" w:asciiTheme="minorAscii" w:hAnsiTheme="minorAscii" w:cstheme="minorAscii"/>
          <w:sz w:val="22"/>
          <w:szCs w:val="22"/>
        </w:rPr>
        <w:t xml:space="preserve"> </w:t>
      </w:r>
      <w:r w:rsidRPr="5B6A8D72" w:rsidR="004819AB">
        <w:rPr>
          <w:rFonts w:ascii="Calibri" w:hAnsi="Calibri" w:cs="Calibri" w:asciiTheme="minorAscii" w:hAnsiTheme="minorAscii" w:cstheme="minorAscii"/>
          <w:sz w:val="22"/>
          <w:szCs w:val="22"/>
        </w:rPr>
        <w:t>are enabled to share their view</w:t>
      </w:r>
      <w:r w:rsidRPr="5B6A8D72" w:rsidR="00A61ADA">
        <w:rPr>
          <w:rFonts w:ascii="Calibri" w:hAnsi="Calibri" w:cs="Calibri" w:asciiTheme="minorAscii" w:hAnsiTheme="minorAscii" w:cstheme="minorAscii"/>
          <w:sz w:val="22"/>
          <w:szCs w:val="22"/>
        </w:rPr>
        <w:t>s and that these are acted upon appropriately</w:t>
      </w:r>
    </w:p>
    <w:p w:rsidR="00221617" w:rsidP="00774326" w:rsidRDefault="00221617" w14:paraId="0821BBA6" w14:textId="77777777">
      <w:pPr>
        <w:widowControl w:val="0"/>
        <w:rPr>
          <w:rFonts w:asciiTheme="minorHAnsi" w:hAnsiTheme="minorHAnsi" w:cstheme="minorHAnsi"/>
          <w:b/>
          <w:sz w:val="22"/>
          <w:szCs w:val="22"/>
        </w:rPr>
      </w:pPr>
    </w:p>
    <w:p w:rsidRPr="00256BD4" w:rsidR="00A61ADA" w:rsidP="00774326" w:rsidRDefault="00A74971" w14:paraId="175E9762" w14:textId="348EFB96">
      <w:pPr>
        <w:widowControl w:val="0"/>
        <w:rPr>
          <w:rFonts w:asciiTheme="minorHAnsi" w:hAnsiTheme="minorHAnsi" w:cstheme="minorHAnsi"/>
          <w:b/>
          <w:sz w:val="22"/>
          <w:szCs w:val="22"/>
        </w:rPr>
      </w:pPr>
      <w:r w:rsidRPr="00256BD4">
        <w:rPr>
          <w:rFonts w:asciiTheme="minorHAnsi" w:hAnsiTheme="minorHAnsi" w:cstheme="minorHAnsi"/>
          <w:b/>
          <w:sz w:val="22"/>
          <w:szCs w:val="22"/>
        </w:rPr>
        <w:t>Teaching and learning -</w:t>
      </w:r>
      <w:r w:rsidRPr="00256BD4" w:rsidR="00A61ADA">
        <w:rPr>
          <w:rFonts w:asciiTheme="minorHAnsi" w:hAnsiTheme="minorHAnsi" w:cstheme="minorHAnsi"/>
          <w:b/>
          <w:sz w:val="22"/>
          <w:szCs w:val="22"/>
        </w:rPr>
        <w:t>to:</w:t>
      </w:r>
    </w:p>
    <w:p w:rsidRPr="00256BD4" w:rsidR="00A61ADA" w:rsidP="00774326" w:rsidRDefault="00A61ADA" w14:paraId="20FCAC30" w14:textId="7DDFEB60">
      <w:pPr>
        <w:pStyle w:val="ListParagraph"/>
        <w:widowControl w:val="0"/>
        <w:numPr>
          <w:ilvl w:val="0"/>
          <w:numId w:val="36"/>
        </w:numPr>
        <w:rPr>
          <w:rFonts w:asciiTheme="minorHAnsi" w:hAnsiTheme="minorHAnsi" w:cstheme="minorHAnsi"/>
          <w:b/>
          <w:sz w:val="22"/>
          <w:szCs w:val="22"/>
        </w:rPr>
      </w:pPr>
      <w:r w:rsidRPr="00256BD4">
        <w:rPr>
          <w:rFonts w:asciiTheme="minorHAnsi" w:hAnsiTheme="minorHAnsi" w:cstheme="minorHAnsi"/>
          <w:sz w:val="22"/>
          <w:szCs w:val="22"/>
        </w:rPr>
        <w:t xml:space="preserve">Support the identification of, and disseminate the most effective teaching approaches for pupils with </w:t>
      </w:r>
      <w:r w:rsidR="00256BD4">
        <w:rPr>
          <w:rFonts w:asciiTheme="minorHAnsi" w:hAnsiTheme="minorHAnsi" w:cstheme="minorHAnsi"/>
          <w:sz w:val="22"/>
          <w:szCs w:val="22"/>
        </w:rPr>
        <w:t>SEND</w:t>
      </w:r>
    </w:p>
    <w:p w:rsidRPr="00256BD4" w:rsidR="00A61ADA" w:rsidP="00774326" w:rsidRDefault="00A61ADA" w14:paraId="6C2F27E9" w14:textId="3E73256F">
      <w:pPr>
        <w:pStyle w:val="ListParagraph"/>
        <w:widowControl w:val="0"/>
        <w:numPr>
          <w:ilvl w:val="0"/>
          <w:numId w:val="36"/>
        </w:numPr>
        <w:rPr>
          <w:rFonts w:asciiTheme="minorHAnsi" w:hAnsiTheme="minorHAnsi" w:cstheme="minorHAnsi"/>
          <w:b/>
          <w:sz w:val="22"/>
          <w:szCs w:val="22"/>
        </w:rPr>
      </w:pPr>
      <w:r w:rsidRPr="00256BD4">
        <w:rPr>
          <w:rFonts w:asciiTheme="minorHAnsi" w:hAnsiTheme="minorHAnsi" w:cstheme="minorHAnsi"/>
          <w:sz w:val="22"/>
          <w:szCs w:val="22"/>
        </w:rPr>
        <w:t xml:space="preserve">Collect and interpret specialist assessment data on </w:t>
      </w:r>
      <w:r w:rsidR="00256BD4">
        <w:rPr>
          <w:rFonts w:asciiTheme="minorHAnsi" w:hAnsiTheme="minorHAnsi" w:cstheme="minorHAnsi"/>
          <w:sz w:val="22"/>
          <w:szCs w:val="22"/>
        </w:rPr>
        <w:t>SEND</w:t>
      </w:r>
      <w:r w:rsidRPr="00256BD4">
        <w:rPr>
          <w:rFonts w:asciiTheme="minorHAnsi" w:hAnsiTheme="minorHAnsi" w:cstheme="minorHAnsi"/>
          <w:sz w:val="22"/>
          <w:szCs w:val="22"/>
        </w:rPr>
        <w:t xml:space="preserve"> to inform practice</w:t>
      </w:r>
    </w:p>
    <w:p w:rsidRPr="00256BD4" w:rsidR="00A61ADA" w:rsidP="00774326" w:rsidRDefault="00A61ADA" w14:paraId="475A0ADD" w14:textId="79D64257">
      <w:pPr>
        <w:pStyle w:val="ListParagraph"/>
        <w:widowControl w:val="0"/>
        <w:numPr>
          <w:ilvl w:val="0"/>
          <w:numId w:val="36"/>
        </w:numPr>
        <w:rPr>
          <w:rFonts w:asciiTheme="minorHAnsi" w:hAnsiTheme="minorHAnsi" w:cstheme="minorHAnsi"/>
          <w:b/>
          <w:sz w:val="22"/>
          <w:szCs w:val="22"/>
        </w:rPr>
      </w:pPr>
      <w:r w:rsidRPr="00256BD4">
        <w:rPr>
          <w:rFonts w:asciiTheme="minorHAnsi" w:hAnsiTheme="minorHAnsi" w:cstheme="minorHAnsi"/>
          <w:sz w:val="22"/>
          <w:szCs w:val="22"/>
        </w:rPr>
        <w:t xml:space="preserve">Work with pupils, class teacher and key stage managers to ensure realistic and challenging expectations of pupils with </w:t>
      </w:r>
      <w:r w:rsidR="00256BD4">
        <w:rPr>
          <w:rFonts w:asciiTheme="minorHAnsi" w:hAnsiTheme="minorHAnsi" w:cstheme="minorHAnsi"/>
          <w:sz w:val="22"/>
          <w:szCs w:val="22"/>
        </w:rPr>
        <w:t>SEND</w:t>
      </w:r>
    </w:p>
    <w:p w:rsidRPr="00256BD4" w:rsidR="00774326" w:rsidP="00774326" w:rsidRDefault="00A61ADA" w14:paraId="256FF315" w14:textId="68A59A07">
      <w:pPr>
        <w:pStyle w:val="ListParagraph"/>
        <w:widowControl w:val="0"/>
        <w:numPr>
          <w:ilvl w:val="0"/>
          <w:numId w:val="36"/>
        </w:numPr>
        <w:rPr>
          <w:rFonts w:asciiTheme="minorHAnsi" w:hAnsiTheme="minorHAnsi" w:cstheme="minorHAnsi"/>
          <w:b/>
          <w:sz w:val="22"/>
          <w:szCs w:val="22"/>
        </w:rPr>
      </w:pPr>
      <w:r w:rsidRPr="00256BD4">
        <w:rPr>
          <w:rFonts w:asciiTheme="minorHAnsi" w:hAnsiTheme="minorHAnsi" w:cstheme="minorHAnsi"/>
          <w:sz w:val="22"/>
          <w:szCs w:val="22"/>
        </w:rPr>
        <w:t xml:space="preserve">Monitor the use of resources, teaching activities and target setting and develop and maintain a recording system for progress of pupils with </w:t>
      </w:r>
      <w:r w:rsidR="00256BD4">
        <w:rPr>
          <w:rFonts w:asciiTheme="minorHAnsi" w:hAnsiTheme="minorHAnsi" w:cstheme="minorHAnsi"/>
          <w:sz w:val="22"/>
          <w:szCs w:val="22"/>
        </w:rPr>
        <w:t>SEND</w:t>
      </w:r>
    </w:p>
    <w:p w:rsidR="00221617" w:rsidP="00774326" w:rsidRDefault="00221617" w14:paraId="11288D20" w14:textId="77777777">
      <w:pPr>
        <w:widowControl w:val="0"/>
        <w:rPr>
          <w:rFonts w:asciiTheme="minorHAnsi" w:hAnsiTheme="minorHAnsi" w:cstheme="minorHAnsi"/>
          <w:b/>
          <w:bCs/>
          <w:sz w:val="22"/>
          <w:szCs w:val="22"/>
        </w:rPr>
      </w:pPr>
    </w:p>
    <w:p w:rsidRPr="00256BD4" w:rsidR="00CA5CA4" w:rsidP="00774326" w:rsidRDefault="00A74971" w14:paraId="4D791B11" w14:textId="0B70798F">
      <w:pPr>
        <w:widowControl w:val="0"/>
        <w:rPr>
          <w:rFonts w:asciiTheme="minorHAnsi" w:hAnsiTheme="minorHAnsi" w:cstheme="minorHAnsi"/>
          <w:b/>
          <w:sz w:val="22"/>
          <w:szCs w:val="22"/>
        </w:rPr>
      </w:pPr>
      <w:r w:rsidRPr="00256BD4">
        <w:rPr>
          <w:rFonts w:asciiTheme="minorHAnsi" w:hAnsiTheme="minorHAnsi" w:cstheme="minorHAnsi"/>
          <w:b/>
          <w:bCs/>
          <w:sz w:val="22"/>
          <w:szCs w:val="22"/>
        </w:rPr>
        <w:t>Leading and m</w:t>
      </w:r>
      <w:r w:rsidRPr="00256BD4" w:rsidR="00CA5CA4">
        <w:rPr>
          <w:rFonts w:asciiTheme="minorHAnsi" w:hAnsiTheme="minorHAnsi" w:cstheme="minorHAnsi"/>
          <w:b/>
          <w:bCs/>
          <w:sz w:val="22"/>
          <w:szCs w:val="22"/>
        </w:rPr>
        <w:t xml:space="preserve">anaging Staff </w:t>
      </w:r>
      <w:r w:rsidRPr="00256BD4" w:rsidR="00A61ADA">
        <w:rPr>
          <w:rFonts w:asciiTheme="minorHAnsi" w:hAnsiTheme="minorHAnsi" w:cstheme="minorHAnsi"/>
          <w:b/>
          <w:bCs/>
          <w:sz w:val="22"/>
          <w:szCs w:val="22"/>
        </w:rPr>
        <w:t>– to:</w:t>
      </w:r>
    </w:p>
    <w:p w:rsidRPr="00256BD4" w:rsidR="00A61ADA" w:rsidP="00774326" w:rsidRDefault="00A61ADA" w14:paraId="6CF2063B" w14:textId="68397DCE">
      <w:pPr>
        <w:pStyle w:val="NoSpacing"/>
        <w:numPr>
          <w:ilvl w:val="0"/>
          <w:numId w:val="37"/>
        </w:numPr>
        <w:rPr>
          <w:rFonts w:cstheme="minorHAnsi"/>
        </w:rPr>
      </w:pPr>
      <w:r w:rsidRPr="00256BD4">
        <w:rPr>
          <w:rFonts w:cstheme="minorHAnsi"/>
          <w:bCs/>
        </w:rPr>
        <w:t xml:space="preserve">Achieve constructive working relationships and establish opportunities for the </w:t>
      </w:r>
      <w:proofErr w:type="spellStart"/>
      <w:r w:rsidR="00D93E19">
        <w:rPr>
          <w:rFonts w:cstheme="minorHAnsi"/>
          <w:bCs/>
        </w:rPr>
        <w:t>SEN</w:t>
      </w:r>
      <w:r w:rsidR="006D32A3">
        <w:rPr>
          <w:rFonts w:cstheme="minorHAnsi"/>
          <w:bCs/>
        </w:rPr>
        <w:t>D</w:t>
      </w:r>
      <w:r w:rsidRPr="00256BD4">
        <w:rPr>
          <w:rFonts w:cstheme="minorHAnsi"/>
          <w:bCs/>
        </w:rPr>
        <w:t>C</w:t>
      </w:r>
      <w:r w:rsidR="00D93E19">
        <w:rPr>
          <w:rFonts w:cstheme="minorHAnsi"/>
          <w:bCs/>
        </w:rPr>
        <w:t>o</w:t>
      </w:r>
      <w:proofErr w:type="spellEnd"/>
      <w:r w:rsidRPr="00256BD4">
        <w:rPr>
          <w:rFonts w:cstheme="minorHAnsi"/>
          <w:bCs/>
        </w:rPr>
        <w:t xml:space="preserve">, </w:t>
      </w:r>
      <w:r w:rsidR="00D93E19">
        <w:rPr>
          <w:rFonts w:cstheme="minorHAnsi"/>
          <w:bCs/>
        </w:rPr>
        <w:t xml:space="preserve">learning </w:t>
      </w:r>
      <w:r w:rsidRPr="00256BD4">
        <w:rPr>
          <w:rFonts w:cstheme="minorHAnsi"/>
          <w:bCs/>
        </w:rPr>
        <w:t xml:space="preserve">support assistants and other teachers to review the needs, progress and targets of pupils with </w:t>
      </w:r>
      <w:r w:rsidR="00256BD4">
        <w:rPr>
          <w:rFonts w:cstheme="minorHAnsi"/>
          <w:bCs/>
        </w:rPr>
        <w:t>SEND</w:t>
      </w:r>
    </w:p>
    <w:p w:rsidRPr="00256BD4" w:rsidR="00774326" w:rsidP="00774326" w:rsidRDefault="00774326" w14:paraId="4F8D397D" w14:textId="3E0A3C4C">
      <w:pPr>
        <w:pStyle w:val="NoSpacing"/>
        <w:numPr>
          <w:ilvl w:val="0"/>
          <w:numId w:val="37"/>
        </w:numPr>
        <w:rPr>
          <w:rFonts w:cstheme="minorHAnsi"/>
        </w:rPr>
      </w:pPr>
      <w:r w:rsidRPr="00256BD4">
        <w:rPr>
          <w:rFonts w:cstheme="minorHAnsi"/>
          <w:bCs/>
        </w:rPr>
        <w:t xml:space="preserve">Provide regular information to </w:t>
      </w:r>
      <w:r w:rsidR="00256BD4">
        <w:rPr>
          <w:rFonts w:cstheme="minorHAnsi"/>
          <w:bCs/>
        </w:rPr>
        <w:t>Seni</w:t>
      </w:r>
      <w:r w:rsidRPr="00256BD4" w:rsidR="00A74971">
        <w:rPr>
          <w:rFonts w:cstheme="minorHAnsi"/>
          <w:bCs/>
        </w:rPr>
        <w:t>or Leadership Team (</w:t>
      </w:r>
      <w:r w:rsidRPr="00256BD4">
        <w:rPr>
          <w:rFonts w:cstheme="minorHAnsi"/>
          <w:bCs/>
        </w:rPr>
        <w:t>SLT</w:t>
      </w:r>
      <w:r w:rsidRPr="00256BD4" w:rsidR="00A74971">
        <w:rPr>
          <w:rFonts w:cstheme="minorHAnsi"/>
          <w:bCs/>
        </w:rPr>
        <w:t>)</w:t>
      </w:r>
      <w:r w:rsidRPr="00256BD4">
        <w:rPr>
          <w:rFonts w:cstheme="minorHAnsi"/>
          <w:bCs/>
        </w:rPr>
        <w:t xml:space="preserve"> an</w:t>
      </w:r>
      <w:r w:rsidRPr="00256BD4" w:rsidR="004819AB">
        <w:rPr>
          <w:rFonts w:cstheme="minorHAnsi"/>
          <w:bCs/>
        </w:rPr>
        <w:t>d</w:t>
      </w:r>
      <w:r w:rsidRPr="00256BD4">
        <w:rPr>
          <w:rFonts w:cstheme="minorHAnsi"/>
          <w:bCs/>
        </w:rPr>
        <w:t xml:space="preserve"> governors on the effectiveness of </w:t>
      </w:r>
      <w:r w:rsidR="00256BD4">
        <w:rPr>
          <w:rFonts w:cstheme="minorHAnsi"/>
          <w:bCs/>
        </w:rPr>
        <w:t>SEND</w:t>
      </w:r>
      <w:r w:rsidRPr="00256BD4">
        <w:rPr>
          <w:rFonts w:cstheme="minorHAnsi"/>
          <w:bCs/>
        </w:rPr>
        <w:t xml:space="preserve"> provision</w:t>
      </w:r>
      <w:r w:rsidRPr="00256BD4" w:rsidR="00A74971">
        <w:rPr>
          <w:rFonts w:cstheme="minorHAnsi"/>
          <w:bCs/>
        </w:rPr>
        <w:t xml:space="preserve"> and outcomes</w:t>
      </w:r>
    </w:p>
    <w:p w:rsidRPr="00D93E19" w:rsidR="00774326" w:rsidP="00774326" w:rsidRDefault="00774326" w14:paraId="66C6318B" w14:textId="2D69E16A">
      <w:pPr>
        <w:pStyle w:val="NoSpacing"/>
        <w:numPr>
          <w:ilvl w:val="0"/>
          <w:numId w:val="37"/>
        </w:numPr>
        <w:rPr>
          <w:rFonts w:cstheme="minorHAnsi"/>
        </w:rPr>
      </w:pPr>
      <w:r w:rsidRPr="00256BD4">
        <w:rPr>
          <w:rFonts w:cstheme="minorHAnsi"/>
          <w:bCs/>
        </w:rPr>
        <w:t xml:space="preserve">Advise and contribute to all aspects of </w:t>
      </w:r>
      <w:r w:rsidR="00256BD4">
        <w:rPr>
          <w:rFonts w:cstheme="minorHAnsi"/>
          <w:bCs/>
        </w:rPr>
        <w:t>SEND</w:t>
      </w:r>
      <w:r w:rsidRPr="00256BD4">
        <w:rPr>
          <w:rFonts w:cstheme="minorHAnsi"/>
          <w:bCs/>
        </w:rPr>
        <w:t xml:space="preserve"> training to ensure the professional development of staff</w:t>
      </w:r>
    </w:p>
    <w:p w:rsidRPr="00256BD4" w:rsidR="00D93E19" w:rsidP="00774326" w:rsidRDefault="00D93E19" w14:paraId="78190D9F" w14:textId="690F552B">
      <w:pPr>
        <w:pStyle w:val="NoSpacing"/>
        <w:numPr>
          <w:ilvl w:val="0"/>
          <w:numId w:val="37"/>
        </w:numPr>
        <w:rPr>
          <w:rFonts w:cstheme="minorHAnsi"/>
        </w:rPr>
      </w:pPr>
      <w:r>
        <w:rPr>
          <w:rFonts w:cstheme="minorHAnsi"/>
          <w:bCs/>
        </w:rPr>
        <w:t>Work collaboratively with the Pupil Premium Leader in order to ensure excellent outcomes for all disadvantaged pupils in the school</w:t>
      </w:r>
    </w:p>
    <w:p w:rsidR="00221617" w:rsidP="00774326" w:rsidRDefault="00221617" w14:paraId="280BD90E" w14:textId="77777777">
      <w:pPr>
        <w:outlineLvl w:val="0"/>
        <w:rPr>
          <w:rFonts w:asciiTheme="minorHAnsi" w:hAnsiTheme="minorHAnsi" w:cstheme="minorHAnsi"/>
          <w:b/>
          <w:sz w:val="22"/>
          <w:szCs w:val="22"/>
        </w:rPr>
      </w:pPr>
    </w:p>
    <w:p w:rsidRPr="00256BD4" w:rsidR="001227AD" w:rsidP="00774326" w:rsidRDefault="001227AD" w14:paraId="1FB6C709" w14:textId="6D5C4049">
      <w:pPr>
        <w:outlineLvl w:val="0"/>
        <w:rPr>
          <w:rFonts w:asciiTheme="minorHAnsi" w:hAnsiTheme="minorHAnsi" w:cstheme="minorHAnsi"/>
          <w:b/>
          <w:sz w:val="22"/>
          <w:szCs w:val="22"/>
        </w:rPr>
      </w:pPr>
      <w:r w:rsidRPr="00256BD4">
        <w:rPr>
          <w:rFonts w:asciiTheme="minorHAnsi" w:hAnsiTheme="minorHAnsi" w:cstheme="minorHAnsi"/>
          <w:b/>
          <w:sz w:val="22"/>
          <w:szCs w:val="22"/>
        </w:rPr>
        <w:lastRenderedPageBreak/>
        <w:t>Parents, the community and extended schools</w:t>
      </w:r>
      <w:r w:rsidRPr="00256BD4" w:rsidR="00A74971">
        <w:rPr>
          <w:rFonts w:asciiTheme="minorHAnsi" w:hAnsiTheme="minorHAnsi" w:cstheme="minorHAnsi"/>
          <w:b/>
          <w:sz w:val="22"/>
          <w:szCs w:val="22"/>
        </w:rPr>
        <w:t xml:space="preserve"> – </w:t>
      </w:r>
      <w:r w:rsidRPr="00256BD4" w:rsidR="00774326">
        <w:rPr>
          <w:rFonts w:asciiTheme="minorHAnsi" w:hAnsiTheme="minorHAnsi" w:cstheme="minorHAnsi"/>
          <w:b/>
          <w:sz w:val="22"/>
          <w:szCs w:val="22"/>
        </w:rPr>
        <w:t>to</w:t>
      </w:r>
      <w:r w:rsidRPr="00256BD4" w:rsidR="00A74971">
        <w:rPr>
          <w:rFonts w:asciiTheme="minorHAnsi" w:hAnsiTheme="minorHAnsi" w:cstheme="minorHAnsi"/>
          <w:b/>
          <w:sz w:val="22"/>
          <w:szCs w:val="22"/>
        </w:rPr>
        <w:t>:</w:t>
      </w:r>
    </w:p>
    <w:p w:rsidRPr="00256BD4" w:rsidR="001227AD" w:rsidP="00774326" w:rsidRDefault="00774326" w14:paraId="41FE5F77" w14:textId="3823297E">
      <w:pPr>
        <w:numPr>
          <w:ilvl w:val="0"/>
          <w:numId w:val="10"/>
        </w:numPr>
        <w:rPr>
          <w:rFonts w:asciiTheme="minorHAnsi" w:hAnsiTheme="minorHAnsi" w:cstheme="minorHAnsi"/>
          <w:sz w:val="22"/>
          <w:szCs w:val="22"/>
        </w:rPr>
      </w:pPr>
      <w:r w:rsidRPr="00256BD4">
        <w:rPr>
          <w:rFonts w:asciiTheme="minorHAnsi" w:hAnsiTheme="minorHAnsi" w:cstheme="minorHAnsi"/>
          <w:sz w:val="22"/>
          <w:szCs w:val="22"/>
        </w:rPr>
        <w:t>P</w:t>
      </w:r>
      <w:r w:rsidRPr="00256BD4" w:rsidR="001227AD">
        <w:rPr>
          <w:rFonts w:asciiTheme="minorHAnsi" w:hAnsiTheme="minorHAnsi" w:cstheme="minorHAnsi"/>
          <w:sz w:val="22"/>
          <w:szCs w:val="22"/>
        </w:rPr>
        <w:t>lay a full part in the life of the school community</w:t>
      </w:r>
    </w:p>
    <w:p w:rsidRPr="00256BD4" w:rsidR="004819AB" w:rsidP="00774326" w:rsidRDefault="004819AB" w14:paraId="143D2637" w14:textId="67612327">
      <w:pPr>
        <w:numPr>
          <w:ilvl w:val="0"/>
          <w:numId w:val="10"/>
        </w:numPr>
        <w:rPr>
          <w:rFonts w:asciiTheme="minorHAnsi" w:hAnsiTheme="minorHAnsi" w:cstheme="minorHAnsi"/>
          <w:sz w:val="22"/>
          <w:szCs w:val="22"/>
        </w:rPr>
      </w:pPr>
      <w:r w:rsidRPr="00256BD4">
        <w:rPr>
          <w:rFonts w:asciiTheme="minorHAnsi" w:hAnsiTheme="minorHAnsi" w:cstheme="minorHAnsi"/>
          <w:sz w:val="22"/>
          <w:szCs w:val="22"/>
        </w:rPr>
        <w:t xml:space="preserve">Work with parents and families who have a child with </w:t>
      </w:r>
      <w:r w:rsidR="00256BD4">
        <w:rPr>
          <w:rFonts w:asciiTheme="minorHAnsi" w:hAnsiTheme="minorHAnsi" w:cstheme="minorHAnsi"/>
          <w:sz w:val="22"/>
          <w:szCs w:val="22"/>
        </w:rPr>
        <w:t>SEND</w:t>
      </w:r>
      <w:r w:rsidRPr="00256BD4" w:rsidR="00A74971">
        <w:rPr>
          <w:rFonts w:asciiTheme="minorHAnsi" w:hAnsiTheme="minorHAnsi" w:cstheme="minorHAnsi"/>
          <w:sz w:val="22"/>
          <w:szCs w:val="22"/>
        </w:rPr>
        <w:t xml:space="preserve"> offering support and guidance</w:t>
      </w:r>
    </w:p>
    <w:p w:rsidRPr="00256BD4" w:rsidR="001227AD" w:rsidP="00774326" w:rsidRDefault="00774326" w14:paraId="6ED36F37" w14:textId="292AA9B5">
      <w:pPr>
        <w:numPr>
          <w:ilvl w:val="0"/>
          <w:numId w:val="10"/>
        </w:numPr>
        <w:rPr>
          <w:rFonts w:asciiTheme="minorHAnsi" w:hAnsiTheme="minorHAnsi" w:cstheme="minorHAnsi"/>
          <w:b/>
          <w:sz w:val="22"/>
          <w:szCs w:val="22"/>
        </w:rPr>
      </w:pPr>
      <w:r w:rsidRPr="00256BD4">
        <w:rPr>
          <w:rFonts w:asciiTheme="minorHAnsi" w:hAnsiTheme="minorHAnsi" w:cstheme="minorHAnsi"/>
          <w:sz w:val="22"/>
          <w:szCs w:val="22"/>
        </w:rPr>
        <w:t>E</w:t>
      </w:r>
      <w:r w:rsidRPr="00256BD4" w:rsidR="001227AD">
        <w:rPr>
          <w:rFonts w:asciiTheme="minorHAnsi" w:hAnsiTheme="minorHAnsi" w:cstheme="minorHAnsi"/>
          <w:sz w:val="22"/>
          <w:szCs w:val="22"/>
        </w:rPr>
        <w:t>ncourage parents to participate in the life of the school in a variety of ways</w:t>
      </w:r>
    </w:p>
    <w:p w:rsidR="00221617" w:rsidP="00774326" w:rsidRDefault="00221617" w14:paraId="5BBAB27B" w14:textId="77777777">
      <w:pPr>
        <w:pStyle w:val="NoSpacing"/>
        <w:rPr>
          <w:rFonts w:eastAsia="Times New Roman" w:cstheme="minorHAnsi"/>
          <w:b/>
          <w:lang w:val="en"/>
        </w:rPr>
      </w:pPr>
    </w:p>
    <w:p w:rsidRPr="00256BD4" w:rsidR="00CA5CA4" w:rsidP="00774326" w:rsidRDefault="00CA5CA4" w14:paraId="1F9AE069" w14:textId="37FBA63C">
      <w:pPr>
        <w:pStyle w:val="NoSpacing"/>
        <w:rPr>
          <w:rFonts w:eastAsia="Times New Roman" w:cstheme="minorHAnsi"/>
          <w:b/>
          <w:lang w:val="en"/>
        </w:rPr>
      </w:pPr>
      <w:r w:rsidRPr="00256BD4">
        <w:rPr>
          <w:rFonts w:eastAsia="Times New Roman" w:cstheme="minorHAnsi"/>
          <w:b/>
          <w:lang w:val="en"/>
        </w:rPr>
        <w:t>Managing own performance and development</w:t>
      </w:r>
      <w:r w:rsidRPr="00256BD4" w:rsidR="00A74971">
        <w:rPr>
          <w:rFonts w:eastAsia="Times New Roman" w:cstheme="minorHAnsi"/>
          <w:b/>
          <w:lang w:val="en"/>
        </w:rPr>
        <w:t>:</w:t>
      </w:r>
    </w:p>
    <w:p w:rsidRPr="00256BD4" w:rsidR="009637FC" w:rsidP="00774326" w:rsidRDefault="004819AB" w14:paraId="0DC95D7D" w14:textId="0CD12830">
      <w:pPr>
        <w:pStyle w:val="NoSpacing"/>
        <w:numPr>
          <w:ilvl w:val="0"/>
          <w:numId w:val="28"/>
        </w:numPr>
        <w:rPr>
          <w:rFonts w:eastAsia="Times New Roman" w:cstheme="minorHAnsi"/>
          <w:lang w:val="en"/>
        </w:rPr>
      </w:pPr>
      <w:r w:rsidRPr="00256BD4">
        <w:rPr>
          <w:rFonts w:eastAsia="Times New Roman" w:cstheme="minorHAnsi"/>
          <w:lang w:val="en"/>
        </w:rPr>
        <w:t>Demonstrate resilience and resourcefulness.</w:t>
      </w:r>
    </w:p>
    <w:p w:rsidRPr="00256BD4" w:rsidR="009637FC" w:rsidP="00774326" w:rsidRDefault="00CA5CA4" w14:paraId="1F75D40F" w14:textId="77777777">
      <w:pPr>
        <w:pStyle w:val="NoSpacing"/>
        <w:numPr>
          <w:ilvl w:val="0"/>
          <w:numId w:val="28"/>
        </w:numPr>
        <w:rPr>
          <w:rFonts w:eastAsia="Times New Roman" w:cstheme="minorHAnsi"/>
          <w:lang w:val="en"/>
        </w:rPr>
      </w:pPr>
      <w:r w:rsidRPr="00256BD4">
        <w:rPr>
          <w:rFonts w:eastAsia="Times New Roman" w:cstheme="minorHAnsi"/>
          <w:lang w:val="en"/>
        </w:rPr>
        <w:t>Take responsibility for own professional development.</w:t>
      </w:r>
    </w:p>
    <w:p w:rsidRPr="00256BD4" w:rsidR="00A74971" w:rsidP="00A74971" w:rsidRDefault="00A74971" w14:paraId="4B9403DC" w14:textId="77777777">
      <w:pPr>
        <w:numPr>
          <w:ilvl w:val="0"/>
          <w:numId w:val="28"/>
        </w:numPr>
        <w:rPr>
          <w:rFonts w:asciiTheme="minorHAnsi" w:hAnsiTheme="minorHAnsi" w:cstheme="minorHAnsi"/>
          <w:sz w:val="22"/>
          <w:szCs w:val="22"/>
        </w:rPr>
      </w:pPr>
      <w:r w:rsidRPr="00256BD4">
        <w:rPr>
          <w:rFonts w:asciiTheme="minorHAnsi" w:hAnsiTheme="minorHAnsi" w:cstheme="minorHAnsi"/>
          <w:sz w:val="22"/>
          <w:szCs w:val="22"/>
        </w:rPr>
        <w:t>Participate in the school’s appraisal and professional development scheme, ensuring that objectives are set and met within the agreed time-scale.</w:t>
      </w:r>
    </w:p>
    <w:p w:rsidRPr="00256BD4" w:rsidR="00CA5CA4" w:rsidP="00774326" w:rsidRDefault="00CA5CA4" w14:paraId="3106CF05" w14:textId="18B88460">
      <w:pPr>
        <w:pStyle w:val="NoSpacing"/>
        <w:numPr>
          <w:ilvl w:val="0"/>
          <w:numId w:val="28"/>
        </w:numPr>
        <w:rPr>
          <w:rFonts w:eastAsia="Times New Roman" w:cstheme="minorHAnsi"/>
          <w:lang w:val="en"/>
        </w:rPr>
      </w:pPr>
      <w:r w:rsidRPr="00256BD4">
        <w:rPr>
          <w:rFonts w:eastAsia="Times New Roman" w:cstheme="minorHAnsi"/>
          <w:lang w:val="en"/>
        </w:rPr>
        <w:t>Think creatively and imaginatively to anticipate and solve problems and identify opportunities.</w:t>
      </w:r>
    </w:p>
    <w:p w:rsidR="00221617" w:rsidP="00774326" w:rsidRDefault="00221617" w14:paraId="245DF8D2" w14:textId="77777777">
      <w:pPr>
        <w:pStyle w:val="NoSpacing"/>
        <w:rPr>
          <w:rFonts w:cstheme="minorHAnsi"/>
          <w:b/>
          <w:bCs/>
        </w:rPr>
      </w:pPr>
    </w:p>
    <w:p w:rsidRPr="00256BD4" w:rsidR="00CA5CA4" w:rsidP="00774326" w:rsidRDefault="00CA5CA4" w14:paraId="6D40BF3E" w14:textId="385485E0">
      <w:pPr>
        <w:pStyle w:val="NoSpacing"/>
        <w:rPr>
          <w:rFonts w:cstheme="minorHAnsi"/>
          <w:b/>
        </w:rPr>
      </w:pPr>
      <w:r w:rsidRPr="00256BD4">
        <w:rPr>
          <w:rFonts w:cstheme="minorHAnsi"/>
          <w:b/>
          <w:bCs/>
        </w:rPr>
        <w:t xml:space="preserve">Use of Resources </w:t>
      </w:r>
      <w:r w:rsidRPr="00256BD4" w:rsidR="00A74971">
        <w:rPr>
          <w:rFonts w:cstheme="minorHAnsi"/>
          <w:b/>
          <w:bCs/>
        </w:rPr>
        <w:t>–to:</w:t>
      </w:r>
    </w:p>
    <w:p w:rsidRPr="00256BD4" w:rsidR="009637FC" w:rsidP="00774326" w:rsidRDefault="00774326" w14:paraId="60C366BE" w14:textId="3A44B686">
      <w:pPr>
        <w:pStyle w:val="NoSpacing"/>
        <w:numPr>
          <w:ilvl w:val="0"/>
          <w:numId w:val="29"/>
        </w:numPr>
        <w:rPr>
          <w:rFonts w:cstheme="minorHAnsi"/>
        </w:rPr>
      </w:pPr>
      <w:r w:rsidRPr="00256BD4">
        <w:rPr>
          <w:rFonts w:cstheme="minorHAnsi"/>
        </w:rPr>
        <w:t>I</w:t>
      </w:r>
      <w:r w:rsidRPr="00256BD4" w:rsidR="00CA5CA4">
        <w:rPr>
          <w:rFonts w:cstheme="minorHAnsi"/>
        </w:rPr>
        <w:t xml:space="preserve">dentify appropriate resources to promote and support the achievements of </w:t>
      </w:r>
      <w:r w:rsidR="00256BD4">
        <w:rPr>
          <w:rFonts w:cstheme="minorHAnsi"/>
        </w:rPr>
        <w:t>SEND</w:t>
      </w:r>
      <w:r w:rsidRPr="00256BD4" w:rsidR="00CA5CA4">
        <w:rPr>
          <w:rFonts w:cstheme="minorHAnsi"/>
        </w:rPr>
        <w:t xml:space="preserve"> children and ensure they are used effic</w:t>
      </w:r>
      <w:r w:rsidRPr="00256BD4" w:rsidR="00A74971">
        <w:rPr>
          <w:rFonts w:cstheme="minorHAnsi"/>
        </w:rPr>
        <w:t>iently, effectively and safely</w:t>
      </w:r>
    </w:p>
    <w:p w:rsidR="00CA5CA4" w:rsidP="00774326" w:rsidRDefault="00CA5CA4" w14:paraId="5962CEB1" w14:textId="72B55005">
      <w:pPr>
        <w:pStyle w:val="NoSpacing"/>
        <w:numPr>
          <w:ilvl w:val="0"/>
          <w:numId w:val="29"/>
        </w:numPr>
        <w:rPr>
          <w:rFonts w:cstheme="minorHAnsi"/>
        </w:rPr>
      </w:pPr>
      <w:r w:rsidRPr="00256BD4">
        <w:rPr>
          <w:rFonts w:cstheme="minorHAnsi"/>
        </w:rPr>
        <w:t>Oversee and monitor appropriate budget allocati</w:t>
      </w:r>
      <w:r w:rsidRPr="00256BD4" w:rsidR="009637FC">
        <w:rPr>
          <w:rFonts w:cstheme="minorHAnsi"/>
        </w:rPr>
        <w:t>ons in liaison with the Headteacher and School Business</w:t>
      </w:r>
      <w:r w:rsidRPr="00256BD4" w:rsidR="001227AD">
        <w:rPr>
          <w:rFonts w:cstheme="minorHAnsi"/>
        </w:rPr>
        <w:t xml:space="preserve"> </w:t>
      </w:r>
      <w:r w:rsidRPr="00256BD4" w:rsidR="00A74971">
        <w:rPr>
          <w:rFonts w:cstheme="minorHAnsi"/>
        </w:rPr>
        <w:t>Manager</w:t>
      </w:r>
    </w:p>
    <w:p w:rsidRPr="00256BD4" w:rsidR="006D32A3" w:rsidP="006D32A3" w:rsidRDefault="006D32A3" w14:paraId="30CBBFD6" w14:textId="77777777">
      <w:pPr>
        <w:pStyle w:val="NoSpacing"/>
        <w:ind w:left="360"/>
        <w:rPr>
          <w:rFonts w:cstheme="minorHAnsi"/>
        </w:rPr>
      </w:pPr>
    </w:p>
    <w:p w:rsidRPr="006D32A3" w:rsidR="006D32A3" w:rsidP="006D32A3" w:rsidRDefault="006D32A3" w14:paraId="51575D28" w14:textId="3C2880E2">
      <w:pPr>
        <w:rPr>
          <w:rFonts w:asciiTheme="minorHAnsi" w:hAnsiTheme="minorHAnsi" w:cstheme="minorHAnsi"/>
          <w:b/>
          <w:sz w:val="22"/>
          <w:szCs w:val="22"/>
        </w:rPr>
      </w:pPr>
      <w:r w:rsidRPr="006D32A3">
        <w:rPr>
          <w:rFonts w:asciiTheme="minorHAnsi" w:hAnsiTheme="minorHAnsi" w:cstheme="minorHAnsi"/>
          <w:b/>
          <w:sz w:val="22"/>
          <w:szCs w:val="22"/>
        </w:rPr>
        <w:t>Leading a Curriculum Subject Across the School- to:</w:t>
      </w:r>
    </w:p>
    <w:p w:rsidR="006D32A3" w:rsidP="006D32A3" w:rsidRDefault="006D32A3" w14:paraId="687C4000" w14:textId="77777777">
      <w:pPr>
        <w:pStyle w:val="ListParagraph"/>
        <w:numPr>
          <w:ilvl w:val="0"/>
          <w:numId w:val="39"/>
        </w:numPr>
        <w:rPr>
          <w:rFonts w:asciiTheme="minorHAnsi" w:hAnsiTheme="minorHAnsi" w:cstheme="minorHAnsi"/>
          <w:sz w:val="22"/>
          <w:szCs w:val="22"/>
        </w:rPr>
      </w:pPr>
      <w:r>
        <w:rPr>
          <w:rFonts w:asciiTheme="minorHAnsi" w:hAnsiTheme="minorHAnsi" w:cstheme="minorHAnsi"/>
          <w:sz w:val="22"/>
          <w:szCs w:val="22"/>
        </w:rPr>
        <w:t>p</w:t>
      </w:r>
      <w:r w:rsidRPr="006D32A3">
        <w:rPr>
          <w:rFonts w:asciiTheme="minorHAnsi" w:hAnsiTheme="minorHAnsi" w:cstheme="minorHAnsi"/>
          <w:sz w:val="22"/>
          <w:szCs w:val="22"/>
        </w:rPr>
        <w:t>romote the teaching of the agreed subject throughout the school, according to the requirements of the National Curriculum, schemes adopted by the school and any other new initiatives from the Department for Education.</w:t>
      </w:r>
    </w:p>
    <w:p w:rsidRPr="006D32A3" w:rsidR="006D32A3" w:rsidP="006D32A3" w:rsidRDefault="006D32A3" w14:paraId="7FCB4E15" w14:textId="555872C5">
      <w:pPr>
        <w:pStyle w:val="ListParagraph"/>
        <w:numPr>
          <w:ilvl w:val="0"/>
          <w:numId w:val="39"/>
        </w:numPr>
        <w:rPr>
          <w:rFonts w:asciiTheme="minorHAnsi" w:hAnsiTheme="minorHAnsi" w:cstheme="minorHAnsi"/>
          <w:sz w:val="22"/>
          <w:szCs w:val="22"/>
        </w:rPr>
      </w:pPr>
      <w:r w:rsidRPr="006D32A3">
        <w:rPr>
          <w:rFonts w:asciiTheme="minorHAnsi" w:hAnsiTheme="minorHAnsi" w:cstheme="minorHAnsi"/>
          <w:sz w:val="22"/>
          <w:szCs w:val="22"/>
        </w:rPr>
        <w:t>take responsibility for reviewing, monitoring, evaluating and developing the intent, implementation and impact of the subject across the school.</w:t>
      </w:r>
    </w:p>
    <w:p w:rsidRPr="006D32A3" w:rsidR="006D32A3" w:rsidP="006D32A3" w:rsidRDefault="006D32A3" w14:paraId="357F74DD" w14:textId="1CA028F0">
      <w:pPr>
        <w:pStyle w:val="ListParagraph"/>
        <w:numPr>
          <w:ilvl w:val="0"/>
          <w:numId w:val="39"/>
        </w:numPr>
        <w:rPr>
          <w:rFonts w:asciiTheme="minorHAnsi" w:hAnsiTheme="minorHAnsi" w:cstheme="minorHAnsi"/>
          <w:sz w:val="22"/>
          <w:szCs w:val="22"/>
        </w:rPr>
      </w:pPr>
      <w:r w:rsidRPr="006D32A3">
        <w:rPr>
          <w:rFonts w:asciiTheme="minorHAnsi" w:hAnsiTheme="minorHAnsi" w:cstheme="minorHAnsi"/>
          <w:sz w:val="22"/>
          <w:szCs w:val="22"/>
        </w:rPr>
        <w:t>take responsibility for maintaining and evaluating all material resources to support the implementation of the subject across the school</w:t>
      </w:r>
      <w:r>
        <w:rPr>
          <w:rFonts w:asciiTheme="minorHAnsi" w:hAnsiTheme="minorHAnsi" w:cstheme="minorHAnsi"/>
          <w:sz w:val="22"/>
          <w:szCs w:val="22"/>
        </w:rPr>
        <w:t>, in consultation with colleagues</w:t>
      </w:r>
      <w:r w:rsidRPr="006D32A3">
        <w:rPr>
          <w:rFonts w:asciiTheme="minorHAnsi" w:hAnsiTheme="minorHAnsi" w:cstheme="minorHAnsi"/>
          <w:sz w:val="22"/>
          <w:szCs w:val="22"/>
        </w:rPr>
        <w:t>.</w:t>
      </w:r>
    </w:p>
    <w:p w:rsidRPr="006D32A3" w:rsidR="006D32A3" w:rsidP="006D32A3" w:rsidRDefault="006D32A3" w14:paraId="75B3183A" w14:textId="49313D90">
      <w:pPr>
        <w:pStyle w:val="ListParagraph"/>
        <w:numPr>
          <w:ilvl w:val="0"/>
          <w:numId w:val="39"/>
        </w:numPr>
        <w:rPr>
          <w:rFonts w:asciiTheme="minorHAnsi" w:hAnsiTheme="minorHAnsi" w:cstheme="minorHAnsi"/>
          <w:sz w:val="22"/>
          <w:szCs w:val="22"/>
        </w:rPr>
      </w:pPr>
      <w:r>
        <w:rPr>
          <w:rFonts w:asciiTheme="minorHAnsi" w:hAnsiTheme="minorHAnsi" w:cstheme="minorHAnsi"/>
          <w:sz w:val="22"/>
          <w:szCs w:val="22"/>
        </w:rPr>
        <w:t>g</w:t>
      </w:r>
      <w:r w:rsidRPr="006D32A3">
        <w:rPr>
          <w:rFonts w:asciiTheme="minorHAnsi" w:hAnsiTheme="minorHAnsi" w:cstheme="minorHAnsi"/>
          <w:sz w:val="22"/>
          <w:szCs w:val="22"/>
        </w:rPr>
        <w:t>ive guidance, support and encouragement to staff and lead CPD sessions where appropriate</w:t>
      </w:r>
    </w:p>
    <w:p w:rsidR="00221617" w:rsidP="00774326" w:rsidRDefault="00221617" w14:paraId="441F457D" w14:textId="77777777">
      <w:pPr>
        <w:overflowPunct/>
        <w:autoSpaceDE/>
        <w:autoSpaceDN/>
        <w:adjustRightInd/>
        <w:textAlignment w:val="auto"/>
        <w:outlineLvl w:val="0"/>
        <w:rPr>
          <w:rFonts w:asciiTheme="minorHAnsi" w:hAnsiTheme="minorHAnsi" w:cstheme="minorHAnsi"/>
          <w:b/>
          <w:sz w:val="22"/>
          <w:szCs w:val="22"/>
        </w:rPr>
      </w:pPr>
    </w:p>
    <w:p w:rsidR="005B1A46" w:rsidP="005B1A46" w:rsidRDefault="001227AD" w14:paraId="51B961B0" w14:textId="77777777">
      <w:pPr>
        <w:overflowPunct/>
        <w:autoSpaceDE/>
        <w:autoSpaceDN/>
        <w:adjustRightInd/>
        <w:textAlignment w:val="auto"/>
        <w:outlineLvl w:val="0"/>
        <w:rPr>
          <w:rFonts w:asciiTheme="minorHAnsi" w:hAnsiTheme="minorHAnsi" w:cstheme="minorHAnsi"/>
          <w:b/>
          <w:sz w:val="22"/>
          <w:szCs w:val="22"/>
        </w:rPr>
      </w:pPr>
      <w:r w:rsidRPr="00256BD4">
        <w:rPr>
          <w:rFonts w:asciiTheme="minorHAnsi" w:hAnsiTheme="minorHAnsi" w:cstheme="minorHAnsi"/>
          <w:b/>
          <w:sz w:val="22"/>
          <w:szCs w:val="22"/>
        </w:rPr>
        <w:t>Additional responsibilities and general requirements</w:t>
      </w:r>
      <w:r w:rsidRPr="00256BD4" w:rsidR="00774326">
        <w:rPr>
          <w:rFonts w:asciiTheme="minorHAnsi" w:hAnsiTheme="minorHAnsi" w:cstheme="minorHAnsi"/>
          <w:b/>
          <w:sz w:val="22"/>
          <w:szCs w:val="22"/>
        </w:rPr>
        <w:t xml:space="preserve"> – to:</w:t>
      </w:r>
    </w:p>
    <w:p w:rsidRPr="005B1A46" w:rsidR="005B1A46" w:rsidP="005B1A46" w:rsidRDefault="005B1A46" w14:paraId="59ED3864" w14:textId="733AD731">
      <w:pPr>
        <w:pStyle w:val="ListParagraph"/>
        <w:numPr>
          <w:ilvl w:val="0"/>
          <w:numId w:val="39"/>
        </w:numPr>
        <w:overflowPunct/>
        <w:autoSpaceDE/>
        <w:autoSpaceDN/>
        <w:adjustRightInd/>
        <w:textAlignment w:val="auto"/>
        <w:outlineLvl w:val="0"/>
        <w:rPr>
          <w:rFonts w:asciiTheme="minorHAnsi" w:hAnsiTheme="minorHAnsi" w:cstheme="minorHAnsi"/>
          <w:b/>
          <w:sz w:val="22"/>
          <w:szCs w:val="22"/>
        </w:rPr>
      </w:pPr>
      <w:r w:rsidRPr="005B1A46">
        <w:rPr>
          <w:rFonts w:asciiTheme="minorHAnsi" w:hAnsiTheme="minorHAnsi" w:cstheme="minorHAnsi"/>
          <w:sz w:val="22"/>
        </w:rPr>
        <w:t>promote the educational achievement of</w:t>
      </w:r>
      <w:r>
        <w:t xml:space="preserve"> </w:t>
      </w:r>
      <w:r w:rsidRPr="005B1A46">
        <w:rPr>
          <w:rFonts w:asciiTheme="minorHAnsi" w:hAnsiTheme="minorHAnsi" w:cstheme="minorHAnsi"/>
          <w:sz w:val="22"/>
        </w:rPr>
        <w:t>looked-after children</w:t>
      </w:r>
      <w:r>
        <w:rPr>
          <w:rFonts w:asciiTheme="minorHAnsi" w:hAnsiTheme="minorHAnsi" w:cstheme="minorHAnsi"/>
          <w:sz w:val="22"/>
        </w:rPr>
        <w:t xml:space="preserve"> and</w:t>
      </w:r>
      <w:r w:rsidRPr="005B1A46">
        <w:rPr>
          <w:rFonts w:asciiTheme="minorHAnsi" w:hAnsiTheme="minorHAnsi" w:cstheme="minorHAnsi"/>
          <w:sz w:val="24"/>
        </w:rPr>
        <w:t xml:space="preserve"> </w:t>
      </w:r>
      <w:r w:rsidRPr="005B1A46">
        <w:rPr>
          <w:rFonts w:asciiTheme="minorHAnsi" w:hAnsiTheme="minorHAnsi" w:cstheme="minorHAnsi"/>
          <w:sz w:val="22"/>
        </w:rPr>
        <w:t>previously looked-after pupils who are no longer looked after because they are the subject of an adoption, special guardianship or child arrangements order, or were adopted from ‘state care’ outside England and Wales;</w:t>
      </w:r>
    </w:p>
    <w:p w:rsidRPr="00256BD4" w:rsidR="001227AD" w:rsidP="00774326" w:rsidRDefault="001227AD" w14:paraId="48D43AE6" w14:textId="4F6277AE">
      <w:pPr>
        <w:numPr>
          <w:ilvl w:val="0"/>
          <w:numId w:val="8"/>
        </w:numPr>
        <w:tabs>
          <w:tab w:val="num" w:pos="426"/>
        </w:tabs>
        <w:rPr>
          <w:rFonts w:asciiTheme="minorHAnsi" w:hAnsiTheme="minorHAnsi" w:cstheme="minorHAnsi"/>
          <w:sz w:val="22"/>
          <w:szCs w:val="22"/>
        </w:rPr>
      </w:pPr>
      <w:r w:rsidRPr="00256BD4">
        <w:rPr>
          <w:rFonts w:asciiTheme="minorHAnsi" w:hAnsiTheme="minorHAnsi" w:cstheme="minorHAnsi"/>
          <w:sz w:val="22"/>
          <w:szCs w:val="22"/>
        </w:rPr>
        <w:t>Undertake any professional duties commensurate with the grade of the post, reasonably delegated to him/her by the Headteacher</w:t>
      </w:r>
    </w:p>
    <w:p w:rsidRPr="00256BD4" w:rsidR="001227AD" w:rsidP="00774326" w:rsidRDefault="001227AD" w14:paraId="242212BD" w14:textId="77777777">
      <w:pPr>
        <w:numPr>
          <w:ilvl w:val="0"/>
          <w:numId w:val="8"/>
        </w:numPr>
        <w:tabs>
          <w:tab w:val="num" w:pos="426"/>
        </w:tabs>
        <w:rPr>
          <w:rFonts w:asciiTheme="minorHAnsi" w:hAnsiTheme="minorHAnsi" w:cstheme="minorHAnsi"/>
          <w:sz w:val="22"/>
          <w:szCs w:val="22"/>
        </w:rPr>
      </w:pPr>
      <w:r w:rsidRPr="00256BD4">
        <w:rPr>
          <w:rFonts w:asciiTheme="minorHAnsi" w:hAnsiTheme="minorHAnsi" w:cstheme="minorHAnsi"/>
          <w:sz w:val="22"/>
          <w:szCs w:val="22"/>
        </w:rPr>
        <w:t>Show commitment to the school, its inclusive ethos and equal opportunities for all in the school community, opposing strongly any form of discrimination</w:t>
      </w:r>
    </w:p>
    <w:p w:rsidR="00256BD4" w:rsidP="00774326" w:rsidRDefault="001227AD" w14:paraId="048B3905" w14:textId="59543D11">
      <w:pPr>
        <w:numPr>
          <w:ilvl w:val="0"/>
          <w:numId w:val="8"/>
        </w:numPr>
        <w:tabs>
          <w:tab w:val="num" w:pos="426"/>
        </w:tabs>
        <w:rPr>
          <w:rFonts w:asciiTheme="minorHAnsi" w:hAnsiTheme="minorHAnsi" w:cstheme="minorHAnsi"/>
          <w:sz w:val="22"/>
          <w:szCs w:val="22"/>
        </w:rPr>
      </w:pPr>
      <w:r w:rsidRPr="00256BD4">
        <w:rPr>
          <w:rFonts w:asciiTheme="minorHAnsi" w:hAnsiTheme="minorHAnsi" w:cstheme="minorHAnsi"/>
          <w:sz w:val="22"/>
          <w:szCs w:val="22"/>
        </w:rPr>
        <w:t>Attend and participate in relevant training</w:t>
      </w:r>
      <w:r w:rsidRPr="00256BD4" w:rsidR="00A02B24">
        <w:rPr>
          <w:rFonts w:asciiTheme="minorHAnsi" w:hAnsiTheme="minorHAnsi" w:cstheme="minorHAnsi"/>
          <w:sz w:val="22"/>
          <w:szCs w:val="22"/>
        </w:rPr>
        <w:t xml:space="preserve"> </w:t>
      </w:r>
      <w:r w:rsidRPr="00256BD4">
        <w:rPr>
          <w:rFonts w:asciiTheme="minorHAnsi" w:hAnsiTheme="minorHAnsi" w:cstheme="minorHAnsi"/>
          <w:sz w:val="22"/>
          <w:szCs w:val="22"/>
        </w:rPr>
        <w:t>sharing the knowledge and ideas gained with colleagues</w:t>
      </w:r>
    </w:p>
    <w:p w:rsidR="00256BD4" w:rsidP="00256BD4" w:rsidRDefault="00256BD4" w14:paraId="5244D6AB" w14:textId="77777777">
      <w:pPr>
        <w:rPr>
          <w:rFonts w:asciiTheme="minorHAnsi" w:hAnsiTheme="minorHAnsi" w:cstheme="minorHAnsi"/>
          <w:sz w:val="22"/>
          <w:szCs w:val="22"/>
        </w:rPr>
      </w:pPr>
    </w:p>
    <w:p w:rsidR="00221617" w:rsidP="00256BD4" w:rsidRDefault="00221617" w14:paraId="7EB9A4E6" w14:textId="77777777">
      <w:pPr>
        <w:rPr>
          <w:rFonts w:asciiTheme="minorHAnsi" w:hAnsiTheme="minorHAnsi" w:cstheme="minorHAnsi"/>
          <w:sz w:val="22"/>
          <w:szCs w:val="22"/>
        </w:rPr>
      </w:pPr>
    </w:p>
    <w:p w:rsidRPr="002969F2" w:rsidR="00221617" w:rsidP="00256BD4" w:rsidRDefault="002969F2" w14:paraId="6E21E317" w14:textId="42F555B1">
      <w:pPr>
        <w:rPr>
          <w:rFonts w:asciiTheme="minorHAnsi" w:hAnsiTheme="minorHAnsi" w:cstheme="minorHAnsi"/>
          <w:b/>
          <w:sz w:val="22"/>
          <w:szCs w:val="22"/>
        </w:rPr>
      </w:pPr>
      <w:r>
        <w:rPr>
          <w:rFonts w:asciiTheme="minorHAnsi" w:hAnsiTheme="minorHAnsi" w:cstheme="minorHAnsi"/>
          <w:b/>
          <w:sz w:val="22"/>
          <w:szCs w:val="22"/>
        </w:rPr>
        <w:t>June 2022</w:t>
      </w:r>
    </w:p>
    <w:p w:rsidRPr="00256BD4" w:rsidR="00256BD4" w:rsidP="00256BD4" w:rsidRDefault="00256BD4" w14:paraId="423FC922" w14:textId="77777777">
      <w:pPr>
        <w:rPr>
          <w:rFonts w:asciiTheme="minorHAnsi" w:hAnsiTheme="minorHAnsi" w:cstheme="minorHAnsi"/>
          <w:sz w:val="22"/>
          <w:szCs w:val="22"/>
        </w:rPr>
      </w:pPr>
      <w:bookmarkStart w:name="_GoBack" w:id="0"/>
      <w:bookmarkEnd w:id="0"/>
    </w:p>
    <w:p w:rsidRPr="00256BD4" w:rsidR="00256BD4" w:rsidP="00256BD4" w:rsidRDefault="00256BD4" w14:paraId="2E5AB4D3" w14:textId="77777777">
      <w:pPr>
        <w:rPr>
          <w:rFonts w:asciiTheme="minorHAnsi" w:hAnsiTheme="minorHAnsi" w:cstheme="minorHAnsi"/>
          <w:sz w:val="22"/>
          <w:szCs w:val="22"/>
        </w:rPr>
      </w:pPr>
    </w:p>
    <w:p w:rsidRPr="00256BD4" w:rsidR="00256BD4" w:rsidP="00256BD4" w:rsidRDefault="00256BD4" w14:paraId="3C244018" w14:textId="77777777">
      <w:pPr>
        <w:rPr>
          <w:rFonts w:asciiTheme="minorHAnsi" w:hAnsiTheme="minorHAnsi" w:cstheme="minorHAnsi"/>
          <w:sz w:val="22"/>
          <w:szCs w:val="22"/>
        </w:rPr>
      </w:pPr>
    </w:p>
    <w:p w:rsidRPr="00256BD4" w:rsidR="00256BD4" w:rsidP="00256BD4" w:rsidRDefault="00256BD4" w14:paraId="1A03690D" w14:textId="77777777">
      <w:pPr>
        <w:rPr>
          <w:rFonts w:asciiTheme="minorHAnsi" w:hAnsiTheme="minorHAnsi" w:cstheme="minorHAnsi"/>
          <w:sz w:val="22"/>
          <w:szCs w:val="22"/>
        </w:rPr>
      </w:pPr>
    </w:p>
    <w:p w:rsidRPr="00256BD4" w:rsidR="00256BD4" w:rsidP="00256BD4" w:rsidRDefault="00256BD4" w14:paraId="64C44F1E" w14:textId="77777777">
      <w:pPr>
        <w:rPr>
          <w:rFonts w:asciiTheme="minorHAnsi" w:hAnsiTheme="minorHAnsi" w:cstheme="minorHAnsi"/>
          <w:sz w:val="22"/>
          <w:szCs w:val="22"/>
        </w:rPr>
      </w:pPr>
    </w:p>
    <w:p w:rsidRPr="00256BD4" w:rsidR="001227AD" w:rsidP="00256BD4" w:rsidRDefault="00256BD4" w14:paraId="767D7031" w14:textId="454602D5">
      <w:pPr>
        <w:tabs>
          <w:tab w:val="left" w:pos="5475"/>
        </w:tabs>
        <w:rPr>
          <w:rFonts w:asciiTheme="minorHAnsi" w:hAnsiTheme="minorHAnsi" w:cstheme="minorHAnsi"/>
          <w:sz w:val="22"/>
          <w:szCs w:val="22"/>
        </w:rPr>
      </w:pPr>
      <w:r>
        <w:rPr>
          <w:rFonts w:asciiTheme="minorHAnsi" w:hAnsiTheme="minorHAnsi" w:cstheme="minorHAnsi"/>
          <w:sz w:val="22"/>
          <w:szCs w:val="22"/>
        </w:rPr>
        <w:tab/>
      </w:r>
    </w:p>
    <w:sectPr w:rsidRPr="00256BD4" w:rsidR="001227AD" w:rsidSect="00774326">
      <w:headerReference w:type="default" r:id="rId8"/>
      <w:footerReference w:type="even" r:id="rId9"/>
      <w:footerReference w:type="default" r:id="rId10"/>
      <w:pgSz w:w="11909" w:h="16834" w:orient="portrait" w:code="9"/>
      <w:pgMar w:top="851" w:right="964" w:bottom="709" w:left="964" w:header="720" w:footer="10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E96" w:rsidRDefault="00295E96" w14:paraId="32AE525C" w14:textId="77777777">
      <w:r>
        <w:separator/>
      </w:r>
    </w:p>
  </w:endnote>
  <w:endnote w:type="continuationSeparator" w:id="0">
    <w:p w:rsidR="00295E96" w:rsidRDefault="00295E96" w14:paraId="13C5F05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C29" w:rsidRDefault="00276C29" w14:paraId="05EA458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276C29" w:rsidRDefault="00276C29" w14:paraId="077AEA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0441137"/>
      <w:docPartObj>
        <w:docPartGallery w:val="Page Numbers (Bottom of Page)"/>
        <w:docPartUnique/>
      </w:docPartObj>
    </w:sdtPr>
    <w:sdtEndPr>
      <w:rPr>
        <w:rFonts w:ascii="Arial Rounded MT Bold" w:hAnsi="Arial Rounded MT Bold" w:cstheme="minorHAnsi"/>
        <w:b/>
        <w:noProof/>
      </w:rPr>
    </w:sdtEndPr>
    <w:sdtContent>
      <w:p w:rsidRPr="00221617" w:rsidR="00221617" w:rsidRDefault="00B538B5" w14:paraId="75B142FE" w14:textId="03392A63">
        <w:pPr>
          <w:pStyle w:val="Footer"/>
          <w:rPr>
            <w:rFonts w:ascii="Arial Rounded MT Bold" w:hAnsi="Arial Rounded MT Bold" w:cstheme="minorHAnsi"/>
            <w:b/>
            <w:noProof/>
          </w:rPr>
        </w:pPr>
        <w:r w:rsidRPr="00B538B5">
          <w:rPr>
            <w:rFonts w:asciiTheme="minorHAnsi" w:hAnsiTheme="minorHAnsi" w:cstheme="minorHAnsi"/>
          </w:rPr>
          <w:fldChar w:fldCharType="begin"/>
        </w:r>
        <w:r w:rsidRPr="00B538B5">
          <w:rPr>
            <w:rFonts w:asciiTheme="minorHAnsi" w:hAnsiTheme="minorHAnsi" w:cstheme="minorHAnsi"/>
          </w:rPr>
          <w:instrText xml:space="preserve"> PAGE   \* MERGEFORMAT </w:instrText>
        </w:r>
        <w:r w:rsidRPr="00B538B5">
          <w:rPr>
            <w:rFonts w:asciiTheme="minorHAnsi" w:hAnsiTheme="minorHAnsi" w:cstheme="minorHAnsi"/>
          </w:rPr>
          <w:fldChar w:fldCharType="separate"/>
        </w:r>
        <w:r w:rsidR="00221617">
          <w:rPr>
            <w:rFonts w:asciiTheme="minorHAnsi" w:hAnsiTheme="minorHAnsi" w:cstheme="minorHAnsi"/>
            <w:noProof/>
          </w:rPr>
          <w:t>1</w:t>
        </w:r>
        <w:r w:rsidRPr="00B538B5">
          <w:rPr>
            <w:rFonts w:asciiTheme="minorHAnsi" w:hAnsiTheme="minorHAnsi" w:cstheme="minorHAnsi"/>
            <w:noProof/>
          </w:rPr>
          <w:fldChar w:fldCharType="end"/>
        </w:r>
        <w:r w:rsidR="00221617">
          <w:rPr>
            <w:rFonts w:asciiTheme="minorHAnsi" w:hAnsiTheme="minorHAnsi" w:cstheme="minorHAnsi"/>
            <w:noProof/>
          </w:rPr>
          <w:tab/>
        </w:r>
        <w:r w:rsidR="00221617">
          <w:rPr>
            <w:rFonts w:asciiTheme="minorHAnsi" w:hAnsiTheme="minorHAnsi" w:cstheme="minorHAnsi"/>
            <w:noProof/>
          </w:rPr>
          <w:t xml:space="preserve">                  </w:t>
        </w:r>
        <w:r w:rsidRPr="00221617" w:rsidR="00221617">
          <w:rPr>
            <w:rFonts w:asciiTheme="minorHAnsi" w:hAnsiTheme="minorHAnsi" w:cstheme="minorHAnsi"/>
            <w:b/>
            <w:noProof/>
          </w:rPr>
          <w:t xml:space="preserve">     </w:t>
        </w:r>
        <w:r w:rsidRPr="00221617" w:rsidR="00221617">
          <w:rPr>
            <w:rFonts w:ascii="Arial Rounded MT Bold" w:hAnsi="Arial Rounded MT Bold" w:cstheme="minorHAnsi"/>
            <w:b/>
            <w:noProof/>
          </w:rPr>
          <w:t>Explore. Believe. Shine.</w:t>
        </w:r>
      </w:p>
      <w:p w:rsidRPr="00221617" w:rsidR="00B538B5" w:rsidRDefault="00221617" w14:paraId="2448DC51" w14:textId="55613B64">
        <w:pPr>
          <w:pStyle w:val="Footer"/>
          <w:rPr>
            <w:rFonts w:ascii="Arial Rounded MT Bold" w:hAnsi="Arial Rounded MT Bold" w:cstheme="minorHAnsi"/>
            <w:b/>
          </w:rPr>
        </w:pPr>
        <w:r w:rsidRPr="00221617">
          <w:rPr>
            <w:rFonts w:ascii="Arial Rounded MT Bold" w:hAnsi="Arial Rounded MT Bold" w:cstheme="minorHAnsi"/>
            <w:b/>
            <w:noProof/>
          </w:rPr>
          <w:t xml:space="preserve">                                       </w:t>
        </w:r>
        <w:r>
          <w:rPr>
            <w:rFonts w:ascii="Arial Rounded MT Bold" w:hAnsi="Arial Rounded MT Bold" w:cstheme="minorHAnsi"/>
            <w:b/>
            <w:noProof/>
          </w:rPr>
          <w:t xml:space="preserve">                            </w:t>
        </w:r>
        <w:r w:rsidRPr="00221617">
          <w:rPr>
            <w:rFonts w:ascii="Arial Rounded MT Bold" w:hAnsi="Arial Rounded MT Bold" w:cstheme="minorHAnsi"/>
            <w:b/>
            <w:noProof/>
          </w:rPr>
          <w:t xml:space="preserve"> “The Adventure Awaits…”</w:t>
        </w:r>
      </w:p>
    </w:sdtContent>
  </w:sdt>
  <w:p w:rsidR="00276C29" w:rsidRDefault="00276C29" w14:paraId="78270C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E96" w:rsidRDefault="00295E96" w14:paraId="5D4E1AE4" w14:textId="77777777">
      <w:r>
        <w:separator/>
      </w:r>
    </w:p>
  </w:footnote>
  <w:footnote w:type="continuationSeparator" w:id="0">
    <w:p w:rsidR="00295E96" w:rsidRDefault="00295E96" w14:paraId="49DB32D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FC62B7" w:rsidP="00774326" w:rsidRDefault="00FC62B7" w14:paraId="75DEAE3D" w14:textId="05C8CC7A">
    <w:pPr>
      <w:jc w:val="center"/>
      <w:rPr>
        <w:rFonts w:ascii="Century Gothic" w:hAnsi="Century Gothic" w:cs="Arial"/>
        <w:b/>
        <w:sz w:val="22"/>
        <w:szCs w:val="22"/>
      </w:rPr>
    </w:pPr>
    <w:r w:rsidRPr="00C46629">
      <w:rPr>
        <w:rFonts w:cstheme="minorHAnsi"/>
        <w:noProof/>
      </w:rPr>
      <w:drawing>
        <wp:anchor distT="0" distB="0" distL="114300" distR="114300" simplePos="0" relativeHeight="251663872" behindDoc="0" locked="0" layoutInCell="1" allowOverlap="1" wp14:anchorId="49EEC676" wp14:editId="73168779">
          <wp:simplePos x="0" y="0"/>
          <wp:positionH relativeFrom="margin">
            <wp:posOffset>2657475</wp:posOffset>
          </wp:positionH>
          <wp:positionV relativeFrom="paragraph">
            <wp:posOffset>-257810</wp:posOffset>
          </wp:positionV>
          <wp:extent cx="1028700" cy="727075"/>
          <wp:effectExtent l="0" t="0" r="0" b="0"/>
          <wp:wrapSquare wrapText="bothSides"/>
          <wp:docPr id="10" name="Picture 10" descr="C:\Users\Headteacher\AppData\Local\Microsoft\Windows\Temporary Internet Files\Content.Word\bures-school-logo-v3a-rgb-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teacher\AppData\Local\Microsoft\Windows\Temporary Internet Files\Content.Word\bures-school-logo-v3a-rgb-no-b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727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62B7" w:rsidP="00774326" w:rsidRDefault="00FC62B7" w14:paraId="7ACF430E" w14:textId="051EB314">
    <w:pPr>
      <w:jc w:val="center"/>
      <w:rPr>
        <w:rFonts w:ascii="Century Gothic" w:hAnsi="Century Gothic" w:cs="Arial"/>
        <w:b/>
        <w:sz w:val="22"/>
        <w:szCs w:val="22"/>
      </w:rPr>
    </w:pPr>
  </w:p>
  <w:p w:rsidR="00FC62B7" w:rsidP="00774326" w:rsidRDefault="00FC62B7" w14:paraId="7C4C7BAD" w14:textId="77777777">
    <w:pPr>
      <w:jc w:val="center"/>
      <w:rPr>
        <w:rFonts w:ascii="Century Gothic" w:hAnsi="Century Gothic" w:cs="Arial"/>
        <w:b/>
        <w:sz w:val="22"/>
        <w:szCs w:val="22"/>
      </w:rPr>
    </w:pPr>
  </w:p>
  <w:p w:rsidR="00FC62B7" w:rsidP="00FC62B7" w:rsidRDefault="00FC62B7" w14:paraId="301CC690" w14:textId="77777777">
    <w:pPr>
      <w:jc w:val="center"/>
      <w:rPr>
        <w:rFonts w:ascii="Century Gothic" w:hAnsi="Century Gothic" w:cs="Arial"/>
        <w:b/>
        <w:sz w:val="22"/>
        <w:szCs w:val="22"/>
      </w:rPr>
    </w:pPr>
    <w:r>
      <w:rPr>
        <w:rFonts w:ascii="Century Gothic" w:hAnsi="Century Gothic" w:cs="Arial"/>
        <w:b/>
        <w:sz w:val="22"/>
        <w:szCs w:val="22"/>
      </w:rPr>
      <w:t>Bures CEVC Primary School</w:t>
    </w:r>
  </w:p>
  <w:p w:rsidRPr="00E60838" w:rsidR="00276C29" w:rsidP="00E60838" w:rsidRDefault="00256BD4" w14:paraId="1A7B5E7C" w14:textId="0E3D93E6">
    <w:pPr>
      <w:jc w:val="center"/>
      <w:rPr>
        <w:rFonts w:ascii="Century Gothic" w:hAnsi="Century Gothic" w:cs="Arial"/>
        <w:b/>
        <w:sz w:val="22"/>
        <w:szCs w:val="22"/>
      </w:rPr>
    </w:pPr>
    <w:proofErr w:type="spellStart"/>
    <w:r>
      <w:rPr>
        <w:rFonts w:ascii="Century Gothic" w:hAnsi="Century Gothic" w:cs="Arial"/>
        <w:b/>
        <w:sz w:val="22"/>
        <w:szCs w:val="22"/>
      </w:rPr>
      <w:t>SEN</w:t>
    </w:r>
    <w:r w:rsidR="006D32A3">
      <w:rPr>
        <w:rFonts w:ascii="Century Gothic" w:hAnsi="Century Gothic" w:cs="Arial"/>
        <w:b/>
        <w:sz w:val="22"/>
        <w:szCs w:val="22"/>
      </w:rPr>
      <w:t>D</w:t>
    </w:r>
    <w:r w:rsidR="00FC62B7">
      <w:rPr>
        <w:rFonts w:ascii="Century Gothic" w:hAnsi="Century Gothic" w:cs="Arial"/>
        <w:b/>
        <w:sz w:val="22"/>
        <w:szCs w:val="22"/>
      </w:rPr>
      <w:t>Co</w:t>
    </w:r>
    <w:proofErr w:type="spellEnd"/>
    <w:r w:rsidR="00FC62B7">
      <w:rPr>
        <w:rFonts w:ascii="Century Gothic" w:hAnsi="Century Gothic" w:cs="Arial"/>
        <w:b/>
        <w:sz w:val="22"/>
        <w:szCs w:val="22"/>
      </w:rPr>
      <w:t xml:space="preserve"> </w:t>
    </w:r>
    <w:r w:rsidR="00276C29">
      <w:rPr>
        <w:rFonts w:ascii="Century Gothic" w:hAnsi="Century Gothic" w:cs="Arial"/>
        <w:b/>
        <w:sz w:val="22"/>
        <w:szCs w:val="22"/>
      </w:rPr>
      <w:t>J</w:t>
    </w:r>
    <w:r w:rsidR="00FC62B7">
      <w:rPr>
        <w:rFonts w:ascii="Century Gothic" w:hAnsi="Century Gothic" w:cs="Arial"/>
        <w:b/>
        <w:sz w:val="22"/>
        <w:szCs w:val="22"/>
      </w:rPr>
      <w:t>ob</w:t>
    </w:r>
    <w:r w:rsidR="00276C29">
      <w:rPr>
        <w:rFonts w:ascii="Century Gothic" w:hAnsi="Century Gothic" w:cs="Arial"/>
        <w:b/>
        <w:sz w:val="22"/>
        <w:szCs w:val="22"/>
      </w:rPr>
      <w:t xml:space="preserve"> D</w:t>
    </w:r>
    <w:r w:rsidR="00FC62B7">
      <w:rPr>
        <w:rFonts w:ascii="Century Gothic" w:hAnsi="Century Gothic" w:cs="Arial"/>
        <w:b/>
        <w:sz w:val="22"/>
        <w:szCs w:val="22"/>
      </w:rPr>
      <w:t>escription</w:t>
    </w:r>
  </w:p>
  <w:p w:rsidR="00276C29" w:rsidP="00E60838" w:rsidRDefault="00276C29" w14:paraId="3C6B5F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8A5E9B"/>
    <w:multiLevelType w:val="hybridMultilevel"/>
    <w:tmpl w:val="4C48DBE8"/>
    <w:lvl w:ilvl="0" w:tplc="0809000B">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5D01FAD"/>
    <w:multiLevelType w:val="hybridMultilevel"/>
    <w:tmpl w:val="C8701B5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06F22E31"/>
    <w:multiLevelType w:val="hybridMultilevel"/>
    <w:tmpl w:val="F524253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8AC5A85"/>
    <w:multiLevelType w:val="hybridMultilevel"/>
    <w:tmpl w:val="C1661D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B0F51E4"/>
    <w:multiLevelType w:val="hybridMultilevel"/>
    <w:tmpl w:val="CB46FBA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1B3B4C13"/>
    <w:multiLevelType w:val="singleLevel"/>
    <w:tmpl w:val="54E687C2"/>
    <w:lvl w:ilvl="0">
      <w:start w:val="3"/>
      <w:numFmt w:val="decimal"/>
      <w:lvlText w:val="1.%1 "/>
      <w:legacy w:legacy="1" w:legacySpace="0" w:legacyIndent="283"/>
      <w:lvlJc w:val="left"/>
      <w:pPr>
        <w:ind w:left="283" w:hanging="283"/>
      </w:pPr>
      <w:rPr>
        <w:rFonts w:hint="default" w:ascii="Times New Roman" w:hAnsi="Times New Roman" w:cs="Times New Roman"/>
        <w:b/>
        <w:i w:val="0"/>
        <w:sz w:val="24"/>
        <w:u w:val="none"/>
      </w:rPr>
    </w:lvl>
  </w:abstractNum>
  <w:abstractNum w:abstractNumId="9" w15:restartNumberingAfterBreak="0">
    <w:nsid w:val="1BE55F39"/>
    <w:multiLevelType w:val="hybridMultilevel"/>
    <w:tmpl w:val="A48659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07263D6"/>
    <w:multiLevelType w:val="hybridMultilevel"/>
    <w:tmpl w:val="AFFE3F5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87E2986"/>
    <w:multiLevelType w:val="hybridMultilevel"/>
    <w:tmpl w:val="5272691E"/>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D9851AD"/>
    <w:multiLevelType w:val="hybridMultilevel"/>
    <w:tmpl w:val="64F213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13E45BE"/>
    <w:multiLevelType w:val="singleLevel"/>
    <w:tmpl w:val="B69ABB98"/>
    <w:lvl w:ilvl="0">
      <w:start w:val="2"/>
      <w:numFmt w:val="decimal"/>
      <w:lvlText w:val="1.%1 "/>
      <w:legacy w:legacy="1" w:legacySpace="0" w:legacyIndent="283"/>
      <w:lvlJc w:val="left"/>
      <w:pPr>
        <w:ind w:left="283" w:hanging="283"/>
      </w:pPr>
      <w:rPr>
        <w:rFonts w:hint="default" w:ascii="Times New Roman" w:hAnsi="Times New Roman" w:cs="Times New Roman"/>
        <w:b/>
        <w:i w:val="0"/>
        <w:sz w:val="24"/>
        <w:u w:val="none"/>
      </w:rPr>
    </w:lvl>
  </w:abstractNum>
  <w:abstractNum w:abstractNumId="14" w15:restartNumberingAfterBreak="0">
    <w:nsid w:val="31635A55"/>
    <w:multiLevelType w:val="hybridMultilevel"/>
    <w:tmpl w:val="57E4462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A2D1B99"/>
    <w:multiLevelType w:val="hybridMultilevel"/>
    <w:tmpl w:val="F09E7A7E"/>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121468C"/>
    <w:multiLevelType w:val="hybridMultilevel"/>
    <w:tmpl w:val="386CD6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985430C"/>
    <w:multiLevelType w:val="hybridMultilevel"/>
    <w:tmpl w:val="BBAA077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4FE42FA2"/>
    <w:multiLevelType w:val="hybridMultilevel"/>
    <w:tmpl w:val="516C06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558F141C"/>
    <w:multiLevelType w:val="hybridMultilevel"/>
    <w:tmpl w:val="3638939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56BC4440"/>
    <w:multiLevelType w:val="hybridMultilevel"/>
    <w:tmpl w:val="013252A2"/>
    <w:lvl w:ilvl="0" w:tplc="04090001">
      <w:start w:val="1"/>
      <w:numFmt w:val="bullet"/>
      <w:lvlText w:val=""/>
      <w:lvlJc w:val="left"/>
      <w:pPr>
        <w:ind w:left="450" w:hanging="360"/>
      </w:pPr>
      <w:rPr>
        <w:rFonts w:hint="default" w:ascii="Symbol" w:hAnsi="Symbol"/>
      </w:rPr>
    </w:lvl>
    <w:lvl w:ilvl="1" w:tplc="04090003" w:tentative="1">
      <w:start w:val="1"/>
      <w:numFmt w:val="bullet"/>
      <w:lvlText w:val="o"/>
      <w:lvlJc w:val="left"/>
      <w:pPr>
        <w:ind w:left="1170" w:hanging="360"/>
      </w:pPr>
      <w:rPr>
        <w:rFonts w:hint="default" w:ascii="Courier New" w:hAnsi="Courier New"/>
      </w:rPr>
    </w:lvl>
    <w:lvl w:ilvl="2" w:tplc="04090005" w:tentative="1">
      <w:start w:val="1"/>
      <w:numFmt w:val="bullet"/>
      <w:lvlText w:val=""/>
      <w:lvlJc w:val="left"/>
      <w:pPr>
        <w:ind w:left="1890" w:hanging="360"/>
      </w:pPr>
      <w:rPr>
        <w:rFonts w:hint="default" w:ascii="Wingdings" w:hAnsi="Wingdings"/>
      </w:rPr>
    </w:lvl>
    <w:lvl w:ilvl="3" w:tplc="04090001" w:tentative="1">
      <w:start w:val="1"/>
      <w:numFmt w:val="bullet"/>
      <w:lvlText w:val=""/>
      <w:lvlJc w:val="left"/>
      <w:pPr>
        <w:ind w:left="2610" w:hanging="360"/>
      </w:pPr>
      <w:rPr>
        <w:rFonts w:hint="default" w:ascii="Symbol" w:hAnsi="Symbol"/>
      </w:rPr>
    </w:lvl>
    <w:lvl w:ilvl="4" w:tplc="04090003" w:tentative="1">
      <w:start w:val="1"/>
      <w:numFmt w:val="bullet"/>
      <w:lvlText w:val="o"/>
      <w:lvlJc w:val="left"/>
      <w:pPr>
        <w:ind w:left="3330" w:hanging="360"/>
      </w:pPr>
      <w:rPr>
        <w:rFonts w:hint="default" w:ascii="Courier New" w:hAnsi="Courier New"/>
      </w:rPr>
    </w:lvl>
    <w:lvl w:ilvl="5" w:tplc="04090005" w:tentative="1">
      <w:start w:val="1"/>
      <w:numFmt w:val="bullet"/>
      <w:lvlText w:val=""/>
      <w:lvlJc w:val="left"/>
      <w:pPr>
        <w:ind w:left="4050" w:hanging="360"/>
      </w:pPr>
      <w:rPr>
        <w:rFonts w:hint="default" w:ascii="Wingdings" w:hAnsi="Wingdings"/>
      </w:rPr>
    </w:lvl>
    <w:lvl w:ilvl="6" w:tplc="04090001" w:tentative="1">
      <w:start w:val="1"/>
      <w:numFmt w:val="bullet"/>
      <w:lvlText w:val=""/>
      <w:lvlJc w:val="left"/>
      <w:pPr>
        <w:ind w:left="4770" w:hanging="360"/>
      </w:pPr>
      <w:rPr>
        <w:rFonts w:hint="default" w:ascii="Symbol" w:hAnsi="Symbol"/>
      </w:rPr>
    </w:lvl>
    <w:lvl w:ilvl="7" w:tplc="04090003" w:tentative="1">
      <w:start w:val="1"/>
      <w:numFmt w:val="bullet"/>
      <w:lvlText w:val="o"/>
      <w:lvlJc w:val="left"/>
      <w:pPr>
        <w:ind w:left="5490" w:hanging="360"/>
      </w:pPr>
      <w:rPr>
        <w:rFonts w:hint="default" w:ascii="Courier New" w:hAnsi="Courier New"/>
      </w:rPr>
    </w:lvl>
    <w:lvl w:ilvl="8" w:tplc="04090005" w:tentative="1">
      <w:start w:val="1"/>
      <w:numFmt w:val="bullet"/>
      <w:lvlText w:val=""/>
      <w:lvlJc w:val="left"/>
      <w:pPr>
        <w:ind w:left="6210" w:hanging="360"/>
      </w:pPr>
      <w:rPr>
        <w:rFonts w:hint="default" w:ascii="Wingdings" w:hAnsi="Wingdings"/>
      </w:rPr>
    </w:lvl>
  </w:abstractNum>
  <w:abstractNum w:abstractNumId="21" w15:restartNumberingAfterBreak="0">
    <w:nsid w:val="59B94B46"/>
    <w:multiLevelType w:val="singleLevel"/>
    <w:tmpl w:val="06B8FA80"/>
    <w:lvl w:ilvl="0">
      <w:start w:val="1"/>
      <w:numFmt w:val="decimal"/>
      <w:lvlText w:val="%1. "/>
      <w:legacy w:legacy="1" w:legacySpace="0" w:legacyIndent="283"/>
      <w:lvlJc w:val="left"/>
      <w:pPr>
        <w:ind w:left="283" w:hanging="283"/>
      </w:pPr>
      <w:rPr>
        <w:rFonts w:hint="default" w:ascii="Times New Roman" w:hAnsi="Times New Roman" w:cs="Times New Roman"/>
        <w:b/>
        <w:i w:val="0"/>
        <w:sz w:val="24"/>
        <w:u w:val="none"/>
      </w:rPr>
    </w:lvl>
  </w:abstractNum>
  <w:abstractNum w:abstractNumId="22" w15:restartNumberingAfterBreak="0">
    <w:nsid w:val="5B731FBC"/>
    <w:multiLevelType w:val="hybridMultilevel"/>
    <w:tmpl w:val="7416013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2286C82"/>
    <w:multiLevelType w:val="hybridMultilevel"/>
    <w:tmpl w:val="0824C1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653B4D0E"/>
    <w:multiLevelType w:val="singleLevel"/>
    <w:tmpl w:val="06B8FA80"/>
    <w:lvl w:ilvl="0">
      <w:start w:val="1"/>
      <w:numFmt w:val="decimal"/>
      <w:lvlText w:val="%1. "/>
      <w:legacy w:legacy="1" w:legacySpace="0" w:legacyIndent="283"/>
      <w:lvlJc w:val="left"/>
      <w:pPr>
        <w:ind w:left="283" w:hanging="283"/>
      </w:pPr>
      <w:rPr>
        <w:rFonts w:hint="default" w:ascii="Times New Roman" w:hAnsi="Times New Roman" w:cs="Times New Roman"/>
        <w:b/>
        <w:i w:val="0"/>
        <w:sz w:val="24"/>
        <w:u w:val="none"/>
      </w:rPr>
    </w:lvl>
  </w:abstractNum>
  <w:abstractNum w:abstractNumId="25" w15:restartNumberingAfterBreak="0">
    <w:nsid w:val="667C7B36"/>
    <w:multiLevelType w:val="hybridMultilevel"/>
    <w:tmpl w:val="26887D4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67E053A1"/>
    <w:multiLevelType w:val="hybridMultilevel"/>
    <w:tmpl w:val="3D5A318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BE31FF7"/>
    <w:multiLevelType w:val="hybridMultilevel"/>
    <w:tmpl w:val="01E028EC"/>
    <w:lvl w:ilvl="0" w:tplc="0809000F">
      <w:start w:val="1"/>
      <w:numFmt w:val="decimal"/>
      <w:lvlText w:val="%1."/>
      <w:lvlJc w:val="left"/>
      <w:pPr>
        <w:ind w:left="386" w:hanging="360"/>
      </w:pPr>
      <w:rPr>
        <w:rFonts w:hint="default"/>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28" w15:restartNumberingAfterBreak="0">
    <w:nsid w:val="6D73279D"/>
    <w:multiLevelType w:val="hybridMultilevel"/>
    <w:tmpl w:val="FB4AEE3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6F501F2B"/>
    <w:multiLevelType w:val="hybridMultilevel"/>
    <w:tmpl w:val="34A64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A3EBE"/>
    <w:multiLevelType w:val="hybridMultilevel"/>
    <w:tmpl w:val="50D0C0C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700E216B"/>
    <w:multiLevelType w:val="hybridMultilevel"/>
    <w:tmpl w:val="9B90573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2" w15:restartNumberingAfterBreak="0">
    <w:nsid w:val="72161546"/>
    <w:multiLevelType w:val="hybridMultilevel"/>
    <w:tmpl w:val="882440B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73A5485E"/>
    <w:multiLevelType w:val="hybridMultilevel"/>
    <w:tmpl w:val="0E704D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74A37505"/>
    <w:multiLevelType w:val="hybridMultilevel"/>
    <w:tmpl w:val="F072EA2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5F20587"/>
    <w:multiLevelType w:val="hybridMultilevel"/>
    <w:tmpl w:val="A82ABED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77BC32CD"/>
    <w:multiLevelType w:val="singleLevel"/>
    <w:tmpl w:val="6FCEA95C"/>
    <w:lvl w:ilvl="0">
      <w:start w:val="1"/>
      <w:numFmt w:val="lowerLetter"/>
      <w:lvlText w:val="%1) "/>
      <w:legacy w:legacy="1" w:legacySpace="0" w:legacyIndent="283"/>
      <w:lvlJc w:val="left"/>
      <w:pPr>
        <w:ind w:left="283" w:hanging="283"/>
      </w:pPr>
      <w:rPr>
        <w:rFonts w:hint="default" w:ascii="Arial" w:hAnsi="Arial" w:cs="Arial"/>
        <w:b w:val="0"/>
        <w:i w:val="0"/>
        <w:sz w:val="24"/>
        <w:u w:val="none"/>
      </w:rPr>
    </w:lvl>
  </w:abstractNum>
  <w:abstractNum w:abstractNumId="37" w15:restartNumberingAfterBreak="0">
    <w:nsid w:val="7C1C147B"/>
    <w:multiLevelType w:val="hybridMultilevel"/>
    <w:tmpl w:val="DE70E88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num w:numId="40">
    <w:abstractNumId w:val="38"/>
  </w:num>
  <w:num w:numId="1">
    <w:abstractNumId w:val="36"/>
  </w:num>
  <w:num w:numId="2">
    <w:abstractNumId w:val="13"/>
  </w:num>
  <w:num w:numId="3">
    <w:abstractNumId w:val="8"/>
  </w:num>
  <w:num w:numId="4">
    <w:abstractNumId w:val="21"/>
  </w:num>
  <w:num w:numId="5">
    <w:abstractNumId w:val="24"/>
  </w:num>
  <w:num w:numId="6">
    <w:abstractNumId w:val="24"/>
    <w:lvlOverride w:ilvl="0">
      <w:lvl w:ilvl="0">
        <w:start w:val="2"/>
        <w:numFmt w:val="decimal"/>
        <w:lvlText w:val="%1. "/>
        <w:legacy w:legacy="1" w:legacySpace="0" w:legacyIndent="283"/>
        <w:lvlJc w:val="left"/>
        <w:pPr>
          <w:ind w:left="283" w:hanging="283"/>
        </w:pPr>
        <w:rPr>
          <w:rFonts w:hint="default" w:ascii="Times New Roman" w:hAnsi="Times New Roman" w:cs="Times New Roman"/>
          <w:b/>
          <w:i w:val="0"/>
          <w:sz w:val="24"/>
          <w:u w:val="none"/>
        </w:rPr>
      </w:lvl>
    </w:lvlOverride>
  </w:num>
  <w:num w:numId="7">
    <w:abstractNumId w:val="28"/>
  </w:num>
  <w:num w:numId="8">
    <w:abstractNumId w:val="30"/>
  </w:num>
  <w:num w:numId="9">
    <w:abstractNumId w:val="25"/>
  </w:num>
  <w:num w:numId="10">
    <w:abstractNumId w:val="35"/>
  </w:num>
  <w:num w:numId="11">
    <w:abstractNumId w:val="20"/>
  </w:num>
  <w:num w:numId="12">
    <w:abstractNumId w:val="17"/>
  </w:num>
  <w:num w:numId="13">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14">
    <w:abstractNumId w:val="3"/>
  </w:num>
  <w:num w:numId="15">
    <w:abstractNumId w:val="34"/>
  </w:num>
  <w:num w:numId="16">
    <w:abstractNumId w:val="14"/>
  </w:num>
  <w:num w:numId="17">
    <w:abstractNumId w:val="10"/>
  </w:num>
  <w:num w:numId="18">
    <w:abstractNumId w:val="16"/>
  </w:num>
  <w:num w:numId="19">
    <w:abstractNumId w:val="12"/>
  </w:num>
  <w:num w:numId="20">
    <w:abstractNumId w:val="15"/>
  </w:num>
  <w:num w:numId="21">
    <w:abstractNumId w:val="27"/>
  </w:num>
  <w:num w:numId="22">
    <w:abstractNumId w:val="32"/>
  </w:num>
  <w:num w:numId="23">
    <w:abstractNumId w:val="6"/>
  </w:num>
  <w:num w:numId="24">
    <w:abstractNumId w:val="4"/>
  </w:num>
  <w:num w:numId="25">
    <w:abstractNumId w:val="29"/>
  </w:num>
  <w:num w:numId="26">
    <w:abstractNumId w:val="31"/>
  </w:num>
  <w:num w:numId="27">
    <w:abstractNumId w:val="7"/>
  </w:num>
  <w:num w:numId="28">
    <w:abstractNumId w:val="19"/>
  </w:num>
  <w:num w:numId="29">
    <w:abstractNumId w:val="37"/>
  </w:num>
  <w:num w:numId="30">
    <w:abstractNumId w:val="23"/>
  </w:num>
  <w:num w:numId="31">
    <w:abstractNumId w:val="11"/>
  </w:num>
  <w:num w:numId="32">
    <w:abstractNumId w:val="26"/>
  </w:num>
  <w:num w:numId="33">
    <w:abstractNumId w:val="1"/>
  </w:num>
  <w:num w:numId="34">
    <w:abstractNumId w:val="5"/>
  </w:num>
  <w:num w:numId="35">
    <w:abstractNumId w:val="2"/>
  </w:num>
  <w:num w:numId="36">
    <w:abstractNumId w:val="22"/>
  </w:num>
  <w:num w:numId="37">
    <w:abstractNumId w:val="9"/>
  </w:num>
  <w:num w:numId="38">
    <w:abstractNumId w:val="33"/>
  </w:num>
  <w:num w:numId="39">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A71"/>
    <w:rsid w:val="0002297E"/>
    <w:rsid w:val="000231DD"/>
    <w:rsid w:val="00040B39"/>
    <w:rsid w:val="00041620"/>
    <w:rsid w:val="00050016"/>
    <w:rsid w:val="0005172A"/>
    <w:rsid w:val="00054C46"/>
    <w:rsid w:val="00072894"/>
    <w:rsid w:val="00087FAA"/>
    <w:rsid w:val="000A6B16"/>
    <w:rsid w:val="000D23FD"/>
    <w:rsid w:val="000D744F"/>
    <w:rsid w:val="000F4EC7"/>
    <w:rsid w:val="00114EF0"/>
    <w:rsid w:val="001162CB"/>
    <w:rsid w:val="001179C2"/>
    <w:rsid w:val="001227AD"/>
    <w:rsid w:val="00162B45"/>
    <w:rsid w:val="00180E70"/>
    <w:rsid w:val="001B1F0A"/>
    <w:rsid w:val="001C0E82"/>
    <w:rsid w:val="001D1E22"/>
    <w:rsid w:val="001D6605"/>
    <w:rsid w:val="001D66C8"/>
    <w:rsid w:val="002132ED"/>
    <w:rsid w:val="00215A27"/>
    <w:rsid w:val="00221617"/>
    <w:rsid w:val="0024060D"/>
    <w:rsid w:val="00256BD4"/>
    <w:rsid w:val="002618CF"/>
    <w:rsid w:val="00276C29"/>
    <w:rsid w:val="00283EB1"/>
    <w:rsid w:val="0029067A"/>
    <w:rsid w:val="0029296E"/>
    <w:rsid w:val="00295E96"/>
    <w:rsid w:val="002969F2"/>
    <w:rsid w:val="002D295D"/>
    <w:rsid w:val="002E65EC"/>
    <w:rsid w:val="002F5F51"/>
    <w:rsid w:val="003071D2"/>
    <w:rsid w:val="003160AC"/>
    <w:rsid w:val="0031755B"/>
    <w:rsid w:val="003320C8"/>
    <w:rsid w:val="00343290"/>
    <w:rsid w:val="00343503"/>
    <w:rsid w:val="003B4540"/>
    <w:rsid w:val="003C4F44"/>
    <w:rsid w:val="003D2F05"/>
    <w:rsid w:val="003D78CC"/>
    <w:rsid w:val="003E2181"/>
    <w:rsid w:val="0041020F"/>
    <w:rsid w:val="00417046"/>
    <w:rsid w:val="00423653"/>
    <w:rsid w:val="00472EE5"/>
    <w:rsid w:val="00475514"/>
    <w:rsid w:val="004819AB"/>
    <w:rsid w:val="00485961"/>
    <w:rsid w:val="0048628C"/>
    <w:rsid w:val="004B50D0"/>
    <w:rsid w:val="004D6AD1"/>
    <w:rsid w:val="00504654"/>
    <w:rsid w:val="00507F0F"/>
    <w:rsid w:val="00520918"/>
    <w:rsid w:val="00536DA2"/>
    <w:rsid w:val="005419E2"/>
    <w:rsid w:val="005462A6"/>
    <w:rsid w:val="00557ACA"/>
    <w:rsid w:val="0056179B"/>
    <w:rsid w:val="005716D9"/>
    <w:rsid w:val="00577397"/>
    <w:rsid w:val="005803F2"/>
    <w:rsid w:val="005A08E3"/>
    <w:rsid w:val="005B1A46"/>
    <w:rsid w:val="005D5F90"/>
    <w:rsid w:val="005E0C72"/>
    <w:rsid w:val="005E2E28"/>
    <w:rsid w:val="005F22C0"/>
    <w:rsid w:val="005F2D5C"/>
    <w:rsid w:val="00613BAD"/>
    <w:rsid w:val="00626067"/>
    <w:rsid w:val="0063083F"/>
    <w:rsid w:val="00644162"/>
    <w:rsid w:val="006570C7"/>
    <w:rsid w:val="006606EA"/>
    <w:rsid w:val="00676FB1"/>
    <w:rsid w:val="00696361"/>
    <w:rsid w:val="006B1CAA"/>
    <w:rsid w:val="006C08AC"/>
    <w:rsid w:val="006D32A3"/>
    <w:rsid w:val="006D35D3"/>
    <w:rsid w:val="006F421C"/>
    <w:rsid w:val="00717A65"/>
    <w:rsid w:val="00721E3E"/>
    <w:rsid w:val="00774326"/>
    <w:rsid w:val="007A788C"/>
    <w:rsid w:val="007B3436"/>
    <w:rsid w:val="007E587A"/>
    <w:rsid w:val="00802511"/>
    <w:rsid w:val="00802BBD"/>
    <w:rsid w:val="00821829"/>
    <w:rsid w:val="00832F21"/>
    <w:rsid w:val="008426FC"/>
    <w:rsid w:val="008462B7"/>
    <w:rsid w:val="00847C0F"/>
    <w:rsid w:val="008514E1"/>
    <w:rsid w:val="00856A42"/>
    <w:rsid w:val="00882498"/>
    <w:rsid w:val="008B0423"/>
    <w:rsid w:val="008B6A24"/>
    <w:rsid w:val="008B71E8"/>
    <w:rsid w:val="008D7D83"/>
    <w:rsid w:val="009331B2"/>
    <w:rsid w:val="00961639"/>
    <w:rsid w:val="009637FC"/>
    <w:rsid w:val="00963A71"/>
    <w:rsid w:val="009A0762"/>
    <w:rsid w:val="00A02B24"/>
    <w:rsid w:val="00A02DD5"/>
    <w:rsid w:val="00A13772"/>
    <w:rsid w:val="00A2197A"/>
    <w:rsid w:val="00A31047"/>
    <w:rsid w:val="00A319A0"/>
    <w:rsid w:val="00A466DD"/>
    <w:rsid w:val="00A55158"/>
    <w:rsid w:val="00A61ADA"/>
    <w:rsid w:val="00A644E0"/>
    <w:rsid w:val="00A72CF2"/>
    <w:rsid w:val="00A74971"/>
    <w:rsid w:val="00A94DAE"/>
    <w:rsid w:val="00AD0F93"/>
    <w:rsid w:val="00AD7FF6"/>
    <w:rsid w:val="00AF022C"/>
    <w:rsid w:val="00AF7165"/>
    <w:rsid w:val="00B03B55"/>
    <w:rsid w:val="00B32A84"/>
    <w:rsid w:val="00B443D2"/>
    <w:rsid w:val="00B455CC"/>
    <w:rsid w:val="00B50C95"/>
    <w:rsid w:val="00B538B5"/>
    <w:rsid w:val="00B732ED"/>
    <w:rsid w:val="00B839D0"/>
    <w:rsid w:val="00B86D5F"/>
    <w:rsid w:val="00B95192"/>
    <w:rsid w:val="00BC03F1"/>
    <w:rsid w:val="00BD318E"/>
    <w:rsid w:val="00BF5668"/>
    <w:rsid w:val="00C11982"/>
    <w:rsid w:val="00C46464"/>
    <w:rsid w:val="00C5170C"/>
    <w:rsid w:val="00C64104"/>
    <w:rsid w:val="00C703F2"/>
    <w:rsid w:val="00CA0F25"/>
    <w:rsid w:val="00CA4C1A"/>
    <w:rsid w:val="00CA574F"/>
    <w:rsid w:val="00CA5CA4"/>
    <w:rsid w:val="00CB2B34"/>
    <w:rsid w:val="00CD2719"/>
    <w:rsid w:val="00CD3842"/>
    <w:rsid w:val="00CD5451"/>
    <w:rsid w:val="00CD6AAC"/>
    <w:rsid w:val="00CE276E"/>
    <w:rsid w:val="00CF5116"/>
    <w:rsid w:val="00D151B5"/>
    <w:rsid w:val="00D40F64"/>
    <w:rsid w:val="00D4730E"/>
    <w:rsid w:val="00D47C89"/>
    <w:rsid w:val="00D56974"/>
    <w:rsid w:val="00D56D94"/>
    <w:rsid w:val="00D67212"/>
    <w:rsid w:val="00D838B4"/>
    <w:rsid w:val="00D866D4"/>
    <w:rsid w:val="00D86D34"/>
    <w:rsid w:val="00D872EF"/>
    <w:rsid w:val="00D93E19"/>
    <w:rsid w:val="00D96590"/>
    <w:rsid w:val="00DC0BA7"/>
    <w:rsid w:val="00E04711"/>
    <w:rsid w:val="00E11046"/>
    <w:rsid w:val="00E16C7C"/>
    <w:rsid w:val="00E35E77"/>
    <w:rsid w:val="00E36C6F"/>
    <w:rsid w:val="00E46315"/>
    <w:rsid w:val="00E50E8A"/>
    <w:rsid w:val="00E60838"/>
    <w:rsid w:val="00E85CED"/>
    <w:rsid w:val="00E922F8"/>
    <w:rsid w:val="00EC642B"/>
    <w:rsid w:val="00F10343"/>
    <w:rsid w:val="00F1057F"/>
    <w:rsid w:val="00F10E21"/>
    <w:rsid w:val="00F20D10"/>
    <w:rsid w:val="00F21A51"/>
    <w:rsid w:val="00F56F5F"/>
    <w:rsid w:val="00F66035"/>
    <w:rsid w:val="00FA49E7"/>
    <w:rsid w:val="00FC62B7"/>
    <w:rsid w:val="00FD5192"/>
    <w:rsid w:val="00FE03EE"/>
    <w:rsid w:val="00FE6A9E"/>
    <w:rsid w:val="00FF10CD"/>
    <w:rsid w:val="59CEBD11"/>
    <w:rsid w:val="5B6A8D72"/>
    <w:rsid w:val="6FCF5F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90F056"/>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283EB1"/>
    <w:pPr>
      <w:overflowPunct w:val="0"/>
      <w:autoSpaceDE w:val="0"/>
      <w:autoSpaceDN w:val="0"/>
      <w:adjustRightInd w:val="0"/>
      <w:textAlignment w:val="baseline"/>
    </w:pPr>
  </w:style>
  <w:style w:type="paragraph" w:styleId="Heading3">
    <w:name w:val="heading 3"/>
    <w:basedOn w:val="Normal"/>
    <w:next w:val="Normal"/>
    <w:link w:val="Heading3Char"/>
    <w:unhideWhenUsed/>
    <w:qFormat/>
    <w:locked/>
    <w:rsid w:val="00504654"/>
    <w:pPr>
      <w:keepNext/>
      <w:keepLines/>
      <w:overflowPunct/>
      <w:autoSpaceDE/>
      <w:autoSpaceDN/>
      <w:adjustRightInd/>
      <w:spacing w:before="200"/>
      <w:textAlignment w:val="auto"/>
      <w:outlineLvl w:val="2"/>
    </w:pPr>
    <w:rPr>
      <w:rFonts w:asciiTheme="majorHAnsi" w:hAnsiTheme="majorHAnsi" w:eastAsiaTheme="majorEastAsia" w:cstheme="majorBidi"/>
      <w:b/>
      <w:bCs/>
      <w:color w:val="4F81BD" w:themeColor="accent1"/>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283EB1"/>
    <w:pPr>
      <w:tabs>
        <w:tab w:val="center" w:pos="4153"/>
        <w:tab w:val="right" w:pos="8306"/>
      </w:tabs>
    </w:pPr>
  </w:style>
  <w:style w:type="character" w:styleId="PageNumber">
    <w:name w:val="page number"/>
    <w:basedOn w:val="DefaultParagraphFont"/>
    <w:rsid w:val="00283EB1"/>
    <w:rPr>
      <w:rFonts w:cs="Times New Roman"/>
    </w:rPr>
  </w:style>
  <w:style w:type="paragraph" w:styleId="BalloonText">
    <w:name w:val="Balloon Text"/>
    <w:basedOn w:val="Normal"/>
    <w:semiHidden/>
    <w:rsid w:val="00A55158"/>
    <w:rPr>
      <w:rFonts w:ascii="Tahoma" w:hAnsi="Tahoma" w:cs="Tahoma"/>
      <w:sz w:val="16"/>
      <w:szCs w:val="16"/>
    </w:rPr>
  </w:style>
  <w:style w:type="paragraph" w:styleId="ListParagraph">
    <w:name w:val="List Paragraph"/>
    <w:basedOn w:val="Normal"/>
    <w:uiPriority w:val="34"/>
    <w:qFormat/>
    <w:rsid w:val="00E16C7C"/>
    <w:pPr>
      <w:ind w:left="720"/>
      <w:contextualSpacing/>
    </w:pPr>
  </w:style>
  <w:style w:type="paragraph" w:styleId="Header">
    <w:name w:val="header"/>
    <w:basedOn w:val="Normal"/>
    <w:link w:val="HeaderChar"/>
    <w:rsid w:val="00F10E21"/>
    <w:pPr>
      <w:tabs>
        <w:tab w:val="center" w:pos="4513"/>
        <w:tab w:val="right" w:pos="9026"/>
      </w:tabs>
    </w:pPr>
  </w:style>
  <w:style w:type="character" w:styleId="HeaderChar" w:customStyle="1">
    <w:name w:val="Header Char"/>
    <w:basedOn w:val="DefaultParagraphFont"/>
    <w:link w:val="Header"/>
    <w:locked/>
    <w:rsid w:val="00F10E21"/>
    <w:rPr>
      <w:rFonts w:cs="Times New Roman"/>
      <w:lang w:eastAsia="en-GB"/>
    </w:rPr>
  </w:style>
  <w:style w:type="table" w:styleId="TableGrid">
    <w:name w:val="Table Grid"/>
    <w:basedOn w:val="TableNormal"/>
    <w:rsid w:val="001179C2"/>
    <w:rPr>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3Char" w:customStyle="1">
    <w:name w:val="Heading 3 Char"/>
    <w:basedOn w:val="DefaultParagraphFont"/>
    <w:link w:val="Heading3"/>
    <w:rsid w:val="00504654"/>
    <w:rPr>
      <w:rFonts w:asciiTheme="majorHAnsi" w:hAnsiTheme="majorHAnsi" w:eastAsiaTheme="majorEastAsia" w:cstheme="majorBidi"/>
      <w:b/>
      <w:bCs/>
      <w:color w:val="4F81BD" w:themeColor="accent1"/>
      <w:lang w:val="en-US" w:eastAsia="en-US"/>
    </w:rPr>
  </w:style>
  <w:style w:type="paragraph" w:styleId="NoSpacing">
    <w:name w:val="No Spacing"/>
    <w:uiPriority w:val="1"/>
    <w:qFormat/>
    <w:rsid w:val="00CA5CA4"/>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B53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glossaryDocument" Target="glossary/document.xml" Id="Rbb66b26dd70040a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21a9944-85ff-4635-8158-91fdbe0ef177}"/>
      </w:docPartPr>
      <w:docPartBody>
        <w:p w14:paraId="3CD5CAE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5345D26056EF40B1802AAD12CF3C26" ma:contentTypeVersion="12" ma:contentTypeDescription="Create a new document." ma:contentTypeScope="" ma:versionID="1e9ab66beb6e081a9227a3492465452c">
  <xsd:schema xmlns:xsd="http://www.w3.org/2001/XMLSchema" xmlns:xs="http://www.w3.org/2001/XMLSchema" xmlns:p="http://schemas.microsoft.com/office/2006/metadata/properties" xmlns:ns2="ef29b826-b3fc-4f52-a491-3d5c8d0f06ea" xmlns:ns3="10ac06c1-1349-4b16-9314-4fc71109915f" targetNamespace="http://schemas.microsoft.com/office/2006/metadata/properties" ma:root="true" ma:fieldsID="a18d3c250723370c56c6719c329ba362" ns2:_="" ns3:_="">
    <xsd:import namespace="ef29b826-b3fc-4f52-a491-3d5c8d0f06ea"/>
    <xsd:import namespace="10ac06c1-1349-4b16-9314-4fc71109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9b826-b3fc-4f52-a491-3d5c8d0f0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ac06c1-1349-4b16-9314-4fc7110991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0D88BF-925F-4EC2-A316-6386D89EC41E}">
  <ds:schemaRefs>
    <ds:schemaRef ds:uri="http://schemas.openxmlformats.org/officeDocument/2006/bibliography"/>
  </ds:schemaRefs>
</ds:datastoreItem>
</file>

<file path=customXml/itemProps2.xml><?xml version="1.0" encoding="utf-8"?>
<ds:datastoreItem xmlns:ds="http://schemas.openxmlformats.org/officeDocument/2006/customXml" ds:itemID="{9BBCB977-6C12-43D0-B241-690A1A5AB6AE}"/>
</file>

<file path=customXml/itemProps3.xml><?xml version="1.0" encoding="utf-8"?>
<ds:datastoreItem xmlns:ds="http://schemas.openxmlformats.org/officeDocument/2006/customXml" ds:itemID="{A5304D7F-011D-4B26-817B-F276CFF91402}"/>
</file>

<file path=customXml/itemProps4.xml><?xml version="1.0" encoding="utf-8"?>
<ds:datastoreItem xmlns:ds="http://schemas.openxmlformats.org/officeDocument/2006/customXml" ds:itemID="{DDCD8FA2-6BF6-4EFE-8672-23398BE93B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DEPUTY HEAD TEACHER</dc:title>
  <dc:creator>Janet Humphreys</dc:creator>
  <lastModifiedBy>Mrs J Plumstead</lastModifiedBy>
  <revision>5</revision>
  <lastPrinted>2021-10-19T11:50:00.0000000Z</lastPrinted>
  <dcterms:created xsi:type="dcterms:W3CDTF">2022-06-20T06:51:00.0000000Z</dcterms:created>
  <dcterms:modified xsi:type="dcterms:W3CDTF">2022-06-20T14:09:36.3839705Z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0x0101004D5345D26056EF40B1802AAD12CF3C26</vt:lpwstr>
  </property>
</Properties>
</file>