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87479" w14:textId="77777777" w:rsidR="004C596C" w:rsidRPr="009E110E" w:rsidRDefault="002E1515">
      <w:pPr>
        <w:pStyle w:val="BodyText"/>
        <w:spacing w:before="10"/>
        <w:rPr>
          <w:rFonts w:asciiTheme="minorHAnsi" w:hAnsiTheme="minorHAnsi" w:cstheme="minorHAnsi"/>
          <w:sz w:val="24"/>
          <w:szCs w:val="24"/>
        </w:rPr>
      </w:pPr>
      <w:r w:rsidRPr="009E110E">
        <w:rPr>
          <w:rFonts w:asciiTheme="minorHAnsi" w:hAnsiTheme="minorHAnsi" w:cstheme="minorHAnsi"/>
          <w:noProof/>
          <w:sz w:val="24"/>
          <w:szCs w:val="24"/>
        </w:rPr>
        <w:drawing>
          <wp:anchor distT="0" distB="0" distL="0" distR="0" simplePos="0" relativeHeight="15728640" behindDoc="0" locked="0" layoutInCell="1" allowOverlap="1" wp14:anchorId="27504D32" wp14:editId="4EAE3654">
            <wp:simplePos x="0" y="0"/>
            <wp:positionH relativeFrom="page">
              <wp:posOffset>914400</wp:posOffset>
            </wp:positionH>
            <wp:positionV relativeFrom="page">
              <wp:posOffset>810768</wp:posOffset>
            </wp:positionV>
            <wp:extent cx="5257800" cy="58478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257800" cy="5847842"/>
                    </a:xfrm>
                    <a:prstGeom prst="rect">
                      <a:avLst/>
                    </a:prstGeom>
                  </pic:spPr>
                </pic:pic>
              </a:graphicData>
            </a:graphic>
          </wp:anchor>
        </w:drawing>
      </w:r>
    </w:p>
    <w:p w14:paraId="60020B18" w14:textId="52C74576" w:rsidR="00D40C68" w:rsidRPr="009E110E" w:rsidRDefault="000C0C13">
      <w:pPr>
        <w:spacing w:line="834" w:lineRule="exact"/>
        <w:ind w:left="9361" w:right="296"/>
        <w:jc w:val="center"/>
        <w:rPr>
          <w:rFonts w:asciiTheme="minorHAnsi" w:hAnsiTheme="minorHAnsi" w:cstheme="minorHAnsi"/>
          <w:b/>
          <w:color w:val="2E5395"/>
          <w:sz w:val="24"/>
          <w:szCs w:val="24"/>
        </w:rPr>
      </w:pPr>
      <w:r w:rsidRPr="009E110E">
        <w:rPr>
          <w:rFonts w:asciiTheme="minorHAnsi" w:hAnsiTheme="minorHAnsi" w:cstheme="minorHAnsi"/>
          <w:noProof/>
          <w:sz w:val="24"/>
          <w:szCs w:val="24"/>
        </w:rPr>
        <w:drawing>
          <wp:anchor distT="0" distB="0" distL="114300" distR="114300" simplePos="0" relativeHeight="251658240" behindDoc="0" locked="0" layoutInCell="1" allowOverlap="1" wp14:anchorId="0D912A49" wp14:editId="6101896B">
            <wp:simplePos x="0" y="0"/>
            <wp:positionH relativeFrom="margin">
              <wp:posOffset>6648450</wp:posOffset>
            </wp:positionH>
            <wp:positionV relativeFrom="margin">
              <wp:posOffset>189865</wp:posOffset>
            </wp:positionV>
            <wp:extent cx="1485265" cy="1415415"/>
            <wp:effectExtent l="0" t="0" r="635" b="0"/>
            <wp:wrapSquare wrapText="bothSides"/>
            <wp:docPr id="838097835" name="Picture 838097835"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097835" name="Picture 838097835" descr="A logo for a compan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85265" cy="1415415"/>
                    </a:xfrm>
                    <a:prstGeom prst="rect">
                      <a:avLst/>
                    </a:prstGeom>
                  </pic:spPr>
                </pic:pic>
              </a:graphicData>
            </a:graphic>
            <wp14:sizeRelH relativeFrom="margin">
              <wp14:pctWidth>0</wp14:pctWidth>
            </wp14:sizeRelH>
            <wp14:sizeRelV relativeFrom="margin">
              <wp14:pctHeight>0</wp14:pctHeight>
            </wp14:sizeRelV>
          </wp:anchor>
        </w:drawing>
      </w:r>
    </w:p>
    <w:p w14:paraId="7D28456F" w14:textId="22E8A9D0" w:rsidR="00D40C68" w:rsidRPr="009E110E" w:rsidRDefault="00D40C68">
      <w:pPr>
        <w:spacing w:line="834" w:lineRule="exact"/>
        <w:ind w:left="9361" w:right="296"/>
        <w:jc w:val="center"/>
        <w:rPr>
          <w:rFonts w:asciiTheme="minorHAnsi" w:hAnsiTheme="minorHAnsi" w:cstheme="minorHAnsi"/>
          <w:b/>
          <w:color w:val="2E5395"/>
          <w:sz w:val="24"/>
          <w:szCs w:val="24"/>
        </w:rPr>
      </w:pPr>
    </w:p>
    <w:p w14:paraId="4796B577" w14:textId="70979BBB" w:rsidR="00BB2034" w:rsidRPr="009E110E" w:rsidRDefault="00BB2034">
      <w:pPr>
        <w:spacing w:line="834" w:lineRule="exact"/>
        <w:ind w:left="9361" w:right="296"/>
        <w:jc w:val="center"/>
        <w:rPr>
          <w:rFonts w:asciiTheme="minorHAnsi" w:hAnsiTheme="minorHAnsi" w:cstheme="minorHAnsi"/>
          <w:noProof/>
          <w:sz w:val="24"/>
          <w:szCs w:val="24"/>
        </w:rPr>
      </w:pPr>
    </w:p>
    <w:p w14:paraId="6CF91288" w14:textId="10907CAB" w:rsidR="004C596C" w:rsidRPr="009E110E" w:rsidRDefault="002E1515" w:rsidP="00030020">
      <w:pPr>
        <w:spacing w:line="834" w:lineRule="exact"/>
        <w:ind w:right="296"/>
        <w:rPr>
          <w:rFonts w:asciiTheme="minorHAnsi" w:hAnsiTheme="minorHAnsi" w:cstheme="minorHAnsi"/>
          <w:b/>
          <w:sz w:val="24"/>
          <w:szCs w:val="24"/>
        </w:rPr>
      </w:pPr>
      <w:r w:rsidRPr="009E110E">
        <w:rPr>
          <w:rFonts w:asciiTheme="minorHAnsi" w:hAnsiTheme="minorHAnsi" w:cstheme="minorHAnsi"/>
          <w:b/>
          <w:color w:val="2E5395"/>
          <w:sz w:val="24"/>
          <w:szCs w:val="24"/>
        </w:rPr>
        <w:t>Assistant</w:t>
      </w:r>
    </w:p>
    <w:p w14:paraId="2A48DDAC" w14:textId="3B3E391D" w:rsidR="004C596C" w:rsidRPr="000B0213" w:rsidRDefault="000B0213" w:rsidP="000B0213">
      <w:pPr>
        <w:spacing w:before="69" w:line="280" w:lineRule="auto"/>
        <w:ind w:left="9166" w:right="100" w:hanging="1"/>
        <w:jc w:val="center"/>
        <w:rPr>
          <w:rFonts w:asciiTheme="minorHAnsi" w:hAnsiTheme="minorHAnsi" w:cstheme="minorHAnsi"/>
          <w:b/>
          <w:color w:val="2E5395"/>
          <w:sz w:val="56"/>
          <w:szCs w:val="56"/>
        </w:rPr>
      </w:pPr>
      <w:r>
        <w:rPr>
          <w:rFonts w:asciiTheme="minorHAnsi" w:hAnsiTheme="minorHAnsi" w:cstheme="minorHAnsi"/>
          <w:b/>
          <w:color w:val="2E5395"/>
          <w:sz w:val="56"/>
          <w:szCs w:val="56"/>
        </w:rPr>
        <w:t>SENDCo/DSL</w:t>
      </w:r>
    </w:p>
    <w:p w14:paraId="486CE979" w14:textId="60BAF224" w:rsidR="004C596C" w:rsidRPr="00224372" w:rsidRDefault="002E1515">
      <w:pPr>
        <w:spacing w:before="81"/>
        <w:ind w:left="9361" w:right="297"/>
        <w:jc w:val="center"/>
        <w:rPr>
          <w:rFonts w:asciiTheme="minorHAnsi" w:hAnsiTheme="minorHAnsi" w:cstheme="minorHAnsi"/>
          <w:b/>
          <w:sz w:val="48"/>
          <w:szCs w:val="48"/>
        </w:rPr>
      </w:pPr>
      <w:r w:rsidRPr="00224372">
        <w:rPr>
          <w:rFonts w:asciiTheme="minorHAnsi" w:hAnsiTheme="minorHAnsi" w:cstheme="minorHAnsi"/>
          <w:b/>
          <w:color w:val="2E5395"/>
          <w:sz w:val="48"/>
          <w:szCs w:val="48"/>
        </w:rPr>
        <w:t>Application</w:t>
      </w:r>
      <w:r w:rsidRPr="00224372">
        <w:rPr>
          <w:rFonts w:asciiTheme="minorHAnsi" w:hAnsiTheme="minorHAnsi" w:cstheme="minorHAnsi"/>
          <w:b/>
          <w:color w:val="2E5395"/>
          <w:spacing w:val="-6"/>
          <w:sz w:val="48"/>
          <w:szCs w:val="48"/>
        </w:rPr>
        <w:t xml:space="preserve"> </w:t>
      </w:r>
      <w:r w:rsidRPr="00224372">
        <w:rPr>
          <w:rFonts w:asciiTheme="minorHAnsi" w:hAnsiTheme="minorHAnsi" w:cstheme="minorHAnsi"/>
          <w:b/>
          <w:color w:val="2E5395"/>
          <w:sz w:val="48"/>
          <w:szCs w:val="48"/>
        </w:rPr>
        <w:t>Pack</w:t>
      </w:r>
    </w:p>
    <w:p w14:paraId="68AB2878" w14:textId="77777777" w:rsidR="004C596C" w:rsidRPr="009E110E" w:rsidRDefault="004C596C">
      <w:pPr>
        <w:jc w:val="center"/>
        <w:rPr>
          <w:rFonts w:asciiTheme="minorHAnsi" w:hAnsiTheme="minorHAnsi" w:cstheme="minorHAnsi"/>
          <w:sz w:val="24"/>
          <w:szCs w:val="24"/>
        </w:rPr>
      </w:pPr>
    </w:p>
    <w:p w14:paraId="1545A692" w14:textId="39199E10" w:rsidR="000C0C13" w:rsidRPr="009E110E" w:rsidRDefault="000C0C13">
      <w:pPr>
        <w:jc w:val="center"/>
        <w:rPr>
          <w:rFonts w:asciiTheme="minorHAnsi" w:hAnsiTheme="minorHAnsi" w:cstheme="minorHAnsi"/>
          <w:sz w:val="24"/>
          <w:szCs w:val="24"/>
        </w:rPr>
        <w:sectPr w:rsidR="000C0C13" w:rsidRPr="009E110E" w:rsidSect="00B27526">
          <w:footerReference w:type="default" r:id="rId12"/>
          <w:type w:val="continuous"/>
          <w:pgSz w:w="16840" w:h="11910" w:orient="landscape"/>
          <w:pgMar w:top="1100" w:right="840" w:bottom="1180" w:left="1340" w:header="0" w:footer="992" w:gutter="0"/>
          <w:pgNumType w:start="1"/>
          <w:cols w:space="720"/>
        </w:sectPr>
      </w:pPr>
      <w:r w:rsidRPr="009E110E">
        <w:rPr>
          <w:rFonts w:asciiTheme="minorHAnsi" w:hAnsiTheme="minorHAnsi" w:cstheme="minorHAnsi"/>
          <w:noProof/>
          <w:sz w:val="24"/>
          <w:szCs w:val="24"/>
        </w:rPr>
        <w:drawing>
          <wp:anchor distT="0" distB="0" distL="114300" distR="114300" simplePos="0" relativeHeight="251660288" behindDoc="0" locked="0" layoutInCell="1" allowOverlap="1" wp14:anchorId="41A600B3" wp14:editId="25819A00">
            <wp:simplePos x="0" y="0"/>
            <wp:positionH relativeFrom="column">
              <wp:posOffset>6559550</wp:posOffset>
            </wp:positionH>
            <wp:positionV relativeFrom="paragraph">
              <wp:posOffset>88900</wp:posOffset>
            </wp:positionV>
            <wp:extent cx="2028825" cy="1179830"/>
            <wp:effectExtent l="0" t="0" r="9525" b="1270"/>
            <wp:wrapNone/>
            <wp:docPr id="8" name="Picture 6" descr="A blue and green logo with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A blue and green logo with peop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p>
    <w:p w14:paraId="2C13D9D3" w14:textId="77777777" w:rsidR="004C596C" w:rsidRPr="009E110E" w:rsidRDefault="004C596C">
      <w:pPr>
        <w:pStyle w:val="BodyText"/>
        <w:spacing w:before="8"/>
        <w:rPr>
          <w:rFonts w:asciiTheme="minorHAnsi" w:hAnsiTheme="minorHAnsi" w:cstheme="minorHAnsi"/>
          <w:b/>
          <w:sz w:val="24"/>
          <w:szCs w:val="24"/>
        </w:rPr>
      </w:pPr>
    </w:p>
    <w:p w14:paraId="109842A1" w14:textId="77777777" w:rsidR="004C596C" w:rsidRPr="00224372" w:rsidRDefault="002E1515">
      <w:pPr>
        <w:pStyle w:val="Heading2"/>
        <w:rPr>
          <w:rFonts w:asciiTheme="minorHAnsi" w:hAnsiTheme="minorHAnsi" w:cstheme="minorHAnsi"/>
        </w:rPr>
      </w:pPr>
      <w:bookmarkStart w:id="0" w:name="_Toc169175531"/>
      <w:r w:rsidRPr="00224372">
        <w:rPr>
          <w:rFonts w:asciiTheme="minorHAnsi" w:hAnsiTheme="minorHAnsi" w:cstheme="minorHAnsi"/>
          <w:color w:val="585858"/>
        </w:rPr>
        <w:t>Contents</w:t>
      </w:r>
      <w:bookmarkEnd w:id="0"/>
    </w:p>
    <w:sdt>
      <w:sdtPr>
        <w:rPr>
          <w:rFonts w:ascii="Calibri" w:eastAsia="Calibri" w:hAnsi="Calibri" w:cs="Calibri"/>
          <w:color w:val="auto"/>
          <w:sz w:val="22"/>
          <w:szCs w:val="22"/>
          <w:lang w:val="en-GB"/>
        </w:rPr>
        <w:id w:val="-1412230149"/>
        <w:docPartObj>
          <w:docPartGallery w:val="Table of Contents"/>
          <w:docPartUnique/>
        </w:docPartObj>
      </w:sdtPr>
      <w:sdtEndPr>
        <w:rPr>
          <w:b/>
          <w:bCs/>
          <w:noProof/>
        </w:rPr>
      </w:sdtEndPr>
      <w:sdtContent>
        <w:p w14:paraId="54974317" w14:textId="7CBFEC47" w:rsidR="00224372" w:rsidRDefault="00224372">
          <w:pPr>
            <w:pStyle w:val="TOCHeading"/>
          </w:pPr>
        </w:p>
        <w:p w14:paraId="7E9B50C8" w14:textId="2C719D14" w:rsidR="00E11AB1" w:rsidRDefault="00224372">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\o "1-3" \h \z \u </w:instrText>
          </w:r>
          <w:r>
            <w:fldChar w:fldCharType="separate"/>
          </w:r>
          <w:hyperlink w:anchor="_Toc169175531" w:history="1">
            <w:r w:rsidR="00E11AB1" w:rsidRPr="00000EB2">
              <w:rPr>
                <w:rStyle w:val="Hyperlink"/>
                <w:rFonts w:cstheme="minorHAnsi"/>
                <w:noProof/>
              </w:rPr>
              <w:t>Contents</w:t>
            </w:r>
            <w:r w:rsidR="00E11AB1">
              <w:rPr>
                <w:noProof/>
                <w:webHidden/>
              </w:rPr>
              <w:tab/>
            </w:r>
            <w:r w:rsidR="00E11AB1">
              <w:rPr>
                <w:noProof/>
                <w:webHidden/>
              </w:rPr>
              <w:fldChar w:fldCharType="begin"/>
            </w:r>
            <w:r w:rsidR="00E11AB1">
              <w:rPr>
                <w:noProof/>
                <w:webHidden/>
              </w:rPr>
              <w:instrText xml:space="preserve"> PAGEREF _Toc169175531 \h </w:instrText>
            </w:r>
            <w:r w:rsidR="00E11AB1">
              <w:rPr>
                <w:noProof/>
                <w:webHidden/>
              </w:rPr>
            </w:r>
            <w:r w:rsidR="00E11AB1">
              <w:rPr>
                <w:noProof/>
                <w:webHidden/>
              </w:rPr>
              <w:fldChar w:fldCharType="separate"/>
            </w:r>
            <w:r w:rsidR="00E11AB1">
              <w:rPr>
                <w:noProof/>
                <w:webHidden/>
              </w:rPr>
              <w:t>2</w:t>
            </w:r>
            <w:r w:rsidR="00E11AB1">
              <w:rPr>
                <w:noProof/>
                <w:webHidden/>
              </w:rPr>
              <w:fldChar w:fldCharType="end"/>
            </w:r>
          </w:hyperlink>
        </w:p>
        <w:p w14:paraId="277704BD" w14:textId="11FDE85D" w:rsidR="00E11AB1" w:rsidRDefault="00000000">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hyperlink w:anchor="_Toc169175532" w:history="1">
            <w:r w:rsidR="00E11AB1" w:rsidRPr="00000EB2">
              <w:rPr>
                <w:rStyle w:val="Hyperlink"/>
                <w:noProof/>
              </w:rPr>
              <w:t>Letter</w:t>
            </w:r>
            <w:r w:rsidR="00E11AB1" w:rsidRPr="00000EB2">
              <w:rPr>
                <w:rStyle w:val="Hyperlink"/>
                <w:noProof/>
                <w:spacing w:val="-6"/>
              </w:rPr>
              <w:t xml:space="preserve"> </w:t>
            </w:r>
            <w:r w:rsidR="00E11AB1" w:rsidRPr="00000EB2">
              <w:rPr>
                <w:rStyle w:val="Hyperlink"/>
                <w:noProof/>
              </w:rPr>
              <w:t>from</w:t>
            </w:r>
            <w:r w:rsidR="00E11AB1" w:rsidRPr="00000EB2">
              <w:rPr>
                <w:rStyle w:val="Hyperlink"/>
                <w:noProof/>
                <w:spacing w:val="-4"/>
              </w:rPr>
              <w:t xml:space="preserve"> </w:t>
            </w:r>
            <w:r w:rsidR="00E11AB1" w:rsidRPr="00000EB2">
              <w:rPr>
                <w:rStyle w:val="Hyperlink"/>
                <w:noProof/>
              </w:rPr>
              <w:t>Catherine</w:t>
            </w:r>
            <w:r w:rsidR="00E11AB1" w:rsidRPr="00000EB2">
              <w:rPr>
                <w:rStyle w:val="Hyperlink"/>
                <w:noProof/>
                <w:spacing w:val="-6"/>
              </w:rPr>
              <w:t xml:space="preserve"> </w:t>
            </w:r>
            <w:r w:rsidR="00E11AB1" w:rsidRPr="00000EB2">
              <w:rPr>
                <w:rStyle w:val="Hyperlink"/>
                <w:noProof/>
              </w:rPr>
              <w:t>Paine,</w:t>
            </w:r>
            <w:r w:rsidR="00E11AB1" w:rsidRPr="00000EB2">
              <w:rPr>
                <w:rStyle w:val="Hyperlink"/>
                <w:noProof/>
                <w:spacing w:val="-5"/>
              </w:rPr>
              <w:t xml:space="preserve"> </w:t>
            </w:r>
            <w:r w:rsidR="00E11AB1" w:rsidRPr="00000EB2">
              <w:rPr>
                <w:rStyle w:val="Hyperlink"/>
                <w:noProof/>
              </w:rPr>
              <w:t>Chief</w:t>
            </w:r>
            <w:r w:rsidR="00E11AB1" w:rsidRPr="00000EB2">
              <w:rPr>
                <w:rStyle w:val="Hyperlink"/>
                <w:noProof/>
                <w:spacing w:val="-5"/>
              </w:rPr>
              <w:t xml:space="preserve"> </w:t>
            </w:r>
            <w:r w:rsidR="00E11AB1" w:rsidRPr="00000EB2">
              <w:rPr>
                <w:rStyle w:val="Hyperlink"/>
                <w:noProof/>
              </w:rPr>
              <w:t>Executive</w:t>
            </w:r>
            <w:r w:rsidR="00E11AB1">
              <w:rPr>
                <w:noProof/>
                <w:webHidden/>
              </w:rPr>
              <w:tab/>
            </w:r>
            <w:r w:rsidR="00E11AB1">
              <w:rPr>
                <w:noProof/>
                <w:webHidden/>
              </w:rPr>
              <w:fldChar w:fldCharType="begin"/>
            </w:r>
            <w:r w:rsidR="00E11AB1">
              <w:rPr>
                <w:noProof/>
                <w:webHidden/>
              </w:rPr>
              <w:instrText xml:space="preserve"> PAGEREF _Toc169175532 \h </w:instrText>
            </w:r>
            <w:r w:rsidR="00E11AB1">
              <w:rPr>
                <w:noProof/>
                <w:webHidden/>
              </w:rPr>
            </w:r>
            <w:r w:rsidR="00E11AB1">
              <w:rPr>
                <w:noProof/>
                <w:webHidden/>
              </w:rPr>
              <w:fldChar w:fldCharType="separate"/>
            </w:r>
            <w:r w:rsidR="00E11AB1">
              <w:rPr>
                <w:noProof/>
                <w:webHidden/>
              </w:rPr>
              <w:t>3</w:t>
            </w:r>
            <w:r w:rsidR="00E11AB1">
              <w:rPr>
                <w:noProof/>
                <w:webHidden/>
              </w:rPr>
              <w:fldChar w:fldCharType="end"/>
            </w:r>
          </w:hyperlink>
        </w:p>
        <w:p w14:paraId="1BFD98B6" w14:textId="746470ED" w:rsidR="00E11AB1" w:rsidRDefault="00000000">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hyperlink w:anchor="_Toc169175533" w:history="1">
            <w:r w:rsidR="00E11AB1" w:rsidRPr="00000EB2">
              <w:rPr>
                <w:rStyle w:val="Hyperlink"/>
                <w:noProof/>
              </w:rPr>
              <w:t>Letter</w:t>
            </w:r>
            <w:r w:rsidR="00E11AB1" w:rsidRPr="00000EB2">
              <w:rPr>
                <w:rStyle w:val="Hyperlink"/>
                <w:noProof/>
                <w:spacing w:val="-5"/>
              </w:rPr>
              <w:t xml:space="preserve"> </w:t>
            </w:r>
            <w:r w:rsidR="00E11AB1" w:rsidRPr="00000EB2">
              <w:rPr>
                <w:rStyle w:val="Hyperlink"/>
                <w:noProof/>
              </w:rPr>
              <w:t>from</w:t>
            </w:r>
            <w:r w:rsidR="00E11AB1" w:rsidRPr="00000EB2">
              <w:rPr>
                <w:rStyle w:val="Hyperlink"/>
                <w:noProof/>
                <w:spacing w:val="-1"/>
              </w:rPr>
              <w:t xml:space="preserve"> </w:t>
            </w:r>
            <w:r w:rsidR="00E11AB1" w:rsidRPr="00000EB2">
              <w:rPr>
                <w:rStyle w:val="Hyperlink"/>
                <w:noProof/>
              </w:rPr>
              <w:t>Mr</w:t>
            </w:r>
            <w:r w:rsidR="00E11AB1" w:rsidRPr="00000EB2">
              <w:rPr>
                <w:rStyle w:val="Hyperlink"/>
                <w:noProof/>
                <w:spacing w:val="-4"/>
              </w:rPr>
              <w:t>s Frith-Sly</w:t>
            </w:r>
            <w:r w:rsidR="00E11AB1" w:rsidRPr="00000EB2">
              <w:rPr>
                <w:rStyle w:val="Hyperlink"/>
                <w:noProof/>
              </w:rPr>
              <w:t>,</w:t>
            </w:r>
            <w:r w:rsidR="00E11AB1" w:rsidRPr="00000EB2">
              <w:rPr>
                <w:rStyle w:val="Hyperlink"/>
                <w:noProof/>
                <w:spacing w:val="-2"/>
              </w:rPr>
              <w:t xml:space="preserve"> </w:t>
            </w:r>
            <w:r w:rsidR="00E11AB1" w:rsidRPr="00000EB2">
              <w:rPr>
                <w:rStyle w:val="Hyperlink"/>
                <w:noProof/>
              </w:rPr>
              <w:t>Headteacher,</w:t>
            </w:r>
            <w:r w:rsidR="00E11AB1" w:rsidRPr="00000EB2">
              <w:rPr>
                <w:rStyle w:val="Hyperlink"/>
                <w:noProof/>
                <w:spacing w:val="-2"/>
              </w:rPr>
              <w:t xml:space="preserve"> </w:t>
            </w:r>
            <w:r w:rsidR="00E11AB1" w:rsidRPr="00000EB2">
              <w:rPr>
                <w:rStyle w:val="Hyperlink"/>
                <w:noProof/>
              </w:rPr>
              <w:t>Camulos Academy</w:t>
            </w:r>
            <w:r w:rsidR="00E11AB1">
              <w:rPr>
                <w:noProof/>
                <w:webHidden/>
              </w:rPr>
              <w:tab/>
            </w:r>
            <w:r w:rsidR="00E11AB1">
              <w:rPr>
                <w:noProof/>
                <w:webHidden/>
              </w:rPr>
              <w:fldChar w:fldCharType="begin"/>
            </w:r>
            <w:r w:rsidR="00E11AB1">
              <w:rPr>
                <w:noProof/>
                <w:webHidden/>
              </w:rPr>
              <w:instrText xml:space="preserve"> PAGEREF _Toc169175533 \h </w:instrText>
            </w:r>
            <w:r w:rsidR="00E11AB1">
              <w:rPr>
                <w:noProof/>
                <w:webHidden/>
              </w:rPr>
            </w:r>
            <w:r w:rsidR="00E11AB1">
              <w:rPr>
                <w:noProof/>
                <w:webHidden/>
              </w:rPr>
              <w:fldChar w:fldCharType="separate"/>
            </w:r>
            <w:r w:rsidR="00E11AB1">
              <w:rPr>
                <w:noProof/>
                <w:webHidden/>
              </w:rPr>
              <w:t>4</w:t>
            </w:r>
            <w:r w:rsidR="00E11AB1">
              <w:rPr>
                <w:noProof/>
                <w:webHidden/>
              </w:rPr>
              <w:fldChar w:fldCharType="end"/>
            </w:r>
          </w:hyperlink>
        </w:p>
        <w:p w14:paraId="6AD82D9F" w14:textId="73FA8C77" w:rsidR="00E11AB1" w:rsidRDefault="00000000">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hyperlink w:anchor="_Toc169175534" w:history="1">
            <w:r w:rsidR="00E11AB1" w:rsidRPr="00000EB2">
              <w:rPr>
                <w:rStyle w:val="Hyperlink"/>
                <w:noProof/>
              </w:rPr>
              <w:t>Our Cornerstones and Touchstones</w:t>
            </w:r>
            <w:r w:rsidR="00E11AB1">
              <w:rPr>
                <w:noProof/>
                <w:webHidden/>
              </w:rPr>
              <w:tab/>
            </w:r>
            <w:r w:rsidR="00E11AB1">
              <w:rPr>
                <w:noProof/>
                <w:webHidden/>
              </w:rPr>
              <w:fldChar w:fldCharType="begin"/>
            </w:r>
            <w:r w:rsidR="00E11AB1">
              <w:rPr>
                <w:noProof/>
                <w:webHidden/>
              </w:rPr>
              <w:instrText xml:space="preserve"> PAGEREF _Toc169175534 \h </w:instrText>
            </w:r>
            <w:r w:rsidR="00E11AB1">
              <w:rPr>
                <w:noProof/>
                <w:webHidden/>
              </w:rPr>
            </w:r>
            <w:r w:rsidR="00E11AB1">
              <w:rPr>
                <w:noProof/>
                <w:webHidden/>
              </w:rPr>
              <w:fldChar w:fldCharType="separate"/>
            </w:r>
            <w:r w:rsidR="00E11AB1">
              <w:rPr>
                <w:noProof/>
                <w:webHidden/>
              </w:rPr>
              <w:t>5</w:t>
            </w:r>
            <w:r w:rsidR="00E11AB1">
              <w:rPr>
                <w:noProof/>
                <w:webHidden/>
              </w:rPr>
              <w:fldChar w:fldCharType="end"/>
            </w:r>
          </w:hyperlink>
        </w:p>
        <w:p w14:paraId="025B0CC0" w14:textId="683FC99E" w:rsidR="00E11AB1" w:rsidRDefault="00000000">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hyperlink w:anchor="_Toc169175535" w:history="1">
            <w:r w:rsidR="00E11AB1" w:rsidRPr="00000EB2">
              <w:rPr>
                <w:rStyle w:val="Hyperlink"/>
                <w:noProof/>
              </w:rPr>
              <w:t>The application</w:t>
            </w:r>
            <w:r w:rsidR="00E11AB1">
              <w:rPr>
                <w:noProof/>
                <w:webHidden/>
              </w:rPr>
              <w:tab/>
            </w:r>
            <w:r w:rsidR="00E11AB1">
              <w:rPr>
                <w:noProof/>
                <w:webHidden/>
              </w:rPr>
              <w:fldChar w:fldCharType="begin"/>
            </w:r>
            <w:r w:rsidR="00E11AB1">
              <w:rPr>
                <w:noProof/>
                <w:webHidden/>
              </w:rPr>
              <w:instrText xml:space="preserve"> PAGEREF _Toc169175535 \h </w:instrText>
            </w:r>
            <w:r w:rsidR="00E11AB1">
              <w:rPr>
                <w:noProof/>
                <w:webHidden/>
              </w:rPr>
            </w:r>
            <w:r w:rsidR="00E11AB1">
              <w:rPr>
                <w:noProof/>
                <w:webHidden/>
              </w:rPr>
              <w:fldChar w:fldCharType="separate"/>
            </w:r>
            <w:r w:rsidR="00E11AB1">
              <w:rPr>
                <w:noProof/>
                <w:webHidden/>
              </w:rPr>
              <w:t>6</w:t>
            </w:r>
            <w:r w:rsidR="00E11AB1">
              <w:rPr>
                <w:noProof/>
                <w:webHidden/>
              </w:rPr>
              <w:fldChar w:fldCharType="end"/>
            </w:r>
          </w:hyperlink>
        </w:p>
        <w:p w14:paraId="7A04C916" w14:textId="0A2424F1" w:rsidR="00E11AB1" w:rsidRDefault="00000000">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hyperlink w:anchor="_Toc169175536" w:history="1">
            <w:r w:rsidR="00E11AB1" w:rsidRPr="00000EB2">
              <w:rPr>
                <w:rStyle w:val="Hyperlink"/>
                <w:rFonts w:cstheme="minorHAnsi"/>
                <w:noProof/>
              </w:rPr>
              <w:t>The application process and timetable</w:t>
            </w:r>
            <w:r w:rsidR="00E11AB1">
              <w:rPr>
                <w:noProof/>
                <w:webHidden/>
              </w:rPr>
              <w:tab/>
            </w:r>
            <w:r w:rsidR="00E11AB1">
              <w:rPr>
                <w:noProof/>
                <w:webHidden/>
              </w:rPr>
              <w:fldChar w:fldCharType="begin"/>
            </w:r>
            <w:r w:rsidR="00E11AB1">
              <w:rPr>
                <w:noProof/>
                <w:webHidden/>
              </w:rPr>
              <w:instrText xml:space="preserve"> PAGEREF _Toc169175536 \h </w:instrText>
            </w:r>
            <w:r w:rsidR="00E11AB1">
              <w:rPr>
                <w:noProof/>
                <w:webHidden/>
              </w:rPr>
            </w:r>
            <w:r w:rsidR="00E11AB1">
              <w:rPr>
                <w:noProof/>
                <w:webHidden/>
              </w:rPr>
              <w:fldChar w:fldCharType="separate"/>
            </w:r>
            <w:r w:rsidR="00E11AB1">
              <w:rPr>
                <w:noProof/>
                <w:webHidden/>
              </w:rPr>
              <w:t>6</w:t>
            </w:r>
            <w:r w:rsidR="00E11AB1">
              <w:rPr>
                <w:noProof/>
                <w:webHidden/>
              </w:rPr>
              <w:fldChar w:fldCharType="end"/>
            </w:r>
          </w:hyperlink>
        </w:p>
        <w:p w14:paraId="24A338B3" w14:textId="7F29048A" w:rsidR="00E11AB1" w:rsidRDefault="00000000">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hyperlink w:anchor="_Toc169175537" w:history="1">
            <w:r w:rsidR="00E11AB1" w:rsidRPr="00000EB2">
              <w:rPr>
                <w:rStyle w:val="Hyperlink"/>
                <w:noProof/>
              </w:rPr>
              <w:t>Safeguarding, Safer Recruitment and Data Protection</w:t>
            </w:r>
            <w:r w:rsidR="00E11AB1">
              <w:rPr>
                <w:noProof/>
                <w:webHidden/>
              </w:rPr>
              <w:tab/>
            </w:r>
            <w:r w:rsidR="00E11AB1">
              <w:rPr>
                <w:noProof/>
                <w:webHidden/>
              </w:rPr>
              <w:fldChar w:fldCharType="begin"/>
            </w:r>
            <w:r w:rsidR="00E11AB1">
              <w:rPr>
                <w:noProof/>
                <w:webHidden/>
              </w:rPr>
              <w:instrText xml:space="preserve"> PAGEREF _Toc169175537 \h </w:instrText>
            </w:r>
            <w:r w:rsidR="00E11AB1">
              <w:rPr>
                <w:noProof/>
                <w:webHidden/>
              </w:rPr>
            </w:r>
            <w:r w:rsidR="00E11AB1">
              <w:rPr>
                <w:noProof/>
                <w:webHidden/>
              </w:rPr>
              <w:fldChar w:fldCharType="separate"/>
            </w:r>
            <w:r w:rsidR="00E11AB1">
              <w:rPr>
                <w:noProof/>
                <w:webHidden/>
              </w:rPr>
              <w:t>7</w:t>
            </w:r>
            <w:r w:rsidR="00E11AB1">
              <w:rPr>
                <w:noProof/>
                <w:webHidden/>
              </w:rPr>
              <w:fldChar w:fldCharType="end"/>
            </w:r>
          </w:hyperlink>
        </w:p>
        <w:p w14:paraId="4263CBBF" w14:textId="098C35AF" w:rsidR="005718DE" w:rsidRPr="005718DE" w:rsidRDefault="00000000" w:rsidP="005718DE">
          <w:pPr>
            <w:pStyle w:val="TOC1"/>
            <w:tabs>
              <w:tab w:val="right" w:leader="dot" w:pos="14650"/>
            </w:tabs>
            <w:rPr>
              <w:b w:val="0"/>
              <w:bCs w:val="0"/>
              <w:noProof/>
            </w:rPr>
          </w:pPr>
          <w:hyperlink w:anchor="_Toc169175538" w:history="1">
            <w:r w:rsidR="00E11AB1" w:rsidRPr="00E11AB1">
              <w:rPr>
                <w:rStyle w:val="Hyperlink"/>
                <w:b w:val="0"/>
                <w:bCs w:val="0"/>
                <w:noProof/>
              </w:rPr>
              <w:t xml:space="preserve">Job Description </w:t>
            </w:r>
            <w:r w:rsidR="00E11AB1" w:rsidRPr="00E11AB1">
              <w:rPr>
                <w:b w:val="0"/>
                <w:bCs w:val="0"/>
                <w:noProof/>
                <w:webHidden/>
              </w:rPr>
              <w:tab/>
            </w:r>
            <w:r w:rsidR="00E11AB1" w:rsidRPr="00E11AB1">
              <w:rPr>
                <w:b w:val="0"/>
                <w:bCs w:val="0"/>
                <w:noProof/>
                <w:webHidden/>
              </w:rPr>
              <w:fldChar w:fldCharType="begin"/>
            </w:r>
            <w:r w:rsidR="00E11AB1" w:rsidRPr="00E11AB1">
              <w:rPr>
                <w:b w:val="0"/>
                <w:bCs w:val="0"/>
                <w:noProof/>
                <w:webHidden/>
              </w:rPr>
              <w:instrText xml:space="preserve"> PAGEREF _Toc169175538 \h </w:instrText>
            </w:r>
            <w:r w:rsidR="00E11AB1" w:rsidRPr="00E11AB1">
              <w:rPr>
                <w:b w:val="0"/>
                <w:bCs w:val="0"/>
                <w:noProof/>
                <w:webHidden/>
              </w:rPr>
            </w:r>
            <w:r w:rsidR="00E11AB1" w:rsidRPr="00E11AB1">
              <w:rPr>
                <w:b w:val="0"/>
                <w:bCs w:val="0"/>
                <w:noProof/>
                <w:webHidden/>
              </w:rPr>
              <w:fldChar w:fldCharType="separate"/>
            </w:r>
            <w:r w:rsidR="00E11AB1" w:rsidRPr="00E11AB1">
              <w:rPr>
                <w:b w:val="0"/>
                <w:bCs w:val="0"/>
                <w:noProof/>
                <w:webHidden/>
              </w:rPr>
              <w:t>8</w:t>
            </w:r>
            <w:r w:rsidR="00E11AB1" w:rsidRPr="00E11AB1">
              <w:rPr>
                <w:b w:val="0"/>
                <w:bCs w:val="0"/>
                <w:noProof/>
                <w:webHidden/>
              </w:rPr>
              <w:fldChar w:fldCharType="end"/>
            </w:r>
          </w:hyperlink>
        </w:p>
        <w:p w14:paraId="62D34D0D" w14:textId="62CA7738" w:rsidR="00E11AB1" w:rsidRPr="00E11AB1" w:rsidRDefault="00000000">
          <w:pPr>
            <w:pStyle w:val="TOC1"/>
            <w:tabs>
              <w:tab w:val="right" w:leader="dot" w:pos="14650"/>
            </w:tabs>
            <w:rPr>
              <w:rFonts w:asciiTheme="minorHAnsi" w:eastAsiaTheme="minorEastAsia" w:hAnsiTheme="minorHAnsi" w:cstheme="minorBidi"/>
              <w:b w:val="0"/>
              <w:bCs w:val="0"/>
              <w:noProof/>
              <w:kern w:val="2"/>
              <w:sz w:val="24"/>
              <w:szCs w:val="24"/>
              <w:lang w:eastAsia="en-GB"/>
              <w14:ligatures w14:val="standardContextual"/>
            </w:rPr>
          </w:pPr>
          <w:hyperlink w:anchor="_Toc169175539" w:history="1">
            <w:r w:rsidR="00E11AB1" w:rsidRPr="00E11AB1">
              <w:rPr>
                <w:rStyle w:val="Hyperlink"/>
                <w:rFonts w:asciiTheme="minorHAnsi" w:eastAsia="Times New Roman" w:hAnsiTheme="minorHAnsi" w:cstheme="minorHAnsi"/>
                <w:b w:val="0"/>
                <w:bCs w:val="0"/>
                <w:noProof/>
              </w:rPr>
              <w:t>Personal Specification</w:t>
            </w:r>
            <w:r w:rsidR="00E11AB1" w:rsidRPr="00E11AB1">
              <w:rPr>
                <w:b w:val="0"/>
                <w:bCs w:val="0"/>
                <w:noProof/>
                <w:webHidden/>
              </w:rPr>
              <w:tab/>
            </w:r>
            <w:r w:rsidR="00E11AB1" w:rsidRPr="00E11AB1">
              <w:rPr>
                <w:b w:val="0"/>
                <w:bCs w:val="0"/>
                <w:noProof/>
                <w:webHidden/>
              </w:rPr>
              <w:fldChar w:fldCharType="begin"/>
            </w:r>
            <w:r w:rsidR="00E11AB1" w:rsidRPr="00E11AB1">
              <w:rPr>
                <w:b w:val="0"/>
                <w:bCs w:val="0"/>
                <w:noProof/>
                <w:webHidden/>
              </w:rPr>
              <w:instrText xml:space="preserve"> PAGEREF _Toc169175539 \h </w:instrText>
            </w:r>
            <w:r w:rsidR="00E11AB1" w:rsidRPr="00E11AB1">
              <w:rPr>
                <w:b w:val="0"/>
                <w:bCs w:val="0"/>
                <w:noProof/>
                <w:webHidden/>
              </w:rPr>
            </w:r>
            <w:r w:rsidR="00E11AB1" w:rsidRPr="00E11AB1">
              <w:rPr>
                <w:b w:val="0"/>
                <w:bCs w:val="0"/>
                <w:noProof/>
                <w:webHidden/>
              </w:rPr>
              <w:fldChar w:fldCharType="separate"/>
            </w:r>
            <w:r w:rsidR="00E11AB1" w:rsidRPr="00E11AB1">
              <w:rPr>
                <w:b w:val="0"/>
                <w:bCs w:val="0"/>
                <w:noProof/>
                <w:webHidden/>
              </w:rPr>
              <w:t>14</w:t>
            </w:r>
            <w:r w:rsidR="00E11AB1" w:rsidRPr="00E11AB1">
              <w:rPr>
                <w:b w:val="0"/>
                <w:bCs w:val="0"/>
                <w:noProof/>
                <w:webHidden/>
              </w:rPr>
              <w:fldChar w:fldCharType="end"/>
            </w:r>
          </w:hyperlink>
        </w:p>
        <w:p w14:paraId="49F5B254" w14:textId="2EF21B4F" w:rsidR="00224372" w:rsidRDefault="00224372">
          <w:r>
            <w:rPr>
              <w:b/>
              <w:bCs/>
              <w:noProof/>
            </w:rPr>
            <w:fldChar w:fldCharType="end"/>
          </w:r>
        </w:p>
      </w:sdtContent>
    </w:sdt>
    <w:p w14:paraId="5E336124" w14:textId="77777777" w:rsidR="004C596C" w:rsidRDefault="004C596C">
      <w:pPr>
        <w:rPr>
          <w:rFonts w:asciiTheme="minorHAnsi" w:hAnsiTheme="minorHAnsi" w:cstheme="minorHAnsi"/>
          <w:sz w:val="24"/>
          <w:szCs w:val="24"/>
        </w:rPr>
      </w:pPr>
    </w:p>
    <w:p w14:paraId="6ABF0F1E" w14:textId="77777777" w:rsidR="00224372" w:rsidRPr="00224372" w:rsidRDefault="00224372" w:rsidP="00224372">
      <w:pPr>
        <w:rPr>
          <w:rFonts w:asciiTheme="minorHAnsi" w:hAnsiTheme="minorHAnsi" w:cstheme="minorHAnsi"/>
          <w:sz w:val="24"/>
          <w:szCs w:val="24"/>
        </w:rPr>
      </w:pPr>
    </w:p>
    <w:p w14:paraId="65D2FEB3" w14:textId="77777777" w:rsidR="00B033BF" w:rsidRDefault="00B033BF">
      <w:pPr>
        <w:rPr>
          <w:b/>
          <w:bCs/>
          <w:color w:val="808080" w:themeColor="background1" w:themeShade="80"/>
          <w:sz w:val="48"/>
          <w:szCs w:val="48"/>
        </w:rPr>
      </w:pPr>
      <w:r>
        <w:rPr>
          <w:color w:val="808080" w:themeColor="background1" w:themeShade="80"/>
        </w:rPr>
        <w:br w:type="page"/>
      </w:r>
    </w:p>
    <w:p w14:paraId="24051AFF" w14:textId="04B9C54E" w:rsidR="004C596C" w:rsidRPr="00224372" w:rsidRDefault="002E1515" w:rsidP="00224372">
      <w:pPr>
        <w:pStyle w:val="Heading2"/>
        <w:rPr>
          <w:color w:val="808080" w:themeColor="background1" w:themeShade="80"/>
        </w:rPr>
      </w:pPr>
      <w:bookmarkStart w:id="1" w:name="_Toc169175532"/>
      <w:r w:rsidRPr="00224372">
        <w:rPr>
          <w:color w:val="808080" w:themeColor="background1" w:themeShade="80"/>
        </w:rPr>
        <w:lastRenderedPageBreak/>
        <w:t>Letter</w:t>
      </w:r>
      <w:r w:rsidRPr="00224372">
        <w:rPr>
          <w:color w:val="808080" w:themeColor="background1" w:themeShade="80"/>
          <w:spacing w:val="-6"/>
        </w:rPr>
        <w:t xml:space="preserve"> </w:t>
      </w:r>
      <w:r w:rsidRPr="00224372">
        <w:rPr>
          <w:color w:val="808080" w:themeColor="background1" w:themeShade="80"/>
        </w:rPr>
        <w:t>from</w:t>
      </w:r>
      <w:r w:rsidRPr="00224372">
        <w:rPr>
          <w:color w:val="808080" w:themeColor="background1" w:themeShade="80"/>
          <w:spacing w:val="-4"/>
        </w:rPr>
        <w:t xml:space="preserve"> </w:t>
      </w:r>
      <w:r w:rsidRPr="00224372">
        <w:rPr>
          <w:color w:val="808080" w:themeColor="background1" w:themeShade="80"/>
        </w:rPr>
        <w:t>Catherine</w:t>
      </w:r>
      <w:r w:rsidRPr="00224372">
        <w:rPr>
          <w:color w:val="808080" w:themeColor="background1" w:themeShade="80"/>
          <w:spacing w:val="-6"/>
        </w:rPr>
        <w:t xml:space="preserve"> </w:t>
      </w:r>
      <w:r w:rsidRPr="00224372">
        <w:rPr>
          <w:color w:val="808080" w:themeColor="background1" w:themeShade="80"/>
        </w:rPr>
        <w:t>Paine,</w:t>
      </w:r>
      <w:r w:rsidRPr="00224372">
        <w:rPr>
          <w:color w:val="808080" w:themeColor="background1" w:themeShade="80"/>
          <w:spacing w:val="-5"/>
        </w:rPr>
        <w:t xml:space="preserve"> </w:t>
      </w:r>
      <w:r w:rsidRPr="00224372">
        <w:rPr>
          <w:color w:val="808080" w:themeColor="background1" w:themeShade="80"/>
        </w:rPr>
        <w:t>Chief</w:t>
      </w:r>
      <w:r w:rsidRPr="00224372">
        <w:rPr>
          <w:color w:val="808080" w:themeColor="background1" w:themeShade="80"/>
          <w:spacing w:val="-5"/>
        </w:rPr>
        <w:t xml:space="preserve"> </w:t>
      </w:r>
      <w:r w:rsidRPr="00224372">
        <w:rPr>
          <w:color w:val="808080" w:themeColor="background1" w:themeShade="80"/>
        </w:rPr>
        <w:t>Executive</w:t>
      </w:r>
      <w:bookmarkEnd w:id="1"/>
    </w:p>
    <w:p w14:paraId="72E97489" w14:textId="77777777" w:rsidR="004C596C" w:rsidRPr="009E110E" w:rsidRDefault="004C596C">
      <w:pPr>
        <w:pStyle w:val="BodyText"/>
        <w:spacing w:before="9"/>
        <w:rPr>
          <w:rFonts w:asciiTheme="minorHAnsi" w:hAnsiTheme="minorHAnsi" w:cstheme="minorHAnsi"/>
          <w:b/>
          <w:sz w:val="24"/>
          <w:szCs w:val="24"/>
        </w:rPr>
      </w:pPr>
    </w:p>
    <w:p w14:paraId="0128AC0D" w14:textId="77777777" w:rsidR="004C596C" w:rsidRPr="009E110E" w:rsidRDefault="002E1515" w:rsidP="00224372">
      <w:pPr>
        <w:pStyle w:val="BodyText"/>
        <w:ind w:left="100"/>
        <w:jc w:val="both"/>
        <w:rPr>
          <w:rFonts w:asciiTheme="minorHAnsi" w:hAnsiTheme="minorHAnsi" w:cstheme="minorHAnsi"/>
          <w:sz w:val="24"/>
          <w:szCs w:val="24"/>
        </w:rPr>
      </w:pPr>
      <w:r w:rsidRPr="009E110E">
        <w:rPr>
          <w:rFonts w:asciiTheme="minorHAnsi" w:hAnsiTheme="minorHAnsi" w:cstheme="minorHAnsi"/>
          <w:sz w:val="24"/>
          <w:szCs w:val="24"/>
        </w:rPr>
        <w:t>Dear</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Candidate</w:t>
      </w:r>
    </w:p>
    <w:p w14:paraId="105D2101" w14:textId="77777777" w:rsidR="004C596C" w:rsidRPr="009E110E" w:rsidRDefault="002E1515" w:rsidP="00224372">
      <w:pPr>
        <w:pStyle w:val="BodyText"/>
        <w:spacing w:before="180"/>
        <w:ind w:left="100"/>
        <w:jc w:val="both"/>
        <w:rPr>
          <w:rFonts w:asciiTheme="minorHAnsi" w:hAnsiTheme="minorHAnsi" w:cstheme="minorHAnsi"/>
          <w:sz w:val="24"/>
          <w:szCs w:val="24"/>
        </w:rPr>
      </w:pPr>
      <w:r w:rsidRPr="009E110E">
        <w:rPr>
          <w:rFonts w:asciiTheme="minorHAnsi" w:hAnsiTheme="minorHAnsi" w:cstheme="minorHAnsi"/>
          <w:sz w:val="24"/>
          <w:szCs w:val="24"/>
        </w:rPr>
        <w:t>Thank you</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for your</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interest</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in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this role</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within</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REAch2 Academy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Trust.</w:t>
      </w:r>
    </w:p>
    <w:p w14:paraId="5FC7D245" w14:textId="77777777" w:rsidR="004C596C" w:rsidRPr="009E110E" w:rsidRDefault="002E1515" w:rsidP="00224372">
      <w:pPr>
        <w:pStyle w:val="BodyText"/>
        <w:spacing w:before="180" w:line="259" w:lineRule="auto"/>
        <w:ind w:left="100" w:right="613"/>
        <w:jc w:val="both"/>
        <w:rPr>
          <w:rFonts w:asciiTheme="minorHAnsi" w:hAnsiTheme="minorHAnsi" w:cstheme="minorHAnsi"/>
          <w:sz w:val="24"/>
          <w:szCs w:val="24"/>
        </w:rPr>
      </w:pPr>
      <w:r w:rsidRPr="009E110E">
        <w:rPr>
          <w:rFonts w:asciiTheme="minorHAnsi" w:hAnsiTheme="minorHAnsi" w:cstheme="minorHAnsi"/>
          <w:sz w:val="24"/>
          <w:szCs w:val="24"/>
        </w:rPr>
        <w:t>This is a hugely exciting time for our family of schools. The Trust has been recognised by the Department for Education as being well placed to raise</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standards and achieve excellence for pupils in a growing number of schools nationwide. We are presented with a rare opportunity to make a real difference</w:t>
      </w:r>
      <w:r w:rsidRPr="009E110E">
        <w:rPr>
          <w:rFonts w:asciiTheme="minorHAnsi" w:hAnsiTheme="minorHAnsi" w:cstheme="minorHAnsi"/>
          <w:spacing w:val="-47"/>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lives and</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life chances</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so</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many</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primary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school</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children –</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many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whom</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haven’t</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previously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received</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the educational</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opportunities they</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deserve.</w:t>
      </w:r>
    </w:p>
    <w:p w14:paraId="0FDA7B2C" w14:textId="77777777" w:rsidR="004C596C" w:rsidRPr="009E110E" w:rsidRDefault="002E1515" w:rsidP="00224372">
      <w:pPr>
        <w:pStyle w:val="BodyText"/>
        <w:spacing w:before="161" w:line="259" w:lineRule="auto"/>
        <w:ind w:left="100" w:right="887"/>
        <w:jc w:val="both"/>
        <w:rPr>
          <w:rFonts w:asciiTheme="minorHAnsi" w:hAnsiTheme="minorHAnsi" w:cstheme="minorHAnsi"/>
          <w:sz w:val="24"/>
          <w:szCs w:val="24"/>
        </w:rPr>
      </w:pPr>
      <w:r w:rsidRPr="009E110E">
        <w:rPr>
          <w:rFonts w:asciiTheme="minorHAnsi" w:hAnsiTheme="minorHAnsi" w:cstheme="minorHAnsi"/>
          <w:sz w:val="24"/>
          <w:szCs w:val="24"/>
        </w:rPr>
        <w:t>The Trust includes schools at all stages of development, from those requiring significant improvement through to existing outstanding schools. As a Trust</w:t>
      </w:r>
      <w:r w:rsidRPr="009E110E">
        <w:rPr>
          <w:rFonts w:asciiTheme="minorHAnsi" w:hAnsiTheme="minorHAnsi" w:cstheme="minorHAnsi"/>
          <w:spacing w:val="-47"/>
          <w:sz w:val="24"/>
          <w:szCs w:val="24"/>
        </w:rPr>
        <w:t xml:space="preserve"> </w:t>
      </w:r>
      <w:r w:rsidRPr="009E110E">
        <w:rPr>
          <w:rFonts w:asciiTheme="minorHAnsi" w:hAnsiTheme="minorHAnsi" w:cstheme="minorHAnsi"/>
          <w:sz w:val="24"/>
          <w:szCs w:val="24"/>
        </w:rPr>
        <w:t>we are clear about the importance of achieving long term sustainability for our schools. Our vision is to enable individual academies to flourish with real</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autonomy,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whilst</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also</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ensuring</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 strong</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ethos</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support and</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collaboration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across our schools.</w:t>
      </w:r>
    </w:p>
    <w:p w14:paraId="4BB3F78A" w14:textId="77777777" w:rsidR="004C596C" w:rsidRPr="009E110E" w:rsidRDefault="002E1515" w:rsidP="00224372">
      <w:pPr>
        <w:pStyle w:val="BodyText"/>
        <w:spacing w:before="159" w:line="259" w:lineRule="auto"/>
        <w:ind w:left="100" w:right="1001"/>
        <w:jc w:val="both"/>
        <w:rPr>
          <w:rFonts w:asciiTheme="minorHAnsi" w:hAnsiTheme="minorHAnsi" w:cstheme="minorHAnsi"/>
          <w:sz w:val="24"/>
          <w:szCs w:val="24"/>
        </w:rPr>
      </w:pPr>
      <w:r w:rsidRPr="009E110E">
        <w:rPr>
          <w:rFonts w:asciiTheme="minorHAnsi" w:hAnsiTheme="minorHAnsi" w:cstheme="minorHAnsi"/>
          <w:sz w:val="24"/>
          <w:szCs w:val="24"/>
        </w:rPr>
        <w:t>Employees within REAch2 belong to a national community of professionals, and benefit from a wide range of networks and development opportunities</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 xml:space="preserve">across the Trust. In time, our best teachers </w:t>
      </w:r>
      <w:proofErr w:type="gramStart"/>
      <w:r w:rsidRPr="009E110E">
        <w:rPr>
          <w:rFonts w:asciiTheme="minorHAnsi" w:hAnsiTheme="minorHAnsi" w:cstheme="minorHAnsi"/>
          <w:sz w:val="24"/>
          <w:szCs w:val="24"/>
        </w:rPr>
        <w:t>are able to</w:t>
      </w:r>
      <w:proofErr w:type="gramEnd"/>
      <w:r w:rsidRPr="009E110E">
        <w:rPr>
          <w:rFonts w:asciiTheme="minorHAnsi" w:hAnsiTheme="minorHAnsi" w:cstheme="minorHAnsi"/>
          <w:sz w:val="24"/>
          <w:szCs w:val="24"/>
        </w:rPr>
        <w:t xml:space="preserve"> work across schools, develop specialisms and step up to leadership roles within and beyond their</w:t>
      </w:r>
      <w:r w:rsidRPr="009E110E">
        <w:rPr>
          <w:rFonts w:asciiTheme="minorHAnsi" w:hAnsiTheme="minorHAnsi" w:cstheme="minorHAnsi"/>
          <w:spacing w:val="-47"/>
          <w:sz w:val="24"/>
          <w:szCs w:val="24"/>
        </w:rPr>
        <w:t xml:space="preserve"> </w:t>
      </w:r>
      <w:r w:rsidRPr="009E110E">
        <w:rPr>
          <w:rFonts w:asciiTheme="minorHAnsi" w:hAnsiTheme="minorHAnsi" w:cstheme="minorHAnsi"/>
          <w:sz w:val="24"/>
          <w:szCs w:val="24"/>
        </w:rPr>
        <w:t>own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academy.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The Trust</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provides a strong</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culture</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of collaboration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support,</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together</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with</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high</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expectations for</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staff</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pupils alike.</w:t>
      </w:r>
    </w:p>
    <w:p w14:paraId="522C3795" w14:textId="77777777" w:rsidR="004C596C" w:rsidRPr="009E110E" w:rsidRDefault="002E1515" w:rsidP="00224372">
      <w:pPr>
        <w:pStyle w:val="BodyText"/>
        <w:spacing w:before="160" w:line="259" w:lineRule="auto"/>
        <w:ind w:left="100" w:right="997"/>
        <w:jc w:val="both"/>
        <w:rPr>
          <w:rFonts w:asciiTheme="minorHAnsi" w:hAnsiTheme="minorHAnsi" w:cstheme="minorHAnsi"/>
          <w:sz w:val="24"/>
          <w:szCs w:val="24"/>
        </w:rPr>
      </w:pPr>
      <w:r w:rsidRPr="009E110E">
        <w:rPr>
          <w:rFonts w:asciiTheme="minorHAnsi" w:hAnsiTheme="minorHAnsi" w:cstheme="minorHAnsi"/>
          <w:sz w:val="24"/>
          <w:szCs w:val="24"/>
        </w:rPr>
        <w:t xml:space="preserve">Those we recruit </w:t>
      </w:r>
      <w:proofErr w:type="gramStart"/>
      <w:r w:rsidRPr="009E110E">
        <w:rPr>
          <w:rFonts w:asciiTheme="minorHAnsi" w:hAnsiTheme="minorHAnsi" w:cstheme="minorHAnsi"/>
          <w:sz w:val="24"/>
          <w:szCs w:val="24"/>
        </w:rPr>
        <w:t>are able to</w:t>
      </w:r>
      <w:proofErr w:type="gramEnd"/>
      <w:r w:rsidRPr="009E110E">
        <w:rPr>
          <w:rFonts w:asciiTheme="minorHAnsi" w:hAnsiTheme="minorHAnsi" w:cstheme="minorHAnsi"/>
          <w:sz w:val="24"/>
          <w:szCs w:val="24"/>
        </w:rPr>
        <w:t xml:space="preserve"> demonstrate that they share our values, are highly motivated to work with colleagues within and beyond their school to</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continuously develop their skills and pursue professional excellence and are committed to providing the highest standards of teaching for all children. If</w:t>
      </w:r>
      <w:r w:rsidRPr="009E110E">
        <w:rPr>
          <w:rFonts w:asciiTheme="minorHAnsi" w:hAnsiTheme="minorHAnsi" w:cstheme="minorHAnsi"/>
          <w:spacing w:val="-47"/>
          <w:sz w:val="24"/>
          <w:szCs w:val="24"/>
        </w:rPr>
        <w:t xml:space="preserve"> </w:t>
      </w:r>
      <w:r w:rsidRPr="009E110E">
        <w:rPr>
          <w:rFonts w:asciiTheme="minorHAnsi" w:hAnsiTheme="minorHAnsi" w:cstheme="minorHAnsi"/>
          <w:sz w:val="24"/>
          <w:szCs w:val="24"/>
        </w:rPr>
        <w:t xml:space="preserve">that </w:t>
      </w:r>
      <w:proofErr w:type="gramStart"/>
      <w:r w:rsidRPr="009E110E">
        <w:rPr>
          <w:rFonts w:asciiTheme="minorHAnsi" w:hAnsiTheme="minorHAnsi" w:cstheme="minorHAnsi"/>
          <w:sz w:val="24"/>
          <w:szCs w:val="24"/>
        </w:rPr>
        <w:t>is</w:t>
      </w:r>
      <w:proofErr w:type="gramEnd"/>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you</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then</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we</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would</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be</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delighted</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receive</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your application.</w:t>
      </w:r>
    </w:p>
    <w:p w14:paraId="055D2FCA" w14:textId="77777777" w:rsidR="004C596C" w:rsidRPr="009E110E" w:rsidRDefault="002E1515">
      <w:pPr>
        <w:pStyle w:val="Heading4"/>
        <w:spacing w:before="159"/>
        <w:rPr>
          <w:rFonts w:asciiTheme="minorHAnsi" w:hAnsiTheme="minorHAnsi" w:cstheme="minorHAnsi"/>
          <w:sz w:val="24"/>
          <w:szCs w:val="24"/>
        </w:rPr>
      </w:pPr>
      <w:r w:rsidRPr="009E110E">
        <w:rPr>
          <w:rFonts w:asciiTheme="minorHAnsi" w:hAnsiTheme="minorHAnsi" w:cstheme="minorHAnsi"/>
          <w:sz w:val="24"/>
          <w:szCs w:val="24"/>
        </w:rPr>
        <w:t>Catherine</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Paine</w:t>
      </w:r>
    </w:p>
    <w:p w14:paraId="330B17D2" w14:textId="3A5F4E22" w:rsidR="004C596C" w:rsidRPr="007B6AB0" w:rsidRDefault="002E1515" w:rsidP="0DB5C2E1">
      <w:pPr>
        <w:spacing w:before="1"/>
        <w:ind w:left="100"/>
        <w:rPr>
          <w:rFonts w:asciiTheme="minorHAnsi" w:hAnsiTheme="minorHAnsi" w:cstheme="minorBidi"/>
          <w:b/>
          <w:bCs/>
          <w:sz w:val="24"/>
          <w:szCs w:val="24"/>
        </w:rPr>
        <w:sectPr w:rsidR="004C596C" w:rsidRPr="007B6AB0" w:rsidSect="00B27526">
          <w:pgSz w:w="16840" w:h="11910" w:orient="landscape"/>
          <w:pgMar w:top="1100" w:right="840" w:bottom="1180" w:left="1340" w:header="0" w:footer="992" w:gutter="0"/>
          <w:cols w:space="720"/>
        </w:sectPr>
      </w:pPr>
      <w:r w:rsidRPr="0DB5C2E1">
        <w:rPr>
          <w:rFonts w:asciiTheme="minorHAnsi" w:hAnsiTheme="minorHAnsi" w:cstheme="minorBidi"/>
          <w:b/>
          <w:bCs/>
          <w:sz w:val="24"/>
          <w:szCs w:val="24"/>
        </w:rPr>
        <w:t>Chief</w:t>
      </w:r>
      <w:r w:rsidRPr="0DB5C2E1">
        <w:rPr>
          <w:rFonts w:asciiTheme="minorHAnsi" w:hAnsiTheme="minorHAnsi" w:cstheme="minorBidi"/>
          <w:b/>
          <w:bCs/>
          <w:spacing w:val="-3"/>
          <w:sz w:val="24"/>
          <w:szCs w:val="24"/>
        </w:rPr>
        <w:t xml:space="preserve"> </w:t>
      </w:r>
      <w:r w:rsidRPr="0DB5C2E1">
        <w:rPr>
          <w:rFonts w:asciiTheme="minorHAnsi" w:hAnsiTheme="minorHAnsi" w:cstheme="minorBidi"/>
          <w:b/>
          <w:bCs/>
          <w:sz w:val="24"/>
          <w:szCs w:val="24"/>
        </w:rPr>
        <w:t>Executive,</w:t>
      </w:r>
      <w:r w:rsidRPr="0DB5C2E1">
        <w:rPr>
          <w:rFonts w:asciiTheme="minorHAnsi" w:hAnsiTheme="minorHAnsi" w:cstheme="minorBidi"/>
          <w:b/>
          <w:bCs/>
          <w:spacing w:val="-3"/>
          <w:sz w:val="24"/>
          <w:szCs w:val="24"/>
        </w:rPr>
        <w:t xml:space="preserve"> </w:t>
      </w:r>
      <w:r w:rsidRPr="0DB5C2E1">
        <w:rPr>
          <w:rFonts w:asciiTheme="minorHAnsi" w:hAnsiTheme="minorHAnsi" w:cstheme="minorBidi"/>
          <w:b/>
          <w:bCs/>
          <w:sz w:val="24"/>
          <w:szCs w:val="24"/>
        </w:rPr>
        <w:t>REAch2</w:t>
      </w:r>
      <w:r w:rsidRPr="0DB5C2E1">
        <w:rPr>
          <w:rFonts w:asciiTheme="minorHAnsi" w:hAnsiTheme="minorHAnsi" w:cstheme="minorBidi"/>
          <w:b/>
          <w:bCs/>
          <w:spacing w:val="-3"/>
          <w:sz w:val="24"/>
          <w:szCs w:val="24"/>
        </w:rPr>
        <w:t xml:space="preserve"> </w:t>
      </w:r>
      <w:r w:rsidRPr="0DB5C2E1">
        <w:rPr>
          <w:rFonts w:asciiTheme="minorHAnsi" w:hAnsiTheme="minorHAnsi" w:cstheme="minorBidi"/>
          <w:b/>
          <w:bCs/>
          <w:sz w:val="24"/>
          <w:szCs w:val="24"/>
        </w:rPr>
        <w:t>Academy</w:t>
      </w:r>
      <w:r w:rsidRPr="0DB5C2E1">
        <w:rPr>
          <w:rFonts w:asciiTheme="minorHAnsi" w:hAnsiTheme="minorHAnsi" w:cstheme="minorBidi"/>
          <w:b/>
          <w:bCs/>
          <w:spacing w:val="-2"/>
          <w:sz w:val="24"/>
          <w:szCs w:val="24"/>
        </w:rPr>
        <w:t xml:space="preserve"> </w:t>
      </w:r>
      <w:r w:rsidRPr="0DB5C2E1">
        <w:rPr>
          <w:rFonts w:asciiTheme="minorHAnsi" w:hAnsiTheme="minorHAnsi" w:cstheme="minorBidi"/>
          <w:b/>
          <w:bCs/>
          <w:sz w:val="24"/>
          <w:szCs w:val="24"/>
        </w:rPr>
        <w:t>Tr</w:t>
      </w:r>
      <w:r w:rsidR="32057D6A" w:rsidRPr="0DB5C2E1">
        <w:rPr>
          <w:rFonts w:asciiTheme="minorHAnsi" w:hAnsiTheme="minorHAnsi" w:cstheme="minorBidi"/>
          <w:b/>
          <w:bCs/>
          <w:sz w:val="24"/>
          <w:szCs w:val="24"/>
        </w:rPr>
        <w:t>ust</w:t>
      </w:r>
      <w:r w:rsidRPr="009E110E">
        <w:rPr>
          <w:rFonts w:asciiTheme="minorHAnsi" w:hAnsiTheme="minorHAnsi" w:cstheme="minorHAnsi"/>
          <w:noProof/>
          <w:sz w:val="24"/>
          <w:szCs w:val="24"/>
        </w:rPr>
        <w:drawing>
          <wp:anchor distT="0" distB="0" distL="0" distR="0" simplePos="0" relativeHeight="2" behindDoc="0" locked="0" layoutInCell="1" allowOverlap="1" wp14:anchorId="6953A295" wp14:editId="59B65F62">
            <wp:simplePos x="0" y="0"/>
            <wp:positionH relativeFrom="page">
              <wp:posOffset>7635240</wp:posOffset>
            </wp:positionH>
            <wp:positionV relativeFrom="paragraph">
              <wp:posOffset>241616</wp:posOffset>
            </wp:positionV>
            <wp:extent cx="2114735" cy="1241012"/>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2114735" cy="1241012"/>
                    </a:xfrm>
                    <a:prstGeom prst="rect">
                      <a:avLst/>
                    </a:prstGeom>
                  </pic:spPr>
                </pic:pic>
              </a:graphicData>
            </a:graphic>
          </wp:anchor>
        </w:drawing>
      </w:r>
    </w:p>
    <w:p w14:paraId="787FC594" w14:textId="77777777" w:rsidR="00BD0DFC" w:rsidRDefault="00BD0DFC" w:rsidP="00224372">
      <w:pPr>
        <w:pStyle w:val="BodyText"/>
        <w:spacing w:before="93"/>
        <w:jc w:val="both"/>
        <w:rPr>
          <w:b/>
          <w:color w:val="585858"/>
          <w:sz w:val="44"/>
          <w:szCs w:val="44"/>
        </w:rPr>
      </w:pPr>
    </w:p>
    <w:p w14:paraId="690F812E" w14:textId="7D330716" w:rsidR="004C596C" w:rsidRPr="005318C7" w:rsidRDefault="00224372" w:rsidP="005318C7">
      <w:pPr>
        <w:pStyle w:val="Heading2"/>
        <w:rPr>
          <w:color w:val="808080" w:themeColor="background1" w:themeShade="80"/>
        </w:rPr>
      </w:pPr>
      <w:bookmarkStart w:id="2" w:name="_Toc169175533"/>
      <w:r w:rsidRPr="00BD0DFC">
        <w:rPr>
          <w:color w:val="808080" w:themeColor="background1" w:themeShade="80"/>
        </w:rPr>
        <w:t>Letter</w:t>
      </w:r>
      <w:r w:rsidRPr="00BD0DFC">
        <w:rPr>
          <w:color w:val="808080" w:themeColor="background1" w:themeShade="80"/>
          <w:spacing w:val="-5"/>
        </w:rPr>
        <w:t xml:space="preserve"> </w:t>
      </w:r>
      <w:r w:rsidRPr="00BD0DFC">
        <w:rPr>
          <w:color w:val="808080" w:themeColor="background1" w:themeShade="80"/>
        </w:rPr>
        <w:t>from</w:t>
      </w:r>
      <w:r w:rsidRPr="00BD0DFC">
        <w:rPr>
          <w:color w:val="808080" w:themeColor="background1" w:themeShade="80"/>
          <w:spacing w:val="-1"/>
        </w:rPr>
        <w:t xml:space="preserve"> </w:t>
      </w:r>
      <w:r w:rsidRPr="00BD0DFC">
        <w:rPr>
          <w:color w:val="808080" w:themeColor="background1" w:themeShade="80"/>
        </w:rPr>
        <w:t>Mr</w:t>
      </w:r>
      <w:r w:rsidRPr="00BD0DFC">
        <w:rPr>
          <w:color w:val="808080" w:themeColor="background1" w:themeShade="80"/>
          <w:spacing w:val="-4"/>
        </w:rPr>
        <w:t>s Frith-Sly</w:t>
      </w:r>
      <w:r w:rsidRPr="00BD0DFC">
        <w:rPr>
          <w:color w:val="808080" w:themeColor="background1" w:themeShade="80"/>
        </w:rPr>
        <w:t>,</w:t>
      </w:r>
      <w:r w:rsidRPr="00BD0DFC">
        <w:rPr>
          <w:color w:val="808080" w:themeColor="background1" w:themeShade="80"/>
          <w:spacing w:val="-2"/>
        </w:rPr>
        <w:t xml:space="preserve"> </w:t>
      </w:r>
      <w:r w:rsidRPr="00BD0DFC">
        <w:rPr>
          <w:color w:val="808080" w:themeColor="background1" w:themeShade="80"/>
        </w:rPr>
        <w:t>Headteacher,</w:t>
      </w:r>
      <w:r w:rsidRPr="00BD0DFC">
        <w:rPr>
          <w:color w:val="808080" w:themeColor="background1" w:themeShade="80"/>
          <w:spacing w:val="-2"/>
        </w:rPr>
        <w:t xml:space="preserve"> </w:t>
      </w:r>
      <w:r w:rsidRPr="00BD0DFC">
        <w:rPr>
          <w:color w:val="808080" w:themeColor="background1" w:themeShade="80"/>
        </w:rPr>
        <w:t>Camulos Academy</w:t>
      </w:r>
      <w:bookmarkEnd w:id="2"/>
      <w:r w:rsidRPr="00BD0DFC">
        <w:rPr>
          <w:color w:val="808080" w:themeColor="background1" w:themeShade="80"/>
        </w:rPr>
        <w:t xml:space="preserve"> </w:t>
      </w:r>
      <w:bookmarkStart w:id="3" w:name="_bookmark1"/>
      <w:bookmarkEnd w:id="3"/>
    </w:p>
    <w:p w14:paraId="12DBABAA" w14:textId="77777777" w:rsidR="005318C7" w:rsidRPr="000451BE" w:rsidRDefault="005318C7" w:rsidP="005318C7">
      <w:pPr>
        <w:pStyle w:val="BodyText"/>
        <w:spacing w:before="93"/>
        <w:ind w:left="100"/>
        <w:rPr>
          <w:rFonts w:asciiTheme="minorHAnsi" w:hAnsiTheme="minorHAnsi" w:cstheme="minorHAnsi"/>
        </w:rPr>
      </w:pPr>
      <w:r w:rsidRPr="000451BE">
        <w:rPr>
          <w:rFonts w:asciiTheme="minorHAnsi" w:hAnsiTheme="minorHAnsi" w:cstheme="minorHAnsi"/>
        </w:rPr>
        <w:t>Dear</w:t>
      </w:r>
      <w:r w:rsidRPr="000451BE">
        <w:rPr>
          <w:rFonts w:asciiTheme="minorHAnsi" w:hAnsiTheme="minorHAnsi" w:cstheme="minorHAnsi"/>
          <w:spacing w:val="-3"/>
        </w:rPr>
        <w:t xml:space="preserve"> </w:t>
      </w:r>
      <w:r w:rsidRPr="000451BE">
        <w:rPr>
          <w:rFonts w:asciiTheme="minorHAnsi" w:hAnsiTheme="minorHAnsi" w:cstheme="minorHAnsi"/>
        </w:rPr>
        <w:t>applicant,</w:t>
      </w:r>
    </w:p>
    <w:p w14:paraId="10554618" w14:textId="77777777" w:rsidR="005318C7" w:rsidRPr="000451BE" w:rsidRDefault="005318C7" w:rsidP="005318C7">
      <w:pPr>
        <w:pStyle w:val="BodyText"/>
        <w:spacing w:before="2"/>
        <w:rPr>
          <w:rFonts w:asciiTheme="minorHAnsi" w:hAnsiTheme="minorHAnsi" w:cstheme="minorHAnsi"/>
        </w:rPr>
      </w:pPr>
    </w:p>
    <w:p w14:paraId="326EB613" w14:textId="77777777" w:rsidR="005318C7" w:rsidRPr="000451BE" w:rsidRDefault="005318C7" w:rsidP="005318C7">
      <w:pPr>
        <w:ind w:left="100" w:right="779"/>
        <w:rPr>
          <w:rFonts w:asciiTheme="minorHAnsi" w:hAnsiTheme="minorHAnsi" w:cstheme="minorHAnsi"/>
        </w:rPr>
      </w:pPr>
      <w:r w:rsidRPr="000451BE">
        <w:rPr>
          <w:rFonts w:asciiTheme="minorHAnsi" w:hAnsiTheme="minorHAnsi" w:cstheme="minorHAnsi"/>
        </w:rPr>
        <w:t>Camulos Academy serves a relatively new and diverse community with wonderful pupils who are eager to learn. We need an exemplary practitioner who can model the high expectations of their practice to other staff and pupils across the school.</w:t>
      </w:r>
    </w:p>
    <w:p w14:paraId="5C4BC8F3" w14:textId="77777777" w:rsidR="005318C7" w:rsidRPr="000451BE" w:rsidRDefault="005318C7" w:rsidP="005318C7">
      <w:pPr>
        <w:pStyle w:val="BodyText"/>
        <w:rPr>
          <w:rFonts w:asciiTheme="minorHAnsi" w:hAnsiTheme="minorHAnsi" w:cstheme="minorHAnsi"/>
        </w:rPr>
      </w:pPr>
    </w:p>
    <w:p w14:paraId="6268E825" w14:textId="77777777" w:rsidR="005318C7" w:rsidRPr="000451BE" w:rsidRDefault="005318C7" w:rsidP="005318C7">
      <w:pPr>
        <w:spacing w:line="259" w:lineRule="auto"/>
        <w:ind w:left="100" w:right="595"/>
        <w:jc w:val="both"/>
        <w:rPr>
          <w:rFonts w:asciiTheme="minorHAnsi" w:hAnsiTheme="minorHAnsi" w:cstheme="minorHAnsi"/>
        </w:rPr>
      </w:pPr>
      <w:r w:rsidRPr="000451BE">
        <w:rPr>
          <w:rFonts w:asciiTheme="minorHAnsi" w:hAnsiTheme="minorHAnsi" w:cstheme="minorHAnsi"/>
        </w:rPr>
        <w:t xml:space="preserve">We are looking for an enthusiastic, inspirational </w:t>
      </w:r>
      <w:r w:rsidRPr="000451BE">
        <w:rPr>
          <w:rFonts w:asciiTheme="minorHAnsi" w:hAnsiTheme="minorHAnsi" w:cstheme="minorHAnsi"/>
          <w:b/>
          <w:bCs/>
        </w:rPr>
        <w:t>SENDCo/DSL</w:t>
      </w:r>
      <w:r w:rsidRPr="000451BE">
        <w:rPr>
          <w:rFonts w:asciiTheme="minorHAnsi" w:hAnsiTheme="minorHAnsi" w:cstheme="minorHAnsi"/>
        </w:rPr>
        <w:t xml:space="preserve"> to join our thriving team on a full-time basis. The successful candidate will be a highly motivated, dedicated and creative teacher who has passion for teaching and learning within special needs.  The essential aspect of the SENDCo role is to be an exemplary role model to others in teaching and learning. Regarding the DSL aspect of the post, you will </w:t>
      </w:r>
      <w:r w:rsidRPr="000451BE">
        <w:rPr>
          <w:rFonts w:asciiTheme="minorHAnsi" w:hAnsiTheme="minorHAnsi"/>
          <w:color w:val="000000"/>
        </w:rPr>
        <w:t>continue to develop the effective safeguarding culture across the school and take the lead responsibility for all safeguarding and child protection matters arising. You will also support all other staff in dealing with any child protection concerns that arise.</w:t>
      </w:r>
    </w:p>
    <w:p w14:paraId="6D9EB36C" w14:textId="77777777" w:rsidR="005318C7" w:rsidRPr="000451BE" w:rsidRDefault="005318C7" w:rsidP="005318C7">
      <w:pPr>
        <w:spacing w:line="259" w:lineRule="auto"/>
        <w:ind w:left="100" w:right="595"/>
        <w:jc w:val="both"/>
        <w:rPr>
          <w:rFonts w:asciiTheme="minorHAnsi" w:hAnsiTheme="minorHAnsi" w:cstheme="minorHAnsi"/>
        </w:rPr>
      </w:pPr>
    </w:p>
    <w:p w14:paraId="7C562A38" w14:textId="77777777" w:rsidR="005318C7" w:rsidRPr="000451BE" w:rsidRDefault="005318C7" w:rsidP="005318C7">
      <w:pPr>
        <w:spacing w:line="259" w:lineRule="auto"/>
        <w:ind w:left="100" w:right="595"/>
        <w:jc w:val="both"/>
        <w:rPr>
          <w:rFonts w:asciiTheme="minorHAnsi" w:hAnsiTheme="minorHAnsi" w:cstheme="minorHAnsi"/>
        </w:rPr>
      </w:pPr>
      <w:r w:rsidRPr="000451BE">
        <w:rPr>
          <w:rFonts w:asciiTheme="minorHAnsi" w:hAnsiTheme="minorHAnsi" w:cstheme="minorHAnsi"/>
        </w:rPr>
        <w:t>If you can demonstrate that you have excellent practice, the energy and commitment to make a difference and a desire to ensure that all children reach their full potential, this could be the perfect next role for you.</w:t>
      </w:r>
    </w:p>
    <w:p w14:paraId="109EAD71" w14:textId="77777777" w:rsidR="005318C7" w:rsidRPr="000451BE" w:rsidRDefault="005318C7" w:rsidP="005318C7">
      <w:pPr>
        <w:spacing w:line="259" w:lineRule="auto"/>
        <w:ind w:left="100" w:right="595"/>
        <w:jc w:val="both"/>
        <w:rPr>
          <w:rFonts w:asciiTheme="minorHAnsi" w:hAnsiTheme="minorHAnsi" w:cstheme="minorHAnsi"/>
        </w:rPr>
      </w:pPr>
    </w:p>
    <w:p w14:paraId="32708EB6" w14:textId="77777777" w:rsidR="005318C7" w:rsidRPr="000451BE" w:rsidRDefault="005318C7" w:rsidP="005318C7">
      <w:pPr>
        <w:spacing w:line="259" w:lineRule="auto"/>
        <w:ind w:left="100" w:right="595"/>
        <w:jc w:val="both"/>
        <w:rPr>
          <w:rFonts w:asciiTheme="minorHAnsi" w:hAnsiTheme="minorHAnsi" w:cstheme="minorHAnsi"/>
        </w:rPr>
      </w:pPr>
      <w:r w:rsidRPr="000451BE">
        <w:rPr>
          <w:rFonts w:asciiTheme="minorHAnsi" w:hAnsiTheme="minorHAnsi" w:cstheme="minorHAnsi"/>
        </w:rPr>
        <w:t xml:space="preserve">Our modern, spacious, and well-resourced site which is located close to the </w:t>
      </w:r>
      <w:proofErr w:type="gramStart"/>
      <w:r w:rsidRPr="000451BE">
        <w:rPr>
          <w:rFonts w:asciiTheme="minorHAnsi" w:hAnsiTheme="minorHAnsi" w:cstheme="minorHAnsi"/>
        </w:rPr>
        <w:t>A12</w:t>
      </w:r>
      <w:proofErr w:type="gramEnd"/>
      <w:r w:rsidRPr="000451BE">
        <w:rPr>
          <w:rFonts w:asciiTheme="minorHAnsi" w:hAnsiTheme="minorHAnsi" w:cstheme="minorHAnsi"/>
        </w:rPr>
        <w:t xml:space="preserve"> and the Northern Gateway Leisure Development could be just what you are looking for.</w:t>
      </w:r>
    </w:p>
    <w:p w14:paraId="231F9A9C" w14:textId="77777777" w:rsidR="005318C7" w:rsidRPr="000451BE" w:rsidRDefault="005318C7" w:rsidP="005318C7">
      <w:pPr>
        <w:spacing w:line="259" w:lineRule="auto"/>
        <w:ind w:left="100" w:right="595"/>
        <w:jc w:val="both"/>
        <w:rPr>
          <w:rFonts w:asciiTheme="minorHAnsi" w:hAnsiTheme="minorHAnsi" w:cstheme="minorHAnsi"/>
        </w:rPr>
      </w:pPr>
    </w:p>
    <w:p w14:paraId="0E7B18E2" w14:textId="77777777" w:rsidR="005318C7" w:rsidRPr="000451BE" w:rsidRDefault="005318C7" w:rsidP="005318C7">
      <w:pPr>
        <w:spacing w:line="259" w:lineRule="auto"/>
        <w:ind w:left="100" w:right="595"/>
        <w:jc w:val="both"/>
        <w:rPr>
          <w:rFonts w:asciiTheme="minorHAnsi" w:hAnsiTheme="minorHAnsi" w:cstheme="minorHAnsi"/>
        </w:rPr>
      </w:pPr>
      <w:r w:rsidRPr="000451BE">
        <w:rPr>
          <w:rFonts w:asciiTheme="minorHAnsi" w:hAnsiTheme="minorHAnsi" w:cstheme="minorHAnsi"/>
        </w:rPr>
        <w:t>Our pupils achieve and behave well but this candidate would support us in reaching even higher!</w:t>
      </w:r>
    </w:p>
    <w:p w14:paraId="23765126" w14:textId="77777777" w:rsidR="005318C7" w:rsidRPr="000451BE" w:rsidRDefault="005318C7" w:rsidP="005318C7">
      <w:pPr>
        <w:pStyle w:val="BodyText"/>
        <w:spacing w:before="9"/>
        <w:rPr>
          <w:rFonts w:asciiTheme="minorHAnsi" w:hAnsiTheme="minorHAnsi" w:cstheme="minorHAnsi"/>
        </w:rPr>
      </w:pPr>
    </w:p>
    <w:p w14:paraId="0D13D761" w14:textId="77777777" w:rsidR="005318C7" w:rsidRPr="000451BE" w:rsidRDefault="005318C7" w:rsidP="005318C7">
      <w:pPr>
        <w:ind w:left="100"/>
        <w:rPr>
          <w:rFonts w:asciiTheme="minorHAnsi" w:hAnsiTheme="minorHAnsi" w:cstheme="minorHAnsi"/>
        </w:rPr>
      </w:pPr>
      <w:r w:rsidRPr="000451BE">
        <w:rPr>
          <w:rFonts w:asciiTheme="minorHAnsi" w:hAnsiTheme="minorHAnsi" w:cstheme="minorHAnsi"/>
        </w:rPr>
        <w:t>If</w:t>
      </w:r>
      <w:r w:rsidRPr="000451BE">
        <w:rPr>
          <w:rFonts w:asciiTheme="minorHAnsi" w:hAnsiTheme="minorHAnsi" w:cstheme="minorHAnsi"/>
          <w:spacing w:val="-2"/>
        </w:rPr>
        <w:t xml:space="preserve"> </w:t>
      </w:r>
      <w:r w:rsidRPr="000451BE">
        <w:rPr>
          <w:rFonts w:asciiTheme="minorHAnsi" w:hAnsiTheme="minorHAnsi" w:cstheme="minorHAnsi"/>
        </w:rPr>
        <w:t>this</w:t>
      </w:r>
      <w:r w:rsidRPr="000451BE">
        <w:rPr>
          <w:rFonts w:asciiTheme="minorHAnsi" w:hAnsiTheme="minorHAnsi" w:cstheme="minorHAnsi"/>
          <w:spacing w:val="-2"/>
        </w:rPr>
        <w:t xml:space="preserve"> </w:t>
      </w:r>
      <w:r w:rsidRPr="000451BE">
        <w:rPr>
          <w:rFonts w:asciiTheme="minorHAnsi" w:hAnsiTheme="minorHAnsi" w:cstheme="minorHAnsi"/>
        </w:rPr>
        <w:t>sounds</w:t>
      </w:r>
      <w:r w:rsidRPr="000451BE">
        <w:rPr>
          <w:rFonts w:asciiTheme="minorHAnsi" w:hAnsiTheme="minorHAnsi" w:cstheme="minorHAnsi"/>
          <w:spacing w:val="-4"/>
        </w:rPr>
        <w:t xml:space="preserve"> </w:t>
      </w:r>
      <w:r w:rsidRPr="000451BE">
        <w:rPr>
          <w:rFonts w:asciiTheme="minorHAnsi" w:hAnsiTheme="minorHAnsi" w:cstheme="minorHAnsi"/>
        </w:rPr>
        <w:t>like</w:t>
      </w:r>
      <w:r w:rsidRPr="000451BE">
        <w:rPr>
          <w:rFonts w:asciiTheme="minorHAnsi" w:hAnsiTheme="minorHAnsi" w:cstheme="minorHAnsi"/>
          <w:spacing w:val="-1"/>
        </w:rPr>
        <w:t xml:space="preserve"> </w:t>
      </w:r>
      <w:r w:rsidRPr="000451BE">
        <w:rPr>
          <w:rFonts w:asciiTheme="minorHAnsi" w:hAnsiTheme="minorHAnsi" w:cstheme="minorHAnsi"/>
        </w:rPr>
        <w:t>the perfect next step for you, please get in touch and arrange a visit.</w:t>
      </w:r>
    </w:p>
    <w:p w14:paraId="4D3A5D09" w14:textId="77777777" w:rsidR="005318C7" w:rsidRPr="000451BE" w:rsidRDefault="005318C7" w:rsidP="005318C7">
      <w:pPr>
        <w:pStyle w:val="BodyText"/>
        <w:spacing w:before="9"/>
        <w:rPr>
          <w:rFonts w:asciiTheme="minorHAnsi" w:hAnsiTheme="minorHAnsi" w:cstheme="minorHAnsi"/>
        </w:rPr>
      </w:pPr>
    </w:p>
    <w:p w14:paraId="530FEFF8" w14:textId="77777777" w:rsidR="005318C7" w:rsidRPr="000451BE" w:rsidRDefault="005318C7" w:rsidP="005318C7">
      <w:pPr>
        <w:ind w:left="100"/>
        <w:rPr>
          <w:rFonts w:asciiTheme="minorHAnsi" w:hAnsiTheme="minorHAnsi" w:cstheme="minorHAnsi"/>
        </w:rPr>
      </w:pPr>
      <w:r w:rsidRPr="000451BE">
        <w:rPr>
          <w:rFonts w:asciiTheme="minorHAnsi" w:hAnsiTheme="minorHAnsi" w:cstheme="minorHAnsi"/>
        </w:rPr>
        <w:t>Thank</w:t>
      </w:r>
      <w:r w:rsidRPr="000451BE">
        <w:rPr>
          <w:rFonts w:asciiTheme="minorHAnsi" w:hAnsiTheme="minorHAnsi" w:cstheme="minorHAnsi"/>
          <w:spacing w:val="-2"/>
        </w:rPr>
        <w:t xml:space="preserve"> </w:t>
      </w:r>
      <w:r w:rsidRPr="000451BE">
        <w:rPr>
          <w:rFonts w:asciiTheme="minorHAnsi" w:hAnsiTheme="minorHAnsi" w:cstheme="minorHAnsi"/>
        </w:rPr>
        <w:t>you,</w:t>
      </w:r>
    </w:p>
    <w:p w14:paraId="0BFBA415" w14:textId="41594EC3" w:rsidR="005318C7" w:rsidRPr="000451BE" w:rsidRDefault="005318C7" w:rsidP="0DB5C2E1">
      <w:pPr>
        <w:ind w:left="100"/>
        <w:rPr>
          <w:rFonts w:asciiTheme="minorHAnsi" w:hAnsiTheme="minorHAnsi" w:cstheme="minorBidi"/>
        </w:rPr>
      </w:pPr>
    </w:p>
    <w:p w14:paraId="36D72892" w14:textId="0B0267AE" w:rsidR="005318C7" w:rsidRPr="000451BE" w:rsidRDefault="005318C7" w:rsidP="005318C7">
      <w:pPr>
        <w:rPr>
          <w:rFonts w:asciiTheme="minorHAnsi" w:hAnsiTheme="minorHAnsi" w:cstheme="minorHAnsi"/>
        </w:rPr>
      </w:pPr>
      <w:r w:rsidRPr="000451BE">
        <w:rPr>
          <w:rFonts w:asciiTheme="minorHAnsi" w:hAnsiTheme="minorHAnsi" w:cstheme="minorHAnsi"/>
        </w:rPr>
        <w:t xml:space="preserve">  Lisa Frith-Sly</w:t>
      </w:r>
    </w:p>
    <w:p w14:paraId="773C474C" w14:textId="77777777" w:rsidR="005318C7" w:rsidRPr="000451BE" w:rsidRDefault="005318C7" w:rsidP="005318C7">
      <w:pPr>
        <w:ind w:left="100"/>
        <w:rPr>
          <w:rFonts w:asciiTheme="minorHAnsi" w:hAnsiTheme="minorHAnsi" w:cstheme="minorHAnsi"/>
        </w:rPr>
      </w:pPr>
      <w:r w:rsidRPr="000451BE">
        <w:rPr>
          <w:rFonts w:asciiTheme="minorHAnsi" w:hAnsiTheme="minorHAnsi" w:cstheme="minorHAnsi"/>
        </w:rPr>
        <w:t>Headteacher</w:t>
      </w:r>
    </w:p>
    <w:p w14:paraId="2070682F" w14:textId="21E3D5C2" w:rsidR="005318C7" w:rsidRPr="009E110E" w:rsidRDefault="005318C7" w:rsidP="005318C7">
      <w:pPr>
        <w:pStyle w:val="BodyText"/>
        <w:spacing w:before="93"/>
        <w:ind w:left="100"/>
        <w:rPr>
          <w:rFonts w:asciiTheme="minorHAnsi" w:hAnsiTheme="minorHAnsi" w:cstheme="minorHAnsi"/>
          <w:sz w:val="24"/>
          <w:szCs w:val="24"/>
        </w:rPr>
        <w:sectPr w:rsidR="005318C7" w:rsidRPr="009E110E" w:rsidSect="00B27526">
          <w:headerReference w:type="default" r:id="rId15"/>
          <w:footerReference w:type="default" r:id="rId16"/>
          <w:pgSz w:w="16840" w:h="11910" w:orient="landscape"/>
          <w:pgMar w:top="1840" w:right="840" w:bottom="1180" w:left="1340" w:header="1373" w:footer="992" w:gutter="0"/>
          <w:cols w:space="720"/>
        </w:sectPr>
      </w:pPr>
    </w:p>
    <w:p w14:paraId="29B5FA6F" w14:textId="48962B76" w:rsidR="00224372" w:rsidRPr="00224372" w:rsidRDefault="00C0673F" w:rsidP="00224372">
      <w:pPr>
        <w:pStyle w:val="Heading2"/>
        <w:rPr>
          <w:color w:val="808080" w:themeColor="background1" w:themeShade="80"/>
        </w:rPr>
      </w:pPr>
      <w:bookmarkStart w:id="4" w:name="_Toc115706681"/>
      <w:bookmarkStart w:id="5" w:name="_Toc169175534"/>
      <w:r w:rsidRPr="00CB41B3">
        <w:rPr>
          <w:rFonts w:ascii="DM Sans" w:hAnsi="DM Sans"/>
          <w:noProof/>
          <w:lang w:eastAsia="en-GB"/>
        </w:rPr>
        <w:lastRenderedPageBreak/>
        <w:drawing>
          <wp:anchor distT="0" distB="0" distL="114300" distR="114300" simplePos="0" relativeHeight="251661312" behindDoc="1" locked="0" layoutInCell="1" allowOverlap="1" wp14:anchorId="6766850E" wp14:editId="5A76D05D">
            <wp:simplePos x="0" y="0"/>
            <wp:positionH relativeFrom="column">
              <wp:posOffset>7499985</wp:posOffset>
            </wp:positionH>
            <wp:positionV relativeFrom="paragraph">
              <wp:posOffset>5080</wp:posOffset>
            </wp:positionV>
            <wp:extent cx="1671955" cy="1943100"/>
            <wp:effectExtent l="0" t="0" r="4445"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1955" cy="1943100"/>
                    </a:xfrm>
                    <a:prstGeom prst="rect">
                      <a:avLst/>
                    </a:prstGeom>
                  </pic:spPr>
                </pic:pic>
              </a:graphicData>
            </a:graphic>
            <wp14:sizeRelH relativeFrom="margin">
              <wp14:pctWidth>0</wp14:pctWidth>
            </wp14:sizeRelH>
            <wp14:sizeRelV relativeFrom="margin">
              <wp14:pctHeight>0</wp14:pctHeight>
            </wp14:sizeRelV>
          </wp:anchor>
        </w:drawing>
      </w:r>
      <w:r w:rsidR="00224372" w:rsidRPr="00224372">
        <w:rPr>
          <w:color w:val="808080" w:themeColor="background1" w:themeShade="80"/>
        </w:rPr>
        <w:t>Our Cornerstones and Touchstones</w:t>
      </w:r>
      <w:bookmarkEnd w:id="4"/>
      <w:bookmarkEnd w:id="5"/>
    </w:p>
    <w:p w14:paraId="45554B8A" w14:textId="4ACD7F37" w:rsidR="00224372" w:rsidRDefault="00224372" w:rsidP="00224372">
      <w:pPr>
        <w:jc w:val="both"/>
        <w:rPr>
          <w:rFonts w:ascii="DM Sans" w:hAnsi="DM Sans"/>
        </w:rPr>
      </w:pPr>
    </w:p>
    <w:p w14:paraId="743FD774" w14:textId="3A8300F8" w:rsidR="00224372" w:rsidRDefault="00224372" w:rsidP="00224372">
      <w:pPr>
        <w:jc w:val="both"/>
        <w:rPr>
          <w:rFonts w:ascii="DM Sans" w:hAnsi="DM Sans"/>
        </w:rPr>
      </w:pPr>
      <w:r w:rsidRPr="00CB41B3">
        <w:rPr>
          <w:rFonts w:ascii="DM Sans" w:hAnsi="DM Sans"/>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2DDC06F8" w14:textId="77777777" w:rsidR="00224372" w:rsidRPr="00CB41B3" w:rsidRDefault="00224372" w:rsidP="00224372">
      <w:pPr>
        <w:jc w:val="both"/>
        <w:rPr>
          <w:rFonts w:ascii="DM Sans" w:hAnsi="DM Sans"/>
        </w:rPr>
      </w:pPr>
    </w:p>
    <w:p w14:paraId="503973AD" w14:textId="6D04178E" w:rsidR="00224372" w:rsidRDefault="00224372" w:rsidP="00224372">
      <w:pPr>
        <w:jc w:val="both"/>
        <w:rPr>
          <w:rFonts w:ascii="DM Sans" w:hAnsi="DM Sans"/>
        </w:rPr>
      </w:pPr>
      <w:r w:rsidRPr="00CB41B3">
        <w:rPr>
          <w:rFonts w:ascii="DM Sans" w:hAnsi="DM Sans"/>
        </w:rPr>
        <w:t xml:space="preserve">REAch2 is defined by the values of </w:t>
      </w:r>
      <w:r w:rsidRPr="00CB41B3">
        <w:rPr>
          <w:rFonts w:ascii="DM Sans" w:hAnsi="DM Sans"/>
          <w:b/>
          <w:color w:val="002060"/>
        </w:rPr>
        <w:t>excellence, quality, delivery and standards</w:t>
      </w:r>
      <w:r w:rsidRPr="00CB41B3">
        <w:rPr>
          <w:rFonts w:ascii="DM Sans" w:hAnsi="DM Sans"/>
          <w:b/>
        </w:rPr>
        <w:t xml:space="preserve"> </w:t>
      </w:r>
      <w:r w:rsidRPr="00CB41B3">
        <w:rPr>
          <w:rFonts w:ascii="DM Sans" w:hAnsi="DM Sans"/>
        </w:rPr>
        <w:t>– these features give the Trust its enduring attributes and its inherent reliability.</w:t>
      </w:r>
    </w:p>
    <w:p w14:paraId="51089D05" w14:textId="77777777" w:rsidR="00224372" w:rsidRPr="00CB41B3" w:rsidRDefault="00224372" w:rsidP="00224372">
      <w:pPr>
        <w:jc w:val="both"/>
        <w:rPr>
          <w:rFonts w:ascii="DM Sans" w:hAnsi="DM Sans"/>
        </w:rPr>
      </w:pPr>
    </w:p>
    <w:p w14:paraId="47179B79" w14:textId="527C9B29" w:rsidR="00224372" w:rsidRDefault="00224372" w:rsidP="00224372">
      <w:pPr>
        <w:jc w:val="both"/>
        <w:rPr>
          <w:rFonts w:ascii="DM Sans" w:hAnsi="DM Sans"/>
        </w:rPr>
      </w:pPr>
      <w:r w:rsidRPr="00CB41B3">
        <w:rPr>
          <w:rFonts w:ascii="DM Sans" w:hAnsi="DM Sans"/>
        </w:rPr>
        <w:t xml:space="preserve">However, what gives each REAch2 Academy its uniqueness </w:t>
      </w:r>
      <w:proofErr w:type="gramStart"/>
      <w:r w:rsidRPr="00CB41B3">
        <w:rPr>
          <w:rFonts w:ascii="DM Sans" w:hAnsi="DM Sans"/>
        </w:rPr>
        <w:t>are</w:t>
      </w:r>
      <w:proofErr w:type="gramEnd"/>
      <w:r w:rsidRPr="00CB41B3">
        <w:rPr>
          <w:rFonts w:ascii="DM Sans" w:hAnsi="DM Sans"/>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15965A4" w14:textId="77777777" w:rsidR="00224372" w:rsidRPr="00CB41B3" w:rsidRDefault="00224372" w:rsidP="00224372">
      <w:pPr>
        <w:jc w:val="both"/>
        <w:rPr>
          <w:rFonts w:ascii="DM Sans" w:hAnsi="DM Sans"/>
        </w:rPr>
      </w:pPr>
    </w:p>
    <w:p w14:paraId="6FB452D0" w14:textId="77777777" w:rsidR="00224372" w:rsidRPr="00CB41B3" w:rsidRDefault="00224372" w:rsidP="00224372">
      <w:pPr>
        <w:jc w:val="both"/>
        <w:rPr>
          <w:rFonts w:ascii="DM Sans" w:hAnsi="DM Sans"/>
        </w:rPr>
      </w:pPr>
      <w:r w:rsidRPr="00CB41B3">
        <w:rPr>
          <w:rFonts w:ascii="DM Sans" w:hAnsi="DM Sans"/>
        </w:rPr>
        <w:t xml:space="preserve">With good </w:t>
      </w:r>
      <w:r w:rsidRPr="00CB41B3">
        <w:rPr>
          <w:rFonts w:ascii="DM Sans" w:hAnsi="DM Sans"/>
          <w:b/>
          <w:color w:val="002060"/>
        </w:rPr>
        <w:t>leadership</w:t>
      </w:r>
      <w:r w:rsidRPr="00CB41B3">
        <w:rPr>
          <w:rFonts w:ascii="DM Sans" w:hAnsi="DM Sans"/>
        </w:rPr>
        <w:t>,</w:t>
      </w:r>
      <w:r w:rsidRPr="00CB41B3">
        <w:rPr>
          <w:rFonts w:ascii="DM Sans" w:hAnsi="DM Sans"/>
          <w:color w:val="002060"/>
        </w:rPr>
        <w:t xml:space="preserve"> </w:t>
      </w:r>
      <w:r w:rsidRPr="00CB41B3">
        <w:rPr>
          <w:rFonts w:ascii="DM Sans" w:hAnsi="DM Sans"/>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3D9D7F1" w14:textId="2D9CEDB7" w:rsidR="00224372" w:rsidRDefault="00224372" w:rsidP="00224372">
      <w:pPr>
        <w:jc w:val="both"/>
        <w:rPr>
          <w:rFonts w:ascii="DM Sans" w:hAnsi="DM Sans"/>
        </w:rPr>
      </w:pPr>
      <w:r w:rsidRPr="00CB41B3">
        <w:rPr>
          <w:rFonts w:ascii="DM Sans" w:hAnsi="DM Sans"/>
        </w:rPr>
        <w:t xml:space="preserve">Children deserve </w:t>
      </w:r>
      <w:r w:rsidRPr="00CB41B3">
        <w:rPr>
          <w:rFonts w:ascii="DM Sans" w:hAnsi="DM Sans"/>
          <w:b/>
          <w:color w:val="002060"/>
        </w:rPr>
        <w:t xml:space="preserve">enjoyment </w:t>
      </w:r>
      <w:r w:rsidRPr="00CB41B3">
        <w:rPr>
          <w:rFonts w:ascii="DM Sans" w:hAnsi="DM Sans"/>
        </w:rPr>
        <w:t xml:space="preserve">in their </w:t>
      </w:r>
      <w:r w:rsidRPr="00CB41B3">
        <w:rPr>
          <w:rFonts w:ascii="DM Sans" w:hAnsi="DM Sans"/>
          <w:b/>
          <w:color w:val="002060"/>
        </w:rPr>
        <w:t xml:space="preserve">learning </w:t>
      </w:r>
      <w:r w:rsidRPr="00CB41B3">
        <w:rPr>
          <w:rFonts w:ascii="DM Sans" w:hAnsi="DM Sans"/>
        </w:rPr>
        <w:t xml:space="preserve">and the pleasure that comes from absorption in a task and achieving their goals. Providing contexts for learning which are relevant, motivating and engaging, release in children their natural curiosity, fun and determination. </w:t>
      </w:r>
    </w:p>
    <w:p w14:paraId="7858549A" w14:textId="77777777" w:rsidR="00224372" w:rsidRPr="00CB41B3" w:rsidRDefault="00224372" w:rsidP="00224372">
      <w:pPr>
        <w:jc w:val="both"/>
        <w:rPr>
          <w:rFonts w:ascii="DM Sans" w:hAnsi="DM Sans"/>
        </w:rPr>
      </w:pPr>
    </w:p>
    <w:p w14:paraId="073E256D" w14:textId="6FB290F4" w:rsidR="00224372" w:rsidRDefault="00224372" w:rsidP="00224372">
      <w:pPr>
        <w:jc w:val="both"/>
        <w:rPr>
          <w:rFonts w:ascii="DM Sans" w:hAnsi="DM Sans"/>
        </w:rPr>
      </w:pPr>
      <w:r w:rsidRPr="00CB41B3">
        <w:rPr>
          <w:rFonts w:ascii="DM Sans" w:hAnsi="DM Sans"/>
          <w:b/>
          <w:color w:val="002060"/>
        </w:rPr>
        <w:t xml:space="preserve">Inspiration </w:t>
      </w:r>
      <w:r w:rsidRPr="00CB41B3">
        <w:rPr>
          <w:rFonts w:ascii="DM Sans" w:hAnsi="DM Sans"/>
        </w:rPr>
        <w:t>breathes energy and intent into our schools: through influential experiences, children can believe that no mountain is too high and that nothing is impossible.</w:t>
      </w:r>
    </w:p>
    <w:p w14:paraId="306FC7F8" w14:textId="77777777" w:rsidR="00224372" w:rsidRPr="00CB41B3" w:rsidRDefault="00224372" w:rsidP="00224372">
      <w:pPr>
        <w:jc w:val="both"/>
        <w:rPr>
          <w:rFonts w:ascii="DM Sans" w:hAnsi="DM Sans"/>
        </w:rPr>
      </w:pPr>
    </w:p>
    <w:p w14:paraId="762E7739" w14:textId="77777777" w:rsidR="00224372" w:rsidRPr="00CB41B3" w:rsidRDefault="00224372" w:rsidP="00224372">
      <w:pPr>
        <w:jc w:val="both"/>
        <w:rPr>
          <w:rFonts w:ascii="DM Sans" w:hAnsi="DM Sans"/>
        </w:rPr>
      </w:pPr>
      <w:r w:rsidRPr="00CB41B3">
        <w:rPr>
          <w:rFonts w:ascii="DM Sans" w:hAnsi="DM Sans"/>
        </w:rPr>
        <w:t xml:space="preserve">REAch2 serves a wide range of communities across the </w:t>
      </w:r>
      <w:proofErr w:type="gramStart"/>
      <w:r w:rsidRPr="00CB41B3">
        <w:rPr>
          <w:rFonts w:ascii="DM Sans" w:hAnsi="DM Sans"/>
        </w:rPr>
        <w:t>country</w:t>
      </w:r>
      <w:proofErr w:type="gramEnd"/>
      <w:r w:rsidRPr="00CB41B3">
        <w:rPr>
          <w:rFonts w:ascii="DM Sans" w:hAnsi="DM Sans"/>
        </w:rPr>
        <w:t xml:space="preserve"> and we celebrate the economic, social, cultural and religious diversity that this brings: embracing </w:t>
      </w:r>
      <w:r w:rsidRPr="00CB41B3">
        <w:rPr>
          <w:rFonts w:ascii="DM Sans" w:hAnsi="DM Sans"/>
          <w:b/>
          <w:color w:val="002060"/>
        </w:rPr>
        <w:t xml:space="preserve">inclusion </w:t>
      </w:r>
      <w:r w:rsidRPr="00CB41B3">
        <w:rPr>
          <w:rFonts w:ascii="DM Sans" w:hAnsi="DM Sans"/>
        </w:rPr>
        <w:t>ensures that we are a Trust that serves all, believing that everyone can succeed.</w:t>
      </w:r>
    </w:p>
    <w:p w14:paraId="6FA0C17C" w14:textId="4B573B27" w:rsidR="00224372" w:rsidRDefault="00224372" w:rsidP="00224372">
      <w:pPr>
        <w:jc w:val="both"/>
        <w:rPr>
          <w:rFonts w:ascii="DM Sans" w:hAnsi="DM Sans"/>
        </w:rPr>
      </w:pPr>
      <w:r w:rsidRPr="00CB41B3">
        <w:rPr>
          <w:rFonts w:ascii="DM Sans" w:hAnsi="DM Sans"/>
        </w:rPr>
        <w:t xml:space="preserve">We take our </w:t>
      </w:r>
      <w:r w:rsidRPr="00CB41B3">
        <w:rPr>
          <w:rFonts w:ascii="DM Sans" w:hAnsi="DM Sans"/>
          <w:b/>
          <w:color w:val="002060"/>
        </w:rPr>
        <w:t>responsibility</w:t>
      </w:r>
      <w:r w:rsidRPr="00CB41B3">
        <w:rPr>
          <w:rFonts w:ascii="DM Sans" w:hAnsi="DM Sans"/>
        </w:rPr>
        <w:t xml:space="preserve"> seriously. We act judiciously with control and care. We don’t make excuses, but mindfully answer for our actions and continually seek to make improvements.</w:t>
      </w:r>
    </w:p>
    <w:p w14:paraId="6C851AA3" w14:textId="77777777" w:rsidR="00224372" w:rsidRPr="00CB41B3" w:rsidRDefault="00224372" w:rsidP="00224372">
      <w:pPr>
        <w:jc w:val="both"/>
        <w:rPr>
          <w:rFonts w:ascii="DM Sans" w:hAnsi="DM Sans"/>
        </w:rPr>
      </w:pPr>
    </w:p>
    <w:p w14:paraId="052BB4F3" w14:textId="77777777" w:rsidR="00224372" w:rsidRDefault="00224372" w:rsidP="00224372">
      <w:pPr>
        <w:jc w:val="both"/>
        <w:rPr>
          <w:rStyle w:val="Hyperlink"/>
          <w:rFonts w:ascii="DM Sans" w:hAnsi="DM Sans"/>
          <w:color w:val="002060"/>
          <w:szCs w:val="32"/>
        </w:rPr>
      </w:pPr>
      <w:r w:rsidRPr="00CB41B3">
        <w:rPr>
          <w:rFonts w:ascii="DM Sans" w:hAnsi="DM Sans"/>
        </w:rPr>
        <w:t xml:space="preserve">REAch2 is a Trust that has a strong moral purpose, our </w:t>
      </w:r>
      <w:r w:rsidRPr="00CB41B3">
        <w:rPr>
          <w:rFonts w:ascii="DM Sans" w:hAnsi="DM Sans"/>
          <w:b/>
          <w:color w:val="002060"/>
        </w:rPr>
        <w:t xml:space="preserve">integrity </w:t>
      </w:r>
      <w:r w:rsidRPr="00CB41B3">
        <w:rPr>
          <w:rFonts w:ascii="DM Sans" w:hAnsi="DM Sans"/>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olor w:val="002060"/>
          <w:szCs w:val="32"/>
        </w:rPr>
        <w:t xml:space="preserve">You can learn more about REAch2 at our website: </w:t>
      </w:r>
      <w:hyperlink r:id="rId18" w:history="1">
        <w:r w:rsidRPr="00CB41B3">
          <w:rPr>
            <w:rStyle w:val="Hyperlink"/>
            <w:rFonts w:ascii="DM Sans" w:hAnsi="DM Sans"/>
            <w:color w:val="002060"/>
            <w:szCs w:val="32"/>
          </w:rPr>
          <w:t>www.reach2.org</w:t>
        </w:r>
      </w:hyperlink>
    </w:p>
    <w:p w14:paraId="78C98E57" w14:textId="77777777" w:rsidR="00224372" w:rsidRDefault="00224372" w:rsidP="00224372">
      <w:pPr>
        <w:jc w:val="both"/>
        <w:rPr>
          <w:rStyle w:val="Hyperlink"/>
          <w:rFonts w:ascii="DM Sans" w:hAnsi="DM Sans"/>
          <w:color w:val="002060"/>
          <w:szCs w:val="32"/>
        </w:rPr>
      </w:pPr>
    </w:p>
    <w:p w14:paraId="2ED4ED1B" w14:textId="77777777" w:rsidR="004C596C" w:rsidRPr="009E110E" w:rsidRDefault="004C596C">
      <w:pPr>
        <w:pStyle w:val="BodyText"/>
        <w:spacing w:before="8"/>
        <w:rPr>
          <w:rFonts w:asciiTheme="minorHAnsi" w:hAnsiTheme="minorHAnsi" w:cstheme="minorHAnsi"/>
          <w:sz w:val="24"/>
          <w:szCs w:val="24"/>
        </w:rPr>
      </w:pPr>
    </w:p>
    <w:p w14:paraId="51D82C69" w14:textId="77777777" w:rsidR="00FE516C" w:rsidRPr="00224372" w:rsidRDefault="00FE516C" w:rsidP="00224372">
      <w:pPr>
        <w:pStyle w:val="Heading2"/>
        <w:rPr>
          <w:color w:val="808080" w:themeColor="background1" w:themeShade="80"/>
        </w:rPr>
      </w:pPr>
      <w:bookmarkStart w:id="6" w:name="_Toc139971821"/>
      <w:bookmarkStart w:id="7" w:name="_Toc169175535"/>
      <w:r w:rsidRPr="00224372">
        <w:rPr>
          <w:color w:val="808080" w:themeColor="background1" w:themeShade="80"/>
        </w:rPr>
        <w:t>The application</w:t>
      </w:r>
      <w:bookmarkEnd w:id="6"/>
      <w:bookmarkEnd w:id="7"/>
    </w:p>
    <w:p w14:paraId="6D2CABD5" w14:textId="77777777" w:rsidR="00FE516C" w:rsidRPr="009E110E" w:rsidRDefault="00FE516C" w:rsidP="00FE516C">
      <w:pPr>
        <w:adjustRightInd w:val="0"/>
        <w:rPr>
          <w:rFonts w:asciiTheme="minorHAnsi" w:hAnsiTheme="minorHAnsi" w:cstheme="minorHAnsi"/>
          <w:sz w:val="24"/>
          <w:szCs w:val="24"/>
        </w:rPr>
      </w:pPr>
    </w:p>
    <w:p w14:paraId="65C8F599" w14:textId="77777777" w:rsidR="00FE516C" w:rsidRPr="009E110E" w:rsidRDefault="00FE516C" w:rsidP="00FE516C">
      <w:pPr>
        <w:adjustRightInd w:val="0"/>
        <w:rPr>
          <w:rFonts w:asciiTheme="minorHAnsi" w:hAnsiTheme="minorHAnsi" w:cstheme="minorHAnsi"/>
          <w:sz w:val="24"/>
          <w:szCs w:val="24"/>
        </w:rPr>
      </w:pPr>
      <w:r w:rsidRPr="009E110E">
        <w:rPr>
          <w:rFonts w:asciiTheme="minorHAnsi" w:hAnsiTheme="minorHAnsi" w:cstheme="minorHAnsi"/>
          <w:sz w:val="24"/>
          <w:szCs w:val="24"/>
        </w:rPr>
        <w:t xml:space="preserve">You are invited to </w:t>
      </w:r>
      <w:proofErr w:type="gramStart"/>
      <w:r w:rsidRPr="009E110E">
        <w:rPr>
          <w:rFonts w:asciiTheme="minorHAnsi" w:hAnsiTheme="minorHAnsi" w:cstheme="minorHAnsi"/>
          <w:sz w:val="24"/>
          <w:szCs w:val="24"/>
        </w:rPr>
        <w:t>submit an application</w:t>
      </w:r>
      <w:proofErr w:type="gramEnd"/>
      <w:r w:rsidRPr="009E110E">
        <w:rPr>
          <w:rFonts w:asciiTheme="minorHAnsi" w:hAnsiTheme="minorHAnsi" w:cstheme="minorHAnsi"/>
          <w:sz w:val="24"/>
          <w:szCs w:val="24"/>
        </w:rPr>
        <w:t xml:space="preserve"> form to Mrs Frith- Sly, Headteacher, via: </w:t>
      </w:r>
      <w:hyperlink r:id="rId19" w:history="1">
        <w:r w:rsidRPr="009E110E">
          <w:rPr>
            <w:rStyle w:val="Hyperlink"/>
            <w:rFonts w:asciiTheme="minorHAnsi" w:hAnsiTheme="minorHAnsi" w:cstheme="minorHAnsi"/>
            <w:color w:val="4F81BD" w:themeColor="accent1"/>
            <w:sz w:val="24"/>
            <w:szCs w:val="24"/>
          </w:rPr>
          <w:t>recruitment@reach2.org</w:t>
        </w:r>
      </w:hyperlink>
    </w:p>
    <w:p w14:paraId="6982EC16" w14:textId="77777777" w:rsidR="00FE516C" w:rsidRPr="009E110E" w:rsidRDefault="00FE516C" w:rsidP="00FE516C">
      <w:pPr>
        <w:adjustRightInd w:val="0"/>
        <w:rPr>
          <w:rFonts w:asciiTheme="minorHAnsi" w:hAnsiTheme="minorHAnsi" w:cstheme="minorHAnsi"/>
          <w:sz w:val="24"/>
          <w:szCs w:val="24"/>
        </w:rPr>
      </w:pPr>
    </w:p>
    <w:p w14:paraId="5EA7EB58" w14:textId="77777777" w:rsidR="00FE516C" w:rsidRPr="009E110E" w:rsidRDefault="00FE516C" w:rsidP="00FE516C">
      <w:pPr>
        <w:adjustRightInd w:val="0"/>
        <w:rPr>
          <w:rFonts w:asciiTheme="minorHAnsi" w:hAnsiTheme="minorHAnsi" w:cstheme="minorHAnsi"/>
          <w:sz w:val="24"/>
          <w:szCs w:val="24"/>
        </w:rPr>
      </w:pPr>
      <w:r w:rsidRPr="009E110E">
        <w:rPr>
          <w:rFonts w:asciiTheme="minorHAnsi" w:hAnsiTheme="minorHAnsi" w:cstheme="minorHAnsi"/>
          <w:sz w:val="24"/>
          <w:szCs w:val="24"/>
        </w:rPr>
        <w:t xml:space="preserve">REAch2 Academy Trust have an Equal Opportunities Policy for selection and recruitment. Applicants are requested to complete the Trust’s online </w:t>
      </w:r>
      <w:hyperlink r:id="rId20" w:history="1">
        <w:r w:rsidRPr="009E110E">
          <w:rPr>
            <w:rStyle w:val="Hyperlink"/>
            <w:rFonts w:asciiTheme="minorHAnsi" w:hAnsiTheme="minorHAnsi" w:cstheme="minorHAnsi"/>
            <w:sz w:val="24"/>
            <w:szCs w:val="24"/>
          </w:rPr>
          <w:t>Equality &amp; Diversity Monitoring Form</w:t>
        </w:r>
      </w:hyperlink>
      <w:r w:rsidRPr="009E110E">
        <w:rPr>
          <w:rFonts w:asciiTheme="minorHAnsi" w:hAnsiTheme="minorHAnsi" w:cstheme="minorHAnsi"/>
          <w:sz w:val="24"/>
          <w:szCs w:val="24"/>
        </w:rPr>
        <w:t xml:space="preserve"> separately. </w:t>
      </w:r>
    </w:p>
    <w:p w14:paraId="6AFC89A0" w14:textId="77777777" w:rsidR="00FE516C" w:rsidRPr="009E110E" w:rsidRDefault="00FE516C" w:rsidP="00FE516C">
      <w:pPr>
        <w:adjustRightInd w:val="0"/>
        <w:rPr>
          <w:rFonts w:asciiTheme="minorHAnsi" w:hAnsiTheme="minorHAnsi" w:cstheme="minorHAnsi"/>
          <w:sz w:val="24"/>
          <w:szCs w:val="24"/>
        </w:rPr>
      </w:pPr>
    </w:p>
    <w:p w14:paraId="7538A639" w14:textId="77777777" w:rsidR="00FE516C" w:rsidRPr="009E110E" w:rsidRDefault="00FE516C" w:rsidP="00FE516C">
      <w:pPr>
        <w:adjustRightInd w:val="0"/>
        <w:rPr>
          <w:rFonts w:asciiTheme="minorHAnsi" w:hAnsiTheme="minorHAnsi" w:cstheme="minorHAnsi"/>
          <w:sz w:val="24"/>
          <w:szCs w:val="24"/>
        </w:rPr>
      </w:pPr>
      <w:r w:rsidRPr="009E110E">
        <w:rPr>
          <w:rFonts w:asciiTheme="minorHAnsi" w:hAnsiTheme="minorHAnsi" w:cstheme="minorHAnsi"/>
          <w:sz w:val="24"/>
          <w:szCs w:val="24"/>
        </w:rPr>
        <w:t>In accordance with our Safeguarding Policy the successful candidate will be required to have an enhanced DBS check.</w:t>
      </w:r>
    </w:p>
    <w:p w14:paraId="194DD684" w14:textId="77777777" w:rsidR="00FE516C" w:rsidRPr="009E110E" w:rsidRDefault="00FE516C" w:rsidP="00FE516C">
      <w:pPr>
        <w:adjustRightInd w:val="0"/>
        <w:rPr>
          <w:rFonts w:asciiTheme="minorHAnsi" w:hAnsiTheme="minorHAnsi" w:cstheme="minorHAnsi"/>
          <w:sz w:val="24"/>
          <w:szCs w:val="24"/>
        </w:rPr>
      </w:pPr>
    </w:p>
    <w:p w14:paraId="5A2B3887" w14:textId="77777777" w:rsidR="00FE516C" w:rsidRPr="009E110E" w:rsidRDefault="00FE516C" w:rsidP="00FE516C">
      <w:pPr>
        <w:adjustRightInd w:val="0"/>
        <w:rPr>
          <w:rFonts w:asciiTheme="minorHAnsi" w:hAnsiTheme="minorHAnsi" w:cstheme="minorHAnsi"/>
          <w:sz w:val="24"/>
          <w:szCs w:val="24"/>
        </w:rPr>
      </w:pPr>
      <w:r w:rsidRPr="009E110E">
        <w:rPr>
          <w:rFonts w:asciiTheme="minorHAnsi" w:hAnsiTheme="minorHAnsi" w:cstheme="minorHAnsi"/>
          <w:sz w:val="24"/>
          <w:szCs w:val="24"/>
        </w:rPr>
        <w:t>To arrange an informal discussion please contact</w:t>
      </w:r>
      <w:r w:rsidRPr="009E110E">
        <w:rPr>
          <w:rFonts w:asciiTheme="minorHAnsi" w:hAnsiTheme="minorHAnsi" w:cstheme="minorHAnsi"/>
          <w:b/>
          <w:bCs/>
          <w:color w:val="FF0000"/>
          <w:sz w:val="24"/>
          <w:szCs w:val="24"/>
        </w:rPr>
        <w:t xml:space="preserve"> </w:t>
      </w:r>
      <w:r w:rsidRPr="009E110E">
        <w:rPr>
          <w:rFonts w:asciiTheme="minorHAnsi" w:hAnsiTheme="minorHAnsi" w:cstheme="minorHAnsi"/>
          <w:sz w:val="24"/>
          <w:szCs w:val="24"/>
        </w:rPr>
        <w:t xml:space="preserve">Mrs Frith-Sly, via the main school office </w:t>
      </w:r>
      <w:proofErr w:type="gramStart"/>
      <w:r w:rsidRPr="009E110E">
        <w:rPr>
          <w:rFonts w:asciiTheme="minorHAnsi" w:hAnsiTheme="minorHAnsi" w:cstheme="minorHAnsi"/>
          <w:sz w:val="24"/>
          <w:szCs w:val="24"/>
        </w:rPr>
        <w:t>on:</w:t>
      </w:r>
      <w:proofErr w:type="gramEnd"/>
      <w:r w:rsidRPr="009E110E">
        <w:rPr>
          <w:rFonts w:asciiTheme="minorHAnsi" w:hAnsiTheme="minorHAnsi" w:cstheme="minorHAnsi"/>
          <w:sz w:val="24"/>
          <w:szCs w:val="24"/>
        </w:rPr>
        <w:t xml:space="preserve"> 01206 588588. </w:t>
      </w:r>
    </w:p>
    <w:p w14:paraId="4724842F" w14:textId="77777777" w:rsidR="00FE516C" w:rsidRPr="009E110E" w:rsidRDefault="00FE516C" w:rsidP="00FE516C">
      <w:pPr>
        <w:adjustRightInd w:val="0"/>
        <w:rPr>
          <w:rFonts w:asciiTheme="minorHAnsi" w:hAnsiTheme="minorHAnsi" w:cstheme="minorHAnsi"/>
          <w:sz w:val="24"/>
          <w:szCs w:val="24"/>
        </w:rPr>
      </w:pPr>
    </w:p>
    <w:p w14:paraId="5EEFE38D" w14:textId="77777777" w:rsidR="00FE516C" w:rsidRPr="009E110E" w:rsidRDefault="00FE516C" w:rsidP="00FE516C">
      <w:pPr>
        <w:pStyle w:val="Heading2"/>
        <w:rPr>
          <w:rFonts w:asciiTheme="minorHAnsi" w:hAnsiTheme="minorHAnsi" w:cstheme="minorHAnsi"/>
          <w:sz w:val="24"/>
          <w:szCs w:val="24"/>
        </w:rPr>
      </w:pPr>
      <w:bookmarkStart w:id="8" w:name="_Toc139971822"/>
      <w:bookmarkStart w:id="9" w:name="_Toc169175536"/>
      <w:r w:rsidRPr="009E110E">
        <w:rPr>
          <w:rFonts w:asciiTheme="minorHAnsi" w:hAnsiTheme="minorHAnsi" w:cstheme="minorHAnsi"/>
          <w:sz w:val="24"/>
          <w:szCs w:val="24"/>
        </w:rPr>
        <w:t>The application process and timetable</w:t>
      </w:r>
      <w:bookmarkEnd w:id="8"/>
      <w:bookmarkEnd w:id="9"/>
    </w:p>
    <w:p w14:paraId="33F98851" w14:textId="77777777" w:rsidR="00FE516C" w:rsidRPr="009E110E" w:rsidRDefault="00FE516C" w:rsidP="00FE516C">
      <w:pPr>
        <w:rPr>
          <w:rFonts w:asciiTheme="minorHAnsi" w:hAnsiTheme="minorHAnsi" w:cstheme="minorHAnsi"/>
          <w:b/>
          <w:color w:val="44546A"/>
          <w:sz w:val="24"/>
          <w:szCs w:val="24"/>
        </w:rPr>
      </w:pPr>
    </w:p>
    <w:tbl>
      <w:tblPr>
        <w:tblW w:w="12039"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9639"/>
      </w:tblGrid>
      <w:tr w:rsidR="00FE516C" w:rsidRPr="009E110E" w14:paraId="51E20222" w14:textId="77777777" w:rsidTr="00994F28">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06EF5B14" w14:textId="77777777" w:rsidR="00FE516C" w:rsidRPr="009E110E" w:rsidRDefault="00FE516C" w:rsidP="00994F28">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 xml:space="preserve">Application deadline: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2785C4F7" w14:textId="7B0D96E5" w:rsidR="00FE516C" w:rsidRPr="009E110E" w:rsidRDefault="005318C7" w:rsidP="00994F28">
            <w:pP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Midday, Friday 28 June 2024</w:t>
            </w:r>
          </w:p>
        </w:tc>
      </w:tr>
      <w:tr w:rsidR="00FE516C" w:rsidRPr="009E110E" w14:paraId="393F19AF" w14:textId="77777777" w:rsidTr="00994F28">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6678BA5A" w14:textId="77777777" w:rsidR="00FE516C" w:rsidRPr="009E110E" w:rsidRDefault="00FE516C" w:rsidP="00994F28">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Interviews:</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4091ED08" w14:textId="710FC042" w:rsidR="00FE516C" w:rsidRPr="009E110E" w:rsidRDefault="005318C7" w:rsidP="00994F28">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Monday, 8 July 2024</w:t>
            </w:r>
          </w:p>
        </w:tc>
      </w:tr>
      <w:tr w:rsidR="00FE516C" w:rsidRPr="009E110E" w14:paraId="4754BFAF" w14:textId="77777777" w:rsidTr="00994F28">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4C916E1" w14:textId="77777777" w:rsidR="00FE516C" w:rsidRPr="009E110E" w:rsidRDefault="00FE516C" w:rsidP="00994F28">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Contract Details:</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717F9A70" w14:textId="6C258E4D" w:rsidR="00FE516C" w:rsidRPr="009E110E" w:rsidRDefault="005D5B97" w:rsidP="00994F28">
            <w:pPr>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Full time, permanent</w:t>
            </w:r>
            <w:r w:rsidR="00024CC3">
              <w:rPr>
                <w:rFonts w:asciiTheme="minorHAnsi" w:eastAsia="Times New Roman" w:hAnsiTheme="minorHAnsi" w:cstheme="minorHAnsi"/>
                <w:sz w:val="24"/>
                <w:szCs w:val="24"/>
                <w:lang w:eastAsia="en-GB"/>
              </w:rPr>
              <w:t xml:space="preserve"> – 32.5 Hours Per Week</w:t>
            </w:r>
          </w:p>
        </w:tc>
      </w:tr>
      <w:tr w:rsidR="00FE516C" w:rsidRPr="009E110E" w14:paraId="681D78EB" w14:textId="77777777" w:rsidTr="00994F28">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194A864D" w14:textId="77777777" w:rsidR="00FE516C" w:rsidRPr="009E110E" w:rsidRDefault="00FE516C" w:rsidP="00994F28">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Salary:</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5B0EF6C3" w14:textId="6FAA6AA4" w:rsidR="00FE516C" w:rsidRPr="009E110E" w:rsidRDefault="000B0213" w:rsidP="00994F28">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MPR/UPR</w:t>
            </w:r>
          </w:p>
        </w:tc>
      </w:tr>
      <w:tr w:rsidR="00FE516C" w:rsidRPr="009E110E" w14:paraId="50FCD54D" w14:textId="77777777" w:rsidTr="00994F28">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4DB4C6A8" w14:textId="77777777" w:rsidR="00FE516C" w:rsidRPr="009E110E" w:rsidRDefault="00FE516C" w:rsidP="00994F28">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 xml:space="preserve">Start date: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2B35FB77" w14:textId="0003EB09" w:rsidR="00FE516C" w:rsidRPr="009E110E" w:rsidRDefault="005318C7" w:rsidP="00994F28">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September 2024</w:t>
            </w:r>
          </w:p>
        </w:tc>
      </w:tr>
    </w:tbl>
    <w:p w14:paraId="0E8FD958" w14:textId="77777777" w:rsidR="00FE516C" w:rsidRPr="009E110E" w:rsidRDefault="00FE516C" w:rsidP="00FE516C">
      <w:pPr>
        <w:rPr>
          <w:rFonts w:asciiTheme="minorHAnsi" w:hAnsiTheme="minorHAnsi" w:cstheme="minorHAnsi"/>
          <w:sz w:val="24"/>
          <w:szCs w:val="24"/>
        </w:rPr>
      </w:pPr>
    </w:p>
    <w:p w14:paraId="3F91CDCD" w14:textId="77777777" w:rsidR="00FE516C" w:rsidRPr="009E110E" w:rsidRDefault="00FE516C" w:rsidP="00FE516C">
      <w:pPr>
        <w:rPr>
          <w:rFonts w:asciiTheme="minorHAnsi" w:hAnsiTheme="minorHAnsi" w:cstheme="minorHAnsi"/>
          <w:sz w:val="24"/>
          <w:szCs w:val="24"/>
        </w:rPr>
      </w:pPr>
      <w:r w:rsidRPr="009E110E">
        <w:rPr>
          <w:rFonts w:asciiTheme="minorHAnsi" w:hAnsiTheme="minorHAnsi" w:cstheme="minorHAnsi"/>
          <w:sz w:val="24"/>
          <w:szCs w:val="24"/>
        </w:rPr>
        <w:t xml:space="preserve">Candidates selected for interview will be informed after shortlisting and full details of the interview programme will be provided. </w:t>
      </w:r>
    </w:p>
    <w:p w14:paraId="23BE79C9" w14:textId="77777777" w:rsidR="004C596C" w:rsidRPr="009E110E" w:rsidRDefault="004C596C">
      <w:pPr>
        <w:rPr>
          <w:rFonts w:asciiTheme="minorHAnsi" w:hAnsiTheme="minorHAnsi" w:cstheme="minorHAnsi"/>
          <w:sz w:val="24"/>
          <w:szCs w:val="24"/>
        </w:rPr>
        <w:sectPr w:rsidR="004C596C" w:rsidRPr="009E110E" w:rsidSect="00B27526">
          <w:headerReference w:type="default" r:id="rId21"/>
          <w:footerReference w:type="default" r:id="rId22"/>
          <w:pgSz w:w="16840" w:h="11910" w:orient="landscape"/>
          <w:pgMar w:top="1100" w:right="840" w:bottom="1180" w:left="1340" w:header="0" w:footer="992" w:gutter="0"/>
          <w:cols w:space="720"/>
        </w:sectPr>
      </w:pPr>
    </w:p>
    <w:p w14:paraId="5D52E850" w14:textId="77777777" w:rsidR="004C596C" w:rsidRPr="009E110E" w:rsidRDefault="004C596C">
      <w:pPr>
        <w:pStyle w:val="BodyText"/>
        <w:rPr>
          <w:rFonts w:asciiTheme="minorHAnsi" w:hAnsiTheme="minorHAnsi" w:cstheme="minorHAnsi"/>
          <w:sz w:val="24"/>
          <w:szCs w:val="24"/>
        </w:rPr>
      </w:pPr>
    </w:p>
    <w:p w14:paraId="50A737AA" w14:textId="77777777" w:rsidR="004C596C" w:rsidRPr="009E110E" w:rsidRDefault="004C596C">
      <w:pPr>
        <w:pStyle w:val="BodyText"/>
        <w:rPr>
          <w:rFonts w:asciiTheme="minorHAnsi" w:hAnsiTheme="minorHAnsi" w:cstheme="minorHAnsi"/>
          <w:sz w:val="24"/>
          <w:szCs w:val="24"/>
        </w:rPr>
      </w:pPr>
    </w:p>
    <w:p w14:paraId="10DCA42F" w14:textId="77777777" w:rsidR="004C596C" w:rsidRPr="00224372" w:rsidRDefault="002E1515" w:rsidP="00224372">
      <w:pPr>
        <w:pStyle w:val="Heading2"/>
        <w:rPr>
          <w:color w:val="808080" w:themeColor="background1" w:themeShade="80"/>
        </w:rPr>
      </w:pPr>
      <w:bookmarkStart w:id="10" w:name="_Toc169175537"/>
      <w:r w:rsidRPr="00224372">
        <w:rPr>
          <w:color w:val="808080" w:themeColor="background1" w:themeShade="80"/>
        </w:rPr>
        <w:t>Safeguarding, Safer Recruitment and Data Protection</w:t>
      </w:r>
      <w:bookmarkEnd w:id="10"/>
    </w:p>
    <w:p w14:paraId="7B935DA3" w14:textId="77777777" w:rsidR="004C596C" w:rsidRPr="009E110E" w:rsidRDefault="004C596C">
      <w:pPr>
        <w:pStyle w:val="BodyText"/>
        <w:spacing w:before="11"/>
        <w:rPr>
          <w:rFonts w:asciiTheme="minorHAnsi" w:hAnsiTheme="minorHAnsi" w:cstheme="minorHAnsi"/>
          <w:b/>
          <w:sz w:val="24"/>
          <w:szCs w:val="24"/>
        </w:rPr>
      </w:pPr>
    </w:p>
    <w:p w14:paraId="5F7C29C1" w14:textId="77777777" w:rsidR="004C596C" w:rsidRPr="009E110E" w:rsidRDefault="002E1515">
      <w:pPr>
        <w:spacing w:line="259" w:lineRule="auto"/>
        <w:ind w:left="100" w:right="594"/>
        <w:jc w:val="both"/>
        <w:rPr>
          <w:rFonts w:asciiTheme="minorHAnsi" w:hAnsiTheme="minorHAnsi" w:cstheme="minorHAnsi"/>
          <w:sz w:val="24"/>
          <w:szCs w:val="24"/>
        </w:rPr>
      </w:pPr>
      <w:r w:rsidRPr="009E110E">
        <w:rPr>
          <w:rFonts w:asciiTheme="minorHAnsi" w:hAnsiTheme="minorHAnsi" w:cstheme="minorHAnsi"/>
          <w:sz w:val="24"/>
          <w:szCs w:val="24"/>
        </w:rPr>
        <w:t>At REAch2 we recognise that academies and academy personnel are in a unique position in their care of children. The responsibility for all staff</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safeguard</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pupils</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promote</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their</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welfare,</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as</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stated</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in</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Section</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175</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Education</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Act</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(2002)</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is</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one</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that</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is</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central</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ethos,</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policies</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and our actions. All children are deserving of the highest levels of care and safeguarding, regardless of their individual characteristics or</w:t>
      </w:r>
      <w:r w:rsidRPr="009E110E">
        <w:rPr>
          <w:rFonts w:asciiTheme="minorHAnsi" w:hAnsiTheme="minorHAnsi" w:cstheme="minorHAnsi"/>
          <w:spacing w:val="1"/>
          <w:sz w:val="24"/>
          <w:szCs w:val="24"/>
        </w:rPr>
        <w:t xml:space="preserve"> </w:t>
      </w:r>
      <w:r w:rsidRPr="009E110E">
        <w:rPr>
          <w:rFonts w:asciiTheme="minorHAnsi" w:hAnsiTheme="minorHAnsi" w:cstheme="minorHAnsi"/>
          <w:spacing w:val="-1"/>
          <w:sz w:val="24"/>
          <w:szCs w:val="24"/>
        </w:rPr>
        <w:t>circumstances,</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we</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are</w:t>
      </w:r>
      <w:r w:rsidRPr="009E110E">
        <w:rPr>
          <w:rFonts w:asciiTheme="minorHAnsi" w:hAnsiTheme="minorHAnsi" w:cstheme="minorHAnsi"/>
          <w:spacing w:val="-7"/>
          <w:sz w:val="24"/>
          <w:szCs w:val="24"/>
        </w:rPr>
        <w:t xml:space="preserve"> </w:t>
      </w:r>
      <w:r w:rsidRPr="009E110E">
        <w:rPr>
          <w:rFonts w:asciiTheme="minorHAnsi" w:hAnsiTheme="minorHAnsi" w:cstheme="minorHAnsi"/>
          <w:sz w:val="24"/>
          <w:szCs w:val="24"/>
        </w:rPr>
        <w:t>committed</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applying</w:t>
      </w:r>
      <w:r w:rsidRPr="009E110E">
        <w:rPr>
          <w:rFonts w:asciiTheme="minorHAnsi" w:hAnsiTheme="minorHAnsi" w:cstheme="minorHAnsi"/>
          <w:spacing w:val="-13"/>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policies</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ensure</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effective</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levels</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safeguarding</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care</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are</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afforded</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10"/>
          <w:sz w:val="24"/>
          <w:szCs w:val="24"/>
        </w:rPr>
        <w:t xml:space="preserve"> </w:t>
      </w:r>
      <w:proofErr w:type="gramStart"/>
      <w:r w:rsidRPr="009E110E">
        <w:rPr>
          <w:rFonts w:asciiTheme="minorHAnsi" w:hAnsiTheme="minorHAnsi" w:cstheme="minorHAnsi"/>
          <w:sz w:val="24"/>
          <w:szCs w:val="24"/>
        </w:rPr>
        <w:t>all</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of</w:t>
      </w:r>
      <w:proofErr w:type="gramEnd"/>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pupils.</w:t>
      </w:r>
    </w:p>
    <w:p w14:paraId="395AAE8D" w14:textId="77777777" w:rsidR="004C596C" w:rsidRPr="009E110E" w:rsidRDefault="004C596C">
      <w:pPr>
        <w:pStyle w:val="BodyText"/>
        <w:spacing w:before="11"/>
        <w:rPr>
          <w:rFonts w:asciiTheme="minorHAnsi" w:hAnsiTheme="minorHAnsi" w:cstheme="minorHAnsi"/>
          <w:sz w:val="24"/>
          <w:szCs w:val="24"/>
        </w:rPr>
      </w:pPr>
    </w:p>
    <w:p w14:paraId="66E71E1A" w14:textId="77777777" w:rsidR="004C596C" w:rsidRPr="009E110E" w:rsidRDefault="002E1515">
      <w:pPr>
        <w:spacing w:line="259" w:lineRule="auto"/>
        <w:ind w:left="100" w:right="593"/>
        <w:jc w:val="both"/>
        <w:rPr>
          <w:rFonts w:asciiTheme="minorHAnsi" w:hAnsiTheme="minorHAnsi" w:cstheme="minorHAnsi"/>
          <w:sz w:val="24"/>
          <w:szCs w:val="24"/>
        </w:rPr>
      </w:pPr>
      <w:r w:rsidRPr="009E110E">
        <w:rPr>
          <w:rFonts w:asciiTheme="minorHAnsi" w:hAnsiTheme="minorHAnsi" w:cstheme="minorHAnsi"/>
          <w:sz w:val="24"/>
          <w:szCs w:val="24"/>
        </w:rPr>
        <w:t>We have a principle of open competition in our approach to recruitment and will seek to recruit the best applicant for the job. The recruitment</w:t>
      </w:r>
      <w:r w:rsidRPr="009E110E">
        <w:rPr>
          <w:rFonts w:asciiTheme="minorHAnsi" w:hAnsiTheme="minorHAnsi" w:cstheme="minorHAnsi"/>
          <w:spacing w:val="-52"/>
          <w:sz w:val="24"/>
          <w:szCs w:val="24"/>
        </w:rPr>
        <w:t xml:space="preserve"> </w:t>
      </w:r>
      <w:r w:rsidRPr="009E110E">
        <w:rPr>
          <w:rFonts w:asciiTheme="minorHAnsi" w:hAnsiTheme="minorHAnsi" w:cstheme="minorHAnsi"/>
          <w:sz w:val="24"/>
          <w:szCs w:val="24"/>
        </w:rPr>
        <w:t>and selection process aims to ensure the identification of the person best suited to the job based on the applicant’s abilities, qualifications,</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experience</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merit</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as</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measured</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against</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job</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description</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person</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specification.</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recruitment</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selection</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staff</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will</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be</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conducted</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in a professional, timely and responsive manner and in compliance with current employment legislation, and relevant safeguarding legislation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and statutory guidance.</w:t>
      </w:r>
    </w:p>
    <w:p w14:paraId="4B7AC534" w14:textId="77777777" w:rsidR="004C596C" w:rsidRPr="009E110E" w:rsidRDefault="004C596C">
      <w:pPr>
        <w:pStyle w:val="BodyText"/>
        <w:spacing w:before="9"/>
        <w:rPr>
          <w:rFonts w:asciiTheme="minorHAnsi" w:hAnsiTheme="minorHAnsi" w:cstheme="minorHAnsi"/>
          <w:sz w:val="24"/>
          <w:szCs w:val="24"/>
        </w:rPr>
      </w:pPr>
    </w:p>
    <w:p w14:paraId="3FEC3C19" w14:textId="77777777" w:rsidR="004C596C" w:rsidRPr="009E110E" w:rsidRDefault="002E1515">
      <w:pPr>
        <w:spacing w:line="259" w:lineRule="auto"/>
        <w:ind w:left="100" w:right="592"/>
        <w:jc w:val="both"/>
        <w:rPr>
          <w:rFonts w:asciiTheme="minorHAnsi" w:hAnsiTheme="minorHAnsi" w:cstheme="minorHAnsi"/>
          <w:sz w:val="24"/>
          <w:szCs w:val="24"/>
        </w:rPr>
      </w:pPr>
      <w:r w:rsidRPr="009E110E">
        <w:rPr>
          <w:rFonts w:asciiTheme="minorHAnsi" w:hAnsiTheme="minorHAnsi" w:cstheme="minorHAnsi"/>
          <w:spacing w:val="-1"/>
          <w:sz w:val="24"/>
          <w:szCs w:val="24"/>
        </w:rPr>
        <w:t>All</w:t>
      </w:r>
      <w:r w:rsidRPr="009E110E">
        <w:rPr>
          <w:rFonts w:asciiTheme="minorHAnsi" w:hAnsiTheme="minorHAnsi" w:cstheme="minorHAnsi"/>
          <w:spacing w:val="-14"/>
          <w:sz w:val="24"/>
          <w:szCs w:val="24"/>
        </w:rPr>
        <w:t xml:space="preserve"> </w:t>
      </w:r>
      <w:r w:rsidRPr="009E110E">
        <w:rPr>
          <w:rFonts w:asciiTheme="minorHAnsi" w:hAnsiTheme="minorHAnsi" w:cstheme="minorHAnsi"/>
          <w:spacing w:val="-1"/>
          <w:sz w:val="24"/>
          <w:szCs w:val="24"/>
        </w:rPr>
        <w:t>information</w:t>
      </w:r>
      <w:r w:rsidRPr="009E110E">
        <w:rPr>
          <w:rFonts w:asciiTheme="minorHAnsi" w:hAnsiTheme="minorHAnsi" w:cstheme="minorHAnsi"/>
          <w:spacing w:val="-12"/>
          <w:sz w:val="24"/>
          <w:szCs w:val="24"/>
        </w:rPr>
        <w:t xml:space="preserve"> </w:t>
      </w:r>
      <w:r w:rsidRPr="009E110E">
        <w:rPr>
          <w:rFonts w:asciiTheme="minorHAnsi" w:hAnsiTheme="minorHAnsi" w:cstheme="minorHAnsi"/>
          <w:spacing w:val="-1"/>
          <w:sz w:val="24"/>
          <w:szCs w:val="24"/>
        </w:rPr>
        <w:t>is</w:t>
      </w:r>
      <w:r w:rsidRPr="009E110E">
        <w:rPr>
          <w:rFonts w:asciiTheme="minorHAnsi" w:hAnsiTheme="minorHAnsi" w:cstheme="minorHAnsi"/>
          <w:spacing w:val="-14"/>
          <w:sz w:val="24"/>
          <w:szCs w:val="24"/>
        </w:rPr>
        <w:t xml:space="preserve"> </w:t>
      </w:r>
      <w:r w:rsidRPr="009E110E">
        <w:rPr>
          <w:rFonts w:asciiTheme="minorHAnsi" w:hAnsiTheme="minorHAnsi" w:cstheme="minorHAnsi"/>
          <w:spacing w:val="-1"/>
          <w:sz w:val="24"/>
          <w:szCs w:val="24"/>
        </w:rPr>
        <w:t>stored</w:t>
      </w:r>
      <w:r w:rsidRPr="009E110E">
        <w:rPr>
          <w:rFonts w:asciiTheme="minorHAnsi" w:hAnsiTheme="minorHAnsi" w:cstheme="minorHAnsi"/>
          <w:spacing w:val="-11"/>
          <w:sz w:val="24"/>
          <w:szCs w:val="24"/>
        </w:rPr>
        <w:t xml:space="preserve"> </w:t>
      </w:r>
      <w:r w:rsidRPr="009E110E">
        <w:rPr>
          <w:rFonts w:asciiTheme="minorHAnsi" w:hAnsiTheme="minorHAnsi" w:cstheme="minorHAnsi"/>
          <w:spacing w:val="-1"/>
          <w:sz w:val="24"/>
          <w:szCs w:val="24"/>
        </w:rPr>
        <w:t>securely,</w:t>
      </w:r>
      <w:r w:rsidRPr="009E110E">
        <w:rPr>
          <w:rFonts w:asciiTheme="minorHAnsi" w:hAnsiTheme="minorHAnsi" w:cstheme="minorHAnsi"/>
          <w:spacing w:val="-13"/>
          <w:sz w:val="24"/>
          <w:szCs w:val="24"/>
        </w:rPr>
        <w:t xml:space="preserve"> </w:t>
      </w:r>
      <w:r w:rsidRPr="009E110E">
        <w:rPr>
          <w:rFonts w:asciiTheme="minorHAnsi" w:hAnsiTheme="minorHAnsi" w:cstheme="minorHAnsi"/>
          <w:spacing w:val="-1"/>
          <w:sz w:val="24"/>
          <w:szCs w:val="24"/>
        </w:rPr>
        <w:t>and</w:t>
      </w:r>
      <w:r w:rsidRPr="009E110E">
        <w:rPr>
          <w:rFonts w:asciiTheme="minorHAnsi" w:hAnsiTheme="minorHAnsi" w:cstheme="minorHAnsi"/>
          <w:spacing w:val="-13"/>
          <w:sz w:val="24"/>
          <w:szCs w:val="24"/>
        </w:rPr>
        <w:t xml:space="preserve"> </w:t>
      </w:r>
      <w:r w:rsidRPr="009E110E">
        <w:rPr>
          <w:rFonts w:asciiTheme="minorHAnsi" w:hAnsiTheme="minorHAnsi" w:cstheme="minorHAnsi"/>
          <w:spacing w:val="-1"/>
          <w:sz w:val="24"/>
          <w:szCs w:val="24"/>
        </w:rPr>
        <w:t>any</w:t>
      </w:r>
      <w:r w:rsidRPr="009E110E">
        <w:rPr>
          <w:rFonts w:asciiTheme="minorHAnsi" w:hAnsiTheme="minorHAnsi" w:cstheme="minorHAnsi"/>
          <w:spacing w:val="-13"/>
          <w:sz w:val="24"/>
          <w:szCs w:val="24"/>
        </w:rPr>
        <w:t xml:space="preserve"> </w:t>
      </w:r>
      <w:r w:rsidRPr="009E110E">
        <w:rPr>
          <w:rFonts w:asciiTheme="minorHAnsi" w:hAnsiTheme="minorHAnsi" w:cstheme="minorHAnsi"/>
          <w:spacing w:val="-1"/>
          <w:sz w:val="24"/>
          <w:szCs w:val="24"/>
        </w:rPr>
        <w:t>information</w:t>
      </w:r>
      <w:r w:rsidRPr="009E110E">
        <w:rPr>
          <w:rFonts w:asciiTheme="minorHAnsi" w:hAnsiTheme="minorHAnsi" w:cstheme="minorHAnsi"/>
          <w:spacing w:val="-12"/>
          <w:sz w:val="24"/>
          <w:szCs w:val="24"/>
        </w:rPr>
        <w:t xml:space="preserve"> </w:t>
      </w:r>
      <w:r w:rsidRPr="009E110E">
        <w:rPr>
          <w:rFonts w:asciiTheme="minorHAnsi" w:hAnsiTheme="minorHAnsi" w:cstheme="minorHAnsi"/>
          <w:spacing w:val="-1"/>
          <w:sz w:val="24"/>
          <w:szCs w:val="24"/>
        </w:rPr>
        <w:t>supplied</w:t>
      </w:r>
      <w:r w:rsidRPr="009E110E">
        <w:rPr>
          <w:rFonts w:asciiTheme="minorHAnsi" w:hAnsiTheme="minorHAnsi" w:cstheme="minorHAnsi"/>
          <w:spacing w:val="-15"/>
          <w:sz w:val="24"/>
          <w:szCs w:val="24"/>
        </w:rPr>
        <w:t xml:space="preserve"> </w:t>
      </w:r>
      <w:r w:rsidRPr="009E110E">
        <w:rPr>
          <w:rFonts w:asciiTheme="minorHAnsi" w:hAnsiTheme="minorHAnsi" w:cstheme="minorHAnsi"/>
          <w:sz w:val="24"/>
          <w:szCs w:val="24"/>
        </w:rPr>
        <w:t>by</w:t>
      </w:r>
      <w:r w:rsidRPr="009E110E">
        <w:rPr>
          <w:rFonts w:asciiTheme="minorHAnsi" w:hAnsiTheme="minorHAnsi" w:cstheme="minorHAnsi"/>
          <w:spacing w:val="-14"/>
          <w:sz w:val="24"/>
          <w:szCs w:val="24"/>
        </w:rPr>
        <w:t xml:space="preserve"> </w:t>
      </w:r>
      <w:r w:rsidRPr="009E110E">
        <w:rPr>
          <w:rFonts w:asciiTheme="minorHAnsi" w:hAnsiTheme="minorHAnsi" w:cstheme="minorHAnsi"/>
          <w:sz w:val="24"/>
          <w:szCs w:val="24"/>
        </w:rPr>
        <w:t>unsuccessful</w:t>
      </w:r>
      <w:r w:rsidRPr="009E110E">
        <w:rPr>
          <w:rFonts w:asciiTheme="minorHAnsi" w:hAnsiTheme="minorHAnsi" w:cstheme="minorHAnsi"/>
          <w:spacing w:val="-13"/>
          <w:sz w:val="24"/>
          <w:szCs w:val="24"/>
        </w:rPr>
        <w:t xml:space="preserve"> </w:t>
      </w:r>
      <w:r w:rsidRPr="009E110E">
        <w:rPr>
          <w:rFonts w:asciiTheme="minorHAnsi" w:hAnsiTheme="minorHAnsi" w:cstheme="minorHAnsi"/>
          <w:sz w:val="24"/>
          <w:szCs w:val="24"/>
        </w:rPr>
        <w:t>candidates</w:t>
      </w:r>
      <w:r w:rsidRPr="009E110E">
        <w:rPr>
          <w:rFonts w:asciiTheme="minorHAnsi" w:hAnsiTheme="minorHAnsi" w:cstheme="minorHAnsi"/>
          <w:spacing w:val="-13"/>
          <w:sz w:val="24"/>
          <w:szCs w:val="24"/>
        </w:rPr>
        <w:t xml:space="preserve"> </w:t>
      </w:r>
      <w:r w:rsidRPr="009E110E">
        <w:rPr>
          <w:rFonts w:asciiTheme="minorHAnsi" w:hAnsiTheme="minorHAnsi" w:cstheme="minorHAnsi"/>
          <w:sz w:val="24"/>
          <w:szCs w:val="24"/>
        </w:rPr>
        <w:t>will</w:t>
      </w:r>
      <w:r w:rsidRPr="009E110E">
        <w:rPr>
          <w:rFonts w:asciiTheme="minorHAnsi" w:hAnsiTheme="minorHAnsi" w:cstheme="minorHAnsi"/>
          <w:spacing w:val="-16"/>
          <w:sz w:val="24"/>
          <w:szCs w:val="24"/>
        </w:rPr>
        <w:t xml:space="preserve"> </w:t>
      </w:r>
      <w:r w:rsidRPr="009E110E">
        <w:rPr>
          <w:rFonts w:asciiTheme="minorHAnsi" w:hAnsiTheme="minorHAnsi" w:cstheme="minorHAnsi"/>
          <w:sz w:val="24"/>
          <w:szCs w:val="24"/>
        </w:rPr>
        <w:t>be</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destroyed</w:t>
      </w:r>
      <w:r w:rsidRPr="009E110E">
        <w:rPr>
          <w:rFonts w:asciiTheme="minorHAnsi" w:hAnsiTheme="minorHAnsi" w:cstheme="minorHAnsi"/>
          <w:spacing w:val="-16"/>
          <w:sz w:val="24"/>
          <w:szCs w:val="24"/>
        </w:rPr>
        <w:t xml:space="preserve"> </w:t>
      </w:r>
      <w:r w:rsidRPr="009E110E">
        <w:rPr>
          <w:rFonts w:asciiTheme="minorHAnsi" w:hAnsiTheme="minorHAnsi" w:cstheme="minorHAnsi"/>
          <w:sz w:val="24"/>
          <w:szCs w:val="24"/>
        </w:rPr>
        <w:t>through</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a</w:t>
      </w:r>
      <w:r w:rsidRPr="009E110E">
        <w:rPr>
          <w:rFonts w:asciiTheme="minorHAnsi" w:hAnsiTheme="minorHAnsi" w:cstheme="minorHAnsi"/>
          <w:spacing w:val="-14"/>
          <w:sz w:val="24"/>
          <w:szCs w:val="24"/>
        </w:rPr>
        <w:t xml:space="preserve"> </w:t>
      </w:r>
      <w:r w:rsidRPr="009E110E">
        <w:rPr>
          <w:rFonts w:asciiTheme="minorHAnsi" w:hAnsiTheme="minorHAnsi" w:cstheme="minorHAnsi"/>
          <w:sz w:val="24"/>
          <w:szCs w:val="24"/>
        </w:rPr>
        <w:t>confidential</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waste</w:t>
      </w:r>
      <w:r w:rsidRPr="009E110E">
        <w:rPr>
          <w:rFonts w:asciiTheme="minorHAnsi" w:hAnsiTheme="minorHAnsi" w:cstheme="minorHAnsi"/>
          <w:spacing w:val="-13"/>
          <w:sz w:val="24"/>
          <w:szCs w:val="24"/>
        </w:rPr>
        <w:t xml:space="preserve"> </w:t>
      </w:r>
      <w:r w:rsidRPr="009E110E">
        <w:rPr>
          <w:rFonts w:asciiTheme="minorHAnsi" w:hAnsiTheme="minorHAnsi" w:cstheme="minorHAnsi"/>
          <w:sz w:val="24"/>
          <w:szCs w:val="24"/>
        </w:rPr>
        <w:t>system</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after</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six</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months</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from</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notifying</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unsuccessful</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candidates,</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in</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accordance</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with</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information and</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records retention</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policy.</w:t>
      </w:r>
    </w:p>
    <w:p w14:paraId="64CA6D9C" w14:textId="77777777" w:rsidR="004C596C" w:rsidRPr="009E110E" w:rsidRDefault="004C596C">
      <w:pPr>
        <w:pStyle w:val="BodyText"/>
        <w:spacing w:before="10"/>
        <w:rPr>
          <w:rFonts w:asciiTheme="minorHAnsi" w:hAnsiTheme="minorHAnsi" w:cstheme="minorHAnsi"/>
          <w:sz w:val="24"/>
          <w:szCs w:val="24"/>
        </w:rPr>
      </w:pPr>
    </w:p>
    <w:p w14:paraId="453C017D" w14:textId="0235BBA2" w:rsidR="004C596C" w:rsidRPr="009E110E" w:rsidRDefault="002E1515" w:rsidP="00893AD6">
      <w:pPr>
        <w:spacing w:line="259" w:lineRule="auto"/>
        <w:ind w:left="100" w:right="606"/>
        <w:jc w:val="both"/>
        <w:rPr>
          <w:rFonts w:asciiTheme="minorHAnsi" w:hAnsiTheme="minorHAnsi" w:cstheme="minorHAnsi"/>
          <w:sz w:val="24"/>
          <w:szCs w:val="24"/>
        </w:rPr>
        <w:sectPr w:rsidR="004C596C" w:rsidRPr="009E110E" w:rsidSect="00B27526">
          <w:headerReference w:type="default" r:id="rId23"/>
          <w:footerReference w:type="default" r:id="rId24"/>
          <w:pgSz w:w="16840" w:h="11910" w:orient="landscape"/>
          <w:pgMar w:top="1100" w:right="840" w:bottom="1180" w:left="1340" w:header="0" w:footer="992" w:gutter="0"/>
          <w:cols w:space="720"/>
        </w:sectPr>
      </w:pPr>
      <w:r w:rsidRPr="009E110E">
        <w:rPr>
          <w:rFonts w:asciiTheme="minorHAnsi" w:hAnsiTheme="minorHAnsi" w:cstheme="minorHAnsi"/>
          <w:sz w:val="24"/>
          <w:szCs w:val="24"/>
        </w:rPr>
        <w:t>The Trust ensures all applicant data is stored and processed appropriately. For further details on how your details will be managed during the</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recruitment process please refer</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to our</w:t>
      </w:r>
      <w:r w:rsidRPr="009E110E">
        <w:rPr>
          <w:rFonts w:asciiTheme="minorHAnsi" w:hAnsiTheme="minorHAnsi" w:cstheme="minorHAnsi"/>
          <w:spacing w:val="-1"/>
          <w:sz w:val="24"/>
          <w:szCs w:val="24"/>
        </w:rPr>
        <w:t xml:space="preserve"> </w:t>
      </w:r>
      <w:hyperlink r:id="rId25">
        <w:r w:rsidRPr="009E110E">
          <w:rPr>
            <w:rFonts w:asciiTheme="minorHAnsi" w:hAnsiTheme="minorHAnsi" w:cstheme="minorHAnsi"/>
            <w:color w:val="0462C1"/>
            <w:sz w:val="24"/>
            <w:szCs w:val="24"/>
            <w:u w:val="single" w:color="0462C1"/>
          </w:rPr>
          <w:t>Privacy</w:t>
        </w:r>
        <w:r w:rsidRPr="009E110E">
          <w:rPr>
            <w:rFonts w:asciiTheme="minorHAnsi" w:hAnsiTheme="minorHAnsi" w:cstheme="minorHAnsi"/>
            <w:color w:val="0462C1"/>
            <w:spacing w:val="-1"/>
            <w:sz w:val="24"/>
            <w:szCs w:val="24"/>
            <w:u w:val="single" w:color="0462C1"/>
          </w:rPr>
          <w:t xml:space="preserve"> </w:t>
        </w:r>
        <w:r w:rsidRPr="009E110E">
          <w:rPr>
            <w:rFonts w:asciiTheme="minorHAnsi" w:hAnsiTheme="minorHAnsi" w:cstheme="minorHAnsi"/>
            <w:color w:val="0462C1"/>
            <w:sz w:val="24"/>
            <w:szCs w:val="24"/>
            <w:u w:val="single" w:color="0462C1"/>
          </w:rPr>
          <w:t>Notice</w:t>
        </w:r>
        <w:r w:rsidRPr="009E110E">
          <w:rPr>
            <w:rFonts w:asciiTheme="minorHAnsi" w:hAnsiTheme="minorHAnsi" w:cstheme="minorHAnsi"/>
            <w:color w:val="0462C1"/>
            <w:spacing w:val="-1"/>
            <w:sz w:val="24"/>
            <w:szCs w:val="24"/>
            <w:u w:val="single" w:color="0462C1"/>
          </w:rPr>
          <w:t xml:space="preserve"> </w:t>
        </w:r>
        <w:r w:rsidRPr="009E110E">
          <w:rPr>
            <w:rFonts w:asciiTheme="minorHAnsi" w:hAnsiTheme="minorHAnsi" w:cstheme="minorHAnsi"/>
            <w:color w:val="0462C1"/>
            <w:sz w:val="24"/>
            <w:szCs w:val="24"/>
            <w:u w:val="single" w:color="0462C1"/>
          </w:rPr>
          <w:t>for</w:t>
        </w:r>
        <w:r w:rsidRPr="009E110E">
          <w:rPr>
            <w:rFonts w:asciiTheme="minorHAnsi" w:hAnsiTheme="minorHAnsi" w:cstheme="minorHAnsi"/>
            <w:color w:val="0462C1"/>
            <w:spacing w:val="-1"/>
            <w:sz w:val="24"/>
            <w:szCs w:val="24"/>
            <w:u w:val="single" w:color="0462C1"/>
          </w:rPr>
          <w:t xml:space="preserve"> </w:t>
        </w:r>
        <w:r w:rsidRPr="009E110E">
          <w:rPr>
            <w:rFonts w:asciiTheme="minorHAnsi" w:hAnsiTheme="minorHAnsi" w:cstheme="minorHAnsi"/>
            <w:color w:val="0462C1"/>
            <w:sz w:val="24"/>
            <w:szCs w:val="24"/>
            <w:u w:val="single" w:color="0462C1"/>
          </w:rPr>
          <w:t>Job</w:t>
        </w:r>
        <w:r w:rsidRPr="009E110E">
          <w:rPr>
            <w:rFonts w:asciiTheme="minorHAnsi" w:hAnsiTheme="minorHAnsi" w:cstheme="minorHAnsi"/>
            <w:color w:val="0462C1"/>
            <w:spacing w:val="-1"/>
            <w:sz w:val="24"/>
            <w:szCs w:val="24"/>
            <w:u w:val="single" w:color="0462C1"/>
          </w:rPr>
          <w:t xml:space="preserve"> </w:t>
        </w:r>
        <w:r w:rsidRPr="009E110E">
          <w:rPr>
            <w:rFonts w:asciiTheme="minorHAnsi" w:hAnsiTheme="minorHAnsi" w:cstheme="minorHAnsi"/>
            <w:color w:val="0462C1"/>
            <w:sz w:val="24"/>
            <w:szCs w:val="24"/>
            <w:u w:val="single" w:color="0462C1"/>
          </w:rPr>
          <w:t>Applications</w:t>
        </w:r>
      </w:hyperlink>
    </w:p>
    <w:p w14:paraId="128F1E25" w14:textId="77777777" w:rsidR="000B0213" w:rsidRDefault="000B0213" w:rsidP="000B0213">
      <w:pPr>
        <w:pStyle w:val="Heading1"/>
        <w:spacing w:before="3"/>
        <w:ind w:left="118"/>
        <w:rPr>
          <w:color w:val="2F5496"/>
          <w:spacing w:val="-2"/>
        </w:rPr>
      </w:pPr>
      <w:bookmarkStart w:id="11" w:name="_Toc169175538"/>
      <w:r w:rsidRPr="0058681A">
        <w:rPr>
          <w:color w:val="2F5496"/>
        </w:rPr>
        <w:lastRenderedPageBreak/>
        <w:t>Job</w:t>
      </w:r>
      <w:r w:rsidRPr="0058681A">
        <w:rPr>
          <w:color w:val="2F5496"/>
          <w:spacing w:val="-3"/>
        </w:rPr>
        <w:t xml:space="preserve"> </w:t>
      </w:r>
      <w:r w:rsidRPr="0058681A">
        <w:rPr>
          <w:color w:val="2F5496"/>
          <w:spacing w:val="-2"/>
        </w:rPr>
        <w:t>Description</w:t>
      </w:r>
      <w:bookmarkEnd w:id="11"/>
    </w:p>
    <w:p w14:paraId="04ABA8D3" w14:textId="77777777" w:rsidR="009F2EEB" w:rsidRPr="0058681A" w:rsidRDefault="009F2EEB" w:rsidP="000B0213">
      <w:pPr>
        <w:pStyle w:val="Heading1"/>
        <w:spacing w:before="3"/>
        <w:ind w:left="118"/>
        <w:rPr>
          <w:color w:val="2F5496"/>
        </w:rPr>
      </w:pPr>
    </w:p>
    <w:p w14:paraId="2D54D228" w14:textId="01F6070D" w:rsidR="009F2EEB" w:rsidRPr="009F2EEB" w:rsidRDefault="009F2EEB" w:rsidP="009F2EEB">
      <w:pPr>
        <w:spacing w:after="200" w:line="276" w:lineRule="auto"/>
        <w:ind w:left="2160" w:hanging="2160"/>
        <w:jc w:val="both"/>
        <w:rPr>
          <w:rFonts w:ascii="DM Sans" w:hAnsi="DM Sans" w:cstheme="minorHAnsi"/>
          <w:b/>
          <w:sz w:val="24"/>
          <w:szCs w:val="24"/>
        </w:rPr>
      </w:pPr>
      <w:r w:rsidRPr="009F2EEB">
        <w:rPr>
          <w:rFonts w:ascii="DM Sans" w:hAnsi="DM Sans" w:cstheme="minorHAnsi"/>
          <w:b/>
          <w:sz w:val="24"/>
          <w:szCs w:val="24"/>
        </w:rPr>
        <w:t>Post:</w:t>
      </w:r>
      <w:r w:rsidRPr="009F2EEB">
        <w:rPr>
          <w:rFonts w:ascii="DM Sans" w:hAnsi="DM Sans" w:cstheme="minorHAnsi"/>
          <w:sz w:val="24"/>
          <w:szCs w:val="24"/>
        </w:rPr>
        <w:tab/>
      </w:r>
      <w:r w:rsidRPr="009F2EEB">
        <w:rPr>
          <w:rFonts w:ascii="DM Sans" w:hAnsi="DM Sans" w:cstheme="minorHAnsi"/>
          <w:b/>
          <w:bCs/>
          <w:sz w:val="24"/>
          <w:szCs w:val="24"/>
        </w:rPr>
        <w:t>Special Educational Needs Coordinator (SENDCo) with Designated</w:t>
      </w:r>
      <w:r w:rsidRPr="009F2EEB">
        <w:rPr>
          <w:rFonts w:ascii="DM Sans" w:hAnsi="DM Sans" w:cstheme="minorHAnsi"/>
          <w:b/>
          <w:sz w:val="24"/>
          <w:szCs w:val="24"/>
        </w:rPr>
        <w:t xml:space="preserve"> Safeguarding Lead (DSL) responsibilities</w:t>
      </w:r>
    </w:p>
    <w:p w14:paraId="2A0F0A2C" w14:textId="77777777" w:rsidR="009F2EEB" w:rsidRPr="009F2EEB" w:rsidRDefault="009F2EEB" w:rsidP="009F2EEB">
      <w:pPr>
        <w:spacing w:after="200" w:line="276" w:lineRule="auto"/>
        <w:ind w:left="1440" w:hanging="1440"/>
        <w:jc w:val="both"/>
        <w:rPr>
          <w:rFonts w:ascii="DM Sans" w:hAnsi="DM Sans" w:cstheme="minorBidi"/>
          <w:b/>
          <w:bCs/>
          <w:sz w:val="24"/>
          <w:szCs w:val="24"/>
        </w:rPr>
      </w:pPr>
      <w:r w:rsidRPr="009F2EEB">
        <w:rPr>
          <w:rFonts w:ascii="DM Sans" w:hAnsi="DM Sans" w:cstheme="minorBidi"/>
          <w:b/>
          <w:bCs/>
          <w:sz w:val="24"/>
          <w:szCs w:val="24"/>
        </w:rPr>
        <w:t>Salary:</w:t>
      </w:r>
      <w:r w:rsidRPr="009F2EEB">
        <w:rPr>
          <w:sz w:val="24"/>
          <w:szCs w:val="24"/>
        </w:rPr>
        <w:tab/>
      </w:r>
      <w:r w:rsidRPr="009F2EEB">
        <w:rPr>
          <w:sz w:val="24"/>
          <w:szCs w:val="24"/>
        </w:rPr>
        <w:tab/>
      </w:r>
      <w:bookmarkStart w:id="12" w:name="_Hlk118835066"/>
      <w:r w:rsidRPr="009F2EEB">
        <w:rPr>
          <w:rFonts w:ascii="DM Sans" w:hAnsi="DM Sans" w:cstheme="minorBidi"/>
          <w:b/>
          <w:bCs/>
          <w:sz w:val="24"/>
          <w:szCs w:val="24"/>
        </w:rPr>
        <w:t>MPS/UPS</w:t>
      </w:r>
      <w:bookmarkEnd w:id="12"/>
    </w:p>
    <w:p w14:paraId="1E05F1F5" w14:textId="77777777" w:rsidR="009F2EEB" w:rsidRPr="009F2EEB" w:rsidRDefault="009F2EEB" w:rsidP="009F2EEB">
      <w:pPr>
        <w:spacing w:after="200" w:line="276" w:lineRule="auto"/>
        <w:ind w:left="1440" w:hanging="1440"/>
        <w:jc w:val="both"/>
        <w:rPr>
          <w:rFonts w:ascii="DM Sans" w:hAnsi="DM Sans" w:cstheme="minorHAnsi"/>
          <w:sz w:val="24"/>
          <w:szCs w:val="24"/>
        </w:rPr>
      </w:pPr>
      <w:r w:rsidRPr="009F2EEB">
        <w:rPr>
          <w:rFonts w:ascii="DM Sans" w:hAnsi="DM Sans" w:cstheme="minorHAnsi"/>
          <w:b/>
          <w:bCs/>
          <w:sz w:val="24"/>
          <w:szCs w:val="24"/>
        </w:rPr>
        <w:t>Responsible to:</w:t>
      </w:r>
      <w:r w:rsidRPr="009F2EEB">
        <w:rPr>
          <w:rFonts w:ascii="DM Sans" w:hAnsi="DM Sans" w:cstheme="minorHAnsi"/>
          <w:b/>
          <w:bCs/>
          <w:sz w:val="24"/>
          <w:szCs w:val="24"/>
        </w:rPr>
        <w:tab/>
        <w:t>Deputy Headteacher</w:t>
      </w:r>
    </w:p>
    <w:p w14:paraId="652011C7" w14:textId="77777777" w:rsidR="009F2EEB" w:rsidRPr="00CB41B3" w:rsidRDefault="009F2EEB" w:rsidP="009F2EEB">
      <w:pPr>
        <w:spacing w:after="200" w:line="276" w:lineRule="auto"/>
        <w:ind w:left="1440" w:hanging="1440"/>
        <w:jc w:val="both"/>
        <w:rPr>
          <w:rFonts w:ascii="DM Sans" w:hAnsi="DM Sans" w:cstheme="minorHAnsi"/>
          <w:b/>
          <w:color w:val="70AD47"/>
        </w:rPr>
      </w:pPr>
    </w:p>
    <w:p w14:paraId="1A56EDF7" w14:textId="77777777" w:rsidR="009F2EEB" w:rsidRPr="0058681A" w:rsidRDefault="009F2EEB" w:rsidP="009F2EEB">
      <w:pPr>
        <w:spacing w:after="200" w:line="276" w:lineRule="auto"/>
        <w:ind w:left="1440" w:hanging="1440"/>
        <w:jc w:val="both"/>
        <w:rPr>
          <w:rFonts w:ascii="DM Sans" w:hAnsi="DM Sans" w:cstheme="minorHAnsi"/>
          <w:b/>
          <w:color w:val="2F5496"/>
        </w:rPr>
      </w:pPr>
      <w:r w:rsidRPr="0058681A">
        <w:rPr>
          <w:rFonts w:ascii="DM Sans" w:hAnsi="DM Sans" w:cstheme="minorHAnsi"/>
          <w:b/>
          <w:color w:val="2F5496"/>
        </w:rPr>
        <w:t>Core Purpose</w:t>
      </w:r>
    </w:p>
    <w:p w14:paraId="13F3DB13" w14:textId="77777777" w:rsidR="009F2EEB" w:rsidRDefault="009F2EEB" w:rsidP="009F2EEB">
      <w:pPr>
        <w:contextualSpacing/>
        <w:jc w:val="both"/>
        <w:rPr>
          <w:rFonts w:ascii="DM Sans" w:hAnsi="DM Sans" w:cstheme="minorHAnsi"/>
        </w:rPr>
      </w:pPr>
      <w:r>
        <w:rPr>
          <w:rFonts w:ascii="DM Sans" w:hAnsi="DM Sans" w:cstheme="minorHAnsi"/>
          <w:color w:val="000000" w:themeColor="text1"/>
        </w:rPr>
        <w:t>As SENDCo, t</w:t>
      </w:r>
      <w:r w:rsidRPr="00F32E37">
        <w:rPr>
          <w:rFonts w:ascii="DM Sans" w:hAnsi="DM Sans" w:cstheme="minorHAnsi"/>
          <w:color w:val="000000" w:themeColor="text1"/>
        </w:rPr>
        <w:t xml:space="preserve">o manage the provision for pupils identified as having Special Educational Needs and Disability (SEND), including promoting high quality teaching, effective use of resources, and high standards of learning and achievement for all pupils. </w:t>
      </w:r>
      <w:r>
        <w:rPr>
          <w:rFonts w:ascii="DM Sans" w:hAnsi="DM Sans" w:cstheme="minorHAnsi"/>
          <w:color w:val="000000" w:themeColor="text1"/>
        </w:rPr>
        <w:t xml:space="preserve">To </w:t>
      </w:r>
      <w:r w:rsidRPr="00F32E37">
        <w:rPr>
          <w:rFonts w:ascii="DM Sans" w:hAnsi="DM Sans" w:cstheme="minorHAnsi"/>
          <w:color w:val="000000" w:themeColor="text1"/>
        </w:rPr>
        <w:t xml:space="preserve">work with </w:t>
      </w:r>
      <w:r>
        <w:rPr>
          <w:rFonts w:ascii="DM Sans" w:hAnsi="DM Sans" w:cstheme="minorHAnsi"/>
          <w:color w:val="000000" w:themeColor="text1"/>
        </w:rPr>
        <w:t xml:space="preserve">alongside our Education, Welfare and Pastoral Lead, </w:t>
      </w:r>
      <w:r w:rsidRPr="00F32E37">
        <w:rPr>
          <w:rFonts w:ascii="DM Sans" w:hAnsi="DM Sans" w:cstheme="minorHAnsi"/>
          <w:color w:val="000000" w:themeColor="text1"/>
        </w:rPr>
        <w:t>ensuring effective provision for all pupils with additional needs</w:t>
      </w:r>
      <w:r>
        <w:rPr>
          <w:rFonts w:ascii="DM Sans" w:hAnsi="DM Sans" w:cstheme="minorHAnsi"/>
          <w:color w:val="000000" w:themeColor="text1"/>
        </w:rPr>
        <w:t xml:space="preserve"> and work </w:t>
      </w:r>
      <w:r w:rsidRPr="00F32E37">
        <w:rPr>
          <w:rFonts w:ascii="DM Sans" w:hAnsi="DM Sans" w:cstheme="minorHAnsi"/>
          <w:color w:val="000000" w:themeColor="text1"/>
        </w:rPr>
        <w:t>with senior leaders as part of the Senior Leadership team.</w:t>
      </w:r>
      <w:r>
        <w:rPr>
          <w:rFonts w:ascii="DM Sans" w:hAnsi="DM Sans" w:cstheme="minorHAnsi"/>
          <w:color w:val="000000" w:themeColor="text1"/>
        </w:rPr>
        <w:t xml:space="preserve">  As DSL, to </w:t>
      </w:r>
      <w:r w:rsidRPr="006E27FF">
        <w:rPr>
          <w:rFonts w:ascii="DM Sans" w:hAnsi="DM Sans" w:cstheme="minorHAnsi"/>
        </w:rPr>
        <w:t>develop an effective safeguarding culture across the school. Taking the lead responsibility for all safeguarding and child protection matters arising at the school and supporting all other staff in dealing with any child protection concerns that arise.</w:t>
      </w:r>
      <w:r>
        <w:rPr>
          <w:rFonts w:ascii="DM Sans" w:hAnsi="DM Sans" w:cstheme="minorHAnsi"/>
        </w:rPr>
        <w:t xml:space="preserve"> </w:t>
      </w:r>
      <w:r w:rsidRPr="006E27FF">
        <w:rPr>
          <w:rFonts w:ascii="DM Sans" w:hAnsi="DM Sans" w:cstheme="minorHAnsi"/>
        </w:rPr>
        <w:t>Adding to the existing team.</w:t>
      </w:r>
    </w:p>
    <w:p w14:paraId="0D28202D" w14:textId="77777777" w:rsidR="009F2EEB" w:rsidRPr="00F32E37" w:rsidRDefault="009F2EEB" w:rsidP="009F2EEB">
      <w:pPr>
        <w:contextualSpacing/>
        <w:jc w:val="both"/>
        <w:rPr>
          <w:rFonts w:ascii="DM Sans" w:hAnsi="DM Sans" w:cstheme="minorHAnsi"/>
          <w:color w:val="000000" w:themeColor="text1"/>
        </w:rPr>
      </w:pPr>
    </w:p>
    <w:p w14:paraId="576721A2" w14:textId="77777777" w:rsidR="009F2EEB" w:rsidRPr="00CB41B3" w:rsidRDefault="009F2EEB" w:rsidP="009F2EEB">
      <w:pPr>
        <w:spacing w:after="200" w:line="276" w:lineRule="auto"/>
        <w:ind w:left="720"/>
        <w:contextualSpacing/>
        <w:jc w:val="both"/>
        <w:rPr>
          <w:rFonts w:ascii="DM Sans" w:hAnsi="DM Sans" w:cstheme="minorHAnsi"/>
        </w:rPr>
      </w:pPr>
    </w:p>
    <w:p w14:paraId="2A82220A" w14:textId="77777777" w:rsidR="009F2EEB" w:rsidRPr="0058681A" w:rsidRDefault="009F2EEB" w:rsidP="009F2EEB">
      <w:pPr>
        <w:spacing w:after="200" w:line="276" w:lineRule="auto"/>
        <w:jc w:val="both"/>
        <w:rPr>
          <w:rFonts w:ascii="DM Sans" w:hAnsi="DM Sans" w:cstheme="minorHAnsi"/>
          <w:b/>
          <w:color w:val="2F5496"/>
        </w:rPr>
      </w:pPr>
      <w:r w:rsidRPr="0058681A">
        <w:rPr>
          <w:rFonts w:ascii="DM Sans" w:hAnsi="DM Sans" w:cstheme="minorHAnsi"/>
          <w:b/>
          <w:color w:val="2F5496"/>
        </w:rPr>
        <w:t>Responsibilities</w:t>
      </w:r>
      <w:r>
        <w:rPr>
          <w:rFonts w:ascii="DM Sans" w:hAnsi="DM Sans" w:cstheme="minorHAnsi"/>
          <w:b/>
          <w:color w:val="2F5496"/>
        </w:rPr>
        <w:t xml:space="preserve"> for the SENDCo role</w:t>
      </w:r>
    </w:p>
    <w:p w14:paraId="5D609978"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Co-ordinate provision for pupils with SEND.</w:t>
      </w:r>
    </w:p>
    <w:p w14:paraId="5DEC8781"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 manage the implementation of an inclusive curriculum.</w:t>
      </w:r>
    </w:p>
    <w:p w14:paraId="561743D1"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 xml:space="preserve">To lead the provision for SEND across the school through overseeing and managing the </w:t>
      </w:r>
      <w:proofErr w:type="gramStart"/>
      <w:r w:rsidRPr="003D27D5">
        <w:rPr>
          <w:rFonts w:ascii="DM Sans" w:hAnsi="DM Sans"/>
        </w:rPr>
        <w:t>day to day</w:t>
      </w:r>
      <w:proofErr w:type="gramEnd"/>
      <w:r w:rsidRPr="003D27D5">
        <w:rPr>
          <w:rFonts w:ascii="DM Sans" w:hAnsi="DM Sans"/>
        </w:rPr>
        <w:t xml:space="preserve"> operation of the school’s SEND policy.</w:t>
      </w:r>
    </w:p>
    <w:p w14:paraId="55918E9A"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Line manage SEND support staff.</w:t>
      </w:r>
    </w:p>
    <w:p w14:paraId="4C189671"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 manage appropriate resources for Special Needs and Learning Support and ensure that they are used efficiently, effectively and safely</w:t>
      </w:r>
    </w:p>
    <w:p w14:paraId="6650477D"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 develop curriculum resources to ensure that pupils identified as having SEND have the required levels of support</w:t>
      </w:r>
    </w:p>
    <w:p w14:paraId="30D36977"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Ensure that pupils’ needs are identified at an early stage, are being met and are monitored and reviewed</w:t>
      </w:r>
    </w:p>
    <w:p w14:paraId="3981D904"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Work to develop and implement intervention groups and support.</w:t>
      </w:r>
    </w:p>
    <w:p w14:paraId="456F3FAD"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 monitor the progress of students with SEND.</w:t>
      </w:r>
    </w:p>
    <w:p w14:paraId="57EAA5CA"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 ensure the provision of SEND supports pupils needs, including the allocation of support time and the writing of EHCP, personalised provision plans, high needs funding applications and provision mapping.</w:t>
      </w:r>
    </w:p>
    <w:p w14:paraId="5FE71D55"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Ensure that Education Health Care Plans are met appropriately</w:t>
      </w:r>
    </w:p>
    <w:p w14:paraId="405D35BF"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Ensure that Health Care plans are in place for children with medical needs and are reviewed regularly, in line with the Supporting Children with Medical Conditions Policy.</w:t>
      </w:r>
    </w:p>
    <w:p w14:paraId="52E3C17E"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Ensure that parents are full partners in the processes and support for pupils with SEN</w:t>
      </w:r>
    </w:p>
    <w:p w14:paraId="0682E834"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Be well-informed about SEN issues and matters at a local, county, national and international level</w:t>
      </w:r>
    </w:p>
    <w:p w14:paraId="6712B5CE"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lastRenderedPageBreak/>
        <w:t xml:space="preserve">To identify children who require High Needs Funding </w:t>
      </w:r>
      <w:proofErr w:type="gramStart"/>
      <w:r w:rsidRPr="003D27D5">
        <w:rPr>
          <w:rFonts w:ascii="DM Sans" w:hAnsi="DM Sans" w:cstheme="minorHAnsi"/>
        </w:rPr>
        <w:t>in order to</w:t>
      </w:r>
      <w:proofErr w:type="gramEnd"/>
      <w:r w:rsidRPr="003D27D5">
        <w:rPr>
          <w:rFonts w:ascii="DM Sans" w:hAnsi="DM Sans" w:cstheme="minorHAnsi"/>
        </w:rPr>
        <w:t xml:space="preserve"> make progress and to ensure funds are acquired for this purpose.</w:t>
      </w:r>
    </w:p>
    <w:p w14:paraId="53D59267"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To develop appropriate outcomes for children in receipt of High Needs funding and ensure appropriate resources are allocated.</w:t>
      </w:r>
    </w:p>
    <w:p w14:paraId="435E48D8"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To evaluate the effectiveness of how High Needs Funding is being used to ensure accountability.</w:t>
      </w:r>
    </w:p>
    <w:p w14:paraId="131D4EA1"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Advise all staff on the graduated approach to providing support for pupils with SEND.</w:t>
      </w:r>
    </w:p>
    <w:p w14:paraId="665E26E4"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Support, develop and challenge information and development necessary to sustain motivation and secure improvement in learning.</w:t>
      </w:r>
    </w:p>
    <w:p w14:paraId="4506DFB4"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 offer, advice and support teaching and support staff in providing a quality first teach approach.</w:t>
      </w:r>
    </w:p>
    <w:p w14:paraId="33C0E54B"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w:t>
      </w:r>
      <w:r>
        <w:rPr>
          <w:rFonts w:ascii="DM Sans" w:hAnsi="DM Sans"/>
        </w:rPr>
        <w:t xml:space="preserve"> liaise with members of SLT to</w:t>
      </w:r>
      <w:r w:rsidRPr="003D27D5">
        <w:rPr>
          <w:rFonts w:ascii="DM Sans" w:hAnsi="DM Sans"/>
        </w:rPr>
        <w:t xml:space="preserve"> develop, monitor and implement the </w:t>
      </w:r>
      <w:proofErr w:type="gramStart"/>
      <w:r w:rsidRPr="003D27D5">
        <w:rPr>
          <w:rFonts w:ascii="DM Sans" w:hAnsi="DM Sans"/>
        </w:rPr>
        <w:t>schools</w:t>
      </w:r>
      <w:proofErr w:type="gramEnd"/>
      <w:r w:rsidRPr="003D27D5">
        <w:rPr>
          <w:rFonts w:ascii="DM Sans" w:hAnsi="DM Sans"/>
        </w:rPr>
        <w:t xml:space="preserve"> behaviour policy</w:t>
      </w:r>
    </w:p>
    <w:p w14:paraId="0A292D1D"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 xml:space="preserve">Liaise with relevant outside agencies to ensure that individual pupil SEND </w:t>
      </w:r>
      <w:proofErr w:type="gramStart"/>
      <w:r w:rsidRPr="003D27D5">
        <w:rPr>
          <w:rFonts w:ascii="DM Sans" w:hAnsi="DM Sans"/>
        </w:rPr>
        <w:t>are</w:t>
      </w:r>
      <w:proofErr w:type="gramEnd"/>
      <w:r w:rsidRPr="003D27D5">
        <w:rPr>
          <w:rFonts w:ascii="DM Sans" w:hAnsi="DM Sans"/>
        </w:rPr>
        <w:t xml:space="preserve"> met effectively and that the requirements of EHCP’s and high needs funding are met fully.</w:t>
      </w:r>
    </w:p>
    <w:p w14:paraId="68B47438"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Liaise with the designated teacher where a looked after pupil has SEND.</w:t>
      </w:r>
    </w:p>
    <w:p w14:paraId="6DDB7B82"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To liaise with and inform parents/carers about the specifics of the SEND provision for their child.</w:t>
      </w:r>
    </w:p>
    <w:p w14:paraId="181E0B09"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Carry out termly SEND support plan meetings and Pupil Progress meetings.</w:t>
      </w:r>
    </w:p>
    <w:p w14:paraId="539A25D2"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Ensuring that accurate and detailed records are kept of meetings and discussions with staff, pupils, parents and outside agencies.</w:t>
      </w:r>
    </w:p>
    <w:p w14:paraId="5BA9C30D"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Ensure that staff are kept informed of pupil’s SEND and advise on areas to develop and support.</w:t>
      </w:r>
    </w:p>
    <w:p w14:paraId="1AACBACB"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 xml:space="preserve">To be a key point of contact for parents of pupils with SEND, external agencies, including the </w:t>
      </w:r>
      <w:r>
        <w:rPr>
          <w:rFonts w:ascii="DM Sans" w:hAnsi="DM Sans"/>
        </w:rPr>
        <w:t>l</w:t>
      </w:r>
      <w:r w:rsidRPr="003D27D5">
        <w:rPr>
          <w:rFonts w:ascii="DM Sans" w:hAnsi="DM Sans"/>
        </w:rPr>
        <w:t>ocal authority and its support services</w:t>
      </w:r>
    </w:p>
    <w:p w14:paraId="6F86B4E4"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To co-ordinate and lead SEND meetings, communicate information to staff and co-ordinate resulting action.</w:t>
      </w:r>
    </w:p>
    <w:p w14:paraId="1DD6830B"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Ensure pupil transition to primary school or the next stage of education is smooth and planned.</w:t>
      </w:r>
    </w:p>
    <w:p w14:paraId="496E0C58"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Work with the Headteacher and the Governors to ensure that the school meets its responsibilities under the equality Act (2010) and the SEND code of practice (2014)</w:t>
      </w:r>
    </w:p>
    <w:p w14:paraId="1DDC7386"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Ensure the school keeps the records of all pupils with SEND up to date.</w:t>
      </w:r>
    </w:p>
    <w:p w14:paraId="2D489035"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Ensure SEND needs are met appropriately through the deployment of the school’s delegated budget and other resources to meet SEND pupils needs effectively.</w:t>
      </w:r>
    </w:p>
    <w:p w14:paraId="53D10164"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 xml:space="preserve">Take an active role in the leadership team taking part in meetings and other roles under the direction of the </w:t>
      </w:r>
      <w:r>
        <w:rPr>
          <w:rFonts w:ascii="DM Sans" w:hAnsi="DM Sans"/>
        </w:rPr>
        <w:t>Headship Team.</w:t>
      </w:r>
    </w:p>
    <w:p w14:paraId="142F45C1"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To maintain the SEN register.</w:t>
      </w:r>
    </w:p>
    <w:p w14:paraId="7493AA38"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To act as consultant to the Headteacher, teaching staff and governors in matters to do with SEN</w:t>
      </w:r>
    </w:p>
    <w:p w14:paraId="5FF60D85"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 xml:space="preserve">To support </w:t>
      </w:r>
      <w:r>
        <w:rPr>
          <w:rFonts w:ascii="DM Sans" w:hAnsi="DM Sans" w:cstheme="minorHAnsi"/>
        </w:rPr>
        <w:t>LSA</w:t>
      </w:r>
      <w:r w:rsidRPr="003D27D5">
        <w:rPr>
          <w:rFonts w:ascii="DM Sans" w:hAnsi="DM Sans" w:cstheme="minorHAnsi"/>
        </w:rPr>
        <w:t xml:space="preserve"> professional development</w:t>
      </w:r>
    </w:p>
    <w:p w14:paraId="7D7185CC"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 xml:space="preserve">To </w:t>
      </w:r>
      <w:r>
        <w:rPr>
          <w:rFonts w:ascii="DM Sans" w:hAnsi="DM Sans" w:cstheme="minorHAnsi"/>
        </w:rPr>
        <w:t xml:space="preserve">jointly </w:t>
      </w:r>
      <w:r w:rsidRPr="003D27D5">
        <w:rPr>
          <w:rFonts w:ascii="DM Sans" w:hAnsi="DM Sans" w:cstheme="minorHAnsi"/>
        </w:rPr>
        <w:t xml:space="preserve">monitor the effectiveness of </w:t>
      </w:r>
      <w:r>
        <w:rPr>
          <w:rFonts w:ascii="DM Sans" w:hAnsi="DM Sans" w:cstheme="minorHAnsi"/>
        </w:rPr>
        <w:t xml:space="preserve">LSA </w:t>
      </w:r>
      <w:r w:rsidRPr="003D27D5">
        <w:rPr>
          <w:rFonts w:ascii="DM Sans" w:hAnsi="DM Sans" w:cstheme="minorHAnsi"/>
        </w:rPr>
        <w:t>provision in the school and report on impact to the SLT</w:t>
      </w:r>
    </w:p>
    <w:p w14:paraId="0726E530"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To contribute to the School Development Plan on SEN</w:t>
      </w:r>
    </w:p>
    <w:p w14:paraId="7A33227F"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To take an active role in SEN</w:t>
      </w:r>
      <w:r>
        <w:rPr>
          <w:rFonts w:ascii="DM Sans" w:hAnsi="DM Sans" w:cstheme="minorHAnsi"/>
        </w:rPr>
        <w:t>D</w:t>
      </w:r>
      <w:r w:rsidRPr="003D27D5">
        <w:rPr>
          <w:rFonts w:ascii="DM Sans" w:hAnsi="DM Sans" w:cstheme="minorHAnsi"/>
        </w:rPr>
        <w:t>C</w:t>
      </w:r>
      <w:r>
        <w:rPr>
          <w:rFonts w:ascii="DM Sans" w:hAnsi="DM Sans" w:cstheme="minorHAnsi"/>
        </w:rPr>
        <w:t>o</w:t>
      </w:r>
      <w:r w:rsidRPr="003D27D5">
        <w:rPr>
          <w:rFonts w:ascii="DM Sans" w:hAnsi="DM Sans" w:cstheme="minorHAnsi"/>
        </w:rPr>
        <w:t xml:space="preserve"> Forum Meetings</w:t>
      </w:r>
    </w:p>
    <w:p w14:paraId="16BF6DF5"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To maintain own professional development on development with SEN</w:t>
      </w:r>
    </w:p>
    <w:p w14:paraId="48EA0162" w14:textId="77777777" w:rsidR="009F2EEB" w:rsidRDefault="009F2EEB" w:rsidP="009F2EEB">
      <w:pPr>
        <w:rPr>
          <w:rFonts w:ascii="DM Sans" w:hAnsi="DM Sans"/>
        </w:rPr>
      </w:pPr>
    </w:p>
    <w:p w14:paraId="4A14A1BE" w14:textId="77777777" w:rsidR="009F2EEB" w:rsidRDefault="009F2EEB" w:rsidP="009F2EEB">
      <w:pPr>
        <w:spacing w:after="200" w:line="276" w:lineRule="auto"/>
        <w:jc w:val="both"/>
        <w:rPr>
          <w:rFonts w:ascii="DM Sans" w:hAnsi="DM Sans" w:cstheme="minorBidi"/>
          <w:b/>
          <w:bCs/>
          <w:color w:val="365F91" w:themeColor="accent1" w:themeShade="BF"/>
          <w:sz w:val="24"/>
          <w:szCs w:val="24"/>
        </w:rPr>
      </w:pPr>
    </w:p>
    <w:p w14:paraId="2071B731" w14:textId="77777777" w:rsidR="009F2EEB" w:rsidRDefault="009F2EEB" w:rsidP="009F2EEB">
      <w:pPr>
        <w:spacing w:after="200" w:line="276" w:lineRule="auto"/>
        <w:jc w:val="both"/>
        <w:rPr>
          <w:rFonts w:ascii="DM Sans" w:hAnsi="DM Sans" w:cstheme="minorBidi"/>
          <w:b/>
          <w:bCs/>
          <w:color w:val="365F91" w:themeColor="accent1" w:themeShade="BF"/>
          <w:sz w:val="24"/>
          <w:szCs w:val="24"/>
        </w:rPr>
      </w:pPr>
    </w:p>
    <w:p w14:paraId="629E755E" w14:textId="77777777" w:rsidR="009F2EEB" w:rsidRDefault="009F2EEB" w:rsidP="009F2EEB">
      <w:pPr>
        <w:spacing w:after="200" w:line="276" w:lineRule="auto"/>
        <w:jc w:val="both"/>
        <w:rPr>
          <w:rFonts w:ascii="DM Sans" w:hAnsi="DM Sans" w:cstheme="minorBidi"/>
          <w:b/>
          <w:bCs/>
          <w:color w:val="365F91" w:themeColor="accent1" w:themeShade="BF"/>
          <w:sz w:val="24"/>
          <w:szCs w:val="24"/>
        </w:rPr>
      </w:pPr>
    </w:p>
    <w:p w14:paraId="5443DAFA" w14:textId="458D8E72" w:rsidR="009F2EEB" w:rsidRPr="006E27FF" w:rsidRDefault="009F2EEB" w:rsidP="009F2EEB">
      <w:pPr>
        <w:spacing w:after="200" w:line="276" w:lineRule="auto"/>
        <w:jc w:val="both"/>
        <w:rPr>
          <w:rFonts w:ascii="DM Sans" w:hAnsi="DM Sans" w:cstheme="minorBidi"/>
          <w:b/>
          <w:bCs/>
          <w:color w:val="002060"/>
          <w:sz w:val="24"/>
          <w:szCs w:val="24"/>
        </w:rPr>
      </w:pPr>
      <w:r w:rsidRPr="2F1F7944">
        <w:rPr>
          <w:rFonts w:ascii="DM Sans" w:hAnsi="DM Sans" w:cstheme="minorBidi"/>
          <w:b/>
          <w:bCs/>
          <w:color w:val="365F91" w:themeColor="accent1" w:themeShade="BF"/>
          <w:sz w:val="24"/>
          <w:szCs w:val="24"/>
        </w:rPr>
        <w:lastRenderedPageBreak/>
        <w:t>Responsibilities for DSL role</w:t>
      </w:r>
    </w:p>
    <w:p w14:paraId="4A348282" w14:textId="77777777" w:rsidR="009F2EEB" w:rsidRPr="006E27FF" w:rsidRDefault="009F2EEB" w:rsidP="009F2EEB">
      <w:pPr>
        <w:spacing w:after="200" w:line="276" w:lineRule="auto"/>
        <w:jc w:val="both"/>
        <w:rPr>
          <w:rFonts w:ascii="DM Sans" w:hAnsi="DM Sans" w:cstheme="minorBidi"/>
          <w:b/>
          <w:bCs/>
        </w:rPr>
      </w:pPr>
      <w:r w:rsidRPr="00450B7D">
        <w:rPr>
          <w:rFonts w:ascii="DM Sans" w:hAnsi="DM Sans" w:cstheme="minorBidi"/>
          <w:b/>
          <w:bCs/>
          <w:color w:val="4F81BD" w:themeColor="accent1"/>
        </w:rPr>
        <w:t>Managing Referrals</w:t>
      </w:r>
      <w:r w:rsidRPr="2F1F7944">
        <w:rPr>
          <w:rFonts w:ascii="DM Sans" w:hAnsi="DM Sans" w:cstheme="minorBidi"/>
          <w:b/>
          <w:bCs/>
          <w:color w:val="365F91" w:themeColor="accent1" w:themeShade="BF"/>
        </w:rPr>
        <w:t>:</w:t>
      </w:r>
    </w:p>
    <w:p w14:paraId="5B7F9F53" w14:textId="77777777" w:rsidR="009F2EEB" w:rsidRPr="006E27FF" w:rsidRDefault="009F2EEB" w:rsidP="009F2EEB">
      <w:pPr>
        <w:spacing w:after="200" w:line="276" w:lineRule="auto"/>
        <w:jc w:val="both"/>
        <w:rPr>
          <w:rFonts w:ascii="DM Sans" w:hAnsi="DM Sans" w:cstheme="minorBidi"/>
        </w:rPr>
      </w:pPr>
      <w:r w:rsidRPr="2F1F7944">
        <w:rPr>
          <w:rFonts w:ascii="DM Sans" w:hAnsi="DM Sans" w:cstheme="minorBidi"/>
        </w:rPr>
        <w:t>To take lead responsibility for:</w:t>
      </w:r>
    </w:p>
    <w:p w14:paraId="4A1014C9"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Bidi"/>
        </w:rPr>
      </w:pPr>
      <w:r w:rsidRPr="2F1F7944">
        <w:rPr>
          <w:rFonts w:ascii="DM Sans" w:hAnsi="DM Sans" w:cstheme="minorBidi"/>
        </w:rPr>
        <w:t xml:space="preserve">Referring all cases of suspected abuse of any pupil at the school to the Local Authority children's social care, ensuring that a response is received and </w:t>
      </w:r>
      <w:proofErr w:type="gramStart"/>
      <w:r w:rsidRPr="2F1F7944">
        <w:rPr>
          <w:rFonts w:ascii="DM Sans" w:hAnsi="DM Sans" w:cstheme="minorBidi"/>
        </w:rPr>
        <w:t>recorded;</w:t>
      </w:r>
      <w:proofErr w:type="gramEnd"/>
    </w:p>
    <w:p w14:paraId="65FA307E"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Bidi"/>
        </w:rPr>
      </w:pPr>
      <w:r w:rsidRPr="2F1F7944">
        <w:rPr>
          <w:rFonts w:ascii="DM Sans" w:hAnsi="DM Sans" w:cstheme="minorBidi"/>
        </w:rPr>
        <w:t>Ensuring teachers fulfil their statutory duties of referring all confirmed cases of female genital mutilation performed on a pupil to the police, as per legal requirements, and keeping records of these referrals and subsequent actions.</w:t>
      </w:r>
    </w:p>
    <w:p w14:paraId="4A234AEF"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Bidi"/>
        </w:rPr>
      </w:pPr>
      <w:r w:rsidRPr="2F1F7944">
        <w:rPr>
          <w:rFonts w:ascii="DM Sans" w:hAnsi="DM Sans" w:cstheme="minorBidi"/>
        </w:rPr>
        <w:t xml:space="preserve">Supporting other staff who have made referrals to Local Authority children’s social </w:t>
      </w:r>
      <w:proofErr w:type="gramStart"/>
      <w:r w:rsidRPr="2F1F7944">
        <w:rPr>
          <w:rFonts w:ascii="DM Sans" w:hAnsi="DM Sans" w:cstheme="minorBidi"/>
        </w:rPr>
        <w:t>care;</w:t>
      </w:r>
      <w:proofErr w:type="gramEnd"/>
    </w:p>
    <w:p w14:paraId="46FE81A6"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Bidi"/>
        </w:rPr>
      </w:pPr>
      <w:r w:rsidRPr="2F1F7944">
        <w:rPr>
          <w:rFonts w:ascii="DM Sans" w:hAnsi="DM Sans" w:cstheme="minorBidi"/>
        </w:rPr>
        <w:t xml:space="preserve">Taking part in strategy discussions and inter-agency meetings and/or supporting other staff to do so, and to contribute to the assessment of </w:t>
      </w:r>
      <w:proofErr w:type="gramStart"/>
      <w:r w:rsidRPr="2F1F7944">
        <w:rPr>
          <w:rFonts w:ascii="DM Sans" w:hAnsi="DM Sans" w:cstheme="minorBidi"/>
        </w:rPr>
        <w:t>children;</w:t>
      </w:r>
      <w:proofErr w:type="gramEnd"/>
    </w:p>
    <w:p w14:paraId="2CC09A71"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Bidi"/>
        </w:rPr>
      </w:pPr>
      <w:r w:rsidRPr="2F1F7944">
        <w:rPr>
          <w:rFonts w:ascii="DM Sans" w:hAnsi="DM Sans" w:cstheme="minorBidi"/>
        </w:rPr>
        <w:t xml:space="preserve">Referring cases to the Channel programme (and supporting staff who make referrals) where there is a radicalisation </w:t>
      </w:r>
      <w:proofErr w:type="gramStart"/>
      <w:r w:rsidRPr="2F1F7944">
        <w:rPr>
          <w:rFonts w:ascii="DM Sans" w:hAnsi="DM Sans" w:cstheme="minorBidi"/>
        </w:rPr>
        <w:t>concern;</w:t>
      </w:r>
      <w:proofErr w:type="gramEnd"/>
    </w:p>
    <w:p w14:paraId="73F1B26C"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Bidi"/>
        </w:rPr>
      </w:pPr>
      <w:r w:rsidRPr="2F1F7944">
        <w:rPr>
          <w:rFonts w:ascii="DM Sans" w:hAnsi="DM Sans" w:cstheme="minorBidi"/>
        </w:rPr>
        <w:t xml:space="preserve">Making referrals to the Disclosure and Barring Service where a member of staff is dismissed or resigns in circumstances where there has been actual harm, or risk of harm, to a </w:t>
      </w:r>
      <w:proofErr w:type="gramStart"/>
      <w:r w:rsidRPr="2F1F7944">
        <w:rPr>
          <w:rFonts w:ascii="DM Sans" w:hAnsi="DM Sans" w:cstheme="minorBidi"/>
        </w:rPr>
        <w:t>child;</w:t>
      </w:r>
      <w:proofErr w:type="gramEnd"/>
    </w:p>
    <w:p w14:paraId="1A56BD1E"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 xml:space="preserve">Making referrals to the police where a crime may have been committed which involves a </w:t>
      </w:r>
      <w:proofErr w:type="gramStart"/>
      <w:r w:rsidRPr="006E27FF">
        <w:rPr>
          <w:rFonts w:ascii="DM Sans" w:hAnsi="DM Sans" w:cstheme="minorHAnsi"/>
          <w:bCs/>
        </w:rPr>
        <w:t>child;</w:t>
      </w:r>
      <w:proofErr w:type="gramEnd"/>
    </w:p>
    <w:p w14:paraId="0CA1E053" w14:textId="77777777" w:rsidR="009F2EEB"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5E70AC">
        <w:rPr>
          <w:rFonts w:ascii="DM Sans" w:hAnsi="DM Sans" w:cstheme="minorHAnsi"/>
          <w:bCs/>
        </w:rPr>
        <w:t xml:space="preserve">Undertaking early help assessments for identified pupils and their families, and acting as lead professional where </w:t>
      </w:r>
      <w:proofErr w:type="gramStart"/>
      <w:r w:rsidRPr="005E70AC">
        <w:rPr>
          <w:rFonts w:ascii="DM Sans" w:hAnsi="DM Sans" w:cstheme="minorHAnsi"/>
          <w:bCs/>
        </w:rPr>
        <w:t>appropriate;</w:t>
      </w:r>
      <w:proofErr w:type="gramEnd"/>
    </w:p>
    <w:p w14:paraId="39277B03" w14:textId="77777777" w:rsidR="009F2EEB" w:rsidRPr="005E70AC"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5E70AC">
        <w:rPr>
          <w:rFonts w:ascii="DM Sans" w:hAnsi="DM Sans" w:cstheme="minorHAnsi"/>
          <w:bCs/>
        </w:rPr>
        <w:t xml:space="preserve">Maintaining accurate and organised records of all welfare and child protection concerns brought to the attention of the school by staff, members of the public or other </w:t>
      </w:r>
      <w:proofErr w:type="gramStart"/>
      <w:r w:rsidRPr="005E70AC">
        <w:rPr>
          <w:rFonts w:ascii="DM Sans" w:hAnsi="DM Sans" w:cstheme="minorHAnsi"/>
          <w:bCs/>
        </w:rPr>
        <w:t>professionals ;</w:t>
      </w:r>
      <w:proofErr w:type="gramEnd"/>
    </w:p>
    <w:p w14:paraId="3AA6F809"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 xml:space="preserve">As required, liaising with the Deputy Director of Education, Safeguarding &amp; Family Liaison Lead (SFLL), Head of </w:t>
      </w:r>
      <w:proofErr w:type="gramStart"/>
      <w:r w:rsidRPr="006E27FF">
        <w:rPr>
          <w:rFonts w:ascii="DM Sans" w:hAnsi="DM Sans" w:cstheme="minorHAnsi"/>
          <w:bCs/>
        </w:rPr>
        <w:t>Safeguarding,  Executive</w:t>
      </w:r>
      <w:proofErr w:type="gramEnd"/>
      <w:r w:rsidRPr="006E27FF">
        <w:rPr>
          <w:rFonts w:ascii="DM Sans" w:hAnsi="DM Sans" w:cstheme="minorHAnsi"/>
          <w:bCs/>
        </w:rPr>
        <w:t xml:space="preserve"> Headteacher/Headteacher/Head of School in respect of police investigations or investigations under Section 47 Children Act 1989 which involve the school;</w:t>
      </w:r>
    </w:p>
    <w:p w14:paraId="328631DC"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 xml:space="preserve">Acting as a source of support, advice and expertise to staff on matters of safety and safeguarding and when deciding whether to make a referral by liaising with the relevant </w:t>
      </w:r>
      <w:proofErr w:type="gramStart"/>
      <w:r w:rsidRPr="006E27FF">
        <w:rPr>
          <w:rFonts w:ascii="DM Sans" w:hAnsi="DM Sans" w:cstheme="minorHAnsi"/>
          <w:bCs/>
        </w:rPr>
        <w:t>agencies;</w:t>
      </w:r>
      <w:proofErr w:type="gramEnd"/>
    </w:p>
    <w:p w14:paraId="61338E6D"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Supporting any referrals to the Local Authority under ‘Children Missing in Education’ requirements.</w:t>
      </w:r>
    </w:p>
    <w:p w14:paraId="1D41FA75" w14:textId="77777777" w:rsidR="009F2EEB" w:rsidRPr="006E27FF" w:rsidRDefault="009F2EEB" w:rsidP="009F2EEB">
      <w:pPr>
        <w:spacing w:after="200" w:line="276" w:lineRule="auto"/>
        <w:jc w:val="both"/>
        <w:rPr>
          <w:rFonts w:ascii="DM Sans" w:hAnsi="DM Sans" w:cstheme="minorBidi"/>
          <w:b/>
          <w:bCs/>
        </w:rPr>
      </w:pPr>
      <w:r w:rsidRPr="00450B7D">
        <w:rPr>
          <w:rFonts w:ascii="DM Sans" w:hAnsi="DM Sans" w:cstheme="minorBidi"/>
          <w:b/>
          <w:bCs/>
          <w:color w:val="4F81BD" w:themeColor="accent1"/>
        </w:rPr>
        <w:t>Raising Awareness</w:t>
      </w:r>
      <w:r w:rsidRPr="2F1F7944">
        <w:rPr>
          <w:rFonts w:ascii="DM Sans" w:hAnsi="DM Sans" w:cstheme="minorBidi"/>
          <w:b/>
          <w:bCs/>
          <w:color w:val="365F91" w:themeColor="accent1" w:themeShade="BF"/>
        </w:rPr>
        <w:t>:</w:t>
      </w:r>
    </w:p>
    <w:p w14:paraId="073229EF"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 xml:space="preserve">In liaison with the LGB, ensure the school's safeguarding/child protection policy and its implementation is reviewed at least annually, is up to date, and is in line with the Trust’s </w:t>
      </w:r>
      <w:proofErr w:type="gramStart"/>
      <w:r w:rsidRPr="006E27FF">
        <w:rPr>
          <w:rFonts w:ascii="DM Sans" w:hAnsi="DM Sans" w:cstheme="minorHAnsi"/>
          <w:bCs/>
        </w:rPr>
        <w:t>policy;</w:t>
      </w:r>
      <w:proofErr w:type="gramEnd"/>
    </w:p>
    <w:p w14:paraId="2A7F579E"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 xml:space="preserve">Ensure the safeguarding/child protection policy and any other statutory documents are available publicly, and are confirmed to be read and understood by all </w:t>
      </w:r>
      <w:proofErr w:type="gramStart"/>
      <w:r w:rsidRPr="006E27FF">
        <w:rPr>
          <w:rFonts w:ascii="DM Sans" w:hAnsi="DM Sans" w:cstheme="minorHAnsi"/>
          <w:bCs/>
        </w:rPr>
        <w:t>staff;</w:t>
      </w:r>
      <w:proofErr w:type="gramEnd"/>
    </w:p>
    <w:p w14:paraId="72511F2A"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 xml:space="preserve">Ensure that parents are aware that referrals about suspected abuse or neglect may be made to children's social care, and the school's role in </w:t>
      </w:r>
      <w:proofErr w:type="gramStart"/>
      <w:r w:rsidRPr="006E27FF">
        <w:rPr>
          <w:rFonts w:ascii="DM Sans" w:hAnsi="DM Sans" w:cstheme="minorHAnsi"/>
          <w:bCs/>
        </w:rPr>
        <w:t>this;</w:t>
      </w:r>
      <w:proofErr w:type="gramEnd"/>
    </w:p>
    <w:p w14:paraId="2D257523"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lastRenderedPageBreak/>
        <w:t xml:space="preserve">Maintain links with the local Safeguarding Children Partnership to ensure staff are aware of training opportunities and the local policies on </w:t>
      </w:r>
      <w:proofErr w:type="gramStart"/>
      <w:r w:rsidRPr="006E27FF">
        <w:rPr>
          <w:rFonts w:ascii="DM Sans" w:hAnsi="DM Sans" w:cstheme="minorHAnsi"/>
          <w:bCs/>
        </w:rPr>
        <w:t>safeguarding;</w:t>
      </w:r>
      <w:proofErr w:type="gramEnd"/>
    </w:p>
    <w:p w14:paraId="110B8254"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Share information about the welfare, safeguarding and child protection issues that children are experiencing, or have experienced with key adults within the school.</w:t>
      </w:r>
    </w:p>
    <w:p w14:paraId="0193965A" w14:textId="77777777" w:rsidR="009F2EEB"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Where children leave the school ensure their child protection file is transferred to the new school as soon as possible, transferred separately from the main pupil file, and taking responsibility for ensuring that reasonable steps are taken to effect secure transit and for obtaining confirmation of receipt from the new school. In addition to the child protection file, the designated safeguarding lead should also consider if it would be appropriate to share any information with the new school or college in advance of a child leaving.</w:t>
      </w:r>
    </w:p>
    <w:p w14:paraId="15FBB943" w14:textId="77777777" w:rsidR="009F2EEB" w:rsidRPr="00B45B7C" w:rsidRDefault="009F2EEB" w:rsidP="009F2EEB">
      <w:pPr>
        <w:spacing w:after="200" w:line="276" w:lineRule="auto"/>
        <w:jc w:val="both"/>
        <w:rPr>
          <w:rFonts w:ascii="DM Sans" w:hAnsi="DM Sans" w:cstheme="minorBidi"/>
          <w:b/>
          <w:bCs/>
        </w:rPr>
      </w:pPr>
      <w:r w:rsidRPr="00450B7D">
        <w:rPr>
          <w:rFonts w:ascii="DM Sans" w:hAnsi="DM Sans" w:cstheme="minorBidi"/>
          <w:b/>
          <w:bCs/>
          <w:color w:val="4F81BD" w:themeColor="accent1"/>
        </w:rPr>
        <w:t>Preventing Radicalisation</w:t>
      </w:r>
      <w:r w:rsidRPr="2F1F7944">
        <w:rPr>
          <w:rFonts w:ascii="DM Sans" w:hAnsi="DM Sans" w:cstheme="minorBidi"/>
          <w:b/>
          <w:bCs/>
        </w:rPr>
        <w:t>:</w:t>
      </w:r>
    </w:p>
    <w:p w14:paraId="74FF0C84" w14:textId="77777777" w:rsidR="009F2EEB" w:rsidRPr="00B45B7C" w:rsidRDefault="009F2EEB" w:rsidP="009F2EEB">
      <w:pPr>
        <w:spacing w:after="200" w:line="276" w:lineRule="auto"/>
        <w:rPr>
          <w:rFonts w:ascii="DM Sans" w:hAnsi="DM Sans" w:cstheme="minorHAnsi"/>
          <w:bCs/>
        </w:rPr>
      </w:pPr>
      <w:r w:rsidRPr="00B45B7C">
        <w:rPr>
          <w:rFonts w:ascii="DM Sans" w:hAnsi="DM Sans" w:cstheme="minorHAnsi"/>
          <w:bCs/>
        </w:rPr>
        <w:t>In accordance with the Prevent Duty Guidance for England and Wales and Channel Duty Guidance: Protecting vulnerable people from being drawn into terrorism (2015), the DSL has the following responsibilities:</w:t>
      </w:r>
    </w:p>
    <w:p w14:paraId="77900CBD"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HAnsi"/>
          <w:bCs/>
        </w:rPr>
      </w:pPr>
      <w:r w:rsidRPr="00B45B7C">
        <w:rPr>
          <w:rFonts w:ascii="DM Sans" w:hAnsi="DM Sans" w:cstheme="minorHAnsi"/>
          <w:bCs/>
        </w:rPr>
        <w:t xml:space="preserve">Acting as the first point of contact for parents, pupils, teaching and support staff and external agencies in all matters relating to the Prevent </w:t>
      </w:r>
      <w:proofErr w:type="gramStart"/>
      <w:r w:rsidRPr="00B45B7C">
        <w:rPr>
          <w:rFonts w:ascii="DM Sans" w:hAnsi="DM Sans" w:cstheme="minorHAnsi"/>
          <w:bCs/>
        </w:rPr>
        <w:t>Duty;</w:t>
      </w:r>
      <w:proofErr w:type="gramEnd"/>
    </w:p>
    <w:p w14:paraId="6C459CBA"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HAnsi"/>
          <w:bCs/>
        </w:rPr>
      </w:pPr>
      <w:r w:rsidRPr="00B45B7C">
        <w:rPr>
          <w:rFonts w:ascii="DM Sans" w:hAnsi="DM Sans" w:cstheme="minorHAnsi"/>
          <w:bCs/>
        </w:rPr>
        <w:t xml:space="preserve">Co-ordinating Prevent Duty procedures in the school, including creating a school specific Prevent risk assessment, and updating it regularly in light of statutory updates and/or local </w:t>
      </w:r>
      <w:proofErr w:type="gramStart"/>
      <w:r w:rsidRPr="00B45B7C">
        <w:rPr>
          <w:rFonts w:ascii="DM Sans" w:hAnsi="DM Sans" w:cstheme="minorHAnsi"/>
          <w:bCs/>
        </w:rPr>
        <w:t>events;</w:t>
      </w:r>
      <w:proofErr w:type="gramEnd"/>
    </w:p>
    <w:p w14:paraId="459A8554"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HAnsi"/>
          <w:bCs/>
        </w:rPr>
      </w:pPr>
      <w:r w:rsidRPr="00B45B7C">
        <w:rPr>
          <w:rFonts w:ascii="DM Sans" w:hAnsi="DM Sans" w:cstheme="minorHAnsi"/>
          <w:bCs/>
        </w:rPr>
        <w:t>Undergoing appropriate training on the Prevent Duty such as the Home Office 'Workshop to Raise Awareness of Prevent' (WRAP) training.</w:t>
      </w:r>
    </w:p>
    <w:p w14:paraId="53F9C7CC"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HAnsi"/>
          <w:bCs/>
        </w:rPr>
      </w:pPr>
      <w:r w:rsidRPr="00B45B7C">
        <w:rPr>
          <w:rFonts w:ascii="DM Sans" w:hAnsi="DM Sans" w:cstheme="minorHAnsi"/>
          <w:bCs/>
        </w:rPr>
        <w:t>Undergoing appropriate training on the Channel programme.</w:t>
      </w:r>
    </w:p>
    <w:p w14:paraId="3072C69C"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Bidi"/>
        </w:rPr>
      </w:pPr>
      <w:r w:rsidRPr="2F1F7944">
        <w:rPr>
          <w:rFonts w:ascii="DM Sans" w:hAnsi="DM Sans" w:cstheme="minorBidi"/>
        </w:rPr>
        <w:t>Assessing the training needs of all school staff in relation to the Prevent Duty and implementing and maintaining an ongoing training programme for staff including induction training for all newly appointed staff and volunteers.</w:t>
      </w:r>
    </w:p>
    <w:p w14:paraId="3E3A1EEC"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HAnsi"/>
          <w:bCs/>
        </w:rPr>
      </w:pPr>
      <w:r w:rsidRPr="00B45B7C">
        <w:rPr>
          <w:rFonts w:ascii="DM Sans" w:hAnsi="DM Sans" w:cstheme="minorHAnsi"/>
          <w:bCs/>
        </w:rPr>
        <w:t xml:space="preserve">Maintaining an ongoing training programme on the Prevent Duty for all staff including induction training for all new employees, and keeping records of staff </w:t>
      </w:r>
      <w:proofErr w:type="gramStart"/>
      <w:r w:rsidRPr="00B45B7C">
        <w:rPr>
          <w:rFonts w:ascii="DM Sans" w:hAnsi="DM Sans" w:cstheme="minorHAnsi"/>
          <w:bCs/>
        </w:rPr>
        <w:t>training;</w:t>
      </w:r>
      <w:proofErr w:type="gramEnd"/>
    </w:p>
    <w:p w14:paraId="56C10BD0"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HAnsi"/>
          <w:bCs/>
        </w:rPr>
      </w:pPr>
      <w:r w:rsidRPr="00B45B7C">
        <w:rPr>
          <w:rFonts w:ascii="DM Sans" w:hAnsi="DM Sans" w:cstheme="minorHAnsi"/>
          <w:bCs/>
        </w:rPr>
        <w:t xml:space="preserve">Monitoring the creation, confidentiality and storage of records in relation to the Prevent </w:t>
      </w:r>
      <w:proofErr w:type="gramStart"/>
      <w:r w:rsidRPr="00B45B7C">
        <w:rPr>
          <w:rFonts w:ascii="DM Sans" w:hAnsi="DM Sans" w:cstheme="minorHAnsi"/>
          <w:bCs/>
        </w:rPr>
        <w:t>Duty;</w:t>
      </w:r>
      <w:proofErr w:type="gramEnd"/>
    </w:p>
    <w:p w14:paraId="46EF20B9" w14:textId="77777777" w:rsidR="009F2EEB" w:rsidRPr="00B45B7C" w:rsidRDefault="009F2EEB" w:rsidP="009F2EEB">
      <w:pPr>
        <w:pStyle w:val="ListParagraph"/>
        <w:widowControl/>
        <w:numPr>
          <w:ilvl w:val="0"/>
          <w:numId w:val="31"/>
        </w:numPr>
        <w:autoSpaceDE/>
        <w:autoSpaceDN/>
        <w:spacing w:after="200" w:line="276" w:lineRule="auto"/>
        <w:contextualSpacing/>
        <w:rPr>
          <w:rFonts w:ascii="DM Sans" w:hAnsi="DM Sans" w:cstheme="minorBidi"/>
        </w:rPr>
      </w:pPr>
      <w:r w:rsidRPr="2F1F7944">
        <w:rPr>
          <w:rFonts w:ascii="DM Sans" w:hAnsi="DM Sans" w:cstheme="minorBidi"/>
        </w:rPr>
        <w:t>Liaising with local Prevent co-ordinators, the police and local authorities and existing multi-agency forums in all necessary or appropriate circumstances relating to the Prevent Duty.</w:t>
      </w:r>
    </w:p>
    <w:p w14:paraId="2ADB7917" w14:textId="77777777" w:rsidR="009F2EEB" w:rsidRDefault="009F2EEB" w:rsidP="009F2EEB">
      <w:pPr>
        <w:pStyle w:val="ListParagraph"/>
        <w:ind w:left="0"/>
        <w:rPr>
          <w:rFonts w:ascii="DM Sans" w:eastAsia="Arial Unicode MS" w:hAnsi="DM Sans"/>
          <w:b/>
          <w:color w:val="365F91" w:themeColor="accent1" w:themeShade="BF"/>
        </w:rPr>
      </w:pPr>
    </w:p>
    <w:p w14:paraId="5EC74434" w14:textId="74097BB3" w:rsidR="009F2EEB" w:rsidRDefault="009F2EEB" w:rsidP="009F2EEB">
      <w:pPr>
        <w:pStyle w:val="ListParagraph"/>
        <w:ind w:left="0" w:firstLine="0"/>
        <w:rPr>
          <w:rFonts w:ascii="DM Sans" w:eastAsia="Arial Unicode MS" w:hAnsi="DM Sans"/>
          <w:b/>
          <w:color w:val="365F91" w:themeColor="accent1" w:themeShade="BF"/>
        </w:rPr>
      </w:pPr>
      <w:r w:rsidRPr="00B45B7C">
        <w:rPr>
          <w:rFonts w:ascii="DM Sans" w:eastAsia="Arial Unicode MS" w:hAnsi="DM Sans"/>
          <w:b/>
          <w:color w:val="365F91" w:themeColor="accent1" w:themeShade="BF"/>
        </w:rPr>
        <w:t>Training</w:t>
      </w:r>
    </w:p>
    <w:p w14:paraId="29A8DA00" w14:textId="77777777" w:rsidR="009F2EEB" w:rsidRPr="00B45B7C" w:rsidRDefault="009F2EEB" w:rsidP="009F2EEB">
      <w:pPr>
        <w:pStyle w:val="ListParagraph"/>
        <w:ind w:left="0" w:firstLine="0"/>
        <w:rPr>
          <w:rFonts w:ascii="DM Sans" w:hAnsi="DM Sans"/>
          <w:b/>
          <w:sz w:val="24"/>
          <w:szCs w:val="24"/>
        </w:rPr>
      </w:pPr>
    </w:p>
    <w:p w14:paraId="1D90676B" w14:textId="77777777" w:rsidR="009F2EEB" w:rsidRPr="00B45B7C" w:rsidRDefault="009F2EEB" w:rsidP="009F2EEB">
      <w:pPr>
        <w:jc w:val="both"/>
        <w:rPr>
          <w:rFonts w:ascii="DM Sans" w:hAnsi="DM Sans" w:cstheme="minorHAnsi"/>
        </w:rPr>
      </w:pPr>
      <w:r w:rsidRPr="00B45B7C">
        <w:rPr>
          <w:rFonts w:ascii="DM Sans" w:hAnsi="DM Sans" w:cstheme="minorHAnsi"/>
        </w:rPr>
        <w:t>The DSL should receive appropriate child protection training every two years (and refresh their knowledge and skills through network meetings, email updates and documents on an ongoing basis</w:t>
      </w:r>
      <w:r w:rsidRPr="00B45B7C">
        <w:rPr>
          <w:rFonts w:ascii="DM Sans" w:hAnsi="DM Sans" w:cstheme="minorHAnsi"/>
          <w:color w:val="000000" w:themeColor="text1"/>
        </w:rPr>
        <w:t xml:space="preserve">, but at least annually) </w:t>
      </w:r>
      <w:proofErr w:type="gramStart"/>
      <w:r w:rsidRPr="00B45B7C">
        <w:rPr>
          <w:rFonts w:ascii="DM Sans" w:hAnsi="DM Sans" w:cstheme="minorHAnsi"/>
        </w:rPr>
        <w:t>in order to</w:t>
      </w:r>
      <w:proofErr w:type="gramEnd"/>
      <w:r w:rsidRPr="00B45B7C">
        <w:rPr>
          <w:rFonts w:ascii="DM Sans" w:hAnsi="DM Sans" w:cstheme="minorHAnsi"/>
        </w:rPr>
        <w:t>:</w:t>
      </w:r>
    </w:p>
    <w:p w14:paraId="47DC3642"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Understand the assessment process for providing early help and intervention, for example through locally agreed common and shared assessment processes such as early help assessments.</w:t>
      </w:r>
    </w:p>
    <w:p w14:paraId="661A5944"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 xml:space="preserve">Have a working knowledge of how Local Authorities conduct a child protection case conference and a child protection review conference, and be able to attend and contribute to these effectively when required to do </w:t>
      </w:r>
      <w:proofErr w:type="gramStart"/>
      <w:r w:rsidRPr="00B45B7C">
        <w:rPr>
          <w:rFonts w:ascii="DM Sans" w:hAnsi="DM Sans" w:cstheme="minorHAnsi"/>
        </w:rPr>
        <w:t>so;</w:t>
      </w:r>
      <w:proofErr w:type="gramEnd"/>
    </w:p>
    <w:p w14:paraId="1BDF76FF"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lastRenderedPageBreak/>
        <w:t xml:space="preserve">Ensure that all staff and volunteers have access to and understands the school’s safeguarding/child protection policy and procedures, especially new and part time </w:t>
      </w:r>
      <w:proofErr w:type="gramStart"/>
      <w:r w:rsidRPr="00B45B7C">
        <w:rPr>
          <w:rFonts w:ascii="DM Sans" w:hAnsi="DM Sans" w:cstheme="minorHAnsi"/>
        </w:rPr>
        <w:t>staff;</w:t>
      </w:r>
      <w:proofErr w:type="gramEnd"/>
    </w:p>
    <w:p w14:paraId="66E4E0B0" w14:textId="77777777" w:rsidR="009F2EEB" w:rsidRPr="00B45B7C" w:rsidRDefault="009F2EEB" w:rsidP="009F2EEB">
      <w:pPr>
        <w:pStyle w:val="ListParagraph"/>
        <w:numPr>
          <w:ilvl w:val="0"/>
          <w:numId w:val="31"/>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Provide or source appropriate safeguarding training for all school staff to provide them with the relevant skills and knowledge to safeguard children effectively, updated at least annually.</w:t>
      </w:r>
    </w:p>
    <w:p w14:paraId="758CA7C9" w14:textId="77777777" w:rsidR="009F2EEB" w:rsidRPr="00B45B7C" w:rsidRDefault="009F2EEB" w:rsidP="009F2EEB">
      <w:pPr>
        <w:pStyle w:val="ListParagraph"/>
        <w:numPr>
          <w:ilvl w:val="0"/>
          <w:numId w:val="31"/>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Provide appropriate safeguarding induction training for new staff, volunteers, work experience students, apprentices, visiting staff, supply teachers and governors to provide them with the relevant skills and knowledge to safeguard children effectively.</w:t>
      </w:r>
    </w:p>
    <w:p w14:paraId="300DC0C8"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Be alert to the specific needs of children in need, those with special educational needs and young carers.</w:t>
      </w:r>
    </w:p>
    <w:p w14:paraId="1AA98EC0"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Understand relevant data protection legislation and regulations.</w:t>
      </w:r>
    </w:p>
    <w:p w14:paraId="75D62A46"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 xml:space="preserve">Understand the unique risks associated with online </w:t>
      </w:r>
      <w:proofErr w:type="gramStart"/>
      <w:r w:rsidRPr="00B45B7C">
        <w:rPr>
          <w:rFonts w:ascii="DM Sans" w:hAnsi="DM Sans" w:cstheme="minorHAnsi"/>
        </w:rPr>
        <w:t>safety, and</w:t>
      </w:r>
      <w:proofErr w:type="gramEnd"/>
      <w:r w:rsidRPr="00B45B7C">
        <w:rPr>
          <w:rFonts w:ascii="DM Sans" w:hAnsi="DM Sans" w:cstheme="minorHAnsi"/>
        </w:rPr>
        <w:t xml:space="preserve"> support those responsible for ICT at the school to keep children safe whilst they are online at school.</w:t>
      </w:r>
    </w:p>
    <w:p w14:paraId="3420A70E" w14:textId="77777777" w:rsidR="009F2EEB" w:rsidRPr="00B45B7C" w:rsidRDefault="009F2EEB" w:rsidP="009F2EEB">
      <w:pPr>
        <w:pStyle w:val="Default"/>
        <w:numPr>
          <w:ilvl w:val="0"/>
          <w:numId w:val="31"/>
        </w:numPr>
        <w:rPr>
          <w:rFonts w:ascii="DM Sans" w:hAnsi="DM Sans" w:cstheme="minorHAnsi"/>
        </w:rPr>
      </w:pPr>
      <w:r w:rsidRPr="00B45B7C">
        <w:rPr>
          <w:rFonts w:ascii="DM Sans" w:hAnsi="DM Sans" w:cstheme="minorHAnsi"/>
          <w:sz w:val="22"/>
          <w:szCs w:val="22"/>
        </w:rPr>
        <w:t xml:space="preserve">Recognise the additional risks faced by children with special education needs and disabilities (SEND), including when online (for example, from bullying, grooming and radicalisation) and be confident they have the capability to support SEND children to stay safe. </w:t>
      </w:r>
    </w:p>
    <w:p w14:paraId="63B5A604"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Be able to keep detailed, accurate, secure written records of concerns and referrals.</w:t>
      </w:r>
    </w:p>
    <w:p w14:paraId="4AAED0CD"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 xml:space="preserve">Understand and support the school </w:t>
      </w:r>
      <w:proofErr w:type="gramStart"/>
      <w:r w:rsidRPr="00B45B7C">
        <w:rPr>
          <w:rFonts w:ascii="DM Sans" w:hAnsi="DM Sans" w:cstheme="minorHAnsi"/>
        </w:rPr>
        <w:t>with regard to</w:t>
      </w:r>
      <w:proofErr w:type="gramEnd"/>
      <w:r w:rsidRPr="00B45B7C">
        <w:rPr>
          <w:rFonts w:ascii="DM Sans" w:hAnsi="DM Sans" w:cstheme="minorHAnsi"/>
        </w:rPr>
        <w:t xml:space="preserve"> the Prevent duty and provide advice and support to staff on protecting children from the risk of radicalisation.</w:t>
      </w:r>
    </w:p>
    <w:p w14:paraId="2F8D3126"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Obtain access to resources and attend any relevant or refresher training courses.</w:t>
      </w:r>
    </w:p>
    <w:p w14:paraId="56A34F20" w14:textId="77777777" w:rsidR="009F2EEB"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Encourage and promote a culture of listening to children and taking account of their wishes and feelings, among all staff, in any measures the school may put in place to protect them.</w:t>
      </w:r>
    </w:p>
    <w:p w14:paraId="521F7409" w14:textId="77777777" w:rsidR="009F2EEB" w:rsidRPr="00B45B7C" w:rsidRDefault="009F2EEB" w:rsidP="009F2EEB">
      <w:pPr>
        <w:pStyle w:val="ListParagraph"/>
        <w:ind w:left="1080"/>
        <w:rPr>
          <w:rFonts w:ascii="DM Sans" w:hAnsi="DM Sans" w:cstheme="minorHAnsi"/>
        </w:rPr>
      </w:pPr>
    </w:p>
    <w:p w14:paraId="1BB36F50" w14:textId="77777777" w:rsidR="009F2EEB" w:rsidRDefault="009F2EEB" w:rsidP="009F2EEB">
      <w:pPr>
        <w:pStyle w:val="ListParagraph"/>
        <w:ind w:left="0"/>
        <w:rPr>
          <w:rFonts w:ascii="DM Sans" w:eastAsia="Arial Unicode MS" w:hAnsi="DM Sans"/>
          <w:b/>
          <w:bCs/>
        </w:rPr>
      </w:pPr>
      <w:r w:rsidRPr="00450B7D">
        <w:rPr>
          <w:rFonts w:ascii="DM Sans" w:eastAsia="Arial Unicode MS" w:hAnsi="DM Sans"/>
          <w:b/>
          <w:bCs/>
          <w:color w:val="4F81BD" w:themeColor="accent1"/>
        </w:rPr>
        <w:t xml:space="preserve">     Safer Recruitment</w:t>
      </w:r>
      <w:r w:rsidRPr="2F1F7944">
        <w:rPr>
          <w:rFonts w:ascii="DM Sans" w:eastAsia="Arial Unicode MS" w:hAnsi="DM Sans"/>
          <w:b/>
          <w:bCs/>
        </w:rPr>
        <w:t xml:space="preserve">: </w:t>
      </w:r>
    </w:p>
    <w:p w14:paraId="4DC21512" w14:textId="77777777" w:rsidR="009F2EEB" w:rsidRPr="00B45B7C" w:rsidRDefault="009F2EEB" w:rsidP="009F2EEB">
      <w:pPr>
        <w:pStyle w:val="ListParagraph"/>
        <w:ind w:left="0"/>
        <w:rPr>
          <w:rFonts w:ascii="DM Sans" w:eastAsia="Arial Unicode MS" w:hAnsi="DM Sans"/>
          <w:b/>
        </w:rPr>
      </w:pPr>
    </w:p>
    <w:p w14:paraId="29AF388B"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 xml:space="preserve">Undertake safer recruitment </w:t>
      </w:r>
      <w:proofErr w:type="gramStart"/>
      <w:r w:rsidRPr="00B45B7C">
        <w:rPr>
          <w:rFonts w:ascii="DM Sans" w:hAnsi="DM Sans" w:cstheme="minorHAnsi"/>
          <w:color w:val="000000" w:themeColor="text1"/>
        </w:rPr>
        <w:t>training, and</w:t>
      </w:r>
      <w:proofErr w:type="gramEnd"/>
      <w:r w:rsidRPr="00B45B7C">
        <w:rPr>
          <w:rFonts w:ascii="DM Sans" w:hAnsi="DM Sans" w:cstheme="minorHAnsi"/>
          <w:color w:val="000000" w:themeColor="text1"/>
        </w:rPr>
        <w:t xml:space="preserve"> support the school in achieving best practice in recruitment and selection of staff.</w:t>
      </w:r>
    </w:p>
    <w:p w14:paraId="421900A4" w14:textId="77777777" w:rsidR="009F2EEB"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 xml:space="preserve">Together with the </w:t>
      </w:r>
      <w:r w:rsidRPr="00B45B7C">
        <w:rPr>
          <w:rFonts w:ascii="DM Sans" w:hAnsi="DM Sans" w:cstheme="minorHAnsi"/>
        </w:rPr>
        <w:t>Safeguarding &amp; Family Liaison Lead (SFLL), Head of Safeguarding, Executive Headteacher/Headteacher/Head of School</w:t>
      </w:r>
      <w:r w:rsidRPr="00B45B7C">
        <w:rPr>
          <w:rFonts w:ascii="DM Sans" w:hAnsi="DM Sans" w:cstheme="minorHAnsi"/>
          <w:color w:val="000000" w:themeColor="text1"/>
        </w:rPr>
        <w:t>, school business manager/office manager and nominated safeguarding governor, undertake termly reviews of the single central record to ensure full compliance with expected standards in safer recruitment practice.</w:t>
      </w:r>
    </w:p>
    <w:p w14:paraId="543A6CBE" w14:textId="77777777" w:rsidR="009F2EEB" w:rsidRDefault="009F2EEB" w:rsidP="009F2EEB">
      <w:pPr>
        <w:pStyle w:val="ListParagraph"/>
        <w:ind w:left="1080"/>
        <w:rPr>
          <w:rFonts w:ascii="DM Sans" w:hAnsi="DM Sans" w:cstheme="minorHAnsi"/>
          <w:color w:val="000000" w:themeColor="text1"/>
        </w:rPr>
      </w:pPr>
    </w:p>
    <w:p w14:paraId="606A94B5" w14:textId="77777777" w:rsidR="009F2EEB" w:rsidRPr="00450B7D" w:rsidRDefault="009F2EEB" w:rsidP="009F2EEB">
      <w:pPr>
        <w:rPr>
          <w:rFonts w:ascii="DM Sans" w:hAnsi="DM Sans" w:cstheme="minorBidi"/>
          <w:b/>
          <w:bCs/>
          <w:color w:val="4F81BD" w:themeColor="accent1"/>
        </w:rPr>
      </w:pPr>
      <w:r w:rsidRPr="00450B7D">
        <w:rPr>
          <w:rFonts w:ascii="DM Sans" w:hAnsi="DM Sans" w:cstheme="minorBidi"/>
          <w:b/>
          <w:bCs/>
          <w:color w:val="4F81BD" w:themeColor="accent1"/>
        </w:rPr>
        <w:t>Audits, evidence and reporting:</w:t>
      </w:r>
    </w:p>
    <w:p w14:paraId="73D7BBDE" w14:textId="77777777" w:rsidR="009F2EEB" w:rsidRPr="00B45B7C" w:rsidRDefault="009F2EEB" w:rsidP="009F2EEB">
      <w:pPr>
        <w:rPr>
          <w:rFonts w:ascii="DM Sans" w:hAnsi="DM Sans" w:cstheme="minorHAnsi"/>
          <w:b/>
          <w:bCs/>
        </w:rPr>
      </w:pPr>
    </w:p>
    <w:p w14:paraId="364F24DE"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Creating and maintaining files of safeguarding evidence, including to support Ofsted inspections.</w:t>
      </w:r>
    </w:p>
    <w:p w14:paraId="15461DCF"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Contributing towards and/or providing regular safeguarding reports to the Deputy Director of Education, Safeguarding &amp; Family Liaison Lead (SFLL), Head of Safeguarding, Executive Headteacher/Headteacher/Head of School and LGB.</w:t>
      </w:r>
    </w:p>
    <w:p w14:paraId="3DF25AC7" w14:textId="77777777" w:rsidR="009F2EEB"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Working with the nominated Safeguarding Governor to complete the Local Authority safeguarding audit, as required.</w:t>
      </w:r>
    </w:p>
    <w:p w14:paraId="15915033" w14:textId="77777777" w:rsidR="009F2EEB" w:rsidRDefault="009F2EEB" w:rsidP="009F2EEB">
      <w:pPr>
        <w:rPr>
          <w:rFonts w:ascii="DM Sans" w:hAnsi="DM Sans" w:cstheme="minorHAnsi"/>
          <w:color w:val="000000" w:themeColor="text1"/>
        </w:rPr>
      </w:pPr>
    </w:p>
    <w:p w14:paraId="02BE6815" w14:textId="77777777" w:rsidR="009F2EEB" w:rsidRDefault="009F2EEB" w:rsidP="009F2EEB">
      <w:pPr>
        <w:rPr>
          <w:rFonts w:ascii="DM Sans" w:hAnsi="DM Sans" w:cstheme="minorBidi"/>
          <w:b/>
          <w:bCs/>
          <w:color w:val="000000" w:themeColor="text1"/>
        </w:rPr>
      </w:pPr>
      <w:r w:rsidRPr="00450B7D">
        <w:rPr>
          <w:rFonts w:ascii="DM Sans" w:hAnsi="DM Sans" w:cstheme="minorBidi"/>
          <w:b/>
          <w:bCs/>
          <w:color w:val="4F81BD" w:themeColor="accent1"/>
        </w:rPr>
        <w:t>Pupil Outcomes</w:t>
      </w:r>
      <w:r w:rsidRPr="2F1F7944">
        <w:rPr>
          <w:rFonts w:ascii="DM Sans" w:hAnsi="DM Sans" w:cstheme="minorBidi"/>
          <w:b/>
          <w:bCs/>
          <w:color w:val="365F91" w:themeColor="accent1" w:themeShade="BF"/>
        </w:rPr>
        <w:t>:</w:t>
      </w:r>
    </w:p>
    <w:p w14:paraId="5DAB9FE8" w14:textId="77777777" w:rsidR="009F2EEB" w:rsidRPr="00B45B7C" w:rsidRDefault="009F2EEB" w:rsidP="009F2EEB">
      <w:pPr>
        <w:rPr>
          <w:rFonts w:ascii="DM Sans" w:hAnsi="DM Sans" w:cstheme="minorHAnsi"/>
          <w:b/>
          <w:bCs/>
          <w:color w:val="000000" w:themeColor="text1"/>
        </w:rPr>
      </w:pPr>
    </w:p>
    <w:p w14:paraId="1C225C8E"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 xml:space="preserve">Maintain a culture of high aspirations for all pupils who are currently experiencing, or have previously experienced welfare, safeguarding and child protection issues. </w:t>
      </w:r>
    </w:p>
    <w:p w14:paraId="6D4572D3"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 xml:space="preserve">Support all staff to identify the challenges that pupils in this group might face and the </w:t>
      </w:r>
      <w:r w:rsidRPr="00B45B7C">
        <w:rPr>
          <w:rFonts w:ascii="DM Sans" w:hAnsi="DM Sans" w:cstheme="minorHAnsi"/>
          <w:color w:val="000000" w:themeColor="text1"/>
        </w:rPr>
        <w:lastRenderedPageBreak/>
        <w:t>additional academic support and interventions required to best support these children.</w:t>
      </w:r>
    </w:p>
    <w:p w14:paraId="1C52EE2F"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 xml:space="preserve">Attending persistent absence panels and/or supporting effective liaison with the school’s attendance lead &amp; educational welfare to ensure good attendance at school. </w:t>
      </w:r>
    </w:p>
    <w:p w14:paraId="34883959"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Monitor the academic progress of pupils in need, contributing to reviews of individual pupil progress, sharing feedback from agencies/professionals who are working with the pupil/family and supporting and informing any academic-based interventions.</w:t>
      </w:r>
    </w:p>
    <w:p w14:paraId="690CCE9E"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2F1F7944">
        <w:rPr>
          <w:rFonts w:ascii="DM Sans" w:hAnsi="DM Sans" w:cstheme="minorBidi"/>
          <w:color w:val="000000" w:themeColor="text1"/>
        </w:rPr>
        <w:t>Creating an overview of how the curriculum teaches key themes of safety (including online safety and anti-bullying) and contributing towards the capture of Pupil Voice about safety at school.</w:t>
      </w:r>
    </w:p>
    <w:p w14:paraId="2B5F6196" w14:textId="77777777" w:rsidR="009F2EEB" w:rsidRDefault="009F2EEB" w:rsidP="009F2EEB">
      <w:pPr>
        <w:spacing w:before="100" w:beforeAutospacing="1" w:after="100" w:afterAutospacing="1"/>
        <w:rPr>
          <w:rFonts w:ascii="DM Sans" w:eastAsia="Times New Roman" w:hAnsi="DM Sans" w:cstheme="minorBidi"/>
          <w:b/>
          <w:bCs/>
          <w:sz w:val="23"/>
          <w:szCs w:val="23"/>
          <w:lang w:eastAsia="en-GB"/>
        </w:rPr>
      </w:pPr>
      <w:r w:rsidRPr="00450B7D">
        <w:rPr>
          <w:rFonts w:ascii="DM Sans" w:eastAsia="Times New Roman" w:hAnsi="DM Sans" w:cstheme="minorBidi"/>
          <w:b/>
          <w:bCs/>
          <w:color w:val="4F81BD" w:themeColor="accent1"/>
          <w:sz w:val="23"/>
          <w:szCs w:val="23"/>
          <w:lang w:eastAsia="en-GB"/>
        </w:rPr>
        <w:t>Working with others</w:t>
      </w:r>
      <w:r w:rsidRPr="2F1F7944">
        <w:rPr>
          <w:rFonts w:ascii="DM Sans" w:eastAsia="Times New Roman" w:hAnsi="DM Sans" w:cstheme="minorBidi"/>
          <w:b/>
          <w:bCs/>
          <w:color w:val="365F91" w:themeColor="accent1" w:themeShade="BF"/>
          <w:sz w:val="23"/>
          <w:szCs w:val="23"/>
          <w:lang w:eastAsia="en-GB"/>
        </w:rPr>
        <w:t>:</w:t>
      </w:r>
    </w:p>
    <w:p w14:paraId="052F7756" w14:textId="77777777" w:rsidR="009F2EEB" w:rsidRPr="00B45B7C" w:rsidRDefault="009F2EEB" w:rsidP="009F2EEB">
      <w:pPr>
        <w:pStyle w:val="ListParagraph"/>
        <w:widowControl/>
        <w:numPr>
          <w:ilvl w:val="0"/>
          <w:numId w:val="33"/>
        </w:numPr>
        <w:autoSpaceDE/>
        <w:autoSpaceDN/>
        <w:spacing w:before="100" w:beforeAutospacing="1" w:after="100" w:afterAutospacing="1"/>
        <w:contextualSpacing/>
        <w:rPr>
          <w:rFonts w:ascii="DM Sans" w:eastAsia="Times New Roman" w:hAnsi="DM Sans" w:cstheme="minorHAnsi"/>
          <w:sz w:val="23"/>
          <w:szCs w:val="23"/>
          <w:lang w:eastAsia="en-GB"/>
        </w:rPr>
      </w:pPr>
      <w:r w:rsidRPr="00B45B7C">
        <w:rPr>
          <w:rFonts w:ascii="DM Sans" w:eastAsia="Times New Roman" w:hAnsi="DM Sans" w:cstheme="minorHAnsi"/>
          <w:sz w:val="23"/>
          <w:szCs w:val="23"/>
          <w:lang w:eastAsia="en-GB"/>
        </w:rPr>
        <w:t>Be a point of contact with the three safeguarding partners</w:t>
      </w:r>
    </w:p>
    <w:p w14:paraId="0901C86E" w14:textId="77777777" w:rsidR="009F2EEB" w:rsidRPr="00B45B7C" w:rsidRDefault="009F2EEB" w:rsidP="009F2EEB">
      <w:pPr>
        <w:pStyle w:val="ListParagraph"/>
        <w:widowControl/>
        <w:numPr>
          <w:ilvl w:val="0"/>
          <w:numId w:val="33"/>
        </w:numPr>
        <w:autoSpaceDE/>
        <w:autoSpaceDN/>
        <w:spacing w:before="100" w:beforeAutospacing="1" w:after="100" w:afterAutospacing="1"/>
        <w:contextualSpacing/>
        <w:rPr>
          <w:rFonts w:ascii="DM Sans" w:eastAsia="Times New Roman" w:hAnsi="DM Sans" w:cstheme="minorBidi"/>
          <w:sz w:val="23"/>
          <w:szCs w:val="23"/>
          <w:lang w:eastAsia="en-GB"/>
        </w:rPr>
      </w:pPr>
      <w:r w:rsidRPr="2F1F7944">
        <w:rPr>
          <w:rFonts w:ascii="DM Sans" w:eastAsia="Times New Roman" w:hAnsi="DM Sans" w:cstheme="minorBidi"/>
          <w:sz w:val="23"/>
          <w:szCs w:val="23"/>
          <w:lang w:eastAsia="en-GB"/>
        </w:rPr>
        <w:t xml:space="preserve">Working proactively with the Deputy Director of Education, Safeguarding &amp; Family Liaison Lead (SFLL), Head of Safeguarding, Executive Headteacher/Headteacher/Head of School SENCO, ICT lead, Thrive Practitioners and any other key staff within the school and on matters relating to safety and safeguarding. </w:t>
      </w:r>
    </w:p>
    <w:p w14:paraId="2472E18E" w14:textId="77777777" w:rsidR="009F2EEB" w:rsidRDefault="009F2EEB" w:rsidP="009F2EEB">
      <w:pPr>
        <w:pStyle w:val="ListParagraph"/>
        <w:widowControl/>
        <w:spacing w:beforeAutospacing="1" w:afterAutospacing="1"/>
        <w:ind w:firstLine="0"/>
        <w:contextualSpacing/>
        <w:rPr>
          <w:rFonts w:ascii="DM Sans" w:eastAsia="Times New Roman" w:hAnsi="DM Sans" w:cstheme="minorBidi"/>
          <w:sz w:val="23"/>
          <w:szCs w:val="23"/>
          <w:lang w:eastAsia="en-GB"/>
        </w:rPr>
      </w:pPr>
    </w:p>
    <w:p w14:paraId="3B95D3F3" w14:textId="77777777" w:rsidR="009F2EEB" w:rsidRPr="00450B7D" w:rsidRDefault="009F2EEB" w:rsidP="009F2EEB">
      <w:pPr>
        <w:spacing w:before="100" w:beforeAutospacing="1" w:after="100" w:afterAutospacing="1"/>
        <w:rPr>
          <w:rFonts w:ascii="DM Sans" w:eastAsia="Times New Roman" w:hAnsi="DM Sans" w:cstheme="minorBidi"/>
          <w:b/>
          <w:bCs/>
          <w:color w:val="4F81BD" w:themeColor="accent1"/>
          <w:sz w:val="23"/>
          <w:szCs w:val="23"/>
          <w:lang w:eastAsia="en-GB"/>
        </w:rPr>
      </w:pPr>
      <w:r w:rsidRPr="00450B7D">
        <w:rPr>
          <w:rFonts w:ascii="DM Sans" w:eastAsia="Times New Roman" w:hAnsi="DM Sans" w:cstheme="minorBidi"/>
          <w:b/>
          <w:bCs/>
          <w:color w:val="4F81BD" w:themeColor="accent1"/>
          <w:sz w:val="23"/>
          <w:szCs w:val="23"/>
          <w:lang w:eastAsia="en-GB"/>
        </w:rPr>
        <w:t xml:space="preserve">General: </w:t>
      </w:r>
    </w:p>
    <w:p w14:paraId="7DF0F00F" w14:textId="77777777" w:rsidR="009F2EEB" w:rsidRPr="00B45B7C" w:rsidRDefault="009F2EEB" w:rsidP="009F2EEB">
      <w:pPr>
        <w:pStyle w:val="ListParagraph"/>
        <w:widowControl/>
        <w:numPr>
          <w:ilvl w:val="0"/>
          <w:numId w:val="34"/>
        </w:numPr>
        <w:autoSpaceDE/>
        <w:autoSpaceDN/>
        <w:spacing w:before="100" w:beforeAutospacing="1" w:after="100" w:afterAutospacing="1"/>
        <w:ind w:left="1080"/>
        <w:contextualSpacing/>
        <w:rPr>
          <w:rFonts w:ascii="DM Sans" w:eastAsia="Times New Roman" w:hAnsi="DM Sans" w:cstheme="minorHAnsi"/>
          <w:sz w:val="23"/>
          <w:szCs w:val="23"/>
          <w:lang w:eastAsia="en-GB"/>
        </w:rPr>
      </w:pPr>
      <w:r w:rsidRPr="00B45B7C">
        <w:rPr>
          <w:rFonts w:ascii="DM Sans" w:eastAsia="Times New Roman" w:hAnsi="DM Sans" w:cstheme="minorHAnsi"/>
          <w:sz w:val="23"/>
          <w:szCs w:val="23"/>
          <w:lang w:eastAsia="en-GB"/>
        </w:rPr>
        <w:t>Be aware of and comply with policies and procedures relating to child protection, equal opportunities, health and safety and security, confidentiality, and data protection.</w:t>
      </w:r>
    </w:p>
    <w:p w14:paraId="1F366709" w14:textId="77777777" w:rsidR="009F2EEB" w:rsidRPr="00B45B7C" w:rsidRDefault="009F2EEB" w:rsidP="009F2EEB">
      <w:pPr>
        <w:pStyle w:val="ListParagraph"/>
        <w:widowControl/>
        <w:numPr>
          <w:ilvl w:val="0"/>
          <w:numId w:val="34"/>
        </w:numPr>
        <w:autoSpaceDE/>
        <w:autoSpaceDN/>
        <w:spacing w:before="100" w:beforeAutospacing="1" w:after="100" w:afterAutospacing="1"/>
        <w:ind w:left="1080"/>
        <w:contextualSpacing/>
        <w:rPr>
          <w:rFonts w:ascii="DM Sans" w:eastAsia="Times New Roman" w:hAnsi="DM Sans" w:cstheme="minorHAnsi"/>
          <w:sz w:val="23"/>
          <w:szCs w:val="23"/>
          <w:lang w:eastAsia="en-GB"/>
        </w:rPr>
      </w:pPr>
      <w:r w:rsidRPr="00B45B7C">
        <w:rPr>
          <w:rFonts w:ascii="DM Sans" w:eastAsia="Times New Roman" w:hAnsi="DM Sans" w:cstheme="minorHAnsi"/>
          <w:sz w:val="23"/>
          <w:szCs w:val="23"/>
          <w:lang w:eastAsia="en-GB"/>
        </w:rPr>
        <w:t xml:space="preserve">Be aware that all pupils have equal access to opportunities to learn and develop. </w:t>
      </w:r>
    </w:p>
    <w:p w14:paraId="051B9A37" w14:textId="77777777" w:rsidR="009F2EEB" w:rsidRPr="00B45B7C" w:rsidRDefault="009F2EEB" w:rsidP="009F2EEB">
      <w:pPr>
        <w:pStyle w:val="ListParagraph"/>
        <w:widowControl/>
        <w:numPr>
          <w:ilvl w:val="0"/>
          <w:numId w:val="34"/>
        </w:numPr>
        <w:autoSpaceDE/>
        <w:autoSpaceDN/>
        <w:spacing w:before="100" w:beforeAutospacing="1" w:after="100" w:afterAutospacing="1"/>
        <w:ind w:left="1080"/>
        <w:contextualSpacing/>
        <w:rPr>
          <w:rFonts w:ascii="DM Sans" w:eastAsia="Times New Roman" w:hAnsi="DM Sans" w:cstheme="minorHAnsi"/>
          <w:sz w:val="23"/>
          <w:szCs w:val="23"/>
          <w:lang w:eastAsia="en-GB"/>
        </w:rPr>
      </w:pPr>
      <w:r w:rsidRPr="2F1F7944">
        <w:rPr>
          <w:rFonts w:ascii="DM Sans" w:eastAsia="Times New Roman" w:hAnsi="DM Sans" w:cstheme="minorBidi"/>
          <w:sz w:val="23"/>
          <w:szCs w:val="23"/>
          <w:lang w:eastAsia="en-GB"/>
        </w:rPr>
        <w:t xml:space="preserve">Participate in training and other learning activities as required and to participate in appraisal and professional development. </w:t>
      </w:r>
    </w:p>
    <w:p w14:paraId="0EF7F092" w14:textId="77777777" w:rsidR="009F2EEB" w:rsidRDefault="009F2EEB" w:rsidP="009F2EEB">
      <w:pPr>
        <w:spacing w:beforeAutospacing="1" w:afterAutospacing="1"/>
        <w:rPr>
          <w:rFonts w:ascii="DM Sans" w:eastAsia="Times New Roman" w:hAnsi="DM Sans" w:cstheme="minorBidi"/>
          <w:sz w:val="23"/>
          <w:szCs w:val="23"/>
          <w:lang w:eastAsia="en-GB"/>
        </w:rPr>
      </w:pPr>
    </w:p>
    <w:p w14:paraId="58D4DA8B" w14:textId="77777777" w:rsidR="009F2EEB" w:rsidRDefault="009F2EEB" w:rsidP="009F2EEB">
      <w:pPr>
        <w:spacing w:beforeAutospacing="1" w:afterAutospacing="1"/>
        <w:rPr>
          <w:rFonts w:ascii="DM Sans" w:eastAsia="Times New Roman" w:hAnsi="DM Sans" w:cstheme="minorBidi"/>
          <w:sz w:val="23"/>
          <w:szCs w:val="23"/>
          <w:lang w:eastAsia="en-GB"/>
        </w:rPr>
      </w:pPr>
    </w:p>
    <w:p w14:paraId="78D0E79A" w14:textId="77777777" w:rsidR="009F2EEB" w:rsidRPr="00450B7D" w:rsidRDefault="009F2EEB" w:rsidP="009F2EEB">
      <w:pPr>
        <w:spacing w:before="100" w:beforeAutospacing="1" w:after="100" w:afterAutospacing="1"/>
        <w:rPr>
          <w:rFonts w:ascii="DM Sans" w:eastAsia="Times New Roman" w:hAnsi="DM Sans" w:cstheme="minorHAnsi"/>
          <w:sz w:val="23"/>
          <w:szCs w:val="23"/>
          <w:lang w:eastAsia="en-GB"/>
        </w:rPr>
      </w:pPr>
      <w:r w:rsidRPr="2F1F7944">
        <w:rPr>
          <w:rFonts w:ascii="DM Sans" w:eastAsia="Times New Roman" w:hAnsi="DM Sans" w:cstheme="minorBidi"/>
          <w:sz w:val="23"/>
          <w:szCs w:val="23"/>
          <w:lang w:eastAsia="en-G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2F1F7944">
        <w:rPr>
          <w:rFonts w:ascii="DM Sans" w:eastAsia="Times New Roman" w:hAnsi="DM Sans" w:cstheme="minorBidi"/>
          <w:sz w:val="23"/>
          <w:szCs w:val="23"/>
          <w:lang w:eastAsia="en-GB"/>
        </w:rPr>
        <w:t>particular duties</w:t>
      </w:r>
      <w:proofErr w:type="gramEnd"/>
      <w:r w:rsidRPr="2F1F7944">
        <w:rPr>
          <w:rFonts w:ascii="DM Sans" w:eastAsia="Times New Roman" w:hAnsi="DM Sans" w:cstheme="minorBidi"/>
          <w:sz w:val="23"/>
          <w:szCs w:val="23"/>
          <w:lang w:eastAsia="en-GB"/>
        </w:rPr>
        <w:t xml:space="preserve"> as set out above.</w:t>
      </w:r>
    </w:p>
    <w:p w14:paraId="0151E860" w14:textId="77777777" w:rsidR="009F2EEB" w:rsidRPr="005451CB" w:rsidRDefault="009F2EEB" w:rsidP="009F2EEB">
      <w:pPr>
        <w:spacing w:before="100" w:beforeAutospacing="1" w:after="100" w:afterAutospacing="1"/>
        <w:rPr>
          <w:rFonts w:ascii="DM Sans" w:eastAsia="Times New Roman" w:hAnsi="DM Sans" w:cstheme="minorBidi"/>
          <w:b/>
          <w:bCs/>
          <w:color w:val="002060"/>
          <w:sz w:val="32"/>
          <w:szCs w:val="32"/>
          <w:lang w:eastAsia="en-GB"/>
        </w:rPr>
      </w:pPr>
      <w:r w:rsidRPr="2F1F7944">
        <w:rPr>
          <w:rFonts w:ascii="DM Sans" w:eastAsia="Times New Roman" w:hAnsi="DM Sans" w:cstheme="minorBidi"/>
          <w:sz w:val="23"/>
          <w:szCs w:val="23"/>
          <w:lang w:eastAsia="en-GB"/>
        </w:rPr>
        <w:t xml:space="preserve">REAch2 is committed to safeguarding and promoting the welfare of children and young people and expect all staff and volunteers to share this commitment. An Enhanced DBS with Child Barred List check will be requested. </w:t>
      </w:r>
      <w:r w:rsidRPr="2F1F7944">
        <w:rPr>
          <w:rFonts w:ascii="DM Sans" w:eastAsia="Times New Roman" w:hAnsi="DM Sans" w:cs="DM Sans"/>
          <w:sz w:val="23"/>
          <w:szCs w:val="23"/>
          <w:lang w:eastAsia="en-GB"/>
        </w:rPr>
        <w:t>￼</w:t>
      </w:r>
    </w:p>
    <w:p w14:paraId="3E4C4DDE" w14:textId="77777777" w:rsidR="009F2EEB" w:rsidRDefault="009F2EEB" w:rsidP="009F2EEB">
      <w:pPr>
        <w:pStyle w:val="Heading1"/>
        <w:rPr>
          <w:rFonts w:ascii="DM Sans" w:eastAsia="Times New Roman" w:hAnsi="DM Sans"/>
          <w:color w:val="2F5496"/>
        </w:rPr>
      </w:pPr>
    </w:p>
    <w:p w14:paraId="105410D3" w14:textId="77777777" w:rsidR="009F2EEB" w:rsidRDefault="009F2EEB" w:rsidP="009F2EEB">
      <w:pPr>
        <w:pStyle w:val="Heading1"/>
        <w:rPr>
          <w:rFonts w:ascii="DM Sans" w:eastAsia="Times New Roman" w:hAnsi="DM Sans"/>
          <w:color w:val="2F5496"/>
        </w:rPr>
      </w:pPr>
    </w:p>
    <w:p w14:paraId="59C71D78" w14:textId="77777777" w:rsidR="009F2EEB" w:rsidRDefault="009F2EEB" w:rsidP="009F2EEB">
      <w:pPr>
        <w:pStyle w:val="Heading1"/>
        <w:ind w:left="0"/>
        <w:rPr>
          <w:rFonts w:ascii="DM Sans" w:eastAsia="Times New Roman" w:hAnsi="DM Sans"/>
          <w:color w:val="2F5496"/>
        </w:rPr>
      </w:pPr>
      <w:bookmarkStart w:id="13" w:name="_Toc118835632"/>
    </w:p>
    <w:p w14:paraId="225A4578" w14:textId="4DBFFFDA" w:rsidR="009F2EEB" w:rsidRDefault="009F2EEB" w:rsidP="009F2EEB">
      <w:pPr>
        <w:pStyle w:val="Heading1"/>
        <w:ind w:left="0"/>
        <w:rPr>
          <w:rFonts w:ascii="DM Sans" w:eastAsia="Times New Roman" w:hAnsi="DM Sans"/>
          <w:color w:val="2F5496"/>
        </w:rPr>
      </w:pPr>
      <w:bookmarkStart w:id="14" w:name="_Toc169175539"/>
      <w:r w:rsidRPr="00AB1F3F">
        <w:rPr>
          <w:rFonts w:ascii="DM Sans" w:eastAsia="Times New Roman" w:hAnsi="DM Sans"/>
          <w:color w:val="2F5496"/>
        </w:rPr>
        <w:lastRenderedPageBreak/>
        <w:t>Person Specification</w:t>
      </w:r>
      <w:bookmarkEnd w:id="13"/>
      <w:bookmarkEnd w:id="14"/>
      <w:r w:rsidRPr="00AB1F3F">
        <w:rPr>
          <w:rFonts w:ascii="DM Sans" w:eastAsia="Times New Roman" w:hAnsi="DM Sans"/>
          <w:color w:val="2F5496"/>
        </w:rPr>
        <w:t xml:space="preserve"> </w:t>
      </w:r>
    </w:p>
    <w:p w14:paraId="7C27D74B" w14:textId="77777777" w:rsidR="009F2EEB" w:rsidRDefault="009F2EEB" w:rsidP="009F2EEB">
      <w:pPr>
        <w:pStyle w:val="Heading2"/>
        <w:ind w:left="142"/>
      </w:pPr>
    </w:p>
    <w:p w14:paraId="1F7B5C1F" w14:textId="77777777" w:rsidR="009F2EEB" w:rsidRPr="00AB1F3F" w:rsidRDefault="009F2EEB" w:rsidP="009F2EEB">
      <w:pPr>
        <w:pStyle w:val="Heading2"/>
        <w:ind w:left="142"/>
      </w:pPr>
      <w:bookmarkStart w:id="15" w:name="_Toc169175540"/>
      <w:r>
        <w:t>SENDCo and DSL</w:t>
      </w:r>
      <w:bookmarkEnd w:id="15"/>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9F2EEB" w:rsidRPr="000C1390" w14:paraId="2D863308" w14:textId="77777777" w:rsidTr="0DB5C2E1">
        <w:trPr>
          <w:jc w:val="center"/>
        </w:trPr>
        <w:tc>
          <w:tcPr>
            <w:tcW w:w="5400" w:type="dxa"/>
            <w:tcBorders>
              <w:top w:val="single" w:sz="12" w:space="0" w:color="auto"/>
              <w:bottom w:val="single" w:sz="12" w:space="0" w:color="auto"/>
              <w:right w:val="single" w:sz="12" w:space="0" w:color="auto"/>
            </w:tcBorders>
            <w:shd w:val="clear" w:color="auto" w:fill="auto"/>
          </w:tcPr>
          <w:p w14:paraId="5A89DF1C" w14:textId="77777777" w:rsidR="009F2EEB" w:rsidRPr="000C1390" w:rsidRDefault="009F2EEB" w:rsidP="009840E8">
            <w:pPr>
              <w:pStyle w:val="Body"/>
              <w:widowControl w:val="0"/>
              <w:spacing w:line="240" w:lineRule="auto"/>
              <w:rPr>
                <w:rFonts w:ascii="DM Sans" w:hAnsi="DM Sans" w:cstheme="minorHAnsi"/>
                <w:b/>
              </w:rPr>
            </w:pPr>
          </w:p>
          <w:p w14:paraId="76412ACE" w14:textId="77777777" w:rsidR="009F2EEB" w:rsidRPr="000C1390" w:rsidRDefault="009F2EEB" w:rsidP="009840E8">
            <w:pPr>
              <w:pStyle w:val="Body"/>
              <w:widowControl w:val="0"/>
              <w:spacing w:line="240" w:lineRule="auto"/>
              <w:rPr>
                <w:rFonts w:ascii="DM Sans" w:hAnsi="DM Sans" w:cstheme="minorHAnsi"/>
                <w:b/>
              </w:rPr>
            </w:pPr>
            <w:r w:rsidRPr="000C1390">
              <w:rPr>
                <w:rFonts w:ascii="DM Sans" w:hAnsi="DM Sans" w:cstheme="minorHAnsi"/>
                <w:b/>
              </w:rPr>
              <w:t>FACTORS</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3D1427C8" w14:textId="77777777" w:rsidR="009F2EEB" w:rsidRPr="000C1390" w:rsidRDefault="009F2EEB" w:rsidP="009840E8">
            <w:pPr>
              <w:pStyle w:val="Body"/>
              <w:widowControl w:val="0"/>
              <w:spacing w:line="240" w:lineRule="auto"/>
              <w:rPr>
                <w:rFonts w:ascii="DM Sans" w:hAnsi="DM Sans" w:cstheme="minorHAnsi"/>
                <w:b/>
              </w:rPr>
            </w:pPr>
          </w:p>
          <w:p w14:paraId="494702BD" w14:textId="77777777" w:rsidR="009F2EEB" w:rsidRPr="000C1390" w:rsidRDefault="009F2EEB" w:rsidP="009840E8">
            <w:pPr>
              <w:pStyle w:val="Body"/>
              <w:widowControl w:val="0"/>
              <w:spacing w:line="240" w:lineRule="auto"/>
              <w:rPr>
                <w:rFonts w:ascii="DM Sans" w:hAnsi="DM Sans" w:cstheme="minorHAnsi"/>
                <w:b/>
              </w:rPr>
            </w:pPr>
            <w:r w:rsidRPr="000C1390">
              <w:rPr>
                <w:rFonts w:ascii="DM Sans" w:hAnsi="DM Sans" w:cstheme="minorHAnsi"/>
                <w:b/>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4440F9C1" w14:textId="77777777" w:rsidR="009F2EEB" w:rsidRPr="000C1390" w:rsidRDefault="009F2EEB" w:rsidP="009840E8">
            <w:pPr>
              <w:pStyle w:val="Body"/>
              <w:widowControl w:val="0"/>
              <w:spacing w:line="240" w:lineRule="auto"/>
              <w:rPr>
                <w:rFonts w:ascii="DM Sans" w:hAnsi="DM Sans" w:cstheme="minorHAnsi"/>
                <w:b/>
              </w:rPr>
            </w:pPr>
          </w:p>
          <w:p w14:paraId="0BBA4CF0" w14:textId="77777777" w:rsidR="009F2EEB" w:rsidRPr="000C1390" w:rsidRDefault="009F2EEB" w:rsidP="009840E8">
            <w:pPr>
              <w:pStyle w:val="Body"/>
              <w:widowControl w:val="0"/>
              <w:spacing w:line="240" w:lineRule="auto"/>
              <w:rPr>
                <w:rFonts w:ascii="DM Sans" w:hAnsi="DM Sans" w:cstheme="minorHAnsi"/>
                <w:b/>
              </w:rPr>
            </w:pPr>
            <w:r w:rsidRPr="000C1390">
              <w:rPr>
                <w:rFonts w:ascii="DM Sans" w:hAnsi="DM Sans" w:cstheme="minorHAnsi"/>
                <w:b/>
              </w:rPr>
              <w:t>DESIRABLE</w:t>
            </w:r>
          </w:p>
        </w:tc>
        <w:tc>
          <w:tcPr>
            <w:tcW w:w="1620" w:type="dxa"/>
            <w:tcBorders>
              <w:top w:val="single" w:sz="12" w:space="0" w:color="auto"/>
              <w:left w:val="single" w:sz="12" w:space="0" w:color="auto"/>
              <w:bottom w:val="single" w:sz="12" w:space="0" w:color="auto"/>
            </w:tcBorders>
            <w:shd w:val="clear" w:color="auto" w:fill="auto"/>
          </w:tcPr>
          <w:p w14:paraId="05265547" w14:textId="77777777" w:rsidR="009F2EEB" w:rsidRPr="000C1390" w:rsidRDefault="009F2EEB" w:rsidP="009840E8">
            <w:pPr>
              <w:pStyle w:val="Body"/>
              <w:widowControl w:val="0"/>
              <w:spacing w:line="240" w:lineRule="auto"/>
              <w:rPr>
                <w:rFonts w:ascii="DM Sans" w:hAnsi="DM Sans" w:cstheme="minorHAnsi"/>
                <w:b/>
              </w:rPr>
            </w:pPr>
          </w:p>
          <w:p w14:paraId="2AA24036" w14:textId="77777777" w:rsidR="009F2EEB" w:rsidRPr="000C1390" w:rsidRDefault="009F2EEB" w:rsidP="009840E8">
            <w:pPr>
              <w:pStyle w:val="Body"/>
              <w:widowControl w:val="0"/>
              <w:spacing w:line="240" w:lineRule="auto"/>
              <w:rPr>
                <w:rFonts w:ascii="DM Sans" w:hAnsi="DM Sans" w:cstheme="minorHAnsi"/>
                <w:b/>
              </w:rPr>
            </w:pPr>
            <w:r w:rsidRPr="000C1390">
              <w:rPr>
                <w:rFonts w:ascii="DM Sans" w:hAnsi="DM Sans" w:cstheme="minorHAnsi"/>
                <w:b/>
              </w:rPr>
              <w:t>MEASURED BY</w:t>
            </w:r>
          </w:p>
        </w:tc>
      </w:tr>
      <w:tr w:rsidR="009F2EEB" w:rsidRPr="000C1390" w14:paraId="66B75C20" w14:textId="77777777" w:rsidTr="0DB5C2E1">
        <w:trPr>
          <w:trHeight w:val="3390"/>
          <w:jc w:val="center"/>
        </w:trPr>
        <w:tc>
          <w:tcPr>
            <w:tcW w:w="5400" w:type="dxa"/>
            <w:tcBorders>
              <w:top w:val="single" w:sz="12" w:space="0" w:color="auto"/>
            </w:tcBorders>
          </w:tcPr>
          <w:p w14:paraId="10608477"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QUALIFICATIONS AND SKILLS</w:t>
            </w:r>
          </w:p>
          <w:p w14:paraId="61C67270" w14:textId="77777777" w:rsidR="009F2EEB" w:rsidRPr="00D43660" w:rsidRDefault="009F2EEB" w:rsidP="009840E8">
            <w:pPr>
              <w:rPr>
                <w:rFonts w:asciiTheme="minorHAnsi" w:hAnsiTheme="minorHAnsi" w:cstheme="minorHAnsi"/>
              </w:rPr>
            </w:pPr>
          </w:p>
          <w:p w14:paraId="15212F25"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Qualified Teacher status</w:t>
            </w:r>
          </w:p>
          <w:p w14:paraId="351A6CF8"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SENDCo experience and qualification</w:t>
            </w:r>
          </w:p>
          <w:p w14:paraId="51D3275B"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Graduate</w:t>
            </w:r>
          </w:p>
          <w:p w14:paraId="2C99AFEB"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Clear communication/questioning skills – precise approach to written communication</w:t>
            </w:r>
          </w:p>
          <w:p w14:paraId="1EFE8664"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ICT competent – Able to use IWB</w:t>
            </w:r>
          </w:p>
          <w:p w14:paraId="257670C3"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Able to inspire children’s interest in learning</w:t>
            </w:r>
          </w:p>
          <w:p w14:paraId="4BD0B8CA" w14:textId="500F95E3" w:rsidR="009F2EEB" w:rsidRPr="00D43660" w:rsidRDefault="009F2EEB" w:rsidP="0DB5C2E1">
            <w:pPr>
              <w:pStyle w:val="ListParagraph"/>
              <w:numPr>
                <w:ilvl w:val="0"/>
                <w:numId w:val="35"/>
              </w:numPr>
              <w:rPr>
                <w:rFonts w:asciiTheme="minorHAnsi" w:hAnsiTheme="minorHAnsi" w:cstheme="minorBidi"/>
              </w:rPr>
            </w:pPr>
            <w:r w:rsidRPr="0DB5C2E1">
              <w:rPr>
                <w:rFonts w:asciiTheme="minorHAnsi" w:hAnsiTheme="minorHAnsi" w:cstheme="minorBidi"/>
              </w:rPr>
              <w:t xml:space="preserve">Use of </w:t>
            </w:r>
            <w:proofErr w:type="spellStart"/>
            <w:r w:rsidR="1139E2DC" w:rsidRPr="0DB5C2E1">
              <w:rPr>
                <w:rFonts w:asciiTheme="minorHAnsi" w:hAnsiTheme="minorHAnsi" w:cstheme="minorBidi"/>
              </w:rPr>
              <w:t>CPoms</w:t>
            </w:r>
            <w:proofErr w:type="spellEnd"/>
            <w:r w:rsidRPr="0DB5C2E1">
              <w:rPr>
                <w:rFonts w:asciiTheme="minorHAnsi" w:hAnsiTheme="minorHAnsi" w:cstheme="minorBidi"/>
              </w:rPr>
              <w:t xml:space="preserve"> or equivalent</w:t>
            </w:r>
          </w:p>
          <w:p w14:paraId="214DEFF5"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Currently qualified as a Designated Safeguarding Lead or held a previously accredited safeguarding qualification</w:t>
            </w:r>
          </w:p>
          <w:p w14:paraId="45FB43EC" w14:textId="77777777" w:rsidR="009F2EEB" w:rsidRPr="00D43660" w:rsidRDefault="009F2EEB" w:rsidP="009F2EEB">
            <w:pPr>
              <w:pStyle w:val="Body"/>
              <w:widowControl w:val="0"/>
              <w:numPr>
                <w:ilvl w:val="0"/>
                <w:numId w:val="25"/>
              </w:numPr>
              <w:spacing w:after="0" w:line="240" w:lineRule="auto"/>
              <w:ind w:left="357" w:hanging="357"/>
              <w:rPr>
                <w:rFonts w:asciiTheme="minorHAnsi" w:hAnsiTheme="minorHAnsi" w:cstheme="minorHAnsi"/>
              </w:rPr>
            </w:pPr>
            <w:r w:rsidRPr="00D43660">
              <w:rPr>
                <w:rFonts w:asciiTheme="minorHAnsi" w:hAnsiTheme="minorHAnsi" w:cstheme="minorHAnsi"/>
              </w:rPr>
              <w:t>Safeguarding</w:t>
            </w:r>
            <w:r w:rsidRPr="00D43660">
              <w:rPr>
                <w:rFonts w:asciiTheme="minorHAnsi" w:hAnsiTheme="minorHAnsi" w:cstheme="minorHAnsi"/>
                <w:spacing w:val="-5"/>
              </w:rPr>
              <w:t xml:space="preserve"> </w:t>
            </w:r>
            <w:r w:rsidRPr="00D43660">
              <w:rPr>
                <w:rFonts w:asciiTheme="minorHAnsi" w:hAnsiTheme="minorHAnsi" w:cstheme="minorHAnsi"/>
              </w:rPr>
              <w:t>training</w:t>
            </w:r>
            <w:r w:rsidRPr="00D43660">
              <w:rPr>
                <w:rFonts w:asciiTheme="minorHAnsi" w:hAnsiTheme="minorHAnsi" w:cstheme="minorHAnsi"/>
                <w:spacing w:val="-2"/>
              </w:rPr>
              <w:t xml:space="preserve"> </w:t>
            </w:r>
            <w:r w:rsidRPr="00D43660">
              <w:rPr>
                <w:rFonts w:asciiTheme="minorHAnsi" w:hAnsiTheme="minorHAnsi" w:cstheme="minorHAnsi"/>
              </w:rPr>
              <w:t>–</w:t>
            </w:r>
            <w:r w:rsidRPr="00D43660">
              <w:rPr>
                <w:rFonts w:asciiTheme="minorHAnsi" w:hAnsiTheme="minorHAnsi" w:cstheme="minorHAnsi"/>
                <w:spacing w:val="-4"/>
              </w:rPr>
              <w:t xml:space="preserve"> </w:t>
            </w:r>
            <w:r w:rsidRPr="00D43660">
              <w:rPr>
                <w:rFonts w:asciiTheme="minorHAnsi" w:hAnsiTheme="minorHAnsi" w:cstheme="minorHAnsi"/>
              </w:rPr>
              <w:t>multi</w:t>
            </w:r>
            <w:r w:rsidRPr="00D43660">
              <w:rPr>
                <w:rFonts w:asciiTheme="minorHAnsi" w:hAnsiTheme="minorHAnsi" w:cstheme="minorHAnsi"/>
                <w:spacing w:val="-3"/>
              </w:rPr>
              <w:t xml:space="preserve"> </w:t>
            </w:r>
            <w:r w:rsidRPr="00D43660">
              <w:rPr>
                <w:rFonts w:asciiTheme="minorHAnsi" w:hAnsiTheme="minorHAnsi" w:cstheme="minorHAnsi"/>
              </w:rPr>
              <w:t>agency working</w:t>
            </w:r>
          </w:p>
          <w:p w14:paraId="53699E3C" w14:textId="77777777" w:rsidR="009F2EEB" w:rsidRPr="00D43660" w:rsidRDefault="009F2EEB" w:rsidP="009F2EEB">
            <w:pPr>
              <w:pStyle w:val="Body"/>
              <w:widowControl w:val="0"/>
              <w:numPr>
                <w:ilvl w:val="0"/>
                <w:numId w:val="25"/>
              </w:numPr>
              <w:spacing w:after="0" w:line="240" w:lineRule="auto"/>
              <w:ind w:left="357" w:hanging="357"/>
              <w:rPr>
                <w:rFonts w:asciiTheme="minorHAnsi" w:hAnsiTheme="minorHAnsi" w:cstheme="minorHAnsi"/>
              </w:rPr>
            </w:pPr>
            <w:r w:rsidRPr="00D43660">
              <w:rPr>
                <w:rFonts w:asciiTheme="minorHAnsi" w:hAnsiTheme="minorHAnsi" w:cstheme="minorHAnsi"/>
              </w:rPr>
              <w:t>Diploma in Social Work with Children and Family to Level 4</w:t>
            </w:r>
          </w:p>
        </w:tc>
        <w:tc>
          <w:tcPr>
            <w:tcW w:w="1620" w:type="dxa"/>
            <w:tcBorders>
              <w:top w:val="single" w:sz="12" w:space="0" w:color="auto"/>
            </w:tcBorders>
          </w:tcPr>
          <w:p w14:paraId="15E8340C" w14:textId="77777777" w:rsidR="009F2EEB" w:rsidRPr="00D43660" w:rsidRDefault="009F2EEB" w:rsidP="009840E8">
            <w:pPr>
              <w:rPr>
                <w:rFonts w:asciiTheme="minorHAnsi" w:hAnsiTheme="minorHAnsi" w:cstheme="minorHAnsi"/>
                <w:sz w:val="28"/>
                <w:szCs w:val="28"/>
              </w:rPr>
            </w:pPr>
          </w:p>
          <w:p w14:paraId="08217872" w14:textId="77777777" w:rsidR="009F2EEB" w:rsidRPr="00D43660" w:rsidRDefault="009F2EEB" w:rsidP="009840E8">
            <w:pPr>
              <w:rPr>
                <w:rFonts w:asciiTheme="minorHAnsi" w:hAnsiTheme="minorHAnsi" w:cstheme="minorHAnsi"/>
              </w:rPr>
            </w:pPr>
          </w:p>
          <w:p w14:paraId="071656DA"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Essential</w:t>
            </w:r>
          </w:p>
          <w:p w14:paraId="7F0EADD3"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Essential</w:t>
            </w:r>
          </w:p>
          <w:p w14:paraId="712F868A"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 xml:space="preserve">Essential </w:t>
            </w:r>
          </w:p>
          <w:p w14:paraId="474944F5"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Essential</w:t>
            </w:r>
          </w:p>
          <w:p w14:paraId="60E74956" w14:textId="77777777" w:rsidR="009F2EEB" w:rsidRPr="00D43660" w:rsidRDefault="009F2EEB" w:rsidP="009840E8">
            <w:pPr>
              <w:rPr>
                <w:rFonts w:asciiTheme="minorHAnsi" w:hAnsiTheme="minorHAnsi" w:cstheme="minorHAnsi"/>
              </w:rPr>
            </w:pPr>
          </w:p>
          <w:p w14:paraId="23F55C62"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Essential</w:t>
            </w:r>
          </w:p>
          <w:p w14:paraId="16E5E3E9"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Essential</w:t>
            </w:r>
          </w:p>
          <w:p w14:paraId="0C651FFD" w14:textId="77777777" w:rsidR="009F2EEB" w:rsidRPr="00D43660" w:rsidRDefault="009F2EEB" w:rsidP="009840E8">
            <w:pPr>
              <w:rPr>
                <w:rFonts w:asciiTheme="minorHAnsi" w:hAnsiTheme="minorHAnsi" w:cstheme="minorHAnsi"/>
              </w:rPr>
            </w:pPr>
          </w:p>
          <w:p w14:paraId="1E88E52F"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Essential</w:t>
            </w:r>
          </w:p>
          <w:p w14:paraId="04CCFF5D" w14:textId="77777777" w:rsidR="009F2EEB" w:rsidRPr="00D43660" w:rsidRDefault="009F2EEB" w:rsidP="009840E8">
            <w:pPr>
              <w:rPr>
                <w:rFonts w:asciiTheme="minorHAnsi" w:hAnsiTheme="minorHAnsi" w:cstheme="minorHAnsi"/>
              </w:rPr>
            </w:pPr>
          </w:p>
          <w:p w14:paraId="476D4A9B" w14:textId="77777777" w:rsidR="009F2EEB" w:rsidRPr="00D43660" w:rsidRDefault="009F2EEB" w:rsidP="009840E8">
            <w:pPr>
              <w:rPr>
                <w:rFonts w:asciiTheme="minorHAnsi" w:hAnsiTheme="minorHAnsi" w:cstheme="minorHAnsi"/>
              </w:rPr>
            </w:pPr>
          </w:p>
          <w:p w14:paraId="46D40283"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Essential</w:t>
            </w:r>
          </w:p>
        </w:tc>
        <w:tc>
          <w:tcPr>
            <w:tcW w:w="1620" w:type="dxa"/>
            <w:tcBorders>
              <w:top w:val="single" w:sz="12" w:space="0" w:color="auto"/>
            </w:tcBorders>
          </w:tcPr>
          <w:p w14:paraId="4E712C23" w14:textId="77777777" w:rsidR="009F2EEB" w:rsidRPr="00D43660" w:rsidRDefault="009F2EEB" w:rsidP="009840E8">
            <w:pPr>
              <w:rPr>
                <w:rFonts w:asciiTheme="minorHAnsi" w:hAnsiTheme="minorHAnsi" w:cstheme="minorHAnsi"/>
              </w:rPr>
            </w:pPr>
          </w:p>
          <w:p w14:paraId="66B71EAB" w14:textId="77777777" w:rsidR="009F2EEB" w:rsidRPr="00D43660" w:rsidRDefault="009F2EEB" w:rsidP="009840E8">
            <w:pPr>
              <w:rPr>
                <w:rFonts w:asciiTheme="minorHAnsi" w:hAnsiTheme="minorHAnsi" w:cstheme="minorHAnsi"/>
                <w:sz w:val="28"/>
                <w:szCs w:val="28"/>
              </w:rPr>
            </w:pPr>
          </w:p>
          <w:p w14:paraId="1A206BCD" w14:textId="77777777" w:rsidR="009F2EEB" w:rsidRPr="00D43660" w:rsidRDefault="009F2EEB" w:rsidP="009840E8">
            <w:pPr>
              <w:rPr>
                <w:rFonts w:asciiTheme="minorHAnsi" w:hAnsiTheme="minorHAnsi" w:cstheme="minorHAnsi"/>
              </w:rPr>
            </w:pPr>
          </w:p>
          <w:p w14:paraId="68D45D9A" w14:textId="77777777" w:rsidR="009F2EEB" w:rsidRPr="00D43660" w:rsidRDefault="009F2EEB" w:rsidP="009840E8">
            <w:pPr>
              <w:rPr>
                <w:rFonts w:asciiTheme="minorHAnsi" w:hAnsiTheme="minorHAnsi" w:cstheme="minorHAnsi"/>
              </w:rPr>
            </w:pPr>
          </w:p>
          <w:p w14:paraId="3617DDBF" w14:textId="77777777" w:rsidR="009F2EEB" w:rsidRPr="00D43660" w:rsidRDefault="009F2EEB" w:rsidP="009840E8">
            <w:pPr>
              <w:rPr>
                <w:rFonts w:asciiTheme="minorHAnsi" w:hAnsiTheme="minorHAnsi" w:cstheme="minorHAnsi"/>
              </w:rPr>
            </w:pPr>
          </w:p>
          <w:p w14:paraId="4CA2CB71" w14:textId="77777777" w:rsidR="009F2EEB" w:rsidRPr="00D43660" w:rsidRDefault="009F2EEB" w:rsidP="009840E8">
            <w:pPr>
              <w:rPr>
                <w:rFonts w:asciiTheme="minorHAnsi" w:hAnsiTheme="minorHAnsi" w:cstheme="minorHAnsi"/>
              </w:rPr>
            </w:pPr>
          </w:p>
          <w:p w14:paraId="1C638CD6" w14:textId="77777777" w:rsidR="009F2EEB" w:rsidRPr="00D43660" w:rsidRDefault="009F2EEB" w:rsidP="009840E8">
            <w:pPr>
              <w:rPr>
                <w:rFonts w:asciiTheme="minorHAnsi" w:hAnsiTheme="minorHAnsi" w:cstheme="minorHAnsi"/>
              </w:rPr>
            </w:pPr>
          </w:p>
          <w:p w14:paraId="321EBEF7" w14:textId="77777777" w:rsidR="009F2EEB" w:rsidRPr="00D43660" w:rsidRDefault="009F2EEB" w:rsidP="009840E8">
            <w:pPr>
              <w:rPr>
                <w:rFonts w:asciiTheme="minorHAnsi" w:hAnsiTheme="minorHAnsi" w:cstheme="minorHAnsi"/>
              </w:rPr>
            </w:pPr>
          </w:p>
          <w:p w14:paraId="6090DFAC" w14:textId="77777777" w:rsidR="009F2EEB" w:rsidRPr="00D43660" w:rsidRDefault="009F2EEB" w:rsidP="009840E8">
            <w:pPr>
              <w:rPr>
                <w:rFonts w:asciiTheme="minorHAnsi" w:hAnsiTheme="minorHAnsi" w:cstheme="minorHAnsi"/>
              </w:rPr>
            </w:pPr>
          </w:p>
          <w:p w14:paraId="30E1B070"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Desirable</w:t>
            </w:r>
          </w:p>
          <w:p w14:paraId="5D3A8231" w14:textId="77777777" w:rsidR="009F2EEB" w:rsidRPr="00D43660" w:rsidRDefault="009F2EEB" w:rsidP="009840E8">
            <w:pPr>
              <w:rPr>
                <w:rFonts w:asciiTheme="minorHAnsi" w:hAnsiTheme="minorHAnsi" w:cstheme="minorHAnsi"/>
              </w:rPr>
            </w:pPr>
          </w:p>
          <w:p w14:paraId="28A172E9" w14:textId="77777777" w:rsidR="009F2EEB" w:rsidRPr="00D43660" w:rsidRDefault="009F2EEB" w:rsidP="009840E8">
            <w:pPr>
              <w:rPr>
                <w:rFonts w:asciiTheme="minorHAnsi" w:hAnsiTheme="minorHAnsi" w:cstheme="minorHAnsi"/>
              </w:rPr>
            </w:pPr>
          </w:p>
          <w:p w14:paraId="54C217B4" w14:textId="77777777" w:rsidR="009F2EEB" w:rsidRPr="00D43660" w:rsidRDefault="009F2EEB" w:rsidP="009840E8">
            <w:pPr>
              <w:rPr>
                <w:rFonts w:asciiTheme="minorHAnsi" w:hAnsiTheme="minorHAnsi" w:cstheme="minorHAnsi"/>
              </w:rPr>
            </w:pPr>
          </w:p>
          <w:p w14:paraId="35144409" w14:textId="77777777" w:rsidR="009F2EEB" w:rsidRPr="00D43660" w:rsidRDefault="009F2EEB" w:rsidP="009840E8">
            <w:pPr>
              <w:rPr>
                <w:rFonts w:asciiTheme="minorHAnsi" w:hAnsiTheme="minorHAnsi" w:cstheme="minorHAnsi"/>
              </w:rPr>
            </w:pPr>
          </w:p>
          <w:p w14:paraId="6582D978"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Desirable</w:t>
            </w:r>
          </w:p>
        </w:tc>
        <w:tc>
          <w:tcPr>
            <w:tcW w:w="1620" w:type="dxa"/>
            <w:tcBorders>
              <w:top w:val="single" w:sz="12" w:space="0" w:color="auto"/>
            </w:tcBorders>
          </w:tcPr>
          <w:p w14:paraId="67DDC661" w14:textId="77777777" w:rsidR="009F2EEB" w:rsidRPr="00D43660" w:rsidRDefault="009F2EEB" w:rsidP="009840E8">
            <w:pPr>
              <w:rPr>
                <w:rFonts w:asciiTheme="minorHAnsi" w:hAnsiTheme="minorHAnsi" w:cstheme="minorHAnsi"/>
                <w:sz w:val="28"/>
                <w:szCs w:val="28"/>
              </w:rPr>
            </w:pPr>
          </w:p>
          <w:p w14:paraId="421065C2" w14:textId="77777777" w:rsidR="009F2EEB" w:rsidRPr="00D43660" w:rsidRDefault="009F2EEB" w:rsidP="009840E8">
            <w:pPr>
              <w:rPr>
                <w:rFonts w:asciiTheme="minorHAnsi" w:hAnsiTheme="minorHAnsi" w:cstheme="minorHAnsi"/>
              </w:rPr>
            </w:pPr>
          </w:p>
          <w:p w14:paraId="0A1C9A3F"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A</w:t>
            </w:r>
          </w:p>
          <w:p w14:paraId="06562367"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A</w:t>
            </w:r>
          </w:p>
          <w:p w14:paraId="3198E8F5"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A</w:t>
            </w:r>
          </w:p>
          <w:p w14:paraId="522DBDDE"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 xml:space="preserve">O I </w:t>
            </w:r>
            <w:proofErr w:type="gramStart"/>
            <w:r w:rsidRPr="00D43660">
              <w:rPr>
                <w:rFonts w:asciiTheme="minorHAnsi" w:hAnsiTheme="minorHAnsi" w:cstheme="minorHAnsi"/>
              </w:rPr>
              <w:t>A</w:t>
            </w:r>
            <w:proofErr w:type="gramEnd"/>
            <w:r w:rsidRPr="00D43660">
              <w:rPr>
                <w:rFonts w:asciiTheme="minorHAnsi" w:hAnsiTheme="minorHAnsi" w:cstheme="minorHAnsi"/>
              </w:rPr>
              <w:t xml:space="preserve">  </w:t>
            </w:r>
          </w:p>
          <w:p w14:paraId="3FD9D6B3" w14:textId="77777777" w:rsidR="009F2EEB" w:rsidRPr="00D43660" w:rsidRDefault="009F2EEB" w:rsidP="009840E8">
            <w:pPr>
              <w:rPr>
                <w:rFonts w:asciiTheme="minorHAnsi" w:hAnsiTheme="minorHAnsi" w:cstheme="minorHAnsi"/>
              </w:rPr>
            </w:pPr>
          </w:p>
          <w:p w14:paraId="230E5DD5"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O</w:t>
            </w:r>
          </w:p>
          <w:p w14:paraId="79326ED2"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O</w:t>
            </w:r>
          </w:p>
          <w:p w14:paraId="1ED26235"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I</w:t>
            </w:r>
          </w:p>
          <w:p w14:paraId="080E3EBC"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A</w:t>
            </w:r>
          </w:p>
          <w:p w14:paraId="25895D9B" w14:textId="77777777" w:rsidR="009F2EEB" w:rsidRPr="00D43660" w:rsidRDefault="009F2EEB" w:rsidP="009840E8">
            <w:pPr>
              <w:rPr>
                <w:rFonts w:asciiTheme="minorHAnsi" w:hAnsiTheme="minorHAnsi" w:cstheme="minorHAnsi"/>
              </w:rPr>
            </w:pPr>
          </w:p>
          <w:p w14:paraId="21D8DCB3" w14:textId="77777777" w:rsidR="009F2EEB" w:rsidRPr="00D43660" w:rsidRDefault="009F2EEB" w:rsidP="009840E8">
            <w:pPr>
              <w:rPr>
                <w:rFonts w:asciiTheme="minorHAnsi" w:hAnsiTheme="minorHAnsi" w:cstheme="minorHAnsi"/>
              </w:rPr>
            </w:pPr>
          </w:p>
          <w:p w14:paraId="17978D41"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A</w:t>
            </w:r>
          </w:p>
          <w:p w14:paraId="2C12C25E" w14:textId="77777777" w:rsidR="009F2EEB" w:rsidRPr="00D43660" w:rsidRDefault="009F2EEB" w:rsidP="009840E8">
            <w:pPr>
              <w:rPr>
                <w:rFonts w:asciiTheme="minorHAnsi" w:hAnsiTheme="minorHAnsi" w:cstheme="minorHAnsi"/>
              </w:rPr>
            </w:pPr>
            <w:r w:rsidRPr="00D43660">
              <w:rPr>
                <w:rFonts w:asciiTheme="minorHAnsi" w:hAnsiTheme="minorHAnsi" w:cstheme="minorHAnsi"/>
              </w:rPr>
              <w:t>A</w:t>
            </w:r>
          </w:p>
        </w:tc>
      </w:tr>
      <w:tr w:rsidR="009F2EEB" w:rsidRPr="000C1390" w14:paraId="42F0A648" w14:textId="77777777" w:rsidTr="0DB5C2E1">
        <w:trPr>
          <w:jc w:val="center"/>
        </w:trPr>
        <w:tc>
          <w:tcPr>
            <w:tcW w:w="5400" w:type="dxa"/>
          </w:tcPr>
          <w:p w14:paraId="23561882" w14:textId="77777777" w:rsidR="009F2EEB" w:rsidRDefault="009F2EEB" w:rsidP="009840E8">
            <w:r w:rsidRPr="00D43660">
              <w:t>SPECIAL KNOWLEDGE, ABILITIES AND/OR EXPERIENCE</w:t>
            </w:r>
          </w:p>
          <w:p w14:paraId="38F707BF" w14:textId="77777777" w:rsidR="009F2EEB" w:rsidRPr="00D43660" w:rsidRDefault="009F2EEB" w:rsidP="009840E8"/>
          <w:p w14:paraId="77F10007" w14:textId="77777777" w:rsidR="009F2EEB" w:rsidRPr="00D43660" w:rsidRDefault="009F2EEB" w:rsidP="009F2EEB">
            <w:pPr>
              <w:pStyle w:val="ListParagraph"/>
              <w:numPr>
                <w:ilvl w:val="0"/>
                <w:numId w:val="36"/>
              </w:numPr>
            </w:pPr>
            <w:r w:rsidRPr="00D43660">
              <w:t>Knowledge of strategies to support learning, progress and standards across the curriculum – evidence of impact on progress</w:t>
            </w:r>
          </w:p>
          <w:p w14:paraId="739AFDFB" w14:textId="77777777" w:rsidR="009F2EEB" w:rsidRPr="00D43660" w:rsidRDefault="009F2EEB" w:rsidP="009F2EEB">
            <w:pPr>
              <w:pStyle w:val="ListParagraph"/>
              <w:numPr>
                <w:ilvl w:val="0"/>
                <w:numId w:val="36"/>
              </w:numPr>
            </w:pPr>
            <w:r w:rsidRPr="00D43660">
              <w:t>Knowledge of how ICT can be used to support/ enrich learning</w:t>
            </w:r>
          </w:p>
          <w:p w14:paraId="1C0E86B0" w14:textId="77777777" w:rsidR="009F2EEB" w:rsidRPr="00D43660" w:rsidRDefault="009F2EEB" w:rsidP="009F2EEB">
            <w:pPr>
              <w:pStyle w:val="ListParagraph"/>
              <w:numPr>
                <w:ilvl w:val="0"/>
                <w:numId w:val="36"/>
              </w:numPr>
            </w:pPr>
            <w:r w:rsidRPr="00D43660">
              <w:t>Effective classroom management skills – able to provide an effective environment for learning</w:t>
            </w:r>
          </w:p>
          <w:p w14:paraId="7451D531" w14:textId="77777777" w:rsidR="009F2EEB" w:rsidRPr="00D43660" w:rsidRDefault="009F2EEB" w:rsidP="009F2EEB">
            <w:pPr>
              <w:pStyle w:val="ListParagraph"/>
              <w:numPr>
                <w:ilvl w:val="0"/>
                <w:numId w:val="36"/>
              </w:numPr>
            </w:pPr>
            <w:r w:rsidRPr="00D43660">
              <w:t>Clear understanding of the role of assessment in the development of learning</w:t>
            </w:r>
          </w:p>
          <w:p w14:paraId="026CAF0B" w14:textId="77777777" w:rsidR="009F2EEB" w:rsidRPr="00D43660" w:rsidRDefault="009F2EEB" w:rsidP="009F2EEB">
            <w:pPr>
              <w:pStyle w:val="ListParagraph"/>
              <w:numPr>
                <w:ilvl w:val="0"/>
                <w:numId w:val="36"/>
              </w:numPr>
            </w:pPr>
            <w:r w:rsidRPr="00D43660">
              <w:t>Successful record of teaching within primary</w:t>
            </w:r>
          </w:p>
          <w:p w14:paraId="1E83DE63" w14:textId="77777777" w:rsidR="009F2EEB" w:rsidRPr="00D43660" w:rsidRDefault="009F2EEB" w:rsidP="009F2EEB">
            <w:pPr>
              <w:pStyle w:val="ListParagraph"/>
              <w:numPr>
                <w:ilvl w:val="0"/>
                <w:numId w:val="36"/>
              </w:numPr>
            </w:pPr>
            <w:r w:rsidRPr="00D43660">
              <w:rPr>
                <w:rFonts w:eastAsia="Times New Roman"/>
              </w:rPr>
              <w:t>Evidence of experience of working with children and families in difficulty and crisis</w:t>
            </w:r>
          </w:p>
          <w:p w14:paraId="43F747F2" w14:textId="77777777" w:rsidR="009F2EEB" w:rsidRPr="005814F7" w:rsidRDefault="009F2EEB" w:rsidP="009F2EEB">
            <w:pPr>
              <w:pStyle w:val="ListParagraph"/>
              <w:numPr>
                <w:ilvl w:val="0"/>
                <w:numId w:val="36"/>
              </w:numPr>
            </w:pPr>
            <w:r w:rsidRPr="001B30AA">
              <w:rPr>
                <w:rFonts w:ascii="DM Sans" w:eastAsia="Times New Roman" w:hAnsi="DM Sans"/>
                <w:sz w:val="20"/>
                <w:szCs w:val="20"/>
              </w:rPr>
              <w:t>Experience of multi-agency working including childcare, health and social care</w:t>
            </w:r>
          </w:p>
          <w:p w14:paraId="008FE071" w14:textId="77777777" w:rsidR="009F2EEB" w:rsidRPr="005814F7" w:rsidRDefault="009F2EEB" w:rsidP="009F2EEB">
            <w:pPr>
              <w:pStyle w:val="ListParagraph"/>
              <w:numPr>
                <w:ilvl w:val="0"/>
                <w:numId w:val="36"/>
              </w:numPr>
            </w:pPr>
            <w:r w:rsidRPr="001B30AA">
              <w:rPr>
                <w:rFonts w:ascii="DM Sans" w:eastAsia="Times New Roman" w:hAnsi="DM Sans"/>
                <w:sz w:val="20"/>
                <w:szCs w:val="20"/>
              </w:rPr>
              <w:t>Experience of Safeguarding procedures</w:t>
            </w:r>
          </w:p>
          <w:p w14:paraId="2AA1F424" w14:textId="77777777" w:rsidR="009F2EEB" w:rsidRPr="005814F7" w:rsidRDefault="009F2EEB" w:rsidP="009F2EEB">
            <w:pPr>
              <w:pStyle w:val="ListParagraph"/>
              <w:numPr>
                <w:ilvl w:val="0"/>
                <w:numId w:val="36"/>
              </w:numPr>
            </w:pPr>
            <w:r w:rsidRPr="001B30AA">
              <w:rPr>
                <w:rFonts w:ascii="DM Sans" w:eastAsia="Times New Roman" w:hAnsi="DM Sans"/>
                <w:sz w:val="20"/>
                <w:szCs w:val="20"/>
              </w:rPr>
              <w:t>Demonstrate competence in written and verbal communications, including    the communication of highly complex/sensitive information.</w:t>
            </w:r>
          </w:p>
          <w:p w14:paraId="221FDF8C" w14:textId="77777777" w:rsidR="009F2EEB" w:rsidRPr="005814F7" w:rsidRDefault="009F2EEB" w:rsidP="009F2EEB">
            <w:pPr>
              <w:pStyle w:val="ListParagraph"/>
              <w:numPr>
                <w:ilvl w:val="0"/>
                <w:numId w:val="36"/>
              </w:numPr>
            </w:pPr>
            <w:r w:rsidRPr="001B30AA">
              <w:rPr>
                <w:rFonts w:ascii="DM Sans" w:eastAsia="Times New Roman" w:hAnsi="DM Sans"/>
                <w:sz w:val="20"/>
                <w:szCs w:val="20"/>
              </w:rPr>
              <w:t>Experience of creating and maintaining robust and GDPR compliant safeguarding records, manual and computerised.</w:t>
            </w:r>
          </w:p>
          <w:p w14:paraId="3BCFD45D" w14:textId="77777777" w:rsidR="009F2EEB" w:rsidRPr="00D43660" w:rsidRDefault="009F2EEB" w:rsidP="009F2EEB">
            <w:pPr>
              <w:pStyle w:val="ListParagraph"/>
              <w:numPr>
                <w:ilvl w:val="0"/>
                <w:numId w:val="36"/>
              </w:numPr>
            </w:pPr>
            <w:r w:rsidRPr="001B30AA">
              <w:rPr>
                <w:rFonts w:ascii="DM Sans" w:eastAsia="Times New Roman" w:hAnsi="DM Sans"/>
                <w:sz w:val="20"/>
                <w:szCs w:val="20"/>
              </w:rPr>
              <w:t xml:space="preserve">Knowledge and experience of relevant legislation, </w:t>
            </w:r>
            <w:r w:rsidRPr="001B30AA">
              <w:rPr>
                <w:rFonts w:ascii="DM Sans" w:eastAsia="Times New Roman" w:hAnsi="DM Sans"/>
                <w:sz w:val="20"/>
                <w:szCs w:val="20"/>
              </w:rPr>
              <w:lastRenderedPageBreak/>
              <w:t>policy, practice, guidance and good safeguarding practice.</w:t>
            </w:r>
          </w:p>
        </w:tc>
        <w:tc>
          <w:tcPr>
            <w:tcW w:w="1620" w:type="dxa"/>
          </w:tcPr>
          <w:p w14:paraId="2F12D575" w14:textId="77777777" w:rsidR="009F2EEB" w:rsidRPr="005814F7" w:rsidRDefault="009F2EEB" w:rsidP="009840E8">
            <w:pPr>
              <w:rPr>
                <w:sz w:val="28"/>
                <w:szCs w:val="28"/>
              </w:rPr>
            </w:pPr>
          </w:p>
          <w:p w14:paraId="0093A740" w14:textId="77777777" w:rsidR="009F2EEB" w:rsidRPr="00D43660" w:rsidRDefault="009F2EEB" w:rsidP="009840E8"/>
          <w:p w14:paraId="3B83E923" w14:textId="77777777" w:rsidR="009F2EEB" w:rsidRPr="00D43660" w:rsidRDefault="009F2EEB" w:rsidP="009840E8">
            <w:r w:rsidRPr="00D43660">
              <w:t>Essential</w:t>
            </w:r>
          </w:p>
          <w:p w14:paraId="4E93C7F8" w14:textId="77777777" w:rsidR="009F2EEB" w:rsidRPr="00D43660" w:rsidRDefault="009F2EEB" w:rsidP="009840E8"/>
          <w:p w14:paraId="166B5BC0" w14:textId="77777777" w:rsidR="009F2EEB" w:rsidRPr="00D43660" w:rsidRDefault="009F2EEB" w:rsidP="009840E8"/>
          <w:p w14:paraId="2FAB8262" w14:textId="77777777" w:rsidR="009F2EEB" w:rsidRPr="00D43660" w:rsidRDefault="009F2EEB" w:rsidP="009840E8">
            <w:r w:rsidRPr="00D43660">
              <w:t>Essential</w:t>
            </w:r>
          </w:p>
          <w:p w14:paraId="61B5B4D4" w14:textId="77777777" w:rsidR="009F2EEB" w:rsidRPr="00D43660" w:rsidRDefault="009F2EEB" w:rsidP="009840E8"/>
          <w:p w14:paraId="12E710F2" w14:textId="77777777" w:rsidR="009F2EEB" w:rsidRPr="00D43660" w:rsidRDefault="009F2EEB" w:rsidP="009840E8">
            <w:r w:rsidRPr="00D43660">
              <w:t>Essential</w:t>
            </w:r>
          </w:p>
          <w:p w14:paraId="4581C4EB" w14:textId="77777777" w:rsidR="009F2EEB" w:rsidRPr="00D43660" w:rsidRDefault="009F2EEB" w:rsidP="009840E8"/>
          <w:p w14:paraId="1E6C3D45" w14:textId="77777777" w:rsidR="009F2EEB" w:rsidRPr="00D43660" w:rsidRDefault="009F2EEB" w:rsidP="009840E8">
            <w:r w:rsidRPr="00D43660">
              <w:t>Essential</w:t>
            </w:r>
          </w:p>
          <w:p w14:paraId="39774800" w14:textId="77777777" w:rsidR="009F2EEB" w:rsidRDefault="009F2EEB" w:rsidP="009840E8"/>
          <w:p w14:paraId="3011E9DD" w14:textId="77777777" w:rsidR="009F2EEB" w:rsidRDefault="009F2EEB" w:rsidP="009840E8">
            <w:r w:rsidRPr="00D43660">
              <w:t>Essential</w:t>
            </w:r>
          </w:p>
          <w:p w14:paraId="3A45902A" w14:textId="77777777" w:rsidR="009F2EEB" w:rsidRDefault="009F2EEB" w:rsidP="009840E8">
            <w:r>
              <w:t>Essential</w:t>
            </w:r>
          </w:p>
          <w:p w14:paraId="19B85CAC" w14:textId="77777777" w:rsidR="009F2EEB" w:rsidRDefault="009F2EEB" w:rsidP="009840E8"/>
          <w:p w14:paraId="50C7FBEA" w14:textId="77777777" w:rsidR="009F2EEB" w:rsidRDefault="009F2EEB" w:rsidP="009840E8">
            <w:r>
              <w:t>Essential</w:t>
            </w:r>
          </w:p>
          <w:p w14:paraId="23181A26" w14:textId="77777777" w:rsidR="009F2EEB" w:rsidRDefault="009F2EEB" w:rsidP="009840E8"/>
          <w:p w14:paraId="6EAFEAFC" w14:textId="77777777" w:rsidR="009F2EEB" w:rsidRDefault="009F2EEB" w:rsidP="009840E8">
            <w:r>
              <w:t>Essential</w:t>
            </w:r>
          </w:p>
          <w:p w14:paraId="6DD6B4D0" w14:textId="77777777" w:rsidR="009F2EEB" w:rsidRDefault="009F2EEB" w:rsidP="009840E8">
            <w:r>
              <w:t>Essential</w:t>
            </w:r>
          </w:p>
          <w:p w14:paraId="60E385B9" w14:textId="77777777" w:rsidR="009F2EEB" w:rsidRDefault="009F2EEB" w:rsidP="009840E8"/>
          <w:p w14:paraId="138DF548" w14:textId="77777777" w:rsidR="009F2EEB" w:rsidRDefault="009F2EEB" w:rsidP="009840E8"/>
          <w:p w14:paraId="48079449" w14:textId="77777777" w:rsidR="009F2EEB" w:rsidRDefault="009F2EEB" w:rsidP="009840E8">
            <w:r>
              <w:t>Essential</w:t>
            </w:r>
          </w:p>
          <w:p w14:paraId="65D09925" w14:textId="77777777" w:rsidR="009F2EEB" w:rsidRDefault="009F2EEB" w:rsidP="009840E8"/>
          <w:p w14:paraId="0E901E79" w14:textId="77777777" w:rsidR="009F2EEB" w:rsidRDefault="009F2EEB" w:rsidP="009840E8"/>
          <w:p w14:paraId="49EDCF5D" w14:textId="77777777" w:rsidR="009F2EEB" w:rsidRPr="00D43660" w:rsidRDefault="009F2EEB" w:rsidP="009840E8">
            <w:r>
              <w:t>Essential</w:t>
            </w:r>
          </w:p>
        </w:tc>
        <w:tc>
          <w:tcPr>
            <w:tcW w:w="1620" w:type="dxa"/>
          </w:tcPr>
          <w:p w14:paraId="43390098" w14:textId="77777777" w:rsidR="009F2EEB" w:rsidRPr="00D43660" w:rsidRDefault="009F2EEB" w:rsidP="009840E8"/>
          <w:p w14:paraId="7CD8B0F0" w14:textId="77777777" w:rsidR="009F2EEB" w:rsidRPr="00D43660" w:rsidRDefault="009F2EEB" w:rsidP="009840E8"/>
          <w:p w14:paraId="2008F2B5" w14:textId="77777777" w:rsidR="009F2EEB" w:rsidRPr="00D43660" w:rsidRDefault="009F2EEB" w:rsidP="009840E8"/>
          <w:p w14:paraId="1253C5A0" w14:textId="77777777" w:rsidR="009F2EEB" w:rsidRPr="00D43660" w:rsidRDefault="009F2EEB" w:rsidP="009840E8"/>
          <w:p w14:paraId="32D1439F" w14:textId="77777777" w:rsidR="009F2EEB" w:rsidRPr="00D43660" w:rsidRDefault="009F2EEB" w:rsidP="009840E8"/>
          <w:p w14:paraId="211C02F4" w14:textId="77777777" w:rsidR="009F2EEB" w:rsidRPr="00D43660" w:rsidRDefault="009F2EEB" w:rsidP="009840E8"/>
          <w:p w14:paraId="4AAA1C76" w14:textId="77777777" w:rsidR="009F2EEB" w:rsidRPr="00D43660" w:rsidRDefault="009F2EEB" w:rsidP="009840E8"/>
          <w:p w14:paraId="7B12C231" w14:textId="77777777" w:rsidR="009F2EEB" w:rsidRPr="00D43660" w:rsidRDefault="009F2EEB" w:rsidP="009840E8"/>
          <w:p w14:paraId="19B0BE26" w14:textId="77777777" w:rsidR="009F2EEB" w:rsidRPr="00D43660" w:rsidRDefault="009F2EEB" w:rsidP="009840E8"/>
        </w:tc>
        <w:tc>
          <w:tcPr>
            <w:tcW w:w="1620" w:type="dxa"/>
          </w:tcPr>
          <w:p w14:paraId="2C7B8475" w14:textId="77777777" w:rsidR="009F2EEB" w:rsidRPr="005814F7" w:rsidRDefault="009F2EEB" w:rsidP="009840E8">
            <w:pPr>
              <w:rPr>
                <w:sz w:val="28"/>
                <w:szCs w:val="28"/>
              </w:rPr>
            </w:pPr>
          </w:p>
          <w:p w14:paraId="19954F61" w14:textId="77777777" w:rsidR="009F2EEB" w:rsidRPr="00D43660" w:rsidRDefault="009F2EEB" w:rsidP="009840E8"/>
          <w:p w14:paraId="1012EBAC" w14:textId="77777777" w:rsidR="009F2EEB" w:rsidRPr="00D43660" w:rsidRDefault="009F2EEB" w:rsidP="009840E8">
            <w:proofErr w:type="gramStart"/>
            <w:r w:rsidRPr="00D43660">
              <w:t>A  R</w:t>
            </w:r>
            <w:proofErr w:type="gramEnd"/>
            <w:r w:rsidRPr="00D43660">
              <w:t xml:space="preserve">  O  I</w:t>
            </w:r>
          </w:p>
          <w:p w14:paraId="40E7D823" w14:textId="77777777" w:rsidR="009F2EEB" w:rsidRPr="00D43660" w:rsidRDefault="009F2EEB" w:rsidP="009840E8"/>
          <w:p w14:paraId="195B8877" w14:textId="77777777" w:rsidR="009F2EEB" w:rsidRPr="00D43660" w:rsidRDefault="009F2EEB" w:rsidP="009840E8"/>
          <w:p w14:paraId="678EF739" w14:textId="77777777" w:rsidR="009F2EEB" w:rsidRPr="00D43660" w:rsidRDefault="009F2EEB" w:rsidP="009840E8">
            <w:r w:rsidRPr="00D43660">
              <w:t>A</w:t>
            </w:r>
          </w:p>
          <w:p w14:paraId="72AF362C" w14:textId="77777777" w:rsidR="009F2EEB" w:rsidRPr="00D43660" w:rsidRDefault="009F2EEB" w:rsidP="009840E8">
            <w:r w:rsidRPr="00D43660">
              <w:t xml:space="preserve">  </w:t>
            </w:r>
          </w:p>
          <w:p w14:paraId="46BE287A" w14:textId="77777777" w:rsidR="009F2EEB" w:rsidRPr="00D43660" w:rsidRDefault="009F2EEB" w:rsidP="009840E8">
            <w:r w:rsidRPr="00D43660">
              <w:t>O</w:t>
            </w:r>
          </w:p>
          <w:p w14:paraId="082398C8" w14:textId="77777777" w:rsidR="009F2EEB" w:rsidRPr="00D43660" w:rsidRDefault="009F2EEB" w:rsidP="009840E8"/>
          <w:p w14:paraId="58A8D692" w14:textId="77777777" w:rsidR="009F2EEB" w:rsidRPr="00D43660" w:rsidRDefault="009F2EEB" w:rsidP="009840E8">
            <w:r w:rsidRPr="00D43660">
              <w:t>A O I</w:t>
            </w:r>
          </w:p>
          <w:p w14:paraId="603C756E" w14:textId="77777777" w:rsidR="009F2EEB" w:rsidRDefault="009F2EEB" w:rsidP="009840E8"/>
          <w:p w14:paraId="0A71E75D" w14:textId="77777777" w:rsidR="009F2EEB" w:rsidRDefault="009F2EEB" w:rsidP="009840E8">
            <w:r w:rsidRPr="00D43660">
              <w:t>A O I R</w:t>
            </w:r>
          </w:p>
          <w:p w14:paraId="4EC58B90" w14:textId="77777777" w:rsidR="009F2EEB" w:rsidRDefault="009F2EEB" w:rsidP="009840E8">
            <w:r>
              <w:t>A I</w:t>
            </w:r>
          </w:p>
          <w:p w14:paraId="0B87F6AC" w14:textId="77777777" w:rsidR="009F2EEB" w:rsidRDefault="009F2EEB" w:rsidP="009840E8"/>
          <w:p w14:paraId="7A0ED26A" w14:textId="77777777" w:rsidR="009F2EEB" w:rsidRDefault="009F2EEB" w:rsidP="009840E8">
            <w:r>
              <w:t>A I</w:t>
            </w:r>
          </w:p>
          <w:p w14:paraId="25AB139C" w14:textId="77777777" w:rsidR="009F2EEB" w:rsidRDefault="009F2EEB" w:rsidP="009840E8"/>
          <w:p w14:paraId="2F1C1F1D" w14:textId="77777777" w:rsidR="009F2EEB" w:rsidRDefault="009F2EEB" w:rsidP="009840E8">
            <w:r>
              <w:t>A I</w:t>
            </w:r>
          </w:p>
          <w:p w14:paraId="64E27466" w14:textId="77777777" w:rsidR="009F2EEB" w:rsidRDefault="009F2EEB" w:rsidP="009840E8">
            <w:r>
              <w:t>A I</w:t>
            </w:r>
          </w:p>
          <w:p w14:paraId="5E98573A" w14:textId="77777777" w:rsidR="009F2EEB" w:rsidRDefault="009F2EEB" w:rsidP="009840E8"/>
          <w:p w14:paraId="155734AC" w14:textId="77777777" w:rsidR="009F2EEB" w:rsidRDefault="009F2EEB" w:rsidP="009840E8"/>
          <w:p w14:paraId="4D8C73D7" w14:textId="77777777" w:rsidR="009F2EEB" w:rsidRDefault="009F2EEB" w:rsidP="009840E8">
            <w:r>
              <w:t>A I</w:t>
            </w:r>
          </w:p>
          <w:p w14:paraId="2044D247" w14:textId="77777777" w:rsidR="009F2EEB" w:rsidRDefault="009F2EEB" w:rsidP="009840E8"/>
          <w:p w14:paraId="0B43B919" w14:textId="77777777" w:rsidR="009F2EEB" w:rsidRDefault="009F2EEB" w:rsidP="009840E8"/>
          <w:p w14:paraId="4020BC9D" w14:textId="77777777" w:rsidR="009F2EEB" w:rsidRPr="00D43660" w:rsidRDefault="009F2EEB" w:rsidP="009840E8">
            <w:r>
              <w:t>A I</w:t>
            </w:r>
          </w:p>
        </w:tc>
      </w:tr>
      <w:tr w:rsidR="009F2EEB" w:rsidRPr="000C1390" w14:paraId="1F2BCE64" w14:textId="77777777" w:rsidTr="0DB5C2E1">
        <w:trPr>
          <w:jc w:val="center"/>
        </w:trPr>
        <w:tc>
          <w:tcPr>
            <w:tcW w:w="5400" w:type="dxa"/>
          </w:tcPr>
          <w:p w14:paraId="2527EA6E" w14:textId="77777777" w:rsidR="009F2EEB" w:rsidRDefault="009F2EEB" w:rsidP="009840E8">
            <w:r w:rsidRPr="005814F7">
              <w:t>PERSONAL QUALITIES</w:t>
            </w:r>
          </w:p>
          <w:p w14:paraId="07594260" w14:textId="77777777" w:rsidR="009F2EEB" w:rsidRPr="005814F7" w:rsidRDefault="009F2EEB" w:rsidP="009840E8"/>
          <w:p w14:paraId="06540A23" w14:textId="77777777" w:rsidR="009F2EEB" w:rsidRPr="005814F7" w:rsidRDefault="009F2EEB" w:rsidP="009F2EEB">
            <w:pPr>
              <w:pStyle w:val="ListParagraph"/>
              <w:numPr>
                <w:ilvl w:val="0"/>
                <w:numId w:val="37"/>
              </w:numPr>
            </w:pPr>
            <w:r w:rsidRPr="005814F7">
              <w:rPr>
                <w:rFonts w:eastAsia="Times New Roman"/>
                <w:bCs/>
                <w:lang w:eastAsia="en-GB"/>
              </w:rPr>
              <w:t>Well-</w:t>
            </w:r>
            <w:r w:rsidRPr="005814F7">
              <w:rPr>
                <w:rFonts w:eastAsia="Times New Roman"/>
                <w:lang w:eastAsia="en-GB"/>
              </w:rPr>
              <w:t xml:space="preserve">developed interpersonal skills and the ability to develop and maintain good relationships with staff, parents and pupils. </w:t>
            </w:r>
          </w:p>
          <w:p w14:paraId="61158919" w14:textId="77777777" w:rsidR="009F2EEB" w:rsidRPr="005814F7" w:rsidRDefault="009F2EEB" w:rsidP="009F2EEB">
            <w:pPr>
              <w:pStyle w:val="ListParagraph"/>
              <w:numPr>
                <w:ilvl w:val="0"/>
                <w:numId w:val="37"/>
              </w:numPr>
            </w:pPr>
            <w:r w:rsidRPr="005814F7">
              <w:t>Flexibility of approach</w:t>
            </w:r>
          </w:p>
          <w:p w14:paraId="1239809E" w14:textId="77777777" w:rsidR="009F2EEB" w:rsidRPr="005814F7" w:rsidRDefault="009F2EEB" w:rsidP="009F2EEB">
            <w:pPr>
              <w:pStyle w:val="ListParagraph"/>
              <w:numPr>
                <w:ilvl w:val="0"/>
                <w:numId w:val="37"/>
              </w:numPr>
            </w:pPr>
            <w:r w:rsidRPr="001B30AA">
              <w:rPr>
                <w:rFonts w:ascii="DM Sans" w:eastAsia="Times New Roman" w:hAnsi="DM Sans" w:cstheme="minorHAnsi"/>
                <w:sz w:val="20"/>
                <w:szCs w:val="20"/>
                <w:lang w:eastAsia="en-GB"/>
              </w:rPr>
              <w:t>Ability and commitment to work closely as part of a team.</w:t>
            </w:r>
          </w:p>
          <w:p w14:paraId="4307DC87" w14:textId="77777777" w:rsidR="009F2EEB" w:rsidRPr="005814F7" w:rsidRDefault="009F2EEB" w:rsidP="009F2EEB">
            <w:pPr>
              <w:pStyle w:val="ListParagraph"/>
              <w:numPr>
                <w:ilvl w:val="0"/>
                <w:numId w:val="37"/>
              </w:numPr>
            </w:pPr>
            <w:r w:rsidRPr="001B30AA">
              <w:rPr>
                <w:rFonts w:ascii="DM Sans" w:eastAsia="Times New Roman" w:hAnsi="DM Sans" w:cstheme="minorHAnsi"/>
                <w:sz w:val="20"/>
                <w:szCs w:val="20"/>
                <w:lang w:eastAsia="en-GB"/>
              </w:rPr>
              <w:t>A strong belief in the importance of the development of the emotional, cultural/spiritual/sporting interests of the child.</w:t>
            </w:r>
          </w:p>
        </w:tc>
        <w:tc>
          <w:tcPr>
            <w:tcW w:w="1620" w:type="dxa"/>
          </w:tcPr>
          <w:p w14:paraId="1FA40A8D" w14:textId="77777777" w:rsidR="009F2EEB" w:rsidRDefault="009F2EEB" w:rsidP="009840E8"/>
          <w:p w14:paraId="73357F16" w14:textId="77777777" w:rsidR="009F2EEB" w:rsidRPr="005814F7" w:rsidRDefault="009F2EEB" w:rsidP="009840E8"/>
          <w:p w14:paraId="66597436" w14:textId="77777777" w:rsidR="009F2EEB" w:rsidRPr="005814F7" w:rsidRDefault="009F2EEB" w:rsidP="009840E8">
            <w:r w:rsidRPr="005814F7">
              <w:t>Essential</w:t>
            </w:r>
          </w:p>
          <w:p w14:paraId="10CC3A53" w14:textId="77777777" w:rsidR="009F2EEB" w:rsidRDefault="009F2EEB" w:rsidP="009840E8"/>
          <w:p w14:paraId="05E63B8D" w14:textId="77777777" w:rsidR="009F2EEB" w:rsidRDefault="009F2EEB" w:rsidP="009840E8"/>
          <w:p w14:paraId="6C8748F1" w14:textId="77777777" w:rsidR="009F2EEB" w:rsidRPr="005814F7" w:rsidRDefault="009F2EEB" w:rsidP="009840E8">
            <w:r w:rsidRPr="005814F7">
              <w:t>Essential</w:t>
            </w:r>
          </w:p>
          <w:p w14:paraId="1D0632A6" w14:textId="77777777" w:rsidR="009F2EEB" w:rsidRDefault="009F2EEB" w:rsidP="009840E8">
            <w:r w:rsidRPr="005814F7">
              <w:t>Essential</w:t>
            </w:r>
          </w:p>
          <w:p w14:paraId="11D1CFC4" w14:textId="77777777" w:rsidR="009F2EEB" w:rsidRDefault="009F2EEB" w:rsidP="009840E8"/>
          <w:p w14:paraId="391C544A" w14:textId="77777777" w:rsidR="009F2EEB" w:rsidRDefault="009F2EEB" w:rsidP="009840E8">
            <w:r>
              <w:t>Essential</w:t>
            </w:r>
          </w:p>
          <w:p w14:paraId="0EDA7CAB" w14:textId="77777777" w:rsidR="009F2EEB" w:rsidRPr="005814F7" w:rsidRDefault="009F2EEB" w:rsidP="009840E8"/>
        </w:tc>
        <w:tc>
          <w:tcPr>
            <w:tcW w:w="1620" w:type="dxa"/>
          </w:tcPr>
          <w:p w14:paraId="6EED612B" w14:textId="77777777" w:rsidR="009F2EEB" w:rsidRPr="005814F7" w:rsidRDefault="009F2EEB" w:rsidP="009840E8"/>
        </w:tc>
        <w:tc>
          <w:tcPr>
            <w:tcW w:w="1620" w:type="dxa"/>
          </w:tcPr>
          <w:p w14:paraId="23B59F8A" w14:textId="77777777" w:rsidR="009F2EEB" w:rsidRPr="005814F7" w:rsidRDefault="009F2EEB" w:rsidP="009840E8"/>
          <w:p w14:paraId="09B640C9" w14:textId="77777777" w:rsidR="009F2EEB" w:rsidRPr="005814F7" w:rsidRDefault="009F2EEB" w:rsidP="009840E8"/>
          <w:p w14:paraId="2FE015B8" w14:textId="77777777" w:rsidR="009F2EEB" w:rsidRPr="005814F7" w:rsidRDefault="009F2EEB" w:rsidP="009840E8">
            <w:r>
              <w:t xml:space="preserve">I </w:t>
            </w:r>
            <w:r w:rsidRPr="005814F7">
              <w:t>R</w:t>
            </w:r>
          </w:p>
          <w:p w14:paraId="42ADFE3F" w14:textId="77777777" w:rsidR="009F2EEB" w:rsidRDefault="009F2EEB" w:rsidP="009840E8"/>
          <w:p w14:paraId="27FF9EE4" w14:textId="77777777" w:rsidR="009F2EEB" w:rsidRDefault="009F2EEB" w:rsidP="009840E8"/>
          <w:p w14:paraId="147F48CD" w14:textId="77777777" w:rsidR="009F2EEB" w:rsidRPr="005814F7" w:rsidRDefault="009F2EEB" w:rsidP="009840E8">
            <w:r w:rsidRPr="005814F7">
              <w:t>R</w:t>
            </w:r>
          </w:p>
          <w:p w14:paraId="7218AE3F" w14:textId="77777777" w:rsidR="009F2EEB" w:rsidRDefault="009F2EEB" w:rsidP="009840E8">
            <w:r>
              <w:t xml:space="preserve">I </w:t>
            </w:r>
            <w:r w:rsidRPr="005814F7">
              <w:t>R</w:t>
            </w:r>
          </w:p>
          <w:p w14:paraId="37E1958E" w14:textId="77777777" w:rsidR="009F2EEB" w:rsidRDefault="009F2EEB" w:rsidP="009840E8"/>
          <w:p w14:paraId="64334D5D" w14:textId="77777777" w:rsidR="009F2EEB" w:rsidRPr="005814F7" w:rsidRDefault="009F2EEB" w:rsidP="009840E8">
            <w:r>
              <w:t>A I</w:t>
            </w:r>
          </w:p>
        </w:tc>
      </w:tr>
      <w:tr w:rsidR="009F2EEB" w:rsidRPr="000C1390" w14:paraId="002C9F20" w14:textId="77777777" w:rsidTr="0DB5C2E1">
        <w:trPr>
          <w:jc w:val="center"/>
        </w:trPr>
        <w:tc>
          <w:tcPr>
            <w:tcW w:w="5400" w:type="dxa"/>
            <w:tcBorders>
              <w:bottom w:val="single" w:sz="4" w:space="0" w:color="auto"/>
            </w:tcBorders>
          </w:tcPr>
          <w:p w14:paraId="6E99917D" w14:textId="77777777" w:rsidR="009F2EEB" w:rsidRPr="000C1390" w:rsidRDefault="009F2EEB" w:rsidP="009840E8">
            <w:pPr>
              <w:pStyle w:val="Body"/>
              <w:widowControl w:val="0"/>
              <w:spacing w:after="0" w:line="240" w:lineRule="auto"/>
              <w:rPr>
                <w:rFonts w:ascii="DM Sans" w:hAnsi="DM Sans" w:cstheme="minorHAnsi"/>
                <w:b/>
              </w:rPr>
            </w:pPr>
            <w:r w:rsidRPr="000C1390">
              <w:rPr>
                <w:rFonts w:ascii="DM Sans" w:hAnsi="DM Sans" w:cstheme="minorHAnsi"/>
                <w:b/>
              </w:rPr>
              <w:t>INTEREST AND MOTIVATION IN THE JOB</w:t>
            </w:r>
          </w:p>
          <w:p w14:paraId="146F6D56" w14:textId="77777777" w:rsidR="009F2EEB" w:rsidRPr="000C1390" w:rsidRDefault="009F2EEB" w:rsidP="009F2EEB">
            <w:pPr>
              <w:pStyle w:val="Body"/>
              <w:widowControl w:val="0"/>
              <w:numPr>
                <w:ilvl w:val="0"/>
                <w:numId w:val="29"/>
              </w:numPr>
              <w:spacing w:after="0" w:line="240" w:lineRule="auto"/>
              <w:rPr>
                <w:rFonts w:ascii="DM Sans" w:hAnsi="DM Sans" w:cstheme="minorHAnsi"/>
              </w:rPr>
            </w:pPr>
            <w:r w:rsidRPr="000C1390">
              <w:rPr>
                <w:rFonts w:ascii="DM Sans" w:hAnsi="DM Sans" w:cstheme="minorHAnsi"/>
              </w:rPr>
              <w:t xml:space="preserve">Enthusiasm for children’s learning </w:t>
            </w:r>
          </w:p>
        </w:tc>
        <w:tc>
          <w:tcPr>
            <w:tcW w:w="1620" w:type="dxa"/>
            <w:tcBorders>
              <w:bottom w:val="single" w:sz="4" w:space="0" w:color="auto"/>
            </w:tcBorders>
          </w:tcPr>
          <w:p w14:paraId="11C238B6" w14:textId="77777777" w:rsidR="009F2EEB" w:rsidRPr="000C1390" w:rsidRDefault="009F2EEB" w:rsidP="009840E8">
            <w:pPr>
              <w:pStyle w:val="Body"/>
              <w:widowControl w:val="0"/>
              <w:spacing w:after="0" w:line="240" w:lineRule="auto"/>
              <w:rPr>
                <w:rFonts w:ascii="DM Sans" w:hAnsi="DM Sans" w:cstheme="minorHAnsi"/>
              </w:rPr>
            </w:pPr>
          </w:p>
          <w:p w14:paraId="630667FF" w14:textId="77777777" w:rsidR="009F2EEB" w:rsidRPr="000C1390" w:rsidRDefault="009F2EEB" w:rsidP="009840E8">
            <w:pPr>
              <w:pStyle w:val="Body"/>
              <w:widowControl w:val="0"/>
              <w:spacing w:after="0" w:line="240" w:lineRule="auto"/>
              <w:rPr>
                <w:rFonts w:ascii="DM Sans" w:hAnsi="DM Sans" w:cstheme="minorHAnsi"/>
              </w:rPr>
            </w:pPr>
            <w:r w:rsidRPr="000C1390">
              <w:rPr>
                <w:rFonts w:ascii="DM Sans" w:hAnsi="DM Sans" w:cstheme="minorHAnsi"/>
              </w:rPr>
              <w:t>Essential</w:t>
            </w:r>
          </w:p>
        </w:tc>
        <w:tc>
          <w:tcPr>
            <w:tcW w:w="1620" w:type="dxa"/>
            <w:tcBorders>
              <w:bottom w:val="single" w:sz="4" w:space="0" w:color="auto"/>
            </w:tcBorders>
          </w:tcPr>
          <w:p w14:paraId="07D07F3A" w14:textId="77777777" w:rsidR="009F2EEB" w:rsidRPr="000C1390" w:rsidRDefault="009F2EEB" w:rsidP="009840E8">
            <w:pPr>
              <w:pStyle w:val="Body"/>
              <w:widowControl w:val="0"/>
              <w:spacing w:after="0" w:line="240" w:lineRule="auto"/>
              <w:rPr>
                <w:rFonts w:ascii="DM Sans" w:hAnsi="DM Sans" w:cstheme="minorHAnsi"/>
              </w:rPr>
            </w:pPr>
          </w:p>
        </w:tc>
        <w:tc>
          <w:tcPr>
            <w:tcW w:w="1620" w:type="dxa"/>
            <w:tcBorders>
              <w:bottom w:val="single" w:sz="4" w:space="0" w:color="auto"/>
            </w:tcBorders>
          </w:tcPr>
          <w:p w14:paraId="64AD8286" w14:textId="77777777" w:rsidR="009F2EEB" w:rsidRPr="000C1390" w:rsidRDefault="009F2EEB" w:rsidP="009840E8">
            <w:pPr>
              <w:pStyle w:val="Body"/>
              <w:widowControl w:val="0"/>
              <w:spacing w:after="0" w:line="240" w:lineRule="auto"/>
              <w:rPr>
                <w:rFonts w:ascii="DM Sans" w:hAnsi="DM Sans" w:cstheme="minorHAnsi"/>
              </w:rPr>
            </w:pPr>
          </w:p>
          <w:p w14:paraId="6F754032" w14:textId="77777777" w:rsidR="009F2EEB" w:rsidRPr="000C1390" w:rsidRDefault="009F2EEB" w:rsidP="009840E8">
            <w:pPr>
              <w:pStyle w:val="Body"/>
              <w:widowControl w:val="0"/>
              <w:spacing w:after="0" w:line="240" w:lineRule="auto"/>
              <w:rPr>
                <w:rFonts w:ascii="DM Sans" w:hAnsi="DM Sans" w:cstheme="minorHAnsi"/>
              </w:rPr>
            </w:pPr>
            <w:r w:rsidRPr="000C1390">
              <w:rPr>
                <w:rFonts w:ascii="DM Sans" w:hAnsi="DM Sans" w:cstheme="minorHAnsi"/>
              </w:rPr>
              <w:t>O I R A</w:t>
            </w:r>
          </w:p>
        </w:tc>
      </w:tr>
      <w:tr w:rsidR="009F2EEB" w:rsidRPr="000C1390" w14:paraId="3EF6AE04" w14:textId="77777777" w:rsidTr="0DB5C2E1">
        <w:trPr>
          <w:cantSplit/>
          <w:trHeight w:val="582"/>
          <w:jc w:val="center"/>
        </w:trPr>
        <w:tc>
          <w:tcPr>
            <w:tcW w:w="10260" w:type="dxa"/>
            <w:gridSpan w:val="4"/>
            <w:tcBorders>
              <w:top w:val="single" w:sz="4" w:space="0" w:color="auto"/>
              <w:left w:val="single" w:sz="4" w:space="0" w:color="auto"/>
              <w:bottom w:val="single" w:sz="4" w:space="0" w:color="auto"/>
              <w:right w:val="single" w:sz="4" w:space="0" w:color="auto"/>
            </w:tcBorders>
            <w:vAlign w:val="center"/>
          </w:tcPr>
          <w:p w14:paraId="4AE143E6" w14:textId="77777777" w:rsidR="009F2EEB" w:rsidRPr="000C1390" w:rsidRDefault="009F2EEB" w:rsidP="009840E8">
            <w:pPr>
              <w:pStyle w:val="Body"/>
              <w:widowControl w:val="0"/>
              <w:spacing w:line="240" w:lineRule="auto"/>
              <w:rPr>
                <w:rFonts w:ascii="DM Sans" w:hAnsi="DM Sans" w:cstheme="minorHAnsi"/>
                <w:b/>
              </w:rPr>
            </w:pPr>
            <w:r w:rsidRPr="000C1390">
              <w:rPr>
                <w:rFonts w:ascii="DM Sans" w:hAnsi="DM Sans" w:cstheme="minorHAnsi"/>
                <w:b/>
              </w:rPr>
              <w:t>*Key: A=Application, R=Reference, O=Observation, I=Interview</w:t>
            </w:r>
          </w:p>
        </w:tc>
      </w:tr>
    </w:tbl>
    <w:p w14:paraId="187EA10E" w14:textId="77777777" w:rsidR="009F2EEB" w:rsidRDefault="009F2EEB" w:rsidP="009F2EEB">
      <w:pPr>
        <w:tabs>
          <w:tab w:val="left" w:pos="2278"/>
        </w:tabs>
      </w:pPr>
    </w:p>
    <w:p w14:paraId="4CF54225" w14:textId="77777777" w:rsidR="009F2EEB" w:rsidRDefault="009F2EEB" w:rsidP="009F2EEB">
      <w:pPr>
        <w:tabs>
          <w:tab w:val="left" w:pos="2278"/>
        </w:tabs>
      </w:pPr>
    </w:p>
    <w:p w14:paraId="77F757C9" w14:textId="77777777" w:rsidR="009F2EEB" w:rsidRPr="00E17AB1" w:rsidRDefault="009F2EEB" w:rsidP="009F2EEB">
      <w:pPr>
        <w:spacing w:before="1"/>
        <w:ind w:left="1049" w:right="1086"/>
        <w:jc w:val="center"/>
        <w:rPr>
          <w:color w:val="001F5F"/>
        </w:rPr>
      </w:pPr>
      <w:r w:rsidRPr="00E17AB1">
        <w:rPr>
          <w:color w:val="001F5F"/>
        </w:rPr>
        <w:t>All</w:t>
      </w:r>
      <w:r w:rsidRPr="00E17AB1">
        <w:rPr>
          <w:color w:val="001F5F"/>
          <w:spacing w:val="-9"/>
        </w:rPr>
        <w:t xml:space="preserve"> </w:t>
      </w:r>
      <w:r w:rsidRPr="00E17AB1">
        <w:rPr>
          <w:color w:val="001F5F"/>
        </w:rPr>
        <w:t>staff</w:t>
      </w:r>
      <w:r w:rsidRPr="00E17AB1">
        <w:rPr>
          <w:color w:val="001F5F"/>
          <w:spacing w:val="-9"/>
        </w:rPr>
        <w:t xml:space="preserve"> </w:t>
      </w:r>
      <w:r w:rsidRPr="00E17AB1">
        <w:rPr>
          <w:color w:val="001F5F"/>
        </w:rPr>
        <w:t>are</w:t>
      </w:r>
      <w:r w:rsidRPr="00E17AB1">
        <w:rPr>
          <w:color w:val="001F5F"/>
          <w:spacing w:val="-9"/>
        </w:rPr>
        <w:t xml:space="preserve"> </w:t>
      </w:r>
      <w:r w:rsidRPr="00E17AB1">
        <w:rPr>
          <w:color w:val="001F5F"/>
        </w:rPr>
        <w:t>expected</w:t>
      </w:r>
      <w:r w:rsidRPr="00E17AB1">
        <w:rPr>
          <w:color w:val="001F5F"/>
          <w:spacing w:val="-9"/>
        </w:rPr>
        <w:t xml:space="preserve"> </w:t>
      </w:r>
      <w:r w:rsidRPr="00E17AB1">
        <w:rPr>
          <w:color w:val="001F5F"/>
        </w:rPr>
        <w:t>to</w:t>
      </w:r>
      <w:r w:rsidRPr="00E17AB1">
        <w:rPr>
          <w:color w:val="001F5F"/>
          <w:spacing w:val="-9"/>
        </w:rPr>
        <w:t xml:space="preserve"> </w:t>
      </w:r>
      <w:r w:rsidRPr="00E17AB1">
        <w:rPr>
          <w:color w:val="001F5F"/>
        </w:rPr>
        <w:t>understand</w:t>
      </w:r>
      <w:r w:rsidRPr="00E17AB1">
        <w:rPr>
          <w:color w:val="001F5F"/>
          <w:spacing w:val="-5"/>
        </w:rPr>
        <w:t xml:space="preserve"> </w:t>
      </w:r>
      <w:r w:rsidRPr="00E17AB1">
        <w:rPr>
          <w:color w:val="001F5F"/>
        </w:rPr>
        <w:t>and</w:t>
      </w:r>
      <w:r w:rsidRPr="00E17AB1">
        <w:rPr>
          <w:color w:val="001F5F"/>
          <w:spacing w:val="-9"/>
        </w:rPr>
        <w:t xml:space="preserve"> </w:t>
      </w:r>
      <w:r w:rsidRPr="00E17AB1">
        <w:rPr>
          <w:color w:val="001F5F"/>
        </w:rPr>
        <w:t>be</w:t>
      </w:r>
      <w:r w:rsidRPr="00E17AB1">
        <w:rPr>
          <w:color w:val="001F5F"/>
          <w:spacing w:val="-5"/>
        </w:rPr>
        <w:t xml:space="preserve"> </w:t>
      </w:r>
      <w:r w:rsidRPr="00E17AB1">
        <w:rPr>
          <w:color w:val="001F5F"/>
        </w:rPr>
        <w:t>committed</w:t>
      </w:r>
      <w:r w:rsidRPr="00E17AB1">
        <w:rPr>
          <w:color w:val="001F5F"/>
          <w:spacing w:val="-9"/>
        </w:rPr>
        <w:t xml:space="preserve"> </w:t>
      </w:r>
      <w:r w:rsidRPr="00E17AB1">
        <w:rPr>
          <w:color w:val="001F5F"/>
        </w:rPr>
        <w:t>and</w:t>
      </w:r>
      <w:r w:rsidRPr="00E17AB1">
        <w:rPr>
          <w:color w:val="001F5F"/>
          <w:spacing w:val="-9"/>
        </w:rPr>
        <w:t xml:space="preserve"> </w:t>
      </w:r>
      <w:r w:rsidRPr="00E17AB1">
        <w:rPr>
          <w:color w:val="001F5F"/>
        </w:rPr>
        <w:t>to</w:t>
      </w:r>
      <w:r w:rsidRPr="00E17AB1">
        <w:rPr>
          <w:color w:val="001F5F"/>
          <w:spacing w:val="-6"/>
        </w:rPr>
        <w:t xml:space="preserve"> </w:t>
      </w:r>
      <w:r w:rsidRPr="00E17AB1">
        <w:rPr>
          <w:color w:val="001F5F"/>
        </w:rPr>
        <w:t>contribute</w:t>
      </w:r>
      <w:r w:rsidRPr="00E17AB1">
        <w:rPr>
          <w:color w:val="001F5F"/>
          <w:spacing w:val="-9"/>
        </w:rPr>
        <w:t xml:space="preserve"> </w:t>
      </w:r>
      <w:r w:rsidRPr="00E17AB1">
        <w:rPr>
          <w:color w:val="001F5F"/>
        </w:rPr>
        <w:t>to</w:t>
      </w:r>
      <w:r w:rsidRPr="00E17AB1">
        <w:rPr>
          <w:color w:val="001F5F"/>
          <w:spacing w:val="-6"/>
        </w:rPr>
        <w:t xml:space="preserve"> </w:t>
      </w:r>
      <w:r w:rsidRPr="00E17AB1">
        <w:rPr>
          <w:color w:val="001F5F"/>
        </w:rPr>
        <w:t>Trust’s</w:t>
      </w:r>
      <w:r w:rsidRPr="00E17AB1">
        <w:rPr>
          <w:color w:val="001F5F"/>
          <w:spacing w:val="-9"/>
        </w:rPr>
        <w:t xml:space="preserve"> </w:t>
      </w:r>
      <w:r w:rsidRPr="00E17AB1">
        <w:rPr>
          <w:color w:val="001F5F"/>
        </w:rPr>
        <w:t>commitment</w:t>
      </w:r>
      <w:r w:rsidRPr="00E17AB1">
        <w:rPr>
          <w:color w:val="001F5F"/>
          <w:spacing w:val="-9"/>
        </w:rPr>
        <w:t xml:space="preserve"> </w:t>
      </w:r>
      <w:r w:rsidRPr="00E17AB1">
        <w:rPr>
          <w:color w:val="001F5F"/>
        </w:rPr>
        <w:t>to Equal Opportunities for all.</w:t>
      </w:r>
    </w:p>
    <w:p w14:paraId="4EBE8F97" w14:textId="77777777" w:rsidR="000E623C" w:rsidRPr="009E110E" w:rsidRDefault="000E623C" w:rsidP="000E623C">
      <w:pPr>
        <w:spacing w:after="200" w:line="276" w:lineRule="auto"/>
        <w:rPr>
          <w:rFonts w:asciiTheme="minorHAnsi" w:hAnsiTheme="minorHAnsi" w:cstheme="minorHAnsi"/>
          <w:sz w:val="24"/>
          <w:szCs w:val="24"/>
        </w:rPr>
      </w:pPr>
    </w:p>
    <w:sectPr w:rsidR="000E623C" w:rsidRPr="009E110E" w:rsidSect="0010765D">
      <w:pgSz w:w="11900" w:h="16850"/>
      <w:pgMar w:top="1400" w:right="840" w:bottom="1135" w:left="580" w:header="465"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EF02F" w14:textId="77777777" w:rsidR="004B65C7" w:rsidRDefault="004B65C7">
      <w:r>
        <w:separator/>
      </w:r>
    </w:p>
  </w:endnote>
  <w:endnote w:type="continuationSeparator" w:id="0">
    <w:p w14:paraId="024060BC" w14:textId="77777777" w:rsidR="004B65C7" w:rsidRDefault="004B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D7351" w14:textId="48E7EB0D" w:rsidR="004C596C" w:rsidRDefault="009D23CF">
    <w:pPr>
      <w:pStyle w:val="BodyText"/>
      <w:spacing w:line="14" w:lineRule="auto"/>
      <w:rPr>
        <w:sz w:val="20"/>
      </w:rPr>
    </w:pPr>
    <w:r>
      <w:rPr>
        <w:noProof/>
      </w:rPr>
      <mc:AlternateContent>
        <mc:Choice Requires="wps">
          <w:drawing>
            <wp:anchor distT="0" distB="0" distL="114300" distR="114300" simplePos="0" relativeHeight="487326208" behindDoc="1" locked="0" layoutInCell="1" allowOverlap="1" wp14:anchorId="703C7B05" wp14:editId="33F7EA65">
              <wp:simplePos x="0" y="0"/>
              <wp:positionH relativeFrom="page">
                <wp:posOffset>895985</wp:posOffset>
              </wp:positionH>
              <wp:positionV relativeFrom="page">
                <wp:posOffset>6752590</wp:posOffset>
              </wp:positionV>
              <wp:extent cx="8901430" cy="6350"/>
              <wp:effectExtent l="0" t="0" r="0" b="0"/>
              <wp:wrapNone/>
              <wp:docPr id="101296280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938D5DA">
            <v:rect id="docshape1" style="position:absolute;margin-left:70.55pt;margin-top:531.7pt;width:700.9pt;height:.5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d9d9d9" stroked="f" w14:anchorId="3D7D6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">
              <w10:wrap anchorx="page" anchory="page"/>
            </v:rect>
          </w:pict>
        </mc:Fallback>
      </mc:AlternateContent>
    </w:r>
    <w:r>
      <w:rPr>
        <w:noProof/>
      </w:rPr>
      <mc:AlternateContent>
        <mc:Choice Requires="wps">
          <w:drawing>
            <wp:anchor distT="0" distB="0" distL="114300" distR="114300" simplePos="0" relativeHeight="487326720" behindDoc="1" locked="0" layoutInCell="1" allowOverlap="1" wp14:anchorId="5B485AA3" wp14:editId="3C1D9255">
              <wp:simplePos x="0" y="0"/>
              <wp:positionH relativeFrom="page">
                <wp:posOffset>9116695</wp:posOffset>
              </wp:positionH>
              <wp:positionV relativeFrom="page">
                <wp:posOffset>6785610</wp:posOffset>
              </wp:positionV>
              <wp:extent cx="638810" cy="165735"/>
              <wp:effectExtent l="0" t="0" r="0" b="0"/>
              <wp:wrapNone/>
              <wp:docPr id="21854446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C355" w14:textId="77777777" w:rsidR="004C596C" w:rsidRDefault="002E1515">
                          <w:pPr>
                            <w:pStyle w:val="BodyText"/>
                            <w:spacing w:line="245" w:lineRule="exact"/>
                            <w:ind w:left="60"/>
                          </w:pPr>
                          <w:r>
                            <w:fldChar w:fldCharType="begin"/>
                          </w:r>
                          <w:r>
                            <w:instrText xml:space="preserve"> PAGE </w:instrText>
                          </w:r>
                          <w:r>
                            <w:fldChar w:fldCharType="separate"/>
                          </w:r>
                          <w: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85AA3" id="_x0000_t202" coordsize="21600,21600" o:spt="202" path="m,l,21600r21600,l21600,xe">
              <v:stroke joinstyle="miter"/>
              <v:path gradientshapeok="t" o:connecttype="rect"/>
            </v:shapetype>
            <v:shape id="docshape2" o:spid="_x0000_s1026" type="#_x0000_t202" style="position:absolute;margin-left:717.85pt;margin-top:534.3pt;width:50.3pt;height:13.05pt;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" filled="f" stroked="f">
              <v:textbox inset="0,0,0,0">
                <w:txbxContent>
                  <w:p w14:paraId="7FD1C355" w14:textId="77777777" w:rsidR="004C596C" w:rsidRDefault="002E1515">
                    <w:pPr>
                      <w:pStyle w:val="BodyText"/>
                      <w:spacing w:line="245" w:lineRule="exact"/>
                      <w:ind w:left="60"/>
                    </w:pPr>
                    <w:r>
                      <w:fldChar w:fldCharType="begin"/>
                    </w:r>
                    <w:r>
                      <w:instrText xml:space="preserve"> PAGE </w:instrText>
                    </w:r>
                    <w:r>
                      <w:fldChar w:fldCharType="separate"/>
                    </w:r>
                    <w: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2815B" w14:textId="2DB038D2" w:rsidR="004C596C" w:rsidRDefault="009D23CF">
    <w:pPr>
      <w:pStyle w:val="BodyText"/>
      <w:spacing w:line="14" w:lineRule="auto"/>
      <w:rPr>
        <w:sz w:val="20"/>
      </w:rPr>
    </w:pPr>
    <w:r>
      <w:rPr>
        <w:noProof/>
      </w:rPr>
      <mc:AlternateContent>
        <mc:Choice Requires="wps">
          <w:drawing>
            <wp:anchor distT="0" distB="0" distL="114300" distR="114300" simplePos="0" relativeHeight="487327744" behindDoc="1" locked="0" layoutInCell="1" allowOverlap="1" wp14:anchorId="3E97C669" wp14:editId="5B2175C7">
              <wp:simplePos x="0" y="0"/>
              <wp:positionH relativeFrom="page">
                <wp:posOffset>895985</wp:posOffset>
              </wp:positionH>
              <wp:positionV relativeFrom="page">
                <wp:posOffset>6752590</wp:posOffset>
              </wp:positionV>
              <wp:extent cx="8901430" cy="6350"/>
              <wp:effectExtent l="0" t="0" r="0" b="0"/>
              <wp:wrapNone/>
              <wp:docPr id="56690517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C6FF10A">
            <v:rect id="docshape8" style="position:absolute;margin-left:70.55pt;margin-top:531.7pt;width:700.9pt;height:.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d9d9d9" stroked="f" w14:anchorId="161076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">
              <w10:wrap anchorx="page" anchory="page"/>
            </v:rect>
          </w:pict>
        </mc:Fallback>
      </mc:AlternateContent>
    </w:r>
    <w:r>
      <w:rPr>
        <w:noProof/>
      </w:rPr>
      <mc:AlternateContent>
        <mc:Choice Requires="wps">
          <w:drawing>
            <wp:anchor distT="0" distB="0" distL="114300" distR="114300" simplePos="0" relativeHeight="487328256" behindDoc="1" locked="0" layoutInCell="1" allowOverlap="1" wp14:anchorId="5FA38170" wp14:editId="2EF25B57">
              <wp:simplePos x="0" y="0"/>
              <wp:positionH relativeFrom="page">
                <wp:posOffset>9116695</wp:posOffset>
              </wp:positionH>
              <wp:positionV relativeFrom="page">
                <wp:posOffset>6785610</wp:posOffset>
              </wp:positionV>
              <wp:extent cx="638810" cy="165735"/>
              <wp:effectExtent l="0" t="0" r="0" b="0"/>
              <wp:wrapNone/>
              <wp:docPr id="93515968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1FEF5" w14:textId="77777777" w:rsidR="004C596C" w:rsidRDefault="002E1515">
                          <w:pPr>
                            <w:pStyle w:val="BodyText"/>
                            <w:spacing w:line="245" w:lineRule="exact"/>
                            <w:ind w:left="60"/>
                          </w:pPr>
                          <w:r>
                            <w:fldChar w:fldCharType="begin"/>
                          </w:r>
                          <w:r>
                            <w:instrText xml:space="preserve"> PAGE </w:instrText>
                          </w:r>
                          <w:r>
                            <w:fldChar w:fldCharType="separate"/>
                          </w:r>
                          <w:r>
                            <w:t>4</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38170" id="_x0000_t202" coordsize="21600,21600" o:spt="202" path="m,l,21600r21600,l21600,xe">
              <v:stroke joinstyle="miter"/>
              <v:path gradientshapeok="t" o:connecttype="rect"/>
            </v:shapetype>
            <v:shape id="docshape9" o:spid="_x0000_s1028" type="#_x0000_t202" style="position:absolute;margin-left:717.85pt;margin-top:534.3pt;width:50.3pt;height:13.05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" filled="f" stroked="f">
              <v:textbox inset="0,0,0,0">
                <w:txbxContent>
                  <w:p w14:paraId="1C91FEF5" w14:textId="77777777" w:rsidR="004C596C" w:rsidRDefault="002E1515">
                    <w:pPr>
                      <w:pStyle w:val="BodyText"/>
                      <w:spacing w:line="245" w:lineRule="exact"/>
                      <w:ind w:left="60"/>
                    </w:pPr>
                    <w:r>
                      <w:fldChar w:fldCharType="begin"/>
                    </w:r>
                    <w:r>
                      <w:instrText xml:space="preserve"> PAGE </w:instrText>
                    </w:r>
                    <w:r>
                      <w:fldChar w:fldCharType="separate"/>
                    </w:r>
                    <w:r>
                      <w:t>4</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3BA5A" w14:textId="59F10C9F" w:rsidR="004C596C" w:rsidRDefault="009D23CF">
    <w:pPr>
      <w:pStyle w:val="BodyText"/>
      <w:spacing w:line="14" w:lineRule="auto"/>
      <w:rPr>
        <w:sz w:val="20"/>
      </w:rPr>
    </w:pPr>
    <w:r>
      <w:rPr>
        <w:noProof/>
      </w:rPr>
      <mc:AlternateContent>
        <mc:Choice Requires="wps">
          <w:drawing>
            <wp:anchor distT="0" distB="0" distL="114300" distR="114300" simplePos="0" relativeHeight="487330304" behindDoc="1" locked="0" layoutInCell="1" allowOverlap="1" wp14:anchorId="2F950723" wp14:editId="10564DBD">
              <wp:simplePos x="0" y="0"/>
              <wp:positionH relativeFrom="page">
                <wp:posOffset>895985</wp:posOffset>
              </wp:positionH>
              <wp:positionV relativeFrom="page">
                <wp:posOffset>6752590</wp:posOffset>
              </wp:positionV>
              <wp:extent cx="8901430" cy="6350"/>
              <wp:effectExtent l="0" t="0" r="0" b="0"/>
              <wp:wrapNone/>
              <wp:docPr id="192835468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029617A">
            <v:rect id="docshape13" style="position:absolute;margin-left:70.55pt;margin-top:531.7pt;width:700.9pt;height:.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d9d9d9" stroked="f" w14:anchorId="5B956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">
              <w10:wrap anchorx="page" anchory="page"/>
            </v:rect>
          </w:pict>
        </mc:Fallback>
      </mc:AlternateContent>
    </w:r>
    <w:r>
      <w:rPr>
        <w:noProof/>
      </w:rPr>
      <mc:AlternateContent>
        <mc:Choice Requires="wps">
          <w:drawing>
            <wp:anchor distT="0" distB="0" distL="114300" distR="114300" simplePos="0" relativeHeight="487330816" behindDoc="1" locked="0" layoutInCell="1" allowOverlap="1" wp14:anchorId="033F98C5" wp14:editId="010194DD">
              <wp:simplePos x="0" y="0"/>
              <wp:positionH relativeFrom="page">
                <wp:posOffset>9116695</wp:posOffset>
              </wp:positionH>
              <wp:positionV relativeFrom="page">
                <wp:posOffset>6785610</wp:posOffset>
              </wp:positionV>
              <wp:extent cx="638810" cy="165735"/>
              <wp:effectExtent l="0" t="0" r="0" b="0"/>
              <wp:wrapNone/>
              <wp:docPr id="65193127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393B" w14:textId="77777777" w:rsidR="004C596C" w:rsidRDefault="002E1515">
                          <w:pPr>
                            <w:pStyle w:val="BodyText"/>
                            <w:spacing w:line="245" w:lineRule="exact"/>
                            <w:ind w:left="60"/>
                          </w:pPr>
                          <w:r>
                            <w:fldChar w:fldCharType="begin"/>
                          </w:r>
                          <w:r>
                            <w:instrText xml:space="preserve"> PAGE </w:instrText>
                          </w:r>
                          <w:r>
                            <w:fldChar w:fldCharType="separate"/>
                          </w:r>
                          <w:r>
                            <w:t>6</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F98C5" id="_x0000_t202" coordsize="21600,21600" o:spt="202" path="m,l,21600r21600,l21600,xe">
              <v:stroke joinstyle="miter"/>
              <v:path gradientshapeok="t" o:connecttype="rect"/>
            </v:shapetype>
            <v:shape id="docshape14" o:spid="_x0000_s1029" type="#_x0000_t202" style="position:absolute;margin-left:717.85pt;margin-top:534.3pt;width:50.3pt;height:13.05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" filled="f" stroked="f">
              <v:textbox inset="0,0,0,0">
                <w:txbxContent>
                  <w:p w14:paraId="61E6393B" w14:textId="77777777" w:rsidR="004C596C" w:rsidRDefault="002E1515">
                    <w:pPr>
                      <w:pStyle w:val="BodyText"/>
                      <w:spacing w:line="245" w:lineRule="exact"/>
                      <w:ind w:left="60"/>
                    </w:pPr>
                    <w:r>
                      <w:fldChar w:fldCharType="begin"/>
                    </w:r>
                    <w:r>
                      <w:instrText xml:space="preserve"> PAGE </w:instrText>
                    </w:r>
                    <w:r>
                      <w:fldChar w:fldCharType="separate"/>
                    </w:r>
                    <w:r>
                      <w:t>6</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F6DC7" w14:textId="0EFD01E3" w:rsidR="004C596C" w:rsidRDefault="009D23CF">
    <w:pPr>
      <w:pStyle w:val="BodyText"/>
      <w:spacing w:line="14" w:lineRule="auto"/>
      <w:rPr>
        <w:sz w:val="20"/>
      </w:rPr>
    </w:pPr>
    <w:r>
      <w:rPr>
        <w:noProof/>
      </w:rPr>
      <mc:AlternateContent>
        <mc:Choice Requires="wps">
          <w:drawing>
            <wp:anchor distT="0" distB="0" distL="114300" distR="114300" simplePos="0" relativeHeight="487331328" behindDoc="1" locked="0" layoutInCell="1" allowOverlap="1" wp14:anchorId="39D462E2" wp14:editId="7BB2A1FB">
              <wp:simplePos x="0" y="0"/>
              <wp:positionH relativeFrom="page">
                <wp:posOffset>895985</wp:posOffset>
              </wp:positionH>
              <wp:positionV relativeFrom="page">
                <wp:posOffset>6752590</wp:posOffset>
              </wp:positionV>
              <wp:extent cx="8901430" cy="6350"/>
              <wp:effectExtent l="0" t="0" r="0" b="0"/>
              <wp:wrapNone/>
              <wp:docPr id="149084533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309DAE2">
            <v:rect id="docshape15" style="position:absolute;margin-left:70.55pt;margin-top:531.7pt;width:700.9pt;height:.5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d9d9d9" stroked="f" w14:anchorId="79845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">
              <w10:wrap anchorx="page" anchory="page"/>
            </v:rect>
          </w:pict>
        </mc:Fallback>
      </mc:AlternateContent>
    </w:r>
    <w:r>
      <w:rPr>
        <w:noProof/>
      </w:rPr>
      <mc:AlternateContent>
        <mc:Choice Requires="wps">
          <w:drawing>
            <wp:anchor distT="0" distB="0" distL="114300" distR="114300" simplePos="0" relativeHeight="487331840" behindDoc="1" locked="0" layoutInCell="1" allowOverlap="1" wp14:anchorId="23E23D1D" wp14:editId="53A7D74A">
              <wp:simplePos x="0" y="0"/>
              <wp:positionH relativeFrom="page">
                <wp:posOffset>9116695</wp:posOffset>
              </wp:positionH>
              <wp:positionV relativeFrom="page">
                <wp:posOffset>6785610</wp:posOffset>
              </wp:positionV>
              <wp:extent cx="638810" cy="165735"/>
              <wp:effectExtent l="0" t="0" r="0" b="0"/>
              <wp:wrapNone/>
              <wp:docPr id="176434538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671E9" w14:textId="77777777" w:rsidR="004C596C" w:rsidRDefault="002E1515">
                          <w:pPr>
                            <w:pStyle w:val="BodyText"/>
                            <w:spacing w:line="245" w:lineRule="exact"/>
                            <w:ind w:left="60"/>
                          </w:pPr>
                          <w:r>
                            <w:fldChar w:fldCharType="begin"/>
                          </w:r>
                          <w:r>
                            <w:instrText xml:space="preserve"> PAGE </w:instrText>
                          </w:r>
                          <w:r>
                            <w:fldChar w:fldCharType="separate"/>
                          </w:r>
                          <w:r>
                            <w:t>7</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23D1D" id="_x0000_t202" coordsize="21600,21600" o:spt="202" path="m,l,21600r21600,l21600,xe">
              <v:stroke joinstyle="miter"/>
              <v:path gradientshapeok="t" o:connecttype="rect"/>
            </v:shapetype>
            <v:shape id="docshape16" o:spid="_x0000_s1030" type="#_x0000_t202" style="position:absolute;margin-left:717.85pt;margin-top:534.3pt;width:50.3pt;height:13.0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" filled="f" stroked="f">
              <v:textbox inset="0,0,0,0">
                <w:txbxContent>
                  <w:p w14:paraId="0AD671E9" w14:textId="77777777" w:rsidR="004C596C" w:rsidRDefault="002E1515">
                    <w:pPr>
                      <w:pStyle w:val="BodyText"/>
                      <w:spacing w:line="245" w:lineRule="exact"/>
                      <w:ind w:left="60"/>
                    </w:pPr>
                    <w:r>
                      <w:fldChar w:fldCharType="begin"/>
                    </w:r>
                    <w:r>
                      <w:instrText xml:space="preserve"> PAGE </w:instrText>
                    </w:r>
                    <w:r>
                      <w:fldChar w:fldCharType="separate"/>
                    </w:r>
                    <w:r>
                      <w:t>7</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A23DD" w14:textId="77777777" w:rsidR="004B65C7" w:rsidRDefault="004B65C7">
      <w:r>
        <w:separator/>
      </w:r>
    </w:p>
  </w:footnote>
  <w:footnote w:type="continuationSeparator" w:id="0">
    <w:p w14:paraId="42E5D62C" w14:textId="77777777" w:rsidR="004B65C7" w:rsidRDefault="004B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E6D60" w14:textId="78077AE2" w:rsidR="004C596C" w:rsidRDefault="009D23CF">
    <w:pPr>
      <w:pStyle w:val="BodyText"/>
      <w:spacing w:line="14" w:lineRule="auto"/>
      <w:rPr>
        <w:sz w:val="20"/>
      </w:rPr>
    </w:pPr>
    <w:r>
      <w:rPr>
        <w:noProof/>
      </w:rPr>
      <mc:AlternateContent>
        <mc:Choice Requires="wps">
          <w:drawing>
            <wp:anchor distT="0" distB="0" distL="114300" distR="114300" simplePos="0" relativeHeight="487327232" behindDoc="1" locked="0" layoutInCell="1" allowOverlap="1" wp14:anchorId="01CA07BE" wp14:editId="155EAC08">
              <wp:simplePos x="901700" y="857250"/>
              <wp:positionH relativeFrom="margin">
                <wp:align>left</wp:align>
              </wp:positionH>
              <wp:positionV relativeFrom="margin">
                <wp:align>top</wp:align>
              </wp:positionV>
              <wp:extent cx="7499350" cy="330200"/>
              <wp:effectExtent l="0" t="0" r="6350" b="12700"/>
              <wp:wrapSquare wrapText="bothSides"/>
              <wp:docPr id="14924585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5BF6" w14:textId="6643E7AF" w:rsidR="004C596C" w:rsidRDefault="004C596C" w:rsidP="00224372">
                          <w:pPr>
                            <w:spacing w:line="509" w:lineRule="exact"/>
                            <w:rPr>
                              <w:b/>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A07BE" id="_x0000_t202" coordsize="21600,21600" o:spt="202" path="m,l,21600r21600,l21600,xe">
              <v:stroke joinstyle="miter"/>
              <v:path gradientshapeok="t" o:connecttype="rect"/>
            </v:shapetype>
            <v:shape id="docshape7" o:spid="_x0000_s1027" type="#_x0000_t202" style="position:absolute;margin-left:0;margin-top:0;width:590.5pt;height:26pt;z-index:-159892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" filled="f" stroked="f">
              <v:textbox inset="0,0,0,0">
                <w:txbxContent>
                  <w:p w14:paraId="784C5BF6" w14:textId="6643E7AF" w:rsidR="004C596C" w:rsidRDefault="004C596C" w:rsidP="00224372">
                    <w:pPr>
                      <w:spacing w:line="509" w:lineRule="exact"/>
                      <w:rPr>
                        <w:b/>
                        <w:sz w:val="48"/>
                      </w:rPr>
                    </w:pP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13CE5" w14:textId="77777777" w:rsidR="004C596C" w:rsidRDefault="004C596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074CA" w14:textId="77777777" w:rsidR="004C596C" w:rsidRDefault="004C596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F52AF"/>
    <w:multiLevelType w:val="hybridMultilevel"/>
    <w:tmpl w:val="38848974"/>
    <w:lvl w:ilvl="0" w:tplc="BDE81F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A5F7F"/>
    <w:multiLevelType w:val="hybridMultilevel"/>
    <w:tmpl w:val="A20E9810"/>
    <w:lvl w:ilvl="0" w:tplc="340AB67E">
      <w:numFmt w:val="bullet"/>
      <w:lvlText w:val=""/>
      <w:lvlJc w:val="left"/>
      <w:pPr>
        <w:ind w:left="1160" w:hanging="360"/>
      </w:pPr>
      <w:rPr>
        <w:rFonts w:ascii="Symbol" w:eastAsia="Symbol" w:hAnsi="Symbol" w:cs="Symbol" w:hint="default"/>
        <w:b w:val="0"/>
        <w:bCs w:val="0"/>
        <w:i w:val="0"/>
        <w:iCs w:val="0"/>
        <w:w w:val="100"/>
        <w:sz w:val="22"/>
        <w:szCs w:val="22"/>
        <w:lang w:val="en-GB" w:eastAsia="en-US" w:bidi="ar-SA"/>
      </w:rPr>
    </w:lvl>
    <w:lvl w:ilvl="1" w:tplc="9182B786">
      <w:numFmt w:val="bullet"/>
      <w:lvlText w:val="•"/>
      <w:lvlJc w:val="left"/>
      <w:pPr>
        <w:ind w:left="2091" w:hanging="360"/>
      </w:pPr>
      <w:rPr>
        <w:rFonts w:hint="default"/>
        <w:lang w:val="en-GB" w:eastAsia="en-US" w:bidi="ar-SA"/>
      </w:rPr>
    </w:lvl>
    <w:lvl w:ilvl="2" w:tplc="14F8E8B0">
      <w:numFmt w:val="bullet"/>
      <w:lvlText w:val="•"/>
      <w:lvlJc w:val="left"/>
      <w:pPr>
        <w:ind w:left="3023" w:hanging="360"/>
      </w:pPr>
      <w:rPr>
        <w:rFonts w:hint="default"/>
        <w:lang w:val="en-GB" w:eastAsia="en-US" w:bidi="ar-SA"/>
      </w:rPr>
    </w:lvl>
    <w:lvl w:ilvl="3" w:tplc="64F0E344">
      <w:numFmt w:val="bullet"/>
      <w:lvlText w:val="•"/>
      <w:lvlJc w:val="left"/>
      <w:pPr>
        <w:ind w:left="3955" w:hanging="360"/>
      </w:pPr>
      <w:rPr>
        <w:rFonts w:hint="default"/>
        <w:lang w:val="en-GB" w:eastAsia="en-US" w:bidi="ar-SA"/>
      </w:rPr>
    </w:lvl>
    <w:lvl w:ilvl="4" w:tplc="65D639B4">
      <w:numFmt w:val="bullet"/>
      <w:lvlText w:val="•"/>
      <w:lvlJc w:val="left"/>
      <w:pPr>
        <w:ind w:left="4887" w:hanging="360"/>
      </w:pPr>
      <w:rPr>
        <w:rFonts w:hint="default"/>
        <w:lang w:val="en-GB" w:eastAsia="en-US" w:bidi="ar-SA"/>
      </w:rPr>
    </w:lvl>
    <w:lvl w:ilvl="5" w:tplc="1DF2319A">
      <w:numFmt w:val="bullet"/>
      <w:lvlText w:val="•"/>
      <w:lvlJc w:val="left"/>
      <w:pPr>
        <w:ind w:left="5819" w:hanging="360"/>
      </w:pPr>
      <w:rPr>
        <w:rFonts w:hint="default"/>
        <w:lang w:val="en-GB" w:eastAsia="en-US" w:bidi="ar-SA"/>
      </w:rPr>
    </w:lvl>
    <w:lvl w:ilvl="6" w:tplc="4E4E638A">
      <w:numFmt w:val="bullet"/>
      <w:lvlText w:val="•"/>
      <w:lvlJc w:val="left"/>
      <w:pPr>
        <w:ind w:left="6751" w:hanging="360"/>
      </w:pPr>
      <w:rPr>
        <w:rFonts w:hint="default"/>
        <w:lang w:val="en-GB" w:eastAsia="en-US" w:bidi="ar-SA"/>
      </w:rPr>
    </w:lvl>
    <w:lvl w:ilvl="7" w:tplc="0C965156">
      <w:numFmt w:val="bullet"/>
      <w:lvlText w:val="•"/>
      <w:lvlJc w:val="left"/>
      <w:pPr>
        <w:ind w:left="7683" w:hanging="360"/>
      </w:pPr>
      <w:rPr>
        <w:rFonts w:hint="default"/>
        <w:lang w:val="en-GB" w:eastAsia="en-US" w:bidi="ar-SA"/>
      </w:rPr>
    </w:lvl>
    <w:lvl w:ilvl="8" w:tplc="B2C258AE">
      <w:numFmt w:val="bullet"/>
      <w:lvlText w:val="•"/>
      <w:lvlJc w:val="left"/>
      <w:pPr>
        <w:ind w:left="8615" w:hanging="360"/>
      </w:pPr>
      <w:rPr>
        <w:rFonts w:hint="default"/>
        <w:lang w:val="en-GB" w:eastAsia="en-US" w:bidi="ar-SA"/>
      </w:rPr>
    </w:lvl>
  </w:abstractNum>
  <w:abstractNum w:abstractNumId="2" w15:restartNumberingAfterBreak="0">
    <w:nsid w:val="0E3415A5"/>
    <w:multiLevelType w:val="hybridMultilevel"/>
    <w:tmpl w:val="3AA89544"/>
    <w:lvl w:ilvl="0" w:tplc="CA5252E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B3C418C0">
      <w:numFmt w:val="bullet"/>
      <w:lvlText w:val="•"/>
      <w:lvlJc w:val="left"/>
      <w:pPr>
        <w:ind w:left="1473" w:hanging="360"/>
      </w:pPr>
      <w:rPr>
        <w:rFonts w:hint="default"/>
        <w:lang w:val="en-GB" w:eastAsia="en-US" w:bidi="ar-SA"/>
      </w:rPr>
    </w:lvl>
    <w:lvl w:ilvl="2" w:tplc="E73EB4AE">
      <w:numFmt w:val="bullet"/>
      <w:lvlText w:val="•"/>
      <w:lvlJc w:val="left"/>
      <w:pPr>
        <w:ind w:left="2127" w:hanging="360"/>
      </w:pPr>
      <w:rPr>
        <w:rFonts w:hint="default"/>
        <w:lang w:val="en-GB" w:eastAsia="en-US" w:bidi="ar-SA"/>
      </w:rPr>
    </w:lvl>
    <w:lvl w:ilvl="3" w:tplc="1694B558">
      <w:numFmt w:val="bullet"/>
      <w:lvlText w:val="•"/>
      <w:lvlJc w:val="left"/>
      <w:pPr>
        <w:ind w:left="2781" w:hanging="360"/>
      </w:pPr>
      <w:rPr>
        <w:rFonts w:hint="default"/>
        <w:lang w:val="en-GB" w:eastAsia="en-US" w:bidi="ar-SA"/>
      </w:rPr>
    </w:lvl>
    <w:lvl w:ilvl="4" w:tplc="81229AD4">
      <w:numFmt w:val="bullet"/>
      <w:lvlText w:val="•"/>
      <w:lvlJc w:val="left"/>
      <w:pPr>
        <w:ind w:left="3435" w:hanging="360"/>
      </w:pPr>
      <w:rPr>
        <w:rFonts w:hint="default"/>
        <w:lang w:val="en-GB" w:eastAsia="en-US" w:bidi="ar-SA"/>
      </w:rPr>
    </w:lvl>
    <w:lvl w:ilvl="5" w:tplc="403A66C4">
      <w:numFmt w:val="bullet"/>
      <w:lvlText w:val="•"/>
      <w:lvlJc w:val="left"/>
      <w:pPr>
        <w:ind w:left="4089" w:hanging="360"/>
      </w:pPr>
      <w:rPr>
        <w:rFonts w:hint="default"/>
        <w:lang w:val="en-GB" w:eastAsia="en-US" w:bidi="ar-SA"/>
      </w:rPr>
    </w:lvl>
    <w:lvl w:ilvl="6" w:tplc="F3640626">
      <w:numFmt w:val="bullet"/>
      <w:lvlText w:val="•"/>
      <w:lvlJc w:val="left"/>
      <w:pPr>
        <w:ind w:left="4743" w:hanging="360"/>
      </w:pPr>
      <w:rPr>
        <w:rFonts w:hint="default"/>
        <w:lang w:val="en-GB" w:eastAsia="en-US" w:bidi="ar-SA"/>
      </w:rPr>
    </w:lvl>
    <w:lvl w:ilvl="7" w:tplc="641A9DA8">
      <w:numFmt w:val="bullet"/>
      <w:lvlText w:val="•"/>
      <w:lvlJc w:val="left"/>
      <w:pPr>
        <w:ind w:left="5397" w:hanging="360"/>
      </w:pPr>
      <w:rPr>
        <w:rFonts w:hint="default"/>
        <w:lang w:val="en-GB" w:eastAsia="en-US" w:bidi="ar-SA"/>
      </w:rPr>
    </w:lvl>
    <w:lvl w:ilvl="8" w:tplc="E5FC8B7A">
      <w:numFmt w:val="bullet"/>
      <w:lvlText w:val="•"/>
      <w:lvlJc w:val="left"/>
      <w:pPr>
        <w:ind w:left="6051" w:hanging="360"/>
      </w:pPr>
      <w:rPr>
        <w:rFonts w:hint="default"/>
        <w:lang w:val="en-GB" w:eastAsia="en-US" w:bidi="ar-SA"/>
      </w:rPr>
    </w:lvl>
  </w:abstractNum>
  <w:abstractNum w:abstractNumId="3" w15:restartNumberingAfterBreak="0">
    <w:nsid w:val="166B30B3"/>
    <w:multiLevelType w:val="hybridMultilevel"/>
    <w:tmpl w:val="FF0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4202D"/>
    <w:multiLevelType w:val="hybridMultilevel"/>
    <w:tmpl w:val="9F843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0407E3"/>
    <w:multiLevelType w:val="hybridMultilevel"/>
    <w:tmpl w:val="6B08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84463B"/>
    <w:multiLevelType w:val="hybridMultilevel"/>
    <w:tmpl w:val="0896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42CB1"/>
    <w:multiLevelType w:val="hybridMultilevel"/>
    <w:tmpl w:val="8F64719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6411A"/>
    <w:multiLevelType w:val="hybridMultilevel"/>
    <w:tmpl w:val="67BADF06"/>
    <w:lvl w:ilvl="0" w:tplc="CA0CE9DE">
      <w:numFmt w:val="bullet"/>
      <w:lvlText w:val="•"/>
      <w:lvlJc w:val="left"/>
      <w:pPr>
        <w:ind w:left="720" w:hanging="360"/>
      </w:pPr>
      <w:rPr>
        <w:rFonts w:ascii="DM Sans" w:eastAsia="Calibri" w:hAnsi="DM San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5F75B4"/>
    <w:multiLevelType w:val="hybridMultilevel"/>
    <w:tmpl w:val="BE0435F6"/>
    <w:lvl w:ilvl="0" w:tplc="ACA2605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3DC8A366">
      <w:numFmt w:val="bullet"/>
      <w:lvlText w:val="•"/>
      <w:lvlJc w:val="left"/>
      <w:pPr>
        <w:ind w:left="1473" w:hanging="360"/>
      </w:pPr>
      <w:rPr>
        <w:rFonts w:hint="default"/>
        <w:lang w:val="en-GB" w:eastAsia="en-US" w:bidi="ar-SA"/>
      </w:rPr>
    </w:lvl>
    <w:lvl w:ilvl="2" w:tplc="27D47074">
      <w:numFmt w:val="bullet"/>
      <w:lvlText w:val="•"/>
      <w:lvlJc w:val="left"/>
      <w:pPr>
        <w:ind w:left="2127" w:hanging="360"/>
      </w:pPr>
      <w:rPr>
        <w:rFonts w:hint="default"/>
        <w:lang w:val="en-GB" w:eastAsia="en-US" w:bidi="ar-SA"/>
      </w:rPr>
    </w:lvl>
    <w:lvl w:ilvl="3" w:tplc="AE8E10F6">
      <w:numFmt w:val="bullet"/>
      <w:lvlText w:val="•"/>
      <w:lvlJc w:val="left"/>
      <w:pPr>
        <w:ind w:left="2781" w:hanging="360"/>
      </w:pPr>
      <w:rPr>
        <w:rFonts w:hint="default"/>
        <w:lang w:val="en-GB" w:eastAsia="en-US" w:bidi="ar-SA"/>
      </w:rPr>
    </w:lvl>
    <w:lvl w:ilvl="4" w:tplc="F7062522">
      <w:numFmt w:val="bullet"/>
      <w:lvlText w:val="•"/>
      <w:lvlJc w:val="left"/>
      <w:pPr>
        <w:ind w:left="3435" w:hanging="360"/>
      </w:pPr>
      <w:rPr>
        <w:rFonts w:hint="default"/>
        <w:lang w:val="en-GB" w:eastAsia="en-US" w:bidi="ar-SA"/>
      </w:rPr>
    </w:lvl>
    <w:lvl w:ilvl="5" w:tplc="FE5E245A">
      <w:numFmt w:val="bullet"/>
      <w:lvlText w:val="•"/>
      <w:lvlJc w:val="left"/>
      <w:pPr>
        <w:ind w:left="4089" w:hanging="360"/>
      </w:pPr>
      <w:rPr>
        <w:rFonts w:hint="default"/>
        <w:lang w:val="en-GB" w:eastAsia="en-US" w:bidi="ar-SA"/>
      </w:rPr>
    </w:lvl>
    <w:lvl w:ilvl="6" w:tplc="F7946F92">
      <w:numFmt w:val="bullet"/>
      <w:lvlText w:val="•"/>
      <w:lvlJc w:val="left"/>
      <w:pPr>
        <w:ind w:left="4743" w:hanging="360"/>
      </w:pPr>
      <w:rPr>
        <w:rFonts w:hint="default"/>
        <w:lang w:val="en-GB" w:eastAsia="en-US" w:bidi="ar-SA"/>
      </w:rPr>
    </w:lvl>
    <w:lvl w:ilvl="7" w:tplc="C4DCBB78">
      <w:numFmt w:val="bullet"/>
      <w:lvlText w:val="•"/>
      <w:lvlJc w:val="left"/>
      <w:pPr>
        <w:ind w:left="5397" w:hanging="360"/>
      </w:pPr>
      <w:rPr>
        <w:rFonts w:hint="default"/>
        <w:lang w:val="en-GB" w:eastAsia="en-US" w:bidi="ar-SA"/>
      </w:rPr>
    </w:lvl>
    <w:lvl w:ilvl="8" w:tplc="87BA6D5C">
      <w:numFmt w:val="bullet"/>
      <w:lvlText w:val="•"/>
      <w:lvlJc w:val="left"/>
      <w:pPr>
        <w:ind w:left="6051" w:hanging="360"/>
      </w:pPr>
      <w:rPr>
        <w:rFonts w:hint="default"/>
        <w:lang w:val="en-GB" w:eastAsia="en-US" w:bidi="ar-SA"/>
      </w:rPr>
    </w:lvl>
  </w:abstractNum>
  <w:abstractNum w:abstractNumId="13" w15:restartNumberingAfterBreak="0">
    <w:nsid w:val="33630ED7"/>
    <w:multiLevelType w:val="hybridMultilevel"/>
    <w:tmpl w:val="E6201056"/>
    <w:lvl w:ilvl="0" w:tplc="CA0CE9DE">
      <w:numFmt w:val="bullet"/>
      <w:lvlText w:val="•"/>
      <w:lvlJc w:val="left"/>
      <w:pPr>
        <w:ind w:left="1080" w:hanging="360"/>
      </w:pPr>
      <w:rPr>
        <w:rFonts w:ascii="DM Sans" w:eastAsia="Calibri" w:hAnsi="DM San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7B0CA0"/>
    <w:multiLevelType w:val="hybridMultilevel"/>
    <w:tmpl w:val="29D8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C64D8"/>
    <w:multiLevelType w:val="hybridMultilevel"/>
    <w:tmpl w:val="103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631E09"/>
    <w:multiLevelType w:val="hybridMultilevel"/>
    <w:tmpl w:val="FEC0A918"/>
    <w:lvl w:ilvl="0" w:tplc="CA0CE9DE">
      <w:numFmt w:val="bullet"/>
      <w:lvlText w:val="•"/>
      <w:lvlJc w:val="left"/>
      <w:pPr>
        <w:ind w:left="1080" w:hanging="360"/>
      </w:pPr>
      <w:rPr>
        <w:rFonts w:ascii="DM Sans" w:eastAsia="Calibri" w:hAnsi="DM San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A44A6E"/>
    <w:multiLevelType w:val="hybridMultilevel"/>
    <w:tmpl w:val="D9AEA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B3591E"/>
    <w:multiLevelType w:val="hybridMultilevel"/>
    <w:tmpl w:val="4CF6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AD4816"/>
    <w:multiLevelType w:val="hybridMultilevel"/>
    <w:tmpl w:val="8BEA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66171"/>
    <w:multiLevelType w:val="hybridMultilevel"/>
    <w:tmpl w:val="EDA6BD20"/>
    <w:lvl w:ilvl="0" w:tplc="22C8DDB4">
      <w:numFmt w:val="bullet"/>
      <w:lvlText w:val=""/>
      <w:lvlJc w:val="left"/>
      <w:pPr>
        <w:ind w:left="1122" w:hanging="399"/>
      </w:pPr>
      <w:rPr>
        <w:rFonts w:ascii="Symbol" w:eastAsia="Symbol" w:hAnsi="Symbol" w:cs="Symbol" w:hint="default"/>
        <w:b w:val="0"/>
        <w:bCs w:val="0"/>
        <w:i w:val="0"/>
        <w:iCs w:val="0"/>
        <w:w w:val="100"/>
        <w:sz w:val="22"/>
        <w:szCs w:val="22"/>
        <w:lang w:val="en-GB" w:eastAsia="en-US" w:bidi="ar-SA"/>
      </w:rPr>
    </w:lvl>
    <w:lvl w:ilvl="1" w:tplc="F1D86F1E">
      <w:numFmt w:val="bullet"/>
      <w:lvlText w:val="-"/>
      <w:lvlJc w:val="left"/>
      <w:pPr>
        <w:ind w:left="1160" w:hanging="293"/>
      </w:pPr>
      <w:rPr>
        <w:rFonts w:ascii="Arial" w:eastAsia="Arial" w:hAnsi="Arial" w:cs="Arial" w:hint="default"/>
        <w:b w:val="0"/>
        <w:bCs w:val="0"/>
        <w:i w:val="0"/>
        <w:iCs w:val="0"/>
        <w:w w:val="100"/>
        <w:sz w:val="22"/>
        <w:szCs w:val="22"/>
        <w:lang w:val="en-GB" w:eastAsia="en-US" w:bidi="ar-SA"/>
      </w:rPr>
    </w:lvl>
    <w:lvl w:ilvl="2" w:tplc="537080D0">
      <w:numFmt w:val="bullet"/>
      <w:lvlText w:val="•"/>
      <w:lvlJc w:val="left"/>
      <w:pPr>
        <w:ind w:left="2195" w:hanging="293"/>
      </w:pPr>
      <w:rPr>
        <w:rFonts w:hint="default"/>
        <w:lang w:val="en-GB" w:eastAsia="en-US" w:bidi="ar-SA"/>
      </w:rPr>
    </w:lvl>
    <w:lvl w:ilvl="3" w:tplc="4992B560">
      <w:numFmt w:val="bullet"/>
      <w:lvlText w:val="•"/>
      <w:lvlJc w:val="left"/>
      <w:pPr>
        <w:ind w:left="3230" w:hanging="293"/>
      </w:pPr>
      <w:rPr>
        <w:rFonts w:hint="default"/>
        <w:lang w:val="en-GB" w:eastAsia="en-US" w:bidi="ar-SA"/>
      </w:rPr>
    </w:lvl>
    <w:lvl w:ilvl="4" w:tplc="AB1849BC">
      <w:numFmt w:val="bullet"/>
      <w:lvlText w:val="•"/>
      <w:lvlJc w:val="left"/>
      <w:pPr>
        <w:ind w:left="4266" w:hanging="293"/>
      </w:pPr>
      <w:rPr>
        <w:rFonts w:hint="default"/>
        <w:lang w:val="en-GB" w:eastAsia="en-US" w:bidi="ar-SA"/>
      </w:rPr>
    </w:lvl>
    <w:lvl w:ilvl="5" w:tplc="36DCFB3A">
      <w:numFmt w:val="bullet"/>
      <w:lvlText w:val="•"/>
      <w:lvlJc w:val="left"/>
      <w:pPr>
        <w:ind w:left="5301" w:hanging="293"/>
      </w:pPr>
      <w:rPr>
        <w:rFonts w:hint="default"/>
        <w:lang w:val="en-GB" w:eastAsia="en-US" w:bidi="ar-SA"/>
      </w:rPr>
    </w:lvl>
    <w:lvl w:ilvl="6" w:tplc="98C8BA10">
      <w:numFmt w:val="bullet"/>
      <w:lvlText w:val="•"/>
      <w:lvlJc w:val="left"/>
      <w:pPr>
        <w:ind w:left="6337" w:hanging="293"/>
      </w:pPr>
      <w:rPr>
        <w:rFonts w:hint="default"/>
        <w:lang w:val="en-GB" w:eastAsia="en-US" w:bidi="ar-SA"/>
      </w:rPr>
    </w:lvl>
    <w:lvl w:ilvl="7" w:tplc="A4C6CE52">
      <w:numFmt w:val="bullet"/>
      <w:lvlText w:val="•"/>
      <w:lvlJc w:val="left"/>
      <w:pPr>
        <w:ind w:left="7372" w:hanging="293"/>
      </w:pPr>
      <w:rPr>
        <w:rFonts w:hint="default"/>
        <w:lang w:val="en-GB" w:eastAsia="en-US" w:bidi="ar-SA"/>
      </w:rPr>
    </w:lvl>
    <w:lvl w:ilvl="8" w:tplc="C5D03590">
      <w:numFmt w:val="bullet"/>
      <w:lvlText w:val="•"/>
      <w:lvlJc w:val="left"/>
      <w:pPr>
        <w:ind w:left="8408" w:hanging="293"/>
      </w:pPr>
      <w:rPr>
        <w:rFonts w:hint="default"/>
        <w:lang w:val="en-GB" w:eastAsia="en-US" w:bidi="ar-SA"/>
      </w:rPr>
    </w:lvl>
  </w:abstractNum>
  <w:abstractNum w:abstractNumId="23" w15:restartNumberingAfterBreak="0">
    <w:nsid w:val="4FE432AE"/>
    <w:multiLevelType w:val="hybridMultilevel"/>
    <w:tmpl w:val="05F4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365CB"/>
    <w:multiLevelType w:val="hybridMultilevel"/>
    <w:tmpl w:val="C224990C"/>
    <w:lvl w:ilvl="0" w:tplc="F00ECF58">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F11E9BCA">
      <w:numFmt w:val="bullet"/>
      <w:lvlText w:val="•"/>
      <w:lvlJc w:val="left"/>
      <w:pPr>
        <w:ind w:left="1473" w:hanging="360"/>
      </w:pPr>
      <w:rPr>
        <w:rFonts w:hint="default"/>
        <w:lang w:val="en-GB" w:eastAsia="en-US" w:bidi="ar-SA"/>
      </w:rPr>
    </w:lvl>
    <w:lvl w:ilvl="2" w:tplc="340639C8">
      <w:numFmt w:val="bullet"/>
      <w:lvlText w:val="•"/>
      <w:lvlJc w:val="left"/>
      <w:pPr>
        <w:ind w:left="2127" w:hanging="360"/>
      </w:pPr>
      <w:rPr>
        <w:rFonts w:hint="default"/>
        <w:lang w:val="en-GB" w:eastAsia="en-US" w:bidi="ar-SA"/>
      </w:rPr>
    </w:lvl>
    <w:lvl w:ilvl="3" w:tplc="FE7EE8CA">
      <w:numFmt w:val="bullet"/>
      <w:lvlText w:val="•"/>
      <w:lvlJc w:val="left"/>
      <w:pPr>
        <w:ind w:left="2781" w:hanging="360"/>
      </w:pPr>
      <w:rPr>
        <w:rFonts w:hint="default"/>
        <w:lang w:val="en-GB" w:eastAsia="en-US" w:bidi="ar-SA"/>
      </w:rPr>
    </w:lvl>
    <w:lvl w:ilvl="4" w:tplc="2D80CB6C">
      <w:numFmt w:val="bullet"/>
      <w:lvlText w:val="•"/>
      <w:lvlJc w:val="left"/>
      <w:pPr>
        <w:ind w:left="3435" w:hanging="360"/>
      </w:pPr>
      <w:rPr>
        <w:rFonts w:hint="default"/>
        <w:lang w:val="en-GB" w:eastAsia="en-US" w:bidi="ar-SA"/>
      </w:rPr>
    </w:lvl>
    <w:lvl w:ilvl="5" w:tplc="9AEA9212">
      <w:numFmt w:val="bullet"/>
      <w:lvlText w:val="•"/>
      <w:lvlJc w:val="left"/>
      <w:pPr>
        <w:ind w:left="4089" w:hanging="360"/>
      </w:pPr>
      <w:rPr>
        <w:rFonts w:hint="default"/>
        <w:lang w:val="en-GB" w:eastAsia="en-US" w:bidi="ar-SA"/>
      </w:rPr>
    </w:lvl>
    <w:lvl w:ilvl="6" w:tplc="1F1CF470">
      <w:numFmt w:val="bullet"/>
      <w:lvlText w:val="•"/>
      <w:lvlJc w:val="left"/>
      <w:pPr>
        <w:ind w:left="4743" w:hanging="360"/>
      </w:pPr>
      <w:rPr>
        <w:rFonts w:hint="default"/>
        <w:lang w:val="en-GB" w:eastAsia="en-US" w:bidi="ar-SA"/>
      </w:rPr>
    </w:lvl>
    <w:lvl w:ilvl="7" w:tplc="141235B8">
      <w:numFmt w:val="bullet"/>
      <w:lvlText w:val="•"/>
      <w:lvlJc w:val="left"/>
      <w:pPr>
        <w:ind w:left="5397" w:hanging="360"/>
      </w:pPr>
      <w:rPr>
        <w:rFonts w:hint="default"/>
        <w:lang w:val="en-GB" w:eastAsia="en-US" w:bidi="ar-SA"/>
      </w:rPr>
    </w:lvl>
    <w:lvl w:ilvl="8" w:tplc="5E7E6C3C">
      <w:numFmt w:val="bullet"/>
      <w:lvlText w:val="•"/>
      <w:lvlJc w:val="left"/>
      <w:pPr>
        <w:ind w:left="6051" w:hanging="360"/>
      </w:pPr>
      <w:rPr>
        <w:rFonts w:hint="default"/>
        <w:lang w:val="en-GB" w:eastAsia="en-US" w:bidi="ar-SA"/>
      </w:rPr>
    </w:lvl>
  </w:abstractNum>
  <w:abstractNum w:abstractNumId="25" w15:restartNumberingAfterBreak="0">
    <w:nsid w:val="5BF624FC"/>
    <w:multiLevelType w:val="hybridMultilevel"/>
    <w:tmpl w:val="1EC48598"/>
    <w:lvl w:ilvl="0" w:tplc="C310E42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37029C9C">
      <w:numFmt w:val="bullet"/>
      <w:lvlText w:val="•"/>
      <w:lvlJc w:val="left"/>
      <w:pPr>
        <w:ind w:left="1473" w:hanging="360"/>
      </w:pPr>
      <w:rPr>
        <w:rFonts w:hint="default"/>
        <w:lang w:val="en-GB" w:eastAsia="en-US" w:bidi="ar-SA"/>
      </w:rPr>
    </w:lvl>
    <w:lvl w:ilvl="2" w:tplc="A8926448">
      <w:numFmt w:val="bullet"/>
      <w:lvlText w:val="•"/>
      <w:lvlJc w:val="left"/>
      <w:pPr>
        <w:ind w:left="2127" w:hanging="360"/>
      </w:pPr>
      <w:rPr>
        <w:rFonts w:hint="default"/>
        <w:lang w:val="en-GB" w:eastAsia="en-US" w:bidi="ar-SA"/>
      </w:rPr>
    </w:lvl>
    <w:lvl w:ilvl="3" w:tplc="9E2C654C">
      <w:numFmt w:val="bullet"/>
      <w:lvlText w:val="•"/>
      <w:lvlJc w:val="left"/>
      <w:pPr>
        <w:ind w:left="2781" w:hanging="360"/>
      </w:pPr>
      <w:rPr>
        <w:rFonts w:hint="default"/>
        <w:lang w:val="en-GB" w:eastAsia="en-US" w:bidi="ar-SA"/>
      </w:rPr>
    </w:lvl>
    <w:lvl w:ilvl="4" w:tplc="A9C441A6">
      <w:numFmt w:val="bullet"/>
      <w:lvlText w:val="•"/>
      <w:lvlJc w:val="left"/>
      <w:pPr>
        <w:ind w:left="3435" w:hanging="360"/>
      </w:pPr>
      <w:rPr>
        <w:rFonts w:hint="default"/>
        <w:lang w:val="en-GB" w:eastAsia="en-US" w:bidi="ar-SA"/>
      </w:rPr>
    </w:lvl>
    <w:lvl w:ilvl="5" w:tplc="FC1EAF4E">
      <w:numFmt w:val="bullet"/>
      <w:lvlText w:val="•"/>
      <w:lvlJc w:val="left"/>
      <w:pPr>
        <w:ind w:left="4089" w:hanging="360"/>
      </w:pPr>
      <w:rPr>
        <w:rFonts w:hint="default"/>
        <w:lang w:val="en-GB" w:eastAsia="en-US" w:bidi="ar-SA"/>
      </w:rPr>
    </w:lvl>
    <w:lvl w:ilvl="6" w:tplc="D30ABE20">
      <w:numFmt w:val="bullet"/>
      <w:lvlText w:val="•"/>
      <w:lvlJc w:val="left"/>
      <w:pPr>
        <w:ind w:left="4743" w:hanging="360"/>
      </w:pPr>
      <w:rPr>
        <w:rFonts w:hint="default"/>
        <w:lang w:val="en-GB" w:eastAsia="en-US" w:bidi="ar-SA"/>
      </w:rPr>
    </w:lvl>
    <w:lvl w:ilvl="7" w:tplc="79646E42">
      <w:numFmt w:val="bullet"/>
      <w:lvlText w:val="•"/>
      <w:lvlJc w:val="left"/>
      <w:pPr>
        <w:ind w:left="5397" w:hanging="360"/>
      </w:pPr>
      <w:rPr>
        <w:rFonts w:hint="default"/>
        <w:lang w:val="en-GB" w:eastAsia="en-US" w:bidi="ar-SA"/>
      </w:rPr>
    </w:lvl>
    <w:lvl w:ilvl="8" w:tplc="4AAAA898">
      <w:numFmt w:val="bullet"/>
      <w:lvlText w:val="•"/>
      <w:lvlJc w:val="left"/>
      <w:pPr>
        <w:ind w:left="6051" w:hanging="360"/>
      </w:pPr>
      <w:rPr>
        <w:rFonts w:hint="default"/>
        <w:lang w:val="en-GB" w:eastAsia="en-US" w:bidi="ar-SA"/>
      </w:rPr>
    </w:lvl>
  </w:abstractNum>
  <w:abstractNum w:abstractNumId="26" w15:restartNumberingAfterBreak="0">
    <w:nsid w:val="5EEF3722"/>
    <w:multiLevelType w:val="hybridMultilevel"/>
    <w:tmpl w:val="9584525C"/>
    <w:lvl w:ilvl="0" w:tplc="ECB47846">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9B3CBD24">
      <w:numFmt w:val="bullet"/>
      <w:lvlText w:val="•"/>
      <w:lvlJc w:val="left"/>
      <w:pPr>
        <w:ind w:left="1473" w:hanging="360"/>
      </w:pPr>
      <w:rPr>
        <w:rFonts w:hint="default"/>
        <w:lang w:val="en-GB" w:eastAsia="en-US" w:bidi="ar-SA"/>
      </w:rPr>
    </w:lvl>
    <w:lvl w:ilvl="2" w:tplc="A01CF1BA">
      <w:numFmt w:val="bullet"/>
      <w:lvlText w:val="•"/>
      <w:lvlJc w:val="left"/>
      <w:pPr>
        <w:ind w:left="2127" w:hanging="360"/>
      </w:pPr>
      <w:rPr>
        <w:rFonts w:hint="default"/>
        <w:lang w:val="en-GB" w:eastAsia="en-US" w:bidi="ar-SA"/>
      </w:rPr>
    </w:lvl>
    <w:lvl w:ilvl="3" w:tplc="255E0ECC">
      <w:numFmt w:val="bullet"/>
      <w:lvlText w:val="•"/>
      <w:lvlJc w:val="left"/>
      <w:pPr>
        <w:ind w:left="2781" w:hanging="360"/>
      </w:pPr>
      <w:rPr>
        <w:rFonts w:hint="default"/>
        <w:lang w:val="en-GB" w:eastAsia="en-US" w:bidi="ar-SA"/>
      </w:rPr>
    </w:lvl>
    <w:lvl w:ilvl="4" w:tplc="0C7AE49E">
      <w:numFmt w:val="bullet"/>
      <w:lvlText w:val="•"/>
      <w:lvlJc w:val="left"/>
      <w:pPr>
        <w:ind w:left="3435" w:hanging="360"/>
      </w:pPr>
      <w:rPr>
        <w:rFonts w:hint="default"/>
        <w:lang w:val="en-GB" w:eastAsia="en-US" w:bidi="ar-SA"/>
      </w:rPr>
    </w:lvl>
    <w:lvl w:ilvl="5" w:tplc="10D052A2">
      <w:numFmt w:val="bullet"/>
      <w:lvlText w:val="•"/>
      <w:lvlJc w:val="left"/>
      <w:pPr>
        <w:ind w:left="4089" w:hanging="360"/>
      </w:pPr>
      <w:rPr>
        <w:rFonts w:hint="default"/>
        <w:lang w:val="en-GB" w:eastAsia="en-US" w:bidi="ar-SA"/>
      </w:rPr>
    </w:lvl>
    <w:lvl w:ilvl="6" w:tplc="A088FC5A">
      <w:numFmt w:val="bullet"/>
      <w:lvlText w:val="•"/>
      <w:lvlJc w:val="left"/>
      <w:pPr>
        <w:ind w:left="4743" w:hanging="360"/>
      </w:pPr>
      <w:rPr>
        <w:rFonts w:hint="default"/>
        <w:lang w:val="en-GB" w:eastAsia="en-US" w:bidi="ar-SA"/>
      </w:rPr>
    </w:lvl>
    <w:lvl w:ilvl="7" w:tplc="AC40B70A">
      <w:numFmt w:val="bullet"/>
      <w:lvlText w:val="•"/>
      <w:lvlJc w:val="left"/>
      <w:pPr>
        <w:ind w:left="5397" w:hanging="360"/>
      </w:pPr>
      <w:rPr>
        <w:rFonts w:hint="default"/>
        <w:lang w:val="en-GB" w:eastAsia="en-US" w:bidi="ar-SA"/>
      </w:rPr>
    </w:lvl>
    <w:lvl w:ilvl="8" w:tplc="9674577A">
      <w:numFmt w:val="bullet"/>
      <w:lvlText w:val="•"/>
      <w:lvlJc w:val="left"/>
      <w:pPr>
        <w:ind w:left="6051" w:hanging="360"/>
      </w:pPr>
      <w:rPr>
        <w:rFonts w:hint="default"/>
        <w:lang w:val="en-GB" w:eastAsia="en-US" w:bidi="ar-SA"/>
      </w:rPr>
    </w:lvl>
  </w:abstractNum>
  <w:abstractNum w:abstractNumId="27"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331B9F"/>
    <w:multiLevelType w:val="hybridMultilevel"/>
    <w:tmpl w:val="9FF2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34FDE"/>
    <w:multiLevelType w:val="hybridMultilevel"/>
    <w:tmpl w:val="86B8D45C"/>
    <w:lvl w:ilvl="0" w:tplc="66507DBA">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E19A6E5A">
      <w:numFmt w:val="bullet"/>
      <w:lvlText w:val="•"/>
      <w:lvlJc w:val="left"/>
      <w:pPr>
        <w:ind w:left="1473" w:hanging="360"/>
      </w:pPr>
      <w:rPr>
        <w:rFonts w:hint="default"/>
        <w:lang w:val="en-GB" w:eastAsia="en-US" w:bidi="ar-SA"/>
      </w:rPr>
    </w:lvl>
    <w:lvl w:ilvl="2" w:tplc="F64A2A42">
      <w:numFmt w:val="bullet"/>
      <w:lvlText w:val="•"/>
      <w:lvlJc w:val="left"/>
      <w:pPr>
        <w:ind w:left="2127" w:hanging="360"/>
      </w:pPr>
      <w:rPr>
        <w:rFonts w:hint="default"/>
        <w:lang w:val="en-GB" w:eastAsia="en-US" w:bidi="ar-SA"/>
      </w:rPr>
    </w:lvl>
    <w:lvl w:ilvl="3" w:tplc="B0A09E8E">
      <w:numFmt w:val="bullet"/>
      <w:lvlText w:val="•"/>
      <w:lvlJc w:val="left"/>
      <w:pPr>
        <w:ind w:left="2781" w:hanging="360"/>
      </w:pPr>
      <w:rPr>
        <w:rFonts w:hint="default"/>
        <w:lang w:val="en-GB" w:eastAsia="en-US" w:bidi="ar-SA"/>
      </w:rPr>
    </w:lvl>
    <w:lvl w:ilvl="4" w:tplc="343684BC">
      <w:numFmt w:val="bullet"/>
      <w:lvlText w:val="•"/>
      <w:lvlJc w:val="left"/>
      <w:pPr>
        <w:ind w:left="3435" w:hanging="360"/>
      </w:pPr>
      <w:rPr>
        <w:rFonts w:hint="default"/>
        <w:lang w:val="en-GB" w:eastAsia="en-US" w:bidi="ar-SA"/>
      </w:rPr>
    </w:lvl>
    <w:lvl w:ilvl="5" w:tplc="892619D6">
      <w:numFmt w:val="bullet"/>
      <w:lvlText w:val="•"/>
      <w:lvlJc w:val="left"/>
      <w:pPr>
        <w:ind w:left="4089" w:hanging="360"/>
      </w:pPr>
      <w:rPr>
        <w:rFonts w:hint="default"/>
        <w:lang w:val="en-GB" w:eastAsia="en-US" w:bidi="ar-SA"/>
      </w:rPr>
    </w:lvl>
    <w:lvl w:ilvl="6" w:tplc="8AA0AAD8">
      <w:numFmt w:val="bullet"/>
      <w:lvlText w:val="•"/>
      <w:lvlJc w:val="left"/>
      <w:pPr>
        <w:ind w:left="4743" w:hanging="360"/>
      </w:pPr>
      <w:rPr>
        <w:rFonts w:hint="default"/>
        <w:lang w:val="en-GB" w:eastAsia="en-US" w:bidi="ar-SA"/>
      </w:rPr>
    </w:lvl>
    <w:lvl w:ilvl="7" w:tplc="CC7643C8">
      <w:numFmt w:val="bullet"/>
      <w:lvlText w:val="•"/>
      <w:lvlJc w:val="left"/>
      <w:pPr>
        <w:ind w:left="5397" w:hanging="360"/>
      </w:pPr>
      <w:rPr>
        <w:rFonts w:hint="default"/>
        <w:lang w:val="en-GB" w:eastAsia="en-US" w:bidi="ar-SA"/>
      </w:rPr>
    </w:lvl>
    <w:lvl w:ilvl="8" w:tplc="C63C7466">
      <w:numFmt w:val="bullet"/>
      <w:lvlText w:val="•"/>
      <w:lvlJc w:val="left"/>
      <w:pPr>
        <w:ind w:left="6051" w:hanging="360"/>
      </w:pPr>
      <w:rPr>
        <w:rFonts w:hint="default"/>
        <w:lang w:val="en-GB" w:eastAsia="en-US" w:bidi="ar-SA"/>
      </w:rPr>
    </w:lvl>
  </w:abstractNum>
  <w:abstractNum w:abstractNumId="30" w15:restartNumberingAfterBreak="0">
    <w:nsid w:val="73DD366A"/>
    <w:multiLevelType w:val="hybridMultilevel"/>
    <w:tmpl w:val="9FECCFC2"/>
    <w:lvl w:ilvl="0" w:tplc="CA0CE9DE">
      <w:numFmt w:val="bullet"/>
      <w:lvlText w:val="•"/>
      <w:lvlJc w:val="left"/>
      <w:pPr>
        <w:ind w:left="1080" w:hanging="360"/>
      </w:pPr>
      <w:rPr>
        <w:rFonts w:ascii="DM Sans" w:eastAsia="Calibri" w:hAnsi="DM San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3D53BE"/>
    <w:multiLevelType w:val="hybridMultilevel"/>
    <w:tmpl w:val="AF04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F3B39"/>
    <w:multiLevelType w:val="hybridMultilevel"/>
    <w:tmpl w:val="76984B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E24BC7"/>
    <w:multiLevelType w:val="hybridMultilevel"/>
    <w:tmpl w:val="FA10D3A2"/>
    <w:lvl w:ilvl="0" w:tplc="CA0CE9DE">
      <w:numFmt w:val="bullet"/>
      <w:lvlText w:val="•"/>
      <w:lvlJc w:val="left"/>
      <w:pPr>
        <w:ind w:left="1080" w:hanging="360"/>
      </w:pPr>
      <w:rPr>
        <w:rFonts w:ascii="DM Sans" w:eastAsia="Calibri" w:hAnsi="DM San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7F4260"/>
    <w:multiLevelType w:val="hybridMultilevel"/>
    <w:tmpl w:val="2522CEF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172994">
    <w:abstractNumId w:val="26"/>
  </w:num>
  <w:num w:numId="2" w16cid:durableId="1449549796">
    <w:abstractNumId w:val="24"/>
  </w:num>
  <w:num w:numId="3" w16cid:durableId="1647006363">
    <w:abstractNumId w:val="12"/>
  </w:num>
  <w:num w:numId="4" w16cid:durableId="321395952">
    <w:abstractNumId w:val="2"/>
  </w:num>
  <w:num w:numId="5" w16cid:durableId="1627617728">
    <w:abstractNumId w:val="25"/>
  </w:num>
  <w:num w:numId="6" w16cid:durableId="2029745348">
    <w:abstractNumId w:val="29"/>
  </w:num>
  <w:num w:numId="7" w16cid:durableId="698748613">
    <w:abstractNumId w:val="1"/>
  </w:num>
  <w:num w:numId="8" w16cid:durableId="1688405174">
    <w:abstractNumId w:val="22"/>
  </w:num>
  <w:num w:numId="9" w16cid:durableId="421882183">
    <w:abstractNumId w:val="8"/>
  </w:num>
  <w:num w:numId="10" w16cid:durableId="451948319">
    <w:abstractNumId w:val="14"/>
  </w:num>
  <w:num w:numId="11" w16cid:durableId="1877502694">
    <w:abstractNumId w:val="5"/>
  </w:num>
  <w:num w:numId="12" w16cid:durableId="1009941252">
    <w:abstractNumId w:val="15"/>
  </w:num>
  <w:num w:numId="13" w16cid:durableId="596444311">
    <w:abstractNumId w:val="28"/>
  </w:num>
  <w:num w:numId="14" w16cid:durableId="1151293017">
    <w:abstractNumId w:val="32"/>
  </w:num>
  <w:num w:numId="15" w16cid:durableId="1416560709">
    <w:abstractNumId w:val="19"/>
  </w:num>
  <w:num w:numId="16" w16cid:durableId="1974097693">
    <w:abstractNumId w:val="23"/>
  </w:num>
  <w:num w:numId="17" w16cid:durableId="1271740401">
    <w:abstractNumId w:val="0"/>
  </w:num>
  <w:num w:numId="18" w16cid:durableId="1643735787">
    <w:abstractNumId w:val="18"/>
  </w:num>
  <w:num w:numId="19" w16cid:durableId="1995377073">
    <w:abstractNumId w:val="4"/>
  </w:num>
  <w:num w:numId="20" w16cid:durableId="2005470705">
    <w:abstractNumId w:val="6"/>
  </w:num>
  <w:num w:numId="21" w16cid:durableId="2095321821">
    <w:abstractNumId w:val="34"/>
  </w:num>
  <w:num w:numId="22" w16cid:durableId="708410554">
    <w:abstractNumId w:val="3"/>
  </w:num>
  <w:num w:numId="23" w16cid:durableId="1806922598">
    <w:abstractNumId w:val="21"/>
  </w:num>
  <w:num w:numId="24" w16cid:durableId="1583492319">
    <w:abstractNumId w:val="16"/>
  </w:num>
  <w:num w:numId="25" w16cid:durableId="1155335735">
    <w:abstractNumId w:val="11"/>
  </w:num>
  <w:num w:numId="26" w16cid:durableId="1772166803">
    <w:abstractNumId w:val="31"/>
  </w:num>
  <w:num w:numId="27" w16cid:durableId="2108915578">
    <w:abstractNumId w:val="27"/>
  </w:num>
  <w:num w:numId="28" w16cid:durableId="2114322677">
    <w:abstractNumId w:val="20"/>
  </w:num>
  <w:num w:numId="29" w16cid:durableId="1686831273">
    <w:abstractNumId w:val="7"/>
  </w:num>
  <w:num w:numId="30" w16cid:durableId="1547177362">
    <w:abstractNumId w:val="13"/>
  </w:num>
  <w:num w:numId="31" w16cid:durableId="1396665691">
    <w:abstractNumId w:val="35"/>
  </w:num>
  <w:num w:numId="32" w16cid:durableId="2057121237">
    <w:abstractNumId w:val="30"/>
  </w:num>
  <w:num w:numId="33" w16cid:durableId="2127652175">
    <w:abstractNumId w:val="17"/>
  </w:num>
  <w:num w:numId="34" w16cid:durableId="1211070590">
    <w:abstractNumId w:val="10"/>
  </w:num>
  <w:num w:numId="35" w16cid:durableId="1178806864">
    <w:abstractNumId w:val="33"/>
  </w:num>
  <w:num w:numId="36" w16cid:durableId="637102548">
    <w:abstractNumId w:val="9"/>
  </w:num>
  <w:num w:numId="37" w16cid:durableId="50456207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6C"/>
    <w:rsid w:val="000011F2"/>
    <w:rsid w:val="00001B65"/>
    <w:rsid w:val="0002093D"/>
    <w:rsid w:val="00024CC3"/>
    <w:rsid w:val="0002551A"/>
    <w:rsid w:val="00030020"/>
    <w:rsid w:val="00044EA9"/>
    <w:rsid w:val="000451BE"/>
    <w:rsid w:val="00052753"/>
    <w:rsid w:val="00072667"/>
    <w:rsid w:val="000772A8"/>
    <w:rsid w:val="00081049"/>
    <w:rsid w:val="00083E5F"/>
    <w:rsid w:val="000939CC"/>
    <w:rsid w:val="000B0213"/>
    <w:rsid w:val="000B4130"/>
    <w:rsid w:val="000C0C13"/>
    <w:rsid w:val="000D26D7"/>
    <w:rsid w:val="000E3F18"/>
    <w:rsid w:val="000E623C"/>
    <w:rsid w:val="000F0C7A"/>
    <w:rsid w:val="000F2663"/>
    <w:rsid w:val="0010765D"/>
    <w:rsid w:val="0011385B"/>
    <w:rsid w:val="0011473A"/>
    <w:rsid w:val="00126A8C"/>
    <w:rsid w:val="00137CFE"/>
    <w:rsid w:val="00166637"/>
    <w:rsid w:val="001814D3"/>
    <w:rsid w:val="001839F4"/>
    <w:rsid w:val="00194965"/>
    <w:rsid w:val="001F04F2"/>
    <w:rsid w:val="00216FDC"/>
    <w:rsid w:val="00224372"/>
    <w:rsid w:val="002B6E28"/>
    <w:rsid w:val="002D73A3"/>
    <w:rsid w:val="002E1515"/>
    <w:rsid w:val="002F29C3"/>
    <w:rsid w:val="0033445B"/>
    <w:rsid w:val="00337AAE"/>
    <w:rsid w:val="003458E8"/>
    <w:rsid w:val="00363266"/>
    <w:rsid w:val="00371725"/>
    <w:rsid w:val="003A22AC"/>
    <w:rsid w:val="003A5D1E"/>
    <w:rsid w:val="00460F6E"/>
    <w:rsid w:val="00477A8A"/>
    <w:rsid w:val="004B3510"/>
    <w:rsid w:val="004B65C7"/>
    <w:rsid w:val="004C1F4B"/>
    <w:rsid w:val="004C596C"/>
    <w:rsid w:val="004C6B27"/>
    <w:rsid w:val="00511F45"/>
    <w:rsid w:val="005200A6"/>
    <w:rsid w:val="005318C7"/>
    <w:rsid w:val="00570ED6"/>
    <w:rsid w:val="005718DE"/>
    <w:rsid w:val="00577A99"/>
    <w:rsid w:val="005B2B59"/>
    <w:rsid w:val="005D5B97"/>
    <w:rsid w:val="00613BE1"/>
    <w:rsid w:val="00692BE3"/>
    <w:rsid w:val="006A3C73"/>
    <w:rsid w:val="006E2159"/>
    <w:rsid w:val="006E42A8"/>
    <w:rsid w:val="006E5ADB"/>
    <w:rsid w:val="006F06DB"/>
    <w:rsid w:val="006F427E"/>
    <w:rsid w:val="007B1132"/>
    <w:rsid w:val="007B6AB0"/>
    <w:rsid w:val="007D28B1"/>
    <w:rsid w:val="00832DB1"/>
    <w:rsid w:val="00890BE8"/>
    <w:rsid w:val="00893AD6"/>
    <w:rsid w:val="008A52A5"/>
    <w:rsid w:val="008E5532"/>
    <w:rsid w:val="008F4A57"/>
    <w:rsid w:val="00910EB8"/>
    <w:rsid w:val="00973CE5"/>
    <w:rsid w:val="009924AE"/>
    <w:rsid w:val="00997402"/>
    <w:rsid w:val="009D23CF"/>
    <w:rsid w:val="009E110E"/>
    <w:rsid w:val="009F2EEB"/>
    <w:rsid w:val="00A866C2"/>
    <w:rsid w:val="00AA2F08"/>
    <w:rsid w:val="00AA545D"/>
    <w:rsid w:val="00AB3F4D"/>
    <w:rsid w:val="00AC4A6E"/>
    <w:rsid w:val="00AE68FE"/>
    <w:rsid w:val="00B033BF"/>
    <w:rsid w:val="00B13F21"/>
    <w:rsid w:val="00B25AB9"/>
    <w:rsid w:val="00B27526"/>
    <w:rsid w:val="00B75707"/>
    <w:rsid w:val="00BB2034"/>
    <w:rsid w:val="00BD0DFC"/>
    <w:rsid w:val="00BE277B"/>
    <w:rsid w:val="00C0673F"/>
    <w:rsid w:val="00C177E0"/>
    <w:rsid w:val="00C37F2D"/>
    <w:rsid w:val="00C420DA"/>
    <w:rsid w:val="00C60B39"/>
    <w:rsid w:val="00C765DB"/>
    <w:rsid w:val="00C91F8D"/>
    <w:rsid w:val="00CA7808"/>
    <w:rsid w:val="00CE3EDF"/>
    <w:rsid w:val="00CE70E2"/>
    <w:rsid w:val="00CF17F2"/>
    <w:rsid w:val="00CF34D4"/>
    <w:rsid w:val="00D102BB"/>
    <w:rsid w:val="00D126D0"/>
    <w:rsid w:val="00D40C68"/>
    <w:rsid w:val="00DC1430"/>
    <w:rsid w:val="00DC26D8"/>
    <w:rsid w:val="00DC6797"/>
    <w:rsid w:val="00DF560C"/>
    <w:rsid w:val="00E11AB1"/>
    <w:rsid w:val="00E12C87"/>
    <w:rsid w:val="00E44FC2"/>
    <w:rsid w:val="00E65C70"/>
    <w:rsid w:val="00E7087F"/>
    <w:rsid w:val="00E84AF2"/>
    <w:rsid w:val="00EA1959"/>
    <w:rsid w:val="00ED01C2"/>
    <w:rsid w:val="00EE0F6A"/>
    <w:rsid w:val="00EF7196"/>
    <w:rsid w:val="00F054B3"/>
    <w:rsid w:val="00F0680B"/>
    <w:rsid w:val="00F10819"/>
    <w:rsid w:val="00F80EB9"/>
    <w:rsid w:val="00FA5B0B"/>
    <w:rsid w:val="00FB2EF8"/>
    <w:rsid w:val="00FD42B5"/>
    <w:rsid w:val="00FE516C"/>
    <w:rsid w:val="0DB5C2E1"/>
    <w:rsid w:val="1139E2DC"/>
    <w:rsid w:val="1BF4D25F"/>
    <w:rsid w:val="3205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C5B62"/>
  <w15:docId w15:val="{702663AA-EF80-4942-AAAD-CBA650A3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84"/>
      <w:ind w:left="100"/>
      <w:outlineLvl w:val="0"/>
    </w:pPr>
    <w:rPr>
      <w:rFonts w:ascii="Arial" w:eastAsia="Arial" w:hAnsi="Arial" w:cs="Arial"/>
      <w:b/>
      <w:bCs/>
      <w:sz w:val="52"/>
      <w:szCs w:val="52"/>
    </w:rPr>
  </w:style>
  <w:style w:type="paragraph" w:styleId="Heading2">
    <w:name w:val="heading 2"/>
    <w:basedOn w:val="Normal"/>
    <w:uiPriority w:val="9"/>
    <w:unhideWhenUsed/>
    <w:qFormat/>
    <w:pPr>
      <w:spacing w:before="3"/>
      <w:ind w:left="100"/>
      <w:outlineLvl w:val="1"/>
    </w:pPr>
    <w:rPr>
      <w:b/>
      <w:bCs/>
      <w:sz w:val="48"/>
      <w:szCs w:val="48"/>
    </w:rPr>
  </w:style>
  <w:style w:type="paragraph" w:styleId="Heading3">
    <w:name w:val="heading 3"/>
    <w:basedOn w:val="Normal"/>
    <w:uiPriority w:val="9"/>
    <w:unhideWhenUsed/>
    <w:qFormat/>
    <w:pPr>
      <w:spacing w:before="205"/>
      <w:ind w:left="100"/>
      <w:outlineLvl w:val="2"/>
    </w:pPr>
    <w:rPr>
      <w:b/>
      <w:bCs/>
      <w:sz w:val="28"/>
      <w:szCs w:val="28"/>
    </w:rPr>
  </w:style>
  <w:style w:type="paragraph" w:styleId="Heading4">
    <w:name w:val="heading 4"/>
    <w:basedOn w:val="Normal"/>
    <w:uiPriority w:val="9"/>
    <w:unhideWhenUsed/>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5"/>
      <w:ind w:left="100"/>
    </w:pPr>
    <w:rPr>
      <w:b/>
      <w:bCs/>
    </w:rPr>
  </w:style>
  <w:style w:type="paragraph" w:styleId="TOC2">
    <w:name w:val="toc 2"/>
    <w:basedOn w:val="Normal"/>
    <w:uiPriority w:val="39"/>
    <w:qFormat/>
    <w:pPr>
      <w:spacing w:before="120"/>
      <w:ind w:left="100"/>
    </w:pPr>
  </w:style>
  <w:style w:type="paragraph" w:styleId="TOC3">
    <w:name w:val="toc 3"/>
    <w:basedOn w:val="Normal"/>
    <w:uiPriority w:val="39"/>
    <w:qFormat/>
    <w:pPr>
      <w:spacing w:before="122"/>
      <w:ind w:left="321"/>
    </w:pPr>
  </w:style>
  <w:style w:type="paragraph" w:styleId="BodyText">
    <w:name w:val="Body Text"/>
    <w:basedOn w:val="Normal"/>
    <w:link w:val="BodyTextChar"/>
    <w:uiPriority w:val="1"/>
    <w:qFormat/>
  </w:style>
  <w:style w:type="paragraph" w:styleId="ListParagraph">
    <w:name w:val="List Paragraph"/>
    <w:basedOn w:val="Normal"/>
    <w:qFormat/>
    <w:pPr>
      <w:ind w:left="1122" w:hanging="437"/>
    </w:pPr>
  </w:style>
  <w:style w:type="paragraph" w:customStyle="1" w:styleId="TableParagraph">
    <w:name w:val="Table Paragraph"/>
    <w:basedOn w:val="Normal"/>
    <w:uiPriority w:val="1"/>
    <w:qFormat/>
    <w:pPr>
      <w:ind w:left="827"/>
    </w:pPr>
  </w:style>
  <w:style w:type="paragraph" w:styleId="Header">
    <w:name w:val="header"/>
    <w:basedOn w:val="Normal"/>
    <w:link w:val="HeaderChar"/>
    <w:uiPriority w:val="99"/>
    <w:unhideWhenUsed/>
    <w:rsid w:val="006E42A8"/>
    <w:pPr>
      <w:tabs>
        <w:tab w:val="center" w:pos="4513"/>
        <w:tab w:val="right" w:pos="9026"/>
      </w:tabs>
    </w:pPr>
  </w:style>
  <w:style w:type="character" w:customStyle="1" w:styleId="HeaderChar">
    <w:name w:val="Header Char"/>
    <w:basedOn w:val="DefaultParagraphFont"/>
    <w:link w:val="Header"/>
    <w:uiPriority w:val="99"/>
    <w:rsid w:val="006E42A8"/>
    <w:rPr>
      <w:rFonts w:ascii="Calibri" w:eastAsia="Calibri" w:hAnsi="Calibri" w:cs="Calibri"/>
      <w:lang w:val="en-GB"/>
    </w:rPr>
  </w:style>
  <w:style w:type="paragraph" w:styleId="Footer">
    <w:name w:val="footer"/>
    <w:basedOn w:val="Normal"/>
    <w:link w:val="FooterChar"/>
    <w:uiPriority w:val="99"/>
    <w:unhideWhenUsed/>
    <w:rsid w:val="006E42A8"/>
    <w:pPr>
      <w:tabs>
        <w:tab w:val="center" w:pos="4513"/>
        <w:tab w:val="right" w:pos="9026"/>
      </w:tabs>
    </w:pPr>
  </w:style>
  <w:style w:type="character" w:customStyle="1" w:styleId="FooterChar">
    <w:name w:val="Footer Char"/>
    <w:basedOn w:val="DefaultParagraphFont"/>
    <w:link w:val="Footer"/>
    <w:uiPriority w:val="99"/>
    <w:rsid w:val="006E42A8"/>
    <w:rPr>
      <w:rFonts w:ascii="Calibri" w:eastAsia="Calibri" w:hAnsi="Calibri" w:cs="Calibri"/>
      <w:lang w:val="en-GB"/>
    </w:rPr>
  </w:style>
  <w:style w:type="character" w:styleId="Hyperlink">
    <w:name w:val="Hyperlink"/>
    <w:uiPriority w:val="99"/>
    <w:unhideWhenUsed/>
    <w:rsid w:val="00FE516C"/>
    <w:rPr>
      <w:color w:val="0563C1"/>
      <w:u w:val="single"/>
    </w:rPr>
  </w:style>
  <w:style w:type="paragraph" w:styleId="TOCHeading">
    <w:name w:val="TOC Heading"/>
    <w:basedOn w:val="Heading1"/>
    <w:next w:val="Normal"/>
    <w:uiPriority w:val="39"/>
    <w:unhideWhenUsed/>
    <w:qFormat/>
    <w:rsid w:val="0022437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Body">
    <w:name w:val="Body"/>
    <w:rsid w:val="000B0213"/>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n-GB" w:eastAsia="en-GB"/>
    </w:rPr>
  </w:style>
  <w:style w:type="character" w:customStyle="1" w:styleId="BodyTextChar">
    <w:name w:val="Body Text Char"/>
    <w:basedOn w:val="DefaultParagraphFont"/>
    <w:link w:val="BodyText"/>
    <w:uiPriority w:val="1"/>
    <w:rsid w:val="005318C7"/>
    <w:rPr>
      <w:rFonts w:ascii="Calibri" w:eastAsia="Calibri" w:hAnsi="Calibri" w:cs="Calibri"/>
      <w:lang w:val="en-GB"/>
    </w:rPr>
  </w:style>
  <w:style w:type="paragraph" w:customStyle="1" w:styleId="Default">
    <w:name w:val="Default"/>
    <w:rsid w:val="009F2EEB"/>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8370269">
      <w:bodyDiv w:val="1"/>
      <w:marLeft w:val="0"/>
      <w:marRight w:val="0"/>
      <w:marTop w:val="0"/>
      <w:marBottom w:val="0"/>
      <w:divBdr>
        <w:top w:val="none" w:sz="0" w:space="0" w:color="auto"/>
        <w:left w:val="none" w:sz="0" w:space="0" w:color="auto"/>
        <w:bottom w:val="none" w:sz="0" w:space="0" w:color="auto"/>
        <w:right w:val="none" w:sz="0" w:space="0" w:color="auto"/>
      </w:divBdr>
      <w:divsChild>
        <w:div w:id="1379623651">
          <w:marLeft w:val="0"/>
          <w:marRight w:val="0"/>
          <w:marTop w:val="0"/>
          <w:marBottom w:val="0"/>
          <w:divBdr>
            <w:top w:val="none" w:sz="0" w:space="0" w:color="auto"/>
            <w:left w:val="none" w:sz="0" w:space="0" w:color="auto"/>
            <w:bottom w:val="none" w:sz="0" w:space="0" w:color="auto"/>
            <w:right w:val="none" w:sz="0" w:space="0" w:color="auto"/>
          </w:divBdr>
        </w:div>
        <w:div w:id="10949818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reach2.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mailto:recruitment@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Completed xmlns="0298ac69-e914-4335-9d9c-5d5cc7cd87e4">false</Completed>
    <SharedWithUsers xmlns="c815a3c1-c36b-4544-bc4b-fd1aef5412ee">
      <UserInfo>
        <DisplayName>Judy Martin</DisplayName>
        <AccountId>38</AccountId>
        <AccountType/>
      </UserInfo>
      <UserInfo>
        <DisplayName>Head Teacher</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4" ma:contentTypeDescription="Create a new document." ma:contentTypeScope="" ma:versionID="c9c7b07e086dd36675d65674da55562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5017dad47c6079f0ede9716093d5f9d"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Completed" minOccurs="0"/>
                <xsd:element ref="ns2:MediaServiceDateTaken"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pleted" ma:index="16" nillable="true" ma:displayName="Completed" ma:default="0" ma:format="Dropdown" ma:internalName="Completed">
      <xsd:simpleType>
        <xsd:restriction base="dms:Boolea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DAC1A-D028-45D0-96CC-037169EC43C6}">
  <ds:schemaRefs>
    <ds:schemaRef ds:uri="http://schemas.microsoft.com/sharepoint/v3/contenttype/forms"/>
  </ds:schemaRefs>
</ds:datastoreItem>
</file>

<file path=customXml/itemProps2.xml><?xml version="1.0" encoding="utf-8"?>
<ds:datastoreItem xmlns:ds="http://schemas.openxmlformats.org/officeDocument/2006/customXml" ds:itemID="{48F5DE71-9C5E-417B-8F79-C1251BD6A564}">
  <ds:schemaRefs>
    <ds:schemaRef ds:uri="http://schemas.microsoft.com/office/2006/metadata/properties"/>
    <ds:schemaRef ds:uri="http://schemas.microsoft.com/office/infopath/2007/PartnerControls"/>
    <ds:schemaRef ds:uri="0298ac69-e914-4335-9d9c-5d5cc7cd87e4"/>
    <ds:schemaRef ds:uri="c815a3c1-c36b-4544-bc4b-fd1aef5412ee"/>
  </ds:schemaRefs>
</ds:datastoreItem>
</file>

<file path=customXml/itemProps3.xml><?xml version="1.0" encoding="utf-8"?>
<ds:datastoreItem xmlns:ds="http://schemas.openxmlformats.org/officeDocument/2006/customXml" ds:itemID="{6B7D0374-2A50-4EA0-B712-63943F3B4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4200</Words>
  <Characters>23942</Characters>
  <Application>Microsoft Office Word</Application>
  <DocSecurity>0</DocSecurity>
  <Lines>199</Lines>
  <Paragraphs>56</Paragraphs>
  <ScaleCrop>false</ScaleCrop>
  <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Cracknell</dc:creator>
  <cp:lastModifiedBy>Judy Martin</cp:lastModifiedBy>
  <cp:revision>10</cp:revision>
  <dcterms:created xsi:type="dcterms:W3CDTF">2024-06-13T08:35:00Z</dcterms:created>
  <dcterms:modified xsi:type="dcterms:W3CDTF">2024-06-13T14:54:00Z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Microsoft® Word for Microsoft 365</vt:lpwstr>
  </property>
  <property fmtid="{D5CDD505-2E9C-101B-9397-08002B2CF9AE}" pid="4" name="LastSaved">
    <vt:filetime>2022-05-24T00:00:00Z</vt:filetime>
  </property>
  <property fmtid="{D5CDD505-2E9C-101B-9397-08002B2CF9AE}" pid="5" name="ContentTypeId">
    <vt:lpwstr>0x010100B6AD90B87AC31545B197D28819890E5F</vt:lpwstr>
  </property>
  <property fmtid="{D5CDD505-2E9C-101B-9397-08002B2CF9AE}" pid="6" name="MediaServiceImageTags">
    <vt:lpwstr/>
  </property>
</Properties>
</file>