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1EA" w:rsidRDefault="00B851EA" w:rsidP="00B851EA">
      <w:pPr>
        <w:ind w:left="7200" w:firstLine="720"/>
        <w:jc w:val="center"/>
        <w:rPr>
          <w:b/>
        </w:rPr>
      </w:pPr>
      <w:r>
        <w:rPr>
          <w:noProof/>
        </w:rPr>
        <w:drawing>
          <wp:inline distT="0" distB="0" distL="0" distR="0" wp14:anchorId="168E4215" wp14:editId="6A89CADC">
            <wp:extent cx="1020445" cy="1001748"/>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0727" cy="1021658"/>
                    </a:xfrm>
                    <a:prstGeom prst="rect">
                      <a:avLst/>
                    </a:prstGeom>
                    <a:noFill/>
                  </pic:spPr>
                </pic:pic>
              </a:graphicData>
            </a:graphic>
          </wp:inline>
        </w:drawing>
      </w:r>
    </w:p>
    <w:p w:rsidR="008A7E1C" w:rsidRDefault="008A7E1C" w:rsidP="00B851EA">
      <w:r w:rsidRPr="008A7E1C">
        <w:rPr>
          <w:b/>
        </w:rPr>
        <w:t>Job Title:</w:t>
      </w:r>
      <w:r>
        <w:t xml:space="preserve"> </w:t>
      </w:r>
      <w:r w:rsidR="00FC5354">
        <w:t xml:space="preserve">SENDCO </w:t>
      </w:r>
    </w:p>
    <w:p w:rsidR="008A7E1C" w:rsidRDefault="008A7E1C" w:rsidP="008A7E1C">
      <w:r w:rsidRPr="008A7E1C">
        <w:rPr>
          <w:b/>
        </w:rPr>
        <w:t>Hours of work:</w:t>
      </w:r>
      <w:r>
        <w:t xml:space="preserve"> Full Time</w:t>
      </w:r>
    </w:p>
    <w:p w:rsidR="00E72C45" w:rsidRDefault="00E72C45" w:rsidP="008A7E1C">
      <w:r w:rsidRPr="00E72C45">
        <w:rPr>
          <w:b/>
        </w:rPr>
        <w:t>Salary:</w:t>
      </w:r>
      <w:r>
        <w:t xml:space="preserve"> </w:t>
      </w:r>
      <w:r w:rsidR="007A614E">
        <w:t xml:space="preserve">MPS/UPS + TLR1A </w:t>
      </w:r>
    </w:p>
    <w:p w:rsidR="00E72C45" w:rsidRDefault="00E72C45" w:rsidP="00E72C45">
      <w:r w:rsidRPr="00E72C45">
        <w:rPr>
          <w:b/>
        </w:rPr>
        <w:t>Start date:</w:t>
      </w:r>
      <w:r>
        <w:t xml:space="preserve">  </w:t>
      </w:r>
      <w:r w:rsidR="0085228A">
        <w:t xml:space="preserve">Autumn Term </w:t>
      </w:r>
      <w:bookmarkStart w:id="0" w:name="_GoBack"/>
      <w:bookmarkEnd w:id="0"/>
      <w:r>
        <w:t>2023</w:t>
      </w:r>
    </w:p>
    <w:p w:rsidR="008A7E1C" w:rsidRDefault="008A7E1C" w:rsidP="008A7E1C">
      <w:r w:rsidRPr="008A7E1C">
        <w:rPr>
          <w:b/>
        </w:rPr>
        <w:t>Reports to:</w:t>
      </w:r>
      <w:r>
        <w:t xml:space="preserve"> </w:t>
      </w:r>
      <w:r w:rsidR="00FC5354">
        <w:t xml:space="preserve">AHT Inclusion </w:t>
      </w:r>
    </w:p>
    <w:p w:rsidR="00977B04" w:rsidRDefault="008A7E1C" w:rsidP="00977B04">
      <w:pPr>
        <w:rPr>
          <w:b/>
        </w:rPr>
      </w:pPr>
      <w:r w:rsidRPr="008A7E1C">
        <w:rPr>
          <w:b/>
        </w:rPr>
        <w:t>Purpose of the Role:</w:t>
      </w:r>
    </w:p>
    <w:p w:rsidR="00AB7D3C" w:rsidRDefault="00FC5354" w:rsidP="008A7E1C">
      <w:r>
        <w:t xml:space="preserve">To carry out the duties as detailed in the SEN Code of Practice and meet the requirements of special educational needs children. The SENCO will be predominantly non-class based but will be expected to support targeted groups of children when required. </w:t>
      </w:r>
    </w:p>
    <w:p w:rsidR="00AB7D3C" w:rsidRDefault="00FC5354" w:rsidP="008A7E1C">
      <w:r>
        <w:t xml:space="preserve">To be one of the designated child protection officers overseeing child protection issues looked after children and the school’s child protection team. </w:t>
      </w:r>
    </w:p>
    <w:p w:rsidR="00AB7D3C" w:rsidRPr="00AB7D3C" w:rsidRDefault="00AB7D3C" w:rsidP="00AB7D3C">
      <w:pPr>
        <w:rPr>
          <w:b/>
        </w:rPr>
      </w:pPr>
      <w:r w:rsidRPr="00AB7D3C">
        <w:rPr>
          <w:b/>
        </w:rPr>
        <w:t>Specific Core Duties to the Role</w:t>
      </w:r>
      <w:r>
        <w:rPr>
          <w:b/>
        </w:rPr>
        <w:t>:</w:t>
      </w:r>
    </w:p>
    <w:p w:rsidR="00AB7D3C" w:rsidRPr="00AB7D3C" w:rsidRDefault="00AB7D3C" w:rsidP="00AB7D3C">
      <w:pPr>
        <w:rPr>
          <w:b/>
        </w:rPr>
      </w:pPr>
      <w:r w:rsidRPr="00AB7D3C">
        <w:rPr>
          <w:b/>
        </w:rPr>
        <w:t>SPECIAL EDUCATIONAL NEEDS AND VULNERABLE CHILDREN</w:t>
      </w:r>
    </w:p>
    <w:p w:rsidR="00AB7D3C" w:rsidRDefault="00AB7D3C" w:rsidP="00AB7D3C">
      <w:pPr>
        <w:rPr>
          <w:b/>
        </w:rPr>
      </w:pPr>
      <w:r w:rsidRPr="00AB7D3C">
        <w:rPr>
          <w:b/>
        </w:rPr>
        <w:t>The SENCO has the responsibility:</w:t>
      </w:r>
    </w:p>
    <w:p w:rsidR="00AB7D3C" w:rsidRPr="00AB7D3C" w:rsidRDefault="00AB7D3C" w:rsidP="00AB7D3C">
      <w:pPr>
        <w:pStyle w:val="ListParagraph"/>
        <w:numPr>
          <w:ilvl w:val="0"/>
          <w:numId w:val="22"/>
        </w:numPr>
        <w:spacing w:after="0"/>
        <w:rPr>
          <w:b/>
        </w:rPr>
      </w:pPr>
      <w:r w:rsidRPr="00AB7D3C">
        <w:t>To monitor, challenge and ensure that the quality of provision for SEN and Vulnerable Children within the context of teaching and learning, intervention and specific needs is of a high quality and ensures rapid and sustained progress for all pupils in line with minimum national expectations. The Inclusion provision at Lion Academy Trust is minimum good.</w:t>
      </w:r>
    </w:p>
    <w:p w:rsidR="00AB7D3C" w:rsidRPr="00AB7D3C" w:rsidRDefault="00AB7D3C" w:rsidP="00AB7D3C">
      <w:pPr>
        <w:pStyle w:val="ListParagraph"/>
        <w:spacing w:after="0"/>
        <w:rPr>
          <w:b/>
        </w:rPr>
      </w:pPr>
    </w:p>
    <w:p w:rsidR="00AB7D3C" w:rsidRPr="00AB7D3C" w:rsidRDefault="00AB7D3C" w:rsidP="00AB7D3C">
      <w:pPr>
        <w:pStyle w:val="ListParagraph"/>
        <w:numPr>
          <w:ilvl w:val="0"/>
          <w:numId w:val="22"/>
        </w:numPr>
        <w:spacing w:after="0"/>
        <w:rPr>
          <w:b/>
        </w:rPr>
      </w:pPr>
      <w:r w:rsidRPr="00AB7D3C">
        <w:t>Identify, adopt and adapt the most effective teaching approaches for pupils with SEN, so that children’s’ specific needs are exceeded.</w:t>
      </w:r>
    </w:p>
    <w:p w:rsidR="00AB7D3C" w:rsidRPr="00AB7D3C" w:rsidRDefault="00AB7D3C" w:rsidP="00AB7D3C">
      <w:pPr>
        <w:pStyle w:val="ListParagraph"/>
        <w:rPr>
          <w:b/>
        </w:rPr>
      </w:pPr>
    </w:p>
    <w:p w:rsidR="00AB7D3C" w:rsidRPr="00454F5D" w:rsidRDefault="00AB7D3C" w:rsidP="00AB7D3C">
      <w:pPr>
        <w:pStyle w:val="ListParagraph"/>
        <w:numPr>
          <w:ilvl w:val="0"/>
          <w:numId w:val="22"/>
        </w:numPr>
        <w:spacing w:after="0"/>
        <w:rPr>
          <w:b/>
        </w:rPr>
      </w:pPr>
      <w:r w:rsidRPr="00AB7D3C">
        <w:t>Monitor, challenge and adapt teaching and learning activities including all intervention and lower ability groupings to ensure that the learning is relevant, high quality and scaffolded to meet the individual next steps of learning for all pupils with SEN.</w:t>
      </w:r>
    </w:p>
    <w:p w:rsidR="00454F5D" w:rsidRPr="00454F5D" w:rsidRDefault="00454F5D" w:rsidP="00454F5D">
      <w:pPr>
        <w:pStyle w:val="ListParagraph"/>
        <w:rPr>
          <w:b/>
        </w:rPr>
      </w:pPr>
    </w:p>
    <w:p w:rsidR="00AB7D3C" w:rsidRPr="00454F5D" w:rsidRDefault="00AB7D3C" w:rsidP="00AB7D3C">
      <w:pPr>
        <w:pStyle w:val="ListParagraph"/>
        <w:numPr>
          <w:ilvl w:val="0"/>
          <w:numId w:val="22"/>
        </w:numPr>
        <w:spacing w:after="0"/>
        <w:rPr>
          <w:b/>
        </w:rPr>
      </w:pPr>
      <w:r w:rsidRPr="00AB7D3C">
        <w:t>Identify and teach study skills that will develop pupils' ability to work independently.</w:t>
      </w:r>
    </w:p>
    <w:p w:rsidR="00454F5D" w:rsidRPr="00454F5D" w:rsidRDefault="00454F5D" w:rsidP="00454F5D">
      <w:pPr>
        <w:pStyle w:val="ListParagraph"/>
        <w:rPr>
          <w:b/>
        </w:rPr>
      </w:pPr>
    </w:p>
    <w:p w:rsidR="00AB7D3C" w:rsidRPr="00454F5D" w:rsidRDefault="00AB7D3C" w:rsidP="00AB7D3C">
      <w:pPr>
        <w:pStyle w:val="ListParagraph"/>
        <w:numPr>
          <w:ilvl w:val="0"/>
          <w:numId w:val="22"/>
        </w:numPr>
        <w:spacing w:after="0"/>
        <w:rPr>
          <w:b/>
        </w:rPr>
      </w:pPr>
      <w:r w:rsidRPr="00AB7D3C">
        <w:t xml:space="preserve">Provide an annual comprehensive training package for teachers and support staff supported by the </w:t>
      </w:r>
      <w:r w:rsidR="00454F5D">
        <w:t xml:space="preserve">AHT </w:t>
      </w:r>
      <w:r w:rsidRPr="00AB7D3C">
        <w:t>(</w:t>
      </w:r>
      <w:r w:rsidR="00454F5D">
        <w:t>L&amp;T</w:t>
      </w:r>
      <w:r w:rsidRPr="00AB7D3C">
        <w:t>) to target SEN practice, skills, provision knowledge which impacts directly on progress and outcomes for children. This includes tackling underperformance.</w:t>
      </w:r>
    </w:p>
    <w:p w:rsidR="00454F5D" w:rsidRPr="00454F5D" w:rsidRDefault="00454F5D" w:rsidP="00454F5D">
      <w:pPr>
        <w:pStyle w:val="ListParagraph"/>
        <w:rPr>
          <w:b/>
        </w:rPr>
      </w:pPr>
    </w:p>
    <w:p w:rsidR="00AB7D3C" w:rsidRPr="00454F5D" w:rsidRDefault="00AB7D3C" w:rsidP="00AB7D3C">
      <w:pPr>
        <w:pStyle w:val="ListParagraph"/>
        <w:numPr>
          <w:ilvl w:val="0"/>
          <w:numId w:val="22"/>
        </w:numPr>
        <w:spacing w:after="0"/>
        <w:rPr>
          <w:b/>
        </w:rPr>
      </w:pPr>
      <w:r w:rsidRPr="00AB7D3C">
        <w:t xml:space="preserve">Liaise with other schools and other </w:t>
      </w:r>
      <w:r w:rsidR="00454F5D">
        <w:t xml:space="preserve">SENCOs across the </w:t>
      </w:r>
      <w:r w:rsidRPr="00AB7D3C">
        <w:t>trust schools to share and develop practice and to ensure continuity of support and learning when transferring pupils with SEN.</w:t>
      </w:r>
    </w:p>
    <w:p w:rsidR="00454F5D" w:rsidRPr="00454F5D" w:rsidRDefault="00454F5D" w:rsidP="00454F5D">
      <w:pPr>
        <w:pStyle w:val="ListParagraph"/>
        <w:rPr>
          <w:b/>
        </w:rPr>
      </w:pPr>
    </w:p>
    <w:p w:rsidR="00AB7D3C" w:rsidRPr="00454F5D" w:rsidRDefault="00AB7D3C" w:rsidP="00AB7D3C">
      <w:pPr>
        <w:pStyle w:val="ListParagraph"/>
        <w:numPr>
          <w:ilvl w:val="0"/>
          <w:numId w:val="22"/>
        </w:numPr>
        <w:spacing w:after="0"/>
        <w:rPr>
          <w:b/>
        </w:rPr>
      </w:pPr>
      <w:r w:rsidRPr="00AB7D3C">
        <w:lastRenderedPageBreak/>
        <w:t>Ensure the Inclusion teams supports the Assistant Headteachers, Senior and Middle Leaders, Teachers and Support Staff in raising levels of achievement throughout the school by supporting teachers in planning and preparation, providing high quality specific resources and ensuring the learning opportunities provided for these children are in line with their specific needs. This includes advising and supporting staff on curriculum planning and delivery for pupils with SEN.</w:t>
      </w:r>
    </w:p>
    <w:p w:rsidR="00454F5D" w:rsidRPr="00454F5D" w:rsidRDefault="00454F5D" w:rsidP="00454F5D">
      <w:pPr>
        <w:pStyle w:val="ListParagraph"/>
        <w:rPr>
          <w:b/>
        </w:rPr>
      </w:pPr>
    </w:p>
    <w:p w:rsidR="00AB7D3C" w:rsidRPr="00454F5D" w:rsidRDefault="00AB7D3C" w:rsidP="00AB7D3C">
      <w:pPr>
        <w:pStyle w:val="ListParagraph"/>
        <w:numPr>
          <w:ilvl w:val="0"/>
          <w:numId w:val="22"/>
        </w:numPr>
        <w:spacing w:after="0"/>
        <w:rPr>
          <w:b/>
        </w:rPr>
      </w:pPr>
      <w:r w:rsidRPr="00AB7D3C">
        <w:t>The inclusion team is responsible for developing home school links and encouraging parental involvement the in specific learning of SEN and vulnerable children including strategies on how to support their children through workshops, information sessions and 1:1 meetings other than just scheduled reviews.</w:t>
      </w:r>
    </w:p>
    <w:p w:rsidR="00454F5D" w:rsidRPr="00454F5D" w:rsidRDefault="00454F5D" w:rsidP="00454F5D">
      <w:pPr>
        <w:pStyle w:val="ListParagraph"/>
        <w:rPr>
          <w:b/>
        </w:rPr>
      </w:pPr>
    </w:p>
    <w:p w:rsidR="00AB7D3C" w:rsidRPr="00454F5D" w:rsidRDefault="00AB7D3C" w:rsidP="00AB7D3C">
      <w:pPr>
        <w:pStyle w:val="ListParagraph"/>
        <w:numPr>
          <w:ilvl w:val="0"/>
          <w:numId w:val="22"/>
        </w:numPr>
        <w:spacing w:after="0"/>
        <w:rPr>
          <w:b/>
        </w:rPr>
      </w:pPr>
      <w:r w:rsidRPr="00AB7D3C">
        <w:t>Ensuring that all expected planning, assessment and record keeping systems are followed and kept up to date with specific reference to pupils with SEN and vulnerable children.</w:t>
      </w:r>
    </w:p>
    <w:p w:rsidR="00454F5D" w:rsidRPr="00454F5D" w:rsidRDefault="00454F5D" w:rsidP="00454F5D">
      <w:pPr>
        <w:pStyle w:val="ListParagraph"/>
        <w:rPr>
          <w:b/>
        </w:rPr>
      </w:pPr>
    </w:p>
    <w:p w:rsidR="00AB7D3C" w:rsidRPr="00454F5D" w:rsidRDefault="00AB7D3C" w:rsidP="00AB7D3C">
      <w:pPr>
        <w:pStyle w:val="ListParagraph"/>
        <w:numPr>
          <w:ilvl w:val="0"/>
          <w:numId w:val="22"/>
        </w:numPr>
        <w:spacing w:after="0"/>
        <w:rPr>
          <w:b/>
        </w:rPr>
      </w:pPr>
      <w:r w:rsidRPr="00AB7D3C">
        <w:t>Deploying and managing the work of SEN /Support staff across the school to ensure maximum impact, value for money and rapid and sustained progress for targeted groups of pupils.</w:t>
      </w:r>
    </w:p>
    <w:p w:rsidR="00454F5D" w:rsidRPr="00454F5D" w:rsidRDefault="00454F5D" w:rsidP="00454F5D">
      <w:pPr>
        <w:pStyle w:val="ListParagraph"/>
        <w:rPr>
          <w:b/>
        </w:rPr>
      </w:pPr>
    </w:p>
    <w:p w:rsidR="00AB7D3C" w:rsidRPr="00454F5D" w:rsidRDefault="00AB7D3C" w:rsidP="00AB7D3C">
      <w:pPr>
        <w:pStyle w:val="ListParagraph"/>
        <w:numPr>
          <w:ilvl w:val="0"/>
          <w:numId w:val="22"/>
        </w:numPr>
        <w:spacing w:after="0"/>
        <w:rPr>
          <w:b/>
        </w:rPr>
      </w:pPr>
      <w:r w:rsidRPr="00AB7D3C">
        <w:t>Delivering and improving on current assessment, induction and monitoring procedures for SEN ensuring that targeted support is in place both rapidly and decisively so that all pupils receive the correct and focussed support across the school as quickly as possible.</w:t>
      </w:r>
    </w:p>
    <w:p w:rsidR="00454F5D" w:rsidRPr="00454F5D" w:rsidRDefault="00454F5D" w:rsidP="00454F5D">
      <w:pPr>
        <w:pStyle w:val="ListParagraph"/>
        <w:rPr>
          <w:b/>
        </w:rPr>
      </w:pPr>
    </w:p>
    <w:p w:rsidR="00AB7D3C" w:rsidRPr="00454F5D" w:rsidRDefault="00AB7D3C" w:rsidP="00AB7D3C">
      <w:pPr>
        <w:pStyle w:val="ListParagraph"/>
        <w:numPr>
          <w:ilvl w:val="0"/>
          <w:numId w:val="22"/>
        </w:numPr>
        <w:spacing w:after="0"/>
        <w:rPr>
          <w:b/>
        </w:rPr>
      </w:pPr>
      <w:r w:rsidRPr="00AB7D3C">
        <w:t>To ensure that all members of staff to recognise and fulfil their statutory responsibilities to pupils with SEN and vulnerable children.</w:t>
      </w:r>
    </w:p>
    <w:p w:rsidR="00454F5D" w:rsidRPr="00454F5D" w:rsidRDefault="00454F5D" w:rsidP="00454F5D">
      <w:pPr>
        <w:pStyle w:val="ListParagraph"/>
        <w:rPr>
          <w:b/>
        </w:rPr>
      </w:pPr>
    </w:p>
    <w:p w:rsidR="00AB7D3C" w:rsidRPr="00454F5D" w:rsidRDefault="00AB7D3C" w:rsidP="00AB7D3C">
      <w:pPr>
        <w:pStyle w:val="ListParagraph"/>
        <w:numPr>
          <w:ilvl w:val="0"/>
          <w:numId w:val="22"/>
        </w:numPr>
        <w:spacing w:after="0"/>
        <w:rPr>
          <w:b/>
        </w:rPr>
      </w:pPr>
      <w:r w:rsidRPr="00AB7D3C">
        <w:t>Identify and disseminate good practice in SEN provision and intervention across the school.</w:t>
      </w:r>
    </w:p>
    <w:p w:rsidR="00454F5D" w:rsidRPr="00454F5D" w:rsidRDefault="00454F5D" w:rsidP="00454F5D">
      <w:pPr>
        <w:pStyle w:val="ListParagraph"/>
        <w:rPr>
          <w:b/>
        </w:rPr>
      </w:pPr>
    </w:p>
    <w:p w:rsidR="00AB7D3C" w:rsidRPr="00454F5D" w:rsidRDefault="00AB7D3C" w:rsidP="00AB7D3C">
      <w:pPr>
        <w:pStyle w:val="ListParagraph"/>
        <w:numPr>
          <w:ilvl w:val="0"/>
          <w:numId w:val="22"/>
        </w:numPr>
        <w:spacing w:after="0"/>
        <w:rPr>
          <w:b/>
        </w:rPr>
      </w:pPr>
      <w:r w:rsidRPr="00AB7D3C">
        <w:t>Identify specific resources needed to meet the needs of pupils with SEN or additional educational needs and advise the head of school of priorities for expenditure.</w:t>
      </w:r>
    </w:p>
    <w:p w:rsidR="00454F5D" w:rsidRDefault="00454F5D" w:rsidP="00AB7D3C"/>
    <w:p w:rsidR="00AB7D3C" w:rsidRPr="00454F5D" w:rsidRDefault="00AB7D3C" w:rsidP="00AB7D3C">
      <w:pPr>
        <w:rPr>
          <w:b/>
        </w:rPr>
      </w:pPr>
      <w:r w:rsidRPr="00454F5D">
        <w:rPr>
          <w:b/>
        </w:rPr>
        <w:t>Recording and assessment</w:t>
      </w:r>
    </w:p>
    <w:p w:rsidR="00AB7D3C" w:rsidRPr="00AB7D3C" w:rsidRDefault="00AB7D3C" w:rsidP="00AB7D3C">
      <w:pPr>
        <w:pStyle w:val="ListParagraph"/>
        <w:numPr>
          <w:ilvl w:val="0"/>
          <w:numId w:val="23"/>
        </w:numPr>
      </w:pPr>
      <w:r w:rsidRPr="00AB7D3C">
        <w:t>Ensure that there are challenging individual and group targets set for raising achievement among pupils with SEN and vulnerable children.</w:t>
      </w:r>
    </w:p>
    <w:p w:rsidR="00AB7D3C" w:rsidRPr="00AB7D3C" w:rsidRDefault="00AB7D3C" w:rsidP="00AB7D3C">
      <w:pPr>
        <w:pStyle w:val="ListParagraph"/>
        <w:numPr>
          <w:ilvl w:val="0"/>
          <w:numId w:val="23"/>
        </w:numPr>
      </w:pPr>
      <w:r w:rsidRPr="00AB7D3C">
        <w:t>Alongside the Assistant Headteacher for Inclusion collect and interpret specialist assessment data for SEN children measuring impact of support, intervention and quality of teaching. Identify areas for development and ensure adaptation of practice and provision is in place immediately to tackle underachievement.</w:t>
      </w:r>
    </w:p>
    <w:p w:rsidR="00AB7D3C" w:rsidRPr="00AB7D3C" w:rsidRDefault="00AB7D3C" w:rsidP="00AB7D3C">
      <w:pPr>
        <w:pStyle w:val="ListParagraph"/>
        <w:numPr>
          <w:ilvl w:val="0"/>
          <w:numId w:val="23"/>
        </w:numPr>
      </w:pPr>
      <w:r w:rsidRPr="00AB7D3C">
        <w:t>Where necessary, evaluate and adapt current systems for identifying, assessing and reviewing SEN children’s needs that expedites identification and addresses needs.</w:t>
      </w:r>
    </w:p>
    <w:p w:rsidR="00454F5D" w:rsidRDefault="00AB7D3C" w:rsidP="00AB7D3C">
      <w:pPr>
        <w:pStyle w:val="ListParagraph"/>
        <w:numPr>
          <w:ilvl w:val="0"/>
          <w:numId w:val="23"/>
        </w:numPr>
      </w:pPr>
      <w:r w:rsidRPr="00AB7D3C">
        <w:t>Provide regular updates to the head of school and governing body on the effectiveness and impact of provision for pupils with SEN and vulnerable groups. This includes actions /resources in place to target any underachievement.</w:t>
      </w:r>
    </w:p>
    <w:p w:rsidR="00454F5D" w:rsidRDefault="00AB7D3C" w:rsidP="00AB7D3C">
      <w:pPr>
        <w:pStyle w:val="ListParagraph"/>
        <w:numPr>
          <w:ilvl w:val="0"/>
          <w:numId w:val="23"/>
        </w:numPr>
      </w:pPr>
      <w:r w:rsidRPr="00AB7D3C">
        <w:t>Ensure that there are processes in place for consultation and reporting to parents in line with statutory expectations.</w:t>
      </w:r>
    </w:p>
    <w:p w:rsidR="00AB7D3C" w:rsidRDefault="00AB7D3C" w:rsidP="00AB7D3C">
      <w:pPr>
        <w:pStyle w:val="ListParagraph"/>
        <w:numPr>
          <w:ilvl w:val="0"/>
          <w:numId w:val="23"/>
        </w:numPr>
      </w:pPr>
      <w:r w:rsidRPr="00AB7D3C">
        <w:lastRenderedPageBreak/>
        <w:t xml:space="preserve">Carry out any other additional duties deemed necessary directed by the </w:t>
      </w:r>
      <w:r w:rsidR="00454F5D">
        <w:t xml:space="preserve">AHT (inclusion) and the Head teacher. </w:t>
      </w:r>
    </w:p>
    <w:p w:rsidR="00454F5D" w:rsidRDefault="00454F5D" w:rsidP="00454F5D"/>
    <w:p w:rsidR="00454F5D" w:rsidRPr="00AB7D3C" w:rsidRDefault="00454F5D" w:rsidP="00454F5D"/>
    <w:p w:rsidR="00AB7D3C" w:rsidRPr="00454F5D" w:rsidRDefault="00AB7D3C" w:rsidP="00AB7D3C">
      <w:pPr>
        <w:rPr>
          <w:b/>
        </w:rPr>
      </w:pPr>
      <w:r w:rsidRPr="00454F5D">
        <w:rPr>
          <w:b/>
        </w:rPr>
        <w:t>Specific Duties – Supporting Learning and Teaching in SEN</w:t>
      </w:r>
    </w:p>
    <w:p w:rsidR="00AB7D3C" w:rsidRPr="00AB7D3C" w:rsidRDefault="00AB7D3C" w:rsidP="00AB7D3C">
      <w:r w:rsidRPr="00AB7D3C">
        <w:t>Planning:</w:t>
      </w:r>
    </w:p>
    <w:p w:rsidR="00AB7D3C" w:rsidRDefault="00AB7D3C" w:rsidP="00454F5D">
      <w:pPr>
        <w:pStyle w:val="ListParagraph"/>
        <w:numPr>
          <w:ilvl w:val="0"/>
          <w:numId w:val="26"/>
        </w:numPr>
      </w:pPr>
      <w:r w:rsidRPr="00AB7D3C">
        <w:t>Liaise with other senior leaders, teachers and support in development and delivery of an effective SEN curriculum that meets the needs of all groups of pupils.</w:t>
      </w:r>
    </w:p>
    <w:p w:rsidR="00AB7D3C" w:rsidRPr="00AB7D3C" w:rsidRDefault="00AB7D3C" w:rsidP="00454F5D">
      <w:pPr>
        <w:pStyle w:val="ListParagraph"/>
        <w:numPr>
          <w:ilvl w:val="0"/>
          <w:numId w:val="26"/>
        </w:numPr>
      </w:pPr>
      <w:r w:rsidRPr="00AB7D3C">
        <w:t>Attend and contribute to strategy meetings to support implementation of the Inclusion Improvement Plan, in accordance with school strategy and direction;</w:t>
      </w:r>
    </w:p>
    <w:p w:rsidR="00AB7D3C" w:rsidRPr="00AB7D3C" w:rsidRDefault="00AB7D3C" w:rsidP="00AB7D3C">
      <w:pPr>
        <w:pStyle w:val="ListParagraph"/>
        <w:numPr>
          <w:ilvl w:val="0"/>
          <w:numId w:val="26"/>
        </w:numPr>
      </w:pPr>
      <w:r w:rsidRPr="00AB7D3C">
        <w:t>Liaise with the Assistant Headteachers in planning and monitoring intervention and targeted support for identified underachieving groups and ensuring that their provision is accurately and precisely targeted at needs across the phase. Regularly monitor the programmes of intervention to ensure they provide rapid and sustained progress for all individual pupils.</w:t>
      </w:r>
    </w:p>
    <w:p w:rsidR="00AB7D3C" w:rsidRDefault="00AB7D3C" w:rsidP="00AB7D3C">
      <w:pPr>
        <w:pStyle w:val="ListParagraph"/>
        <w:numPr>
          <w:ilvl w:val="0"/>
          <w:numId w:val="26"/>
        </w:numPr>
      </w:pPr>
      <w:r w:rsidRPr="00AB7D3C">
        <w:t xml:space="preserve">Ensure that learning and provision is precisely planned for and evaluated so those that all </w:t>
      </w:r>
      <w:r w:rsidR="008D5862" w:rsidRPr="00AB7D3C">
        <w:t>pupils’</w:t>
      </w:r>
      <w:r w:rsidRPr="00AB7D3C">
        <w:t xml:space="preserve"> specific needs are catered for.</w:t>
      </w:r>
    </w:p>
    <w:p w:rsidR="00454F5D" w:rsidRPr="00AB7D3C" w:rsidRDefault="00454F5D" w:rsidP="00454F5D">
      <w:pPr>
        <w:pStyle w:val="ListParagraph"/>
      </w:pPr>
    </w:p>
    <w:p w:rsidR="00AB7D3C" w:rsidRPr="00454F5D" w:rsidRDefault="00AB7D3C" w:rsidP="00AB7D3C">
      <w:pPr>
        <w:rPr>
          <w:b/>
        </w:rPr>
      </w:pPr>
      <w:r w:rsidRPr="00454F5D">
        <w:rPr>
          <w:b/>
        </w:rPr>
        <w:t>Staff development and support:</w:t>
      </w:r>
    </w:p>
    <w:p w:rsidR="00AB7D3C" w:rsidRPr="00AB7D3C" w:rsidRDefault="00AB7D3C" w:rsidP="00AB7D3C">
      <w:r w:rsidRPr="00AB7D3C">
        <w:t>To provide leadership and support for colleagues with a specific focus on leading learning for</w:t>
      </w:r>
    </w:p>
    <w:p w:rsidR="00AB7D3C" w:rsidRDefault="00AB7D3C" w:rsidP="008D5862">
      <w:r w:rsidRPr="00AB7D3C">
        <w:t>SEN children in each year group</w:t>
      </w:r>
      <w:r w:rsidR="008D5862">
        <w:t>.</w:t>
      </w:r>
    </w:p>
    <w:p w:rsidR="008D5862" w:rsidRPr="00AB7D3C" w:rsidRDefault="008D5862" w:rsidP="008D5862"/>
    <w:p w:rsidR="00AB7D3C" w:rsidRPr="00AB7D3C" w:rsidRDefault="00AB7D3C" w:rsidP="00AB7D3C">
      <w:r w:rsidRPr="00AB7D3C">
        <w:t>This will include:</w:t>
      </w:r>
    </w:p>
    <w:p w:rsidR="008D5862" w:rsidRDefault="00AB7D3C" w:rsidP="00AB7D3C">
      <w:pPr>
        <w:pStyle w:val="ListParagraph"/>
        <w:numPr>
          <w:ilvl w:val="0"/>
          <w:numId w:val="22"/>
        </w:numPr>
      </w:pPr>
      <w:r w:rsidRPr="00AB7D3C">
        <w:t>Organising and delivering training, as needed, to groups of school staff.</w:t>
      </w:r>
    </w:p>
    <w:p w:rsidR="008D5862" w:rsidRDefault="00AB7D3C" w:rsidP="00AB7D3C">
      <w:pPr>
        <w:pStyle w:val="ListParagraph"/>
        <w:numPr>
          <w:ilvl w:val="0"/>
          <w:numId w:val="22"/>
        </w:numPr>
      </w:pPr>
      <w:r w:rsidRPr="00AB7D3C">
        <w:t>Supporting, monitoring and leading staff in the use of assessment information and processes to inform teaching and learning;</w:t>
      </w:r>
    </w:p>
    <w:p w:rsidR="008D5862" w:rsidRDefault="00AB7D3C" w:rsidP="00AB7D3C">
      <w:pPr>
        <w:pStyle w:val="ListParagraph"/>
        <w:numPr>
          <w:ilvl w:val="0"/>
          <w:numId w:val="22"/>
        </w:numPr>
      </w:pPr>
      <w:r w:rsidRPr="00AB7D3C">
        <w:t>Provide a model of minimum good SEN practice and provision.</w:t>
      </w:r>
    </w:p>
    <w:p w:rsidR="008D5862" w:rsidRDefault="00AB7D3C" w:rsidP="00AB7D3C">
      <w:pPr>
        <w:pStyle w:val="ListParagraph"/>
        <w:numPr>
          <w:ilvl w:val="0"/>
          <w:numId w:val="22"/>
        </w:numPr>
      </w:pPr>
      <w:r w:rsidRPr="00AB7D3C">
        <w:t>Providing in-class support to staff, through demonstrating high quality lessons, team teaching, observation and feedback.</w:t>
      </w:r>
    </w:p>
    <w:p w:rsidR="008D5862" w:rsidRDefault="00AB7D3C" w:rsidP="00AB7D3C">
      <w:pPr>
        <w:pStyle w:val="ListParagraph"/>
        <w:numPr>
          <w:ilvl w:val="0"/>
          <w:numId w:val="22"/>
        </w:numPr>
      </w:pPr>
      <w:r w:rsidRPr="00AB7D3C">
        <w:t>Undertaking personal and professional development in order to maintain an up-to-date knowledge of educational initiatives, technologies and pedagogy, in order to advise appropriately on future strategies and requirements;</w:t>
      </w:r>
    </w:p>
    <w:p w:rsidR="0036218B" w:rsidRDefault="00AB7D3C" w:rsidP="00AB7D3C">
      <w:pPr>
        <w:pStyle w:val="ListParagraph"/>
        <w:numPr>
          <w:ilvl w:val="0"/>
          <w:numId w:val="22"/>
        </w:numPr>
      </w:pPr>
      <w:r w:rsidRPr="00AB7D3C">
        <w:t>Conduct appraisal meetings with support staff to set professional development and pupil progress targets ensuring underperformance of children and the member of staff’s own practice improves and is a minimum standard of good. Monitor, guide, support and challenge support staff’s progress towards those targets.</w:t>
      </w:r>
    </w:p>
    <w:p w:rsidR="00FF35FB" w:rsidRDefault="00FF35FB" w:rsidP="00FF35FB"/>
    <w:p w:rsidR="00FF35FB" w:rsidRPr="00FF35FB" w:rsidRDefault="00FF35FB" w:rsidP="00FF35FB">
      <w:pPr>
        <w:rPr>
          <w:b/>
        </w:rPr>
      </w:pPr>
      <w:r w:rsidRPr="00FF35FB">
        <w:rPr>
          <w:b/>
        </w:rPr>
        <w:t>Staff development and support:</w:t>
      </w:r>
    </w:p>
    <w:p w:rsidR="00FF35FB" w:rsidRDefault="00FF35FB" w:rsidP="00FF35FB">
      <w:pPr>
        <w:spacing w:after="0"/>
      </w:pPr>
      <w:r>
        <w:t>To provide leadership and support for colleagues with a specific focus on leading learning for</w:t>
      </w:r>
    </w:p>
    <w:p w:rsidR="00FF35FB" w:rsidRDefault="00FF35FB" w:rsidP="00FF35FB">
      <w:pPr>
        <w:spacing w:after="0"/>
      </w:pPr>
      <w:r>
        <w:t xml:space="preserve">SEN children in each year group. </w:t>
      </w:r>
    </w:p>
    <w:p w:rsidR="00FF35FB" w:rsidRDefault="00FF35FB" w:rsidP="00FF35FB">
      <w:r>
        <w:t>This will include:</w:t>
      </w:r>
    </w:p>
    <w:p w:rsidR="00FF35FB" w:rsidRDefault="00FF35FB" w:rsidP="00FF35FB">
      <w:pPr>
        <w:pStyle w:val="ListParagraph"/>
        <w:numPr>
          <w:ilvl w:val="0"/>
          <w:numId w:val="28"/>
        </w:numPr>
      </w:pPr>
      <w:r>
        <w:lastRenderedPageBreak/>
        <w:t>Organising and delivering training, as needed, to groups of school staff.</w:t>
      </w:r>
    </w:p>
    <w:p w:rsidR="00FF35FB" w:rsidRDefault="00FF35FB" w:rsidP="00FF35FB">
      <w:pPr>
        <w:pStyle w:val="ListParagraph"/>
        <w:numPr>
          <w:ilvl w:val="0"/>
          <w:numId w:val="28"/>
        </w:numPr>
      </w:pPr>
      <w:r>
        <w:t>Supporting, monitoring and leading staff in the use of assessment information and processes to inform teaching and learning;</w:t>
      </w:r>
    </w:p>
    <w:p w:rsidR="00FF35FB" w:rsidRDefault="00FF35FB" w:rsidP="00FF35FB">
      <w:pPr>
        <w:pStyle w:val="ListParagraph"/>
        <w:numPr>
          <w:ilvl w:val="0"/>
          <w:numId w:val="28"/>
        </w:numPr>
      </w:pPr>
      <w:r>
        <w:t>Provide a model of minimum good SEN practice and provision.</w:t>
      </w:r>
    </w:p>
    <w:p w:rsidR="00FF35FB" w:rsidRDefault="00FF35FB" w:rsidP="00FF35FB">
      <w:pPr>
        <w:pStyle w:val="ListParagraph"/>
        <w:numPr>
          <w:ilvl w:val="0"/>
          <w:numId w:val="28"/>
        </w:numPr>
      </w:pPr>
      <w:r>
        <w:t>Providing in-class support to staff, through demonstrating high quality lessons, team teaching, observation and feedback.</w:t>
      </w:r>
    </w:p>
    <w:p w:rsidR="00FF35FB" w:rsidRDefault="00FF35FB" w:rsidP="00FF35FB">
      <w:pPr>
        <w:pStyle w:val="ListParagraph"/>
        <w:numPr>
          <w:ilvl w:val="0"/>
          <w:numId w:val="28"/>
        </w:numPr>
      </w:pPr>
      <w:r>
        <w:t>Undertaking personal and professional development in order to maintain an up-to-date knowledge of educational initiatives, technologies and pedagogy, in order to advise appropriately on future strategies and requirements;</w:t>
      </w:r>
    </w:p>
    <w:p w:rsidR="00FF35FB" w:rsidRDefault="00FF35FB" w:rsidP="00FF35FB">
      <w:pPr>
        <w:pStyle w:val="ListParagraph"/>
        <w:numPr>
          <w:ilvl w:val="0"/>
          <w:numId w:val="28"/>
        </w:numPr>
      </w:pPr>
      <w:r>
        <w:t>Conduct appraisal meetings with support staff to set professional development and pupil progress targets ensuring underperformance of children and the member of staff’s own practice improves and is a minimum standard of good. Monitor, guide, support and challenge support staff’s progress towards those targets</w:t>
      </w:r>
    </w:p>
    <w:p w:rsidR="00FF35FB" w:rsidRPr="00FF35FB" w:rsidRDefault="00FF35FB" w:rsidP="00FF35FB">
      <w:pPr>
        <w:rPr>
          <w:b/>
        </w:rPr>
      </w:pPr>
      <w:r w:rsidRPr="00FF35FB">
        <w:rPr>
          <w:b/>
        </w:rPr>
        <w:t>Monitoring and review:</w:t>
      </w:r>
    </w:p>
    <w:p w:rsidR="00FF35FB" w:rsidRDefault="00FF35FB" w:rsidP="00FF35FB">
      <w:pPr>
        <w:pStyle w:val="ListParagraph"/>
        <w:numPr>
          <w:ilvl w:val="0"/>
          <w:numId w:val="29"/>
        </w:numPr>
      </w:pPr>
      <w:r>
        <w:t>Maintain consistently high standards of teaching and learning through the effective monitoring and evaluation of the delivery of the curriculum/provision through lesson observations, learning walks, planning and work scrutinise and pupil interviews;</w:t>
      </w:r>
    </w:p>
    <w:p w:rsidR="00FF35FB" w:rsidRDefault="00FF35FB" w:rsidP="00FF35FB">
      <w:pPr>
        <w:pStyle w:val="ListParagraph"/>
        <w:numPr>
          <w:ilvl w:val="0"/>
          <w:numId w:val="29"/>
        </w:numPr>
      </w:pPr>
      <w:r>
        <w:t xml:space="preserve">Ensure identified areas of inconsistency are tackled through support in the form of guidance, INSET, phase meetings, exemplification, modelling of learning or challenge ensuring the LAT benchmarks are used as reference points for minimum expectation. </w:t>
      </w:r>
    </w:p>
    <w:p w:rsidR="00FF35FB" w:rsidRDefault="00FF35FB" w:rsidP="00FF35FB"/>
    <w:p w:rsidR="00FF35FB" w:rsidRDefault="00FF35FB" w:rsidP="00FF35FB">
      <w:r>
        <w:t xml:space="preserve">This includes follow up and reviews against identified targets, progress measures and </w:t>
      </w:r>
    </w:p>
    <w:p w:rsidR="00FF35FB" w:rsidRDefault="00FF35FB" w:rsidP="00FF35FB">
      <w:r>
        <w:t>expected time scales.</w:t>
      </w:r>
    </w:p>
    <w:p w:rsidR="00FF35FB" w:rsidRDefault="00FF35FB" w:rsidP="00FF35FB">
      <w:pPr>
        <w:pStyle w:val="ListParagraph"/>
        <w:numPr>
          <w:ilvl w:val="0"/>
          <w:numId w:val="30"/>
        </w:numPr>
      </w:pPr>
      <w:r>
        <w:t>Maintain high standards of attainment and achievement through the effective monitoring of pupil progress in a year group/clubs/service. Monitor pupil progress meetings with teachers, club and service leads, lead professional dialogue, maintain minimum expectations and ensure actions are being taken to ensure rapid progress or sustained progress of children where needed;</w:t>
      </w:r>
    </w:p>
    <w:p w:rsidR="00FF35FB" w:rsidRDefault="00FF35FB" w:rsidP="00FF35FB">
      <w:pPr>
        <w:pStyle w:val="ListParagraph"/>
        <w:numPr>
          <w:ilvl w:val="0"/>
          <w:numId w:val="30"/>
        </w:numPr>
      </w:pPr>
      <w:r>
        <w:t>Monitor assessment and recording procedures, ensuring that leaders/services leads undertake agreed procedures in line with school strategies and this is impacting directly on children’s; learning and progress;</w:t>
      </w:r>
    </w:p>
    <w:p w:rsidR="00FF35FB" w:rsidRDefault="00FF35FB" w:rsidP="00FF35FB">
      <w:pPr>
        <w:pStyle w:val="ListParagraph"/>
        <w:numPr>
          <w:ilvl w:val="0"/>
          <w:numId w:val="30"/>
        </w:numPr>
      </w:pPr>
      <w:r>
        <w:t>Maintain records of non-contact and actions taken (in line with agreed priorities) to report the impact to the Leadership team.</w:t>
      </w:r>
    </w:p>
    <w:p w:rsidR="00FF35FB" w:rsidRPr="00FF35FB" w:rsidRDefault="00FF35FB" w:rsidP="00FF35FB">
      <w:pPr>
        <w:rPr>
          <w:b/>
        </w:rPr>
      </w:pPr>
      <w:r w:rsidRPr="00FF35FB">
        <w:rPr>
          <w:b/>
        </w:rPr>
        <w:t>External liaison:</w:t>
      </w:r>
    </w:p>
    <w:p w:rsidR="00FF35FB" w:rsidRDefault="00FF35FB" w:rsidP="00FF35FB">
      <w:pPr>
        <w:pStyle w:val="ListParagraph"/>
        <w:numPr>
          <w:ilvl w:val="0"/>
          <w:numId w:val="31"/>
        </w:numPr>
      </w:pPr>
      <w:r>
        <w:t>Liaise with relevant external agencies as appropriate, on specific teaching and learning issues relevant to your responsibility areas.</w:t>
      </w:r>
    </w:p>
    <w:p w:rsidR="00FF35FB" w:rsidRDefault="00FF35FB" w:rsidP="00FF35FB">
      <w:pPr>
        <w:pStyle w:val="ListParagraph"/>
        <w:numPr>
          <w:ilvl w:val="0"/>
          <w:numId w:val="31"/>
        </w:numPr>
      </w:pPr>
      <w:r>
        <w:t>Liaise effectively with parents/stakeholders/other schools to ensure excellent relationships between home and school in order to improve pupil’s learning and behaviour. This includes been proactive in solving issues and reflecting a high stakeholder service to ensure that the relationships with parents and stakeholders impact positively on all pupils outcomes.</w:t>
      </w:r>
    </w:p>
    <w:p w:rsidR="00FF35FB" w:rsidRDefault="00FF35FB" w:rsidP="00FF35FB"/>
    <w:p w:rsidR="00FF35FB" w:rsidRDefault="00FF35FB" w:rsidP="00FF35FB"/>
    <w:p w:rsidR="00FF35FB" w:rsidRDefault="00FF35FB" w:rsidP="00FF35FB"/>
    <w:p w:rsidR="00FF35FB" w:rsidRPr="00AB7D3C" w:rsidRDefault="00FF35FB" w:rsidP="00FF35FB"/>
    <w:p w:rsidR="00D10AC4" w:rsidRDefault="008A7E1C" w:rsidP="00D10AC4">
      <w:pPr>
        <w:spacing w:after="0"/>
        <w:rPr>
          <w:b/>
        </w:rPr>
      </w:pPr>
      <w:r w:rsidRPr="00A67799">
        <w:rPr>
          <w:b/>
        </w:rPr>
        <w:t>Our values:</w:t>
      </w:r>
    </w:p>
    <w:p w:rsidR="00A67799" w:rsidRDefault="008A7E1C" w:rsidP="00D10AC4">
      <w:pPr>
        <w:spacing w:after="0"/>
      </w:pPr>
      <w:r>
        <w:t>The post holder will be expected to operate in line with our values which are</w:t>
      </w:r>
      <w:r w:rsidR="00A67799">
        <w:t>:</w:t>
      </w:r>
    </w:p>
    <w:p w:rsidR="00D10AC4" w:rsidRPr="00D10AC4" w:rsidRDefault="00D10AC4" w:rsidP="00D10AC4">
      <w:pPr>
        <w:spacing w:after="0"/>
        <w:rPr>
          <w:b/>
        </w:rPr>
      </w:pPr>
    </w:p>
    <w:p w:rsidR="002A7DD2" w:rsidRDefault="002A7DD2" w:rsidP="002A7DD2">
      <w:r>
        <w:t>Perseverance – Enjoy the Challenge</w:t>
      </w:r>
    </w:p>
    <w:p w:rsidR="002A7DD2" w:rsidRDefault="002A7DD2" w:rsidP="002A7DD2">
      <w:r>
        <w:t>Respect – Be Kind, Be Safe</w:t>
      </w:r>
    </w:p>
    <w:p w:rsidR="002A7DD2" w:rsidRDefault="002A7DD2" w:rsidP="002A7DD2">
      <w:r>
        <w:t>Independence – Think for Yourself</w:t>
      </w:r>
    </w:p>
    <w:p w:rsidR="002A7DD2" w:rsidRDefault="002A7DD2" w:rsidP="002A7DD2">
      <w:r>
        <w:t>Diversity – Include Everybody</w:t>
      </w:r>
    </w:p>
    <w:p w:rsidR="008968EC" w:rsidRDefault="002A7DD2" w:rsidP="008A7E1C">
      <w:r>
        <w:t>Excellence – Go above and Beyond</w:t>
      </w:r>
    </w:p>
    <w:p w:rsidR="008A7E1C" w:rsidRPr="00A67799" w:rsidRDefault="008A7E1C" w:rsidP="008A7E1C">
      <w:pPr>
        <w:rPr>
          <w:b/>
        </w:rPr>
      </w:pPr>
      <w:r w:rsidRPr="00A67799">
        <w:rPr>
          <w:b/>
        </w:rPr>
        <w:t>Safeguarding</w:t>
      </w:r>
    </w:p>
    <w:p w:rsidR="00A67799" w:rsidRDefault="008A7E1C" w:rsidP="008A7E1C">
      <w:r>
        <w:t>We are committed to safeguarding and protecting the welfare of children and expect all staff and volunteers to</w:t>
      </w:r>
      <w:r w:rsidR="00A67799">
        <w:t xml:space="preserve"> </w:t>
      </w:r>
      <w:r>
        <w:t>share this commitment. A Disclosure and Barring Service Certificate will be required for all posts. This post will be</w:t>
      </w:r>
      <w:r w:rsidR="00A67799">
        <w:t xml:space="preserve"> </w:t>
      </w:r>
      <w:r>
        <w:t>subject to enhanced checks as part of our Prevent Duty.</w:t>
      </w:r>
    </w:p>
    <w:p w:rsidR="002A7DD2" w:rsidRDefault="002A7DD2" w:rsidP="008A7E1C"/>
    <w:p w:rsidR="00A67799" w:rsidRDefault="00A67799" w:rsidP="008A7E1C">
      <w:pPr>
        <w:rPr>
          <w:b/>
        </w:rPr>
      </w:pPr>
      <w:r w:rsidRPr="00A67799">
        <w:rPr>
          <w:b/>
        </w:rPr>
        <w:t xml:space="preserve">Person Specification: </w:t>
      </w:r>
    </w:p>
    <w:tbl>
      <w:tblPr>
        <w:tblW w:w="8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6"/>
        <w:gridCol w:w="6237"/>
      </w:tblGrid>
      <w:tr w:rsidR="0036218B" w:rsidRPr="0036218B" w:rsidTr="0036218B">
        <w:tc>
          <w:tcPr>
            <w:tcW w:w="2686" w:type="dxa"/>
          </w:tcPr>
          <w:p w:rsidR="0036218B" w:rsidRPr="0036218B" w:rsidRDefault="0036218B" w:rsidP="0036218B">
            <w:pPr>
              <w:spacing w:after="0" w:line="276" w:lineRule="auto"/>
              <w:jc w:val="center"/>
              <w:rPr>
                <w:rFonts w:ascii="Calibri" w:eastAsia="Calibri" w:hAnsi="Calibri" w:cs="Calibri"/>
                <w:b/>
                <w:lang w:val="en" w:eastAsia="en-GB"/>
              </w:rPr>
            </w:pPr>
            <w:r w:rsidRPr="0036218B">
              <w:rPr>
                <w:rFonts w:ascii="Calibri" w:eastAsia="Calibri" w:hAnsi="Calibri" w:cs="Calibri"/>
                <w:b/>
                <w:lang w:val="en" w:eastAsia="en-GB"/>
              </w:rPr>
              <w:t>Criteria</w:t>
            </w:r>
          </w:p>
        </w:tc>
        <w:tc>
          <w:tcPr>
            <w:tcW w:w="6237" w:type="dxa"/>
          </w:tcPr>
          <w:p w:rsidR="0036218B" w:rsidRPr="0036218B" w:rsidRDefault="0036218B" w:rsidP="0036218B">
            <w:pPr>
              <w:spacing w:after="0" w:line="276" w:lineRule="auto"/>
              <w:jc w:val="center"/>
              <w:rPr>
                <w:rFonts w:ascii="Calibri" w:eastAsia="Calibri" w:hAnsi="Calibri" w:cs="Calibri"/>
                <w:b/>
                <w:lang w:val="en" w:eastAsia="en-GB"/>
              </w:rPr>
            </w:pPr>
            <w:r w:rsidRPr="0036218B">
              <w:rPr>
                <w:rFonts w:ascii="Calibri" w:eastAsia="Calibri" w:hAnsi="Calibri" w:cs="Calibri"/>
                <w:b/>
                <w:lang w:val="en" w:eastAsia="en-GB"/>
              </w:rPr>
              <w:t>Qualities</w:t>
            </w:r>
          </w:p>
        </w:tc>
      </w:tr>
      <w:tr w:rsidR="0036218B" w:rsidRPr="0036218B" w:rsidTr="0036218B">
        <w:tc>
          <w:tcPr>
            <w:tcW w:w="2686" w:type="dxa"/>
            <w:tcBorders>
              <w:top w:val="single" w:sz="4" w:space="0" w:color="000000"/>
              <w:left w:val="single" w:sz="4" w:space="0" w:color="000000"/>
              <w:bottom w:val="single" w:sz="4" w:space="0" w:color="000000"/>
              <w:right w:val="single" w:sz="4" w:space="0" w:color="000000"/>
            </w:tcBorders>
            <w:shd w:val="clear" w:color="auto" w:fill="FFFFFF"/>
          </w:tcPr>
          <w:p w:rsidR="0036218B" w:rsidRPr="0036218B" w:rsidRDefault="0036218B" w:rsidP="0036218B">
            <w:pPr>
              <w:spacing w:after="120" w:line="276" w:lineRule="auto"/>
              <w:rPr>
                <w:rFonts w:ascii="Calibri" w:eastAsia="Calibri" w:hAnsi="Calibri" w:cs="Calibri"/>
                <w:lang w:val="en" w:eastAsia="en-GB"/>
              </w:rPr>
            </w:pPr>
            <w:r w:rsidRPr="0036218B">
              <w:rPr>
                <w:rFonts w:ascii="Calibri" w:eastAsia="Calibri" w:hAnsi="Calibri" w:cs="Calibri"/>
                <w:b/>
                <w:lang w:val="en" w:eastAsia="en-GB"/>
              </w:rPr>
              <w:t>Qualifications</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6218B" w:rsidRPr="0036218B" w:rsidRDefault="0036218B" w:rsidP="0036218B">
            <w:pPr>
              <w:numPr>
                <w:ilvl w:val="0"/>
                <w:numId w:val="13"/>
              </w:numPr>
              <w:spacing w:before="120" w:after="120" w:line="240" w:lineRule="auto"/>
              <w:ind w:left="567" w:hanging="283"/>
              <w:rPr>
                <w:rFonts w:ascii="Calibri" w:eastAsia="Calibri" w:hAnsi="Calibri" w:cs="Calibri"/>
                <w:lang w:val="en" w:eastAsia="en-GB"/>
              </w:rPr>
            </w:pPr>
            <w:r w:rsidRPr="0036218B">
              <w:rPr>
                <w:rFonts w:ascii="Calibri" w:eastAsia="Calibri" w:hAnsi="Calibri" w:cs="Calibri"/>
                <w:lang w:val="en" w:eastAsia="en-GB"/>
              </w:rPr>
              <w:t xml:space="preserve">Degree and Qualified Teacher Status </w:t>
            </w:r>
          </w:p>
          <w:p w:rsidR="008177DB" w:rsidRPr="008177DB" w:rsidRDefault="0036218B" w:rsidP="0036218B">
            <w:pPr>
              <w:numPr>
                <w:ilvl w:val="0"/>
                <w:numId w:val="13"/>
              </w:numPr>
              <w:spacing w:before="120" w:after="120" w:line="240" w:lineRule="auto"/>
              <w:ind w:left="567" w:hanging="283"/>
              <w:rPr>
                <w:rFonts w:ascii="Calibri" w:eastAsia="Calibri" w:hAnsi="Calibri" w:cs="Calibri"/>
                <w:lang w:val="en" w:eastAsia="en-GB"/>
              </w:rPr>
            </w:pPr>
            <w:r w:rsidRPr="0036218B">
              <w:rPr>
                <w:rFonts w:ascii="Calibri" w:eastAsia="Calibri" w:hAnsi="Calibri" w:cs="Calibri"/>
                <w:lang w:val="en" w:eastAsia="en-GB"/>
              </w:rPr>
              <w:t xml:space="preserve"> </w:t>
            </w:r>
            <w:r w:rsidR="008177DB">
              <w:t xml:space="preserve">Additional postgraduate certificate qualifications in areas of SEND; </w:t>
            </w:r>
          </w:p>
          <w:p w:rsidR="0036218B" w:rsidRPr="0036218B" w:rsidRDefault="008177DB" w:rsidP="0036218B">
            <w:pPr>
              <w:numPr>
                <w:ilvl w:val="0"/>
                <w:numId w:val="13"/>
              </w:numPr>
              <w:spacing w:before="120" w:after="120" w:line="240" w:lineRule="auto"/>
              <w:ind w:left="567" w:hanging="283"/>
              <w:rPr>
                <w:rFonts w:ascii="Calibri" w:eastAsia="Calibri" w:hAnsi="Calibri" w:cs="Calibri"/>
                <w:lang w:val="en" w:eastAsia="en-GB"/>
              </w:rPr>
            </w:pPr>
            <w:r>
              <w:t>National Award for SEN Co-ordination.</w:t>
            </w:r>
          </w:p>
        </w:tc>
      </w:tr>
      <w:tr w:rsidR="0036218B" w:rsidRPr="0036218B" w:rsidTr="0036218B">
        <w:trPr>
          <w:trHeight w:val="255"/>
        </w:trPr>
        <w:tc>
          <w:tcPr>
            <w:tcW w:w="2686" w:type="dxa"/>
            <w:tcBorders>
              <w:top w:val="single" w:sz="4" w:space="0" w:color="000000"/>
              <w:left w:val="single" w:sz="4" w:space="0" w:color="000000"/>
              <w:bottom w:val="single" w:sz="4" w:space="0" w:color="000000"/>
              <w:right w:val="single" w:sz="4" w:space="0" w:color="000000"/>
            </w:tcBorders>
            <w:shd w:val="clear" w:color="auto" w:fill="FFFFFF"/>
          </w:tcPr>
          <w:p w:rsidR="0036218B" w:rsidRPr="0036218B" w:rsidRDefault="0036218B" w:rsidP="0036218B">
            <w:pPr>
              <w:spacing w:after="120" w:line="276" w:lineRule="auto"/>
              <w:rPr>
                <w:rFonts w:ascii="Calibri" w:eastAsia="Calibri" w:hAnsi="Calibri" w:cs="Calibri"/>
                <w:lang w:val="en" w:eastAsia="en-GB"/>
              </w:rPr>
            </w:pPr>
            <w:r w:rsidRPr="0036218B">
              <w:rPr>
                <w:rFonts w:ascii="Calibri" w:eastAsia="Calibri" w:hAnsi="Calibri" w:cs="Calibri"/>
                <w:b/>
                <w:lang w:val="en" w:eastAsia="en-GB"/>
              </w:rPr>
              <w:t>Experience</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8177DB" w:rsidRPr="008177DB" w:rsidRDefault="008177DB" w:rsidP="008177DB">
            <w:pPr>
              <w:pStyle w:val="ListParagraph"/>
              <w:numPr>
                <w:ilvl w:val="0"/>
                <w:numId w:val="33"/>
              </w:numPr>
              <w:spacing w:before="120" w:after="120" w:line="240" w:lineRule="auto"/>
              <w:rPr>
                <w:rFonts w:ascii="Calibri" w:eastAsia="Calibri" w:hAnsi="Calibri" w:cs="Calibri"/>
                <w:lang w:val="en" w:eastAsia="en-GB"/>
              </w:rPr>
            </w:pPr>
            <w:r>
              <w:t xml:space="preserve">Experience of being a SENCO within a school setting; </w:t>
            </w:r>
          </w:p>
          <w:p w:rsidR="008177DB" w:rsidRPr="008177DB" w:rsidRDefault="008177DB" w:rsidP="008177DB">
            <w:pPr>
              <w:pStyle w:val="ListParagraph"/>
              <w:numPr>
                <w:ilvl w:val="0"/>
                <w:numId w:val="33"/>
              </w:numPr>
              <w:spacing w:before="120" w:after="120" w:line="240" w:lineRule="auto"/>
              <w:rPr>
                <w:rFonts w:ascii="Calibri" w:eastAsia="Calibri" w:hAnsi="Calibri" w:cs="Calibri"/>
                <w:lang w:val="en" w:eastAsia="en-GB"/>
              </w:rPr>
            </w:pPr>
            <w:r>
              <w:t xml:space="preserve">Experience of meeting the needs of pupils with SEND; </w:t>
            </w:r>
          </w:p>
          <w:p w:rsidR="008177DB" w:rsidRPr="008177DB" w:rsidRDefault="008177DB" w:rsidP="008177DB">
            <w:pPr>
              <w:pStyle w:val="ListParagraph"/>
              <w:numPr>
                <w:ilvl w:val="0"/>
                <w:numId w:val="33"/>
              </w:numPr>
              <w:spacing w:before="120" w:after="120" w:line="240" w:lineRule="auto"/>
              <w:rPr>
                <w:rFonts w:ascii="Calibri" w:eastAsia="Calibri" w:hAnsi="Calibri" w:cs="Calibri"/>
                <w:lang w:val="en" w:eastAsia="en-GB"/>
              </w:rPr>
            </w:pPr>
            <w:r>
              <w:t>Experience of the primary school curriculum.</w:t>
            </w:r>
          </w:p>
          <w:p w:rsidR="006E478F" w:rsidRPr="008177DB" w:rsidRDefault="008177DB" w:rsidP="008177DB">
            <w:pPr>
              <w:pStyle w:val="ListParagraph"/>
              <w:numPr>
                <w:ilvl w:val="0"/>
                <w:numId w:val="33"/>
              </w:numPr>
              <w:spacing w:before="120" w:after="120" w:line="240" w:lineRule="auto"/>
              <w:rPr>
                <w:rFonts w:ascii="Calibri" w:eastAsia="Calibri" w:hAnsi="Calibri" w:cs="Calibri"/>
                <w:lang w:val="en" w:eastAsia="en-GB"/>
              </w:rPr>
            </w:pPr>
            <w:r>
              <w:t>Experience of teaching pupils with SEND in a primary school context.</w:t>
            </w:r>
          </w:p>
        </w:tc>
      </w:tr>
      <w:tr w:rsidR="0036218B" w:rsidRPr="0036218B" w:rsidTr="0036218B">
        <w:tc>
          <w:tcPr>
            <w:tcW w:w="2686" w:type="dxa"/>
            <w:tcBorders>
              <w:top w:val="single" w:sz="4" w:space="0" w:color="000000"/>
              <w:left w:val="single" w:sz="4" w:space="0" w:color="000000"/>
              <w:bottom w:val="single" w:sz="4" w:space="0" w:color="000000"/>
              <w:right w:val="single" w:sz="4" w:space="0" w:color="000000"/>
            </w:tcBorders>
            <w:shd w:val="clear" w:color="auto" w:fill="FFFFFF"/>
          </w:tcPr>
          <w:p w:rsidR="0036218B" w:rsidRPr="0036218B" w:rsidRDefault="0036218B" w:rsidP="0036218B">
            <w:pPr>
              <w:spacing w:after="120" w:line="276" w:lineRule="auto"/>
              <w:rPr>
                <w:rFonts w:ascii="Calibri" w:eastAsia="Calibri" w:hAnsi="Calibri" w:cs="Calibri"/>
                <w:lang w:val="en" w:eastAsia="en-GB"/>
              </w:rPr>
            </w:pPr>
            <w:r w:rsidRPr="0036218B">
              <w:rPr>
                <w:rFonts w:ascii="Calibri" w:eastAsia="Calibri" w:hAnsi="Calibri" w:cs="Calibri"/>
                <w:b/>
                <w:lang w:val="en" w:eastAsia="en-GB"/>
              </w:rPr>
              <w:t>Skills and knowledge</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8177DB" w:rsidRPr="008177DB" w:rsidRDefault="0036218B" w:rsidP="0036218B">
            <w:pPr>
              <w:numPr>
                <w:ilvl w:val="0"/>
                <w:numId w:val="12"/>
              </w:numPr>
              <w:spacing w:before="120" w:after="120" w:line="240" w:lineRule="auto"/>
              <w:rPr>
                <w:rFonts w:ascii="Calibri" w:eastAsia="Calibri" w:hAnsi="Calibri" w:cs="Calibri"/>
                <w:lang w:val="en" w:eastAsia="en-GB"/>
              </w:rPr>
            </w:pPr>
            <w:r w:rsidRPr="0036218B">
              <w:rPr>
                <w:rFonts w:ascii="Calibri" w:eastAsia="Calibri" w:hAnsi="Calibri" w:cs="Calibri"/>
                <w:lang w:val="en" w:eastAsia="en-GB"/>
              </w:rPr>
              <w:t xml:space="preserve"> </w:t>
            </w:r>
            <w:r w:rsidR="008177DB">
              <w:t>Knowledge of the SEN and Disability Code of Practice (DfE/</w:t>
            </w:r>
            <w:proofErr w:type="spellStart"/>
            <w:r w:rsidR="008177DB">
              <w:t>DoH</w:t>
            </w:r>
            <w:proofErr w:type="spellEnd"/>
            <w:r w:rsidR="008177DB">
              <w:t xml:space="preserve">, 2015); </w:t>
            </w:r>
          </w:p>
          <w:p w:rsidR="008177DB" w:rsidRPr="008177DB" w:rsidRDefault="008177DB" w:rsidP="008177DB">
            <w:pPr>
              <w:numPr>
                <w:ilvl w:val="0"/>
                <w:numId w:val="12"/>
              </w:numPr>
              <w:spacing w:before="120" w:after="120" w:line="240" w:lineRule="auto"/>
              <w:rPr>
                <w:rFonts w:ascii="Calibri" w:eastAsia="Calibri" w:hAnsi="Calibri" w:cs="Calibri"/>
                <w:lang w:val="en" w:eastAsia="en-GB"/>
              </w:rPr>
            </w:pPr>
            <w:r>
              <w:t xml:space="preserve">An understanding of the Annual Review and statutory assessment processes; </w:t>
            </w:r>
          </w:p>
          <w:p w:rsidR="008177DB" w:rsidRPr="008177DB" w:rsidRDefault="008177DB" w:rsidP="008177DB">
            <w:pPr>
              <w:numPr>
                <w:ilvl w:val="0"/>
                <w:numId w:val="12"/>
              </w:numPr>
              <w:spacing w:before="120" w:after="120" w:line="240" w:lineRule="auto"/>
              <w:rPr>
                <w:rFonts w:ascii="Calibri" w:eastAsia="Calibri" w:hAnsi="Calibri" w:cs="Calibri"/>
                <w:lang w:val="en" w:eastAsia="en-GB"/>
              </w:rPr>
            </w:pPr>
            <w:r>
              <w:t xml:space="preserve">A good knowledge of how to set meaningful end of Key Stage SEND outcomes and plan effective provision to enable all pupils with SEND to make good progress; </w:t>
            </w:r>
          </w:p>
          <w:p w:rsidR="008177DB" w:rsidRPr="008177DB" w:rsidRDefault="008177DB" w:rsidP="008177DB">
            <w:pPr>
              <w:numPr>
                <w:ilvl w:val="0"/>
                <w:numId w:val="12"/>
              </w:numPr>
              <w:spacing w:before="120" w:after="120" w:line="240" w:lineRule="auto"/>
              <w:rPr>
                <w:rFonts w:ascii="Calibri" w:eastAsia="Calibri" w:hAnsi="Calibri" w:cs="Calibri"/>
                <w:lang w:val="en" w:eastAsia="en-GB"/>
              </w:rPr>
            </w:pPr>
            <w:r>
              <w:t xml:space="preserve"> A knowledge of a range of specialist SEND interventions and strategies that can be used to support students with SEND; </w:t>
            </w:r>
          </w:p>
          <w:p w:rsidR="008177DB" w:rsidRPr="008177DB" w:rsidRDefault="008177DB" w:rsidP="008177DB">
            <w:pPr>
              <w:numPr>
                <w:ilvl w:val="0"/>
                <w:numId w:val="12"/>
              </w:numPr>
              <w:spacing w:before="120" w:after="120" w:line="240" w:lineRule="auto"/>
              <w:rPr>
                <w:rFonts w:ascii="Calibri" w:eastAsia="Calibri" w:hAnsi="Calibri" w:cs="Calibri"/>
                <w:lang w:val="en" w:eastAsia="en-GB"/>
              </w:rPr>
            </w:pPr>
            <w:r>
              <w:lastRenderedPageBreak/>
              <w:t xml:space="preserve">An understanding of how literacy, numeracy, RSE and personal development and ICT can be used to support teaching; </w:t>
            </w:r>
          </w:p>
          <w:p w:rsidR="008177DB" w:rsidRPr="008177DB" w:rsidRDefault="008177DB" w:rsidP="008177DB">
            <w:pPr>
              <w:numPr>
                <w:ilvl w:val="0"/>
                <w:numId w:val="12"/>
              </w:numPr>
              <w:spacing w:before="120" w:after="120" w:line="240" w:lineRule="auto"/>
              <w:rPr>
                <w:rFonts w:ascii="Calibri" w:eastAsia="Calibri" w:hAnsi="Calibri" w:cs="Calibri"/>
                <w:lang w:val="en" w:eastAsia="en-GB"/>
              </w:rPr>
            </w:pPr>
            <w:r>
              <w:t xml:space="preserve">A good up to date working knowledge and understanding of a range of teaching and learning and behaviour management strategies; </w:t>
            </w:r>
          </w:p>
          <w:p w:rsidR="008177DB" w:rsidRPr="008177DB" w:rsidRDefault="008177DB" w:rsidP="008177DB">
            <w:pPr>
              <w:numPr>
                <w:ilvl w:val="0"/>
                <w:numId w:val="12"/>
              </w:numPr>
              <w:spacing w:before="120" w:after="120" w:line="240" w:lineRule="auto"/>
              <w:rPr>
                <w:rFonts w:ascii="Calibri" w:eastAsia="Calibri" w:hAnsi="Calibri" w:cs="Calibri"/>
                <w:lang w:val="en" w:eastAsia="en-GB"/>
              </w:rPr>
            </w:pPr>
            <w:r>
              <w:t xml:space="preserve">An understanding of a range of approaches that can be used for assessment; </w:t>
            </w:r>
          </w:p>
          <w:p w:rsidR="008177DB" w:rsidRPr="008177DB" w:rsidRDefault="008177DB" w:rsidP="008177DB">
            <w:pPr>
              <w:numPr>
                <w:ilvl w:val="0"/>
                <w:numId w:val="12"/>
              </w:numPr>
              <w:spacing w:before="120" w:after="120" w:line="240" w:lineRule="auto"/>
              <w:rPr>
                <w:rFonts w:ascii="Calibri" w:eastAsia="Calibri" w:hAnsi="Calibri" w:cs="Calibri"/>
                <w:lang w:val="en" w:eastAsia="en-GB"/>
              </w:rPr>
            </w:pPr>
            <w:r>
              <w:t xml:space="preserve">An understanding of how to personalize provision to meet the learning needs of the full range of pupils; </w:t>
            </w:r>
          </w:p>
          <w:p w:rsidR="0036218B" w:rsidRPr="008177DB" w:rsidRDefault="008177DB" w:rsidP="008177DB">
            <w:pPr>
              <w:numPr>
                <w:ilvl w:val="0"/>
                <w:numId w:val="12"/>
              </w:numPr>
              <w:spacing w:before="120" w:after="120" w:line="240" w:lineRule="auto"/>
              <w:rPr>
                <w:rFonts w:ascii="Calibri" w:eastAsia="Calibri" w:hAnsi="Calibri" w:cs="Calibri"/>
                <w:lang w:val="en" w:eastAsia="en-GB"/>
              </w:rPr>
            </w:pPr>
            <w:r>
              <w:t>An awareness of current legal requirements regarding the safeguarding of children</w:t>
            </w:r>
          </w:p>
          <w:p w:rsidR="008177DB" w:rsidRPr="008177DB" w:rsidRDefault="008177DB" w:rsidP="008177DB">
            <w:pPr>
              <w:numPr>
                <w:ilvl w:val="0"/>
                <w:numId w:val="12"/>
              </w:numPr>
              <w:spacing w:before="120" w:after="120" w:line="240" w:lineRule="auto"/>
              <w:rPr>
                <w:rFonts w:ascii="Calibri" w:eastAsia="Calibri" w:hAnsi="Calibri" w:cs="Calibri"/>
                <w:lang w:val="en" w:eastAsia="en-GB"/>
              </w:rPr>
            </w:pPr>
            <w:r w:rsidRPr="008177DB">
              <w:rPr>
                <w:rFonts w:ascii="Calibri" w:eastAsia="Calibri" w:hAnsi="Calibri" w:cs="Calibri"/>
                <w:lang w:val="en" w:eastAsia="en-GB"/>
              </w:rPr>
              <w:t>Specialist knowledge of an area of SEND;</w:t>
            </w:r>
          </w:p>
          <w:p w:rsidR="008177DB" w:rsidRDefault="008177DB" w:rsidP="008177DB">
            <w:pPr>
              <w:numPr>
                <w:ilvl w:val="0"/>
                <w:numId w:val="12"/>
              </w:numPr>
              <w:spacing w:before="120" w:after="120" w:line="240" w:lineRule="auto"/>
              <w:rPr>
                <w:rFonts w:ascii="Calibri" w:eastAsia="Calibri" w:hAnsi="Calibri" w:cs="Calibri"/>
                <w:lang w:val="en" w:eastAsia="en-GB"/>
              </w:rPr>
            </w:pPr>
            <w:r w:rsidRPr="008177DB">
              <w:rPr>
                <w:rFonts w:ascii="Calibri" w:eastAsia="Calibri" w:hAnsi="Calibri" w:cs="Calibri"/>
                <w:lang w:val="en" w:eastAsia="en-GB"/>
              </w:rPr>
              <w:t>Knowledge and ability to use a range of specialist assessment tools to assess and track progress and gaps in learning.</w:t>
            </w:r>
          </w:p>
          <w:p w:rsidR="008177DB" w:rsidRPr="008177DB" w:rsidRDefault="008177DB" w:rsidP="008177DB">
            <w:pPr>
              <w:numPr>
                <w:ilvl w:val="0"/>
                <w:numId w:val="12"/>
              </w:numPr>
              <w:spacing w:before="120" w:after="120" w:line="240" w:lineRule="auto"/>
              <w:rPr>
                <w:rFonts w:ascii="Calibri" w:eastAsia="Calibri" w:hAnsi="Calibri" w:cs="Calibri"/>
                <w:lang w:val="en" w:eastAsia="en-GB"/>
              </w:rPr>
            </w:pPr>
            <w:r>
              <w:t xml:space="preserve">Be able to provide a range of support to teaching colleagues to help them to best understand and meet the needs of pupils with SEND; </w:t>
            </w:r>
          </w:p>
          <w:p w:rsidR="008177DB" w:rsidRPr="008177DB" w:rsidRDefault="008177DB" w:rsidP="008177DB">
            <w:pPr>
              <w:numPr>
                <w:ilvl w:val="0"/>
                <w:numId w:val="12"/>
              </w:numPr>
              <w:spacing w:before="120" w:after="120" w:line="240" w:lineRule="auto"/>
              <w:rPr>
                <w:rFonts w:ascii="Calibri" w:eastAsia="Calibri" w:hAnsi="Calibri" w:cs="Calibri"/>
                <w:lang w:val="en" w:eastAsia="en-GB"/>
              </w:rPr>
            </w:pPr>
            <w:r>
              <w:t xml:space="preserve">Be able to provide opportunities for pupils to develop literacy, numeracy, RSE and personal development and ICT skills; </w:t>
            </w:r>
          </w:p>
          <w:p w:rsidR="008177DB" w:rsidRPr="008177DB" w:rsidRDefault="008177DB" w:rsidP="008177DB">
            <w:pPr>
              <w:numPr>
                <w:ilvl w:val="0"/>
                <w:numId w:val="12"/>
              </w:numPr>
              <w:spacing w:before="120" w:after="120" w:line="240" w:lineRule="auto"/>
              <w:rPr>
                <w:rFonts w:ascii="Calibri" w:eastAsia="Calibri" w:hAnsi="Calibri" w:cs="Calibri"/>
                <w:lang w:val="en" w:eastAsia="en-GB"/>
              </w:rPr>
            </w:pPr>
            <w:r>
              <w:t xml:space="preserve">Experience of working effectively with a range of other professionals and services. </w:t>
            </w:r>
          </w:p>
          <w:p w:rsidR="008177DB" w:rsidRPr="008177DB" w:rsidRDefault="008177DB" w:rsidP="008177DB">
            <w:pPr>
              <w:numPr>
                <w:ilvl w:val="0"/>
                <w:numId w:val="12"/>
              </w:numPr>
              <w:spacing w:before="120" w:after="120" w:line="240" w:lineRule="auto"/>
              <w:rPr>
                <w:rFonts w:ascii="Calibri" w:eastAsia="Calibri" w:hAnsi="Calibri" w:cs="Calibri"/>
                <w:lang w:val="en" w:eastAsia="en-GB"/>
              </w:rPr>
            </w:pPr>
            <w:r>
              <w:t xml:space="preserve">Be able to plan and teach challenging and well-organised lessons; </w:t>
            </w:r>
          </w:p>
          <w:p w:rsidR="008177DB" w:rsidRPr="008177DB" w:rsidRDefault="008177DB" w:rsidP="008177DB">
            <w:pPr>
              <w:numPr>
                <w:ilvl w:val="0"/>
                <w:numId w:val="12"/>
              </w:numPr>
              <w:spacing w:before="120" w:after="120" w:line="240" w:lineRule="auto"/>
              <w:rPr>
                <w:rFonts w:ascii="Calibri" w:eastAsia="Calibri" w:hAnsi="Calibri" w:cs="Calibri"/>
                <w:lang w:val="en" w:eastAsia="en-GB"/>
              </w:rPr>
            </w:pPr>
            <w:r>
              <w:t xml:space="preserve">Be able to use a range of teaching strategies and resources to motivate and engage pupils with SEND; </w:t>
            </w:r>
          </w:p>
          <w:p w:rsidR="008177DB" w:rsidRPr="008177DB" w:rsidRDefault="008177DB" w:rsidP="008177DB">
            <w:pPr>
              <w:numPr>
                <w:ilvl w:val="0"/>
                <w:numId w:val="12"/>
              </w:numPr>
              <w:spacing w:before="120" w:after="120" w:line="240" w:lineRule="auto"/>
              <w:rPr>
                <w:rFonts w:ascii="Calibri" w:eastAsia="Calibri" w:hAnsi="Calibri" w:cs="Calibri"/>
                <w:lang w:val="en" w:eastAsia="en-GB"/>
              </w:rPr>
            </w:pPr>
            <w:r>
              <w:t>The desire to work as a team member.</w:t>
            </w:r>
          </w:p>
          <w:p w:rsidR="008177DB" w:rsidRPr="008177DB" w:rsidRDefault="008177DB" w:rsidP="008177DB">
            <w:pPr>
              <w:numPr>
                <w:ilvl w:val="0"/>
                <w:numId w:val="12"/>
              </w:numPr>
              <w:spacing w:before="120" w:after="120" w:line="240" w:lineRule="auto"/>
              <w:rPr>
                <w:rFonts w:ascii="Calibri" w:eastAsia="Calibri" w:hAnsi="Calibri" w:cs="Calibri"/>
                <w:lang w:val="en" w:eastAsia="en-GB"/>
              </w:rPr>
            </w:pPr>
            <w:r>
              <w:t xml:space="preserve">Be able to prepare and lead Annual Review meetings; </w:t>
            </w:r>
          </w:p>
          <w:p w:rsidR="008177DB" w:rsidRPr="008177DB" w:rsidRDefault="008177DB" w:rsidP="008177DB">
            <w:pPr>
              <w:numPr>
                <w:ilvl w:val="0"/>
                <w:numId w:val="12"/>
              </w:numPr>
              <w:spacing w:before="120" w:after="120" w:line="240" w:lineRule="auto"/>
              <w:rPr>
                <w:rFonts w:ascii="Calibri" w:eastAsia="Calibri" w:hAnsi="Calibri" w:cs="Calibri"/>
                <w:lang w:val="en" w:eastAsia="en-GB"/>
              </w:rPr>
            </w:pPr>
            <w:r>
              <w:t>Be able to complete Provision Maps, and</w:t>
            </w:r>
            <w:r>
              <w:rPr>
                <w:rFonts w:ascii="Calibri" w:eastAsia="Calibri" w:hAnsi="Calibri" w:cs="Calibri"/>
                <w:lang w:val="en" w:eastAsia="en-GB"/>
              </w:rPr>
              <w:t xml:space="preserve"> </w:t>
            </w:r>
            <w:r>
              <w:t xml:space="preserve">reviews/evaluations of the impact of interventions; </w:t>
            </w:r>
          </w:p>
          <w:p w:rsidR="008177DB" w:rsidRPr="008177DB" w:rsidRDefault="008177DB" w:rsidP="008177DB">
            <w:pPr>
              <w:numPr>
                <w:ilvl w:val="0"/>
                <w:numId w:val="12"/>
              </w:numPr>
              <w:spacing w:before="120" w:after="120" w:line="240" w:lineRule="auto"/>
              <w:rPr>
                <w:rFonts w:ascii="Calibri" w:eastAsia="Calibri" w:hAnsi="Calibri" w:cs="Calibri"/>
                <w:lang w:val="en" w:eastAsia="en-GB"/>
              </w:rPr>
            </w:pPr>
            <w:r>
              <w:rPr>
                <w:rFonts w:ascii="Calibri" w:eastAsia="Calibri" w:hAnsi="Calibri" w:cs="Calibri"/>
                <w:lang w:val="en" w:eastAsia="en-GB"/>
              </w:rPr>
              <w:t>H</w:t>
            </w:r>
            <w:proofErr w:type="spellStart"/>
            <w:r>
              <w:t>ave</w:t>
            </w:r>
            <w:proofErr w:type="spellEnd"/>
            <w:r>
              <w:t xml:space="preserve"> good communication skills and be able to implement them to build positive relationships with pupils, parents, and colleagues;</w:t>
            </w:r>
          </w:p>
        </w:tc>
      </w:tr>
      <w:tr w:rsidR="0036218B" w:rsidRPr="0036218B" w:rsidTr="0036218B">
        <w:tc>
          <w:tcPr>
            <w:tcW w:w="2686" w:type="dxa"/>
            <w:tcBorders>
              <w:top w:val="single" w:sz="4" w:space="0" w:color="000000"/>
              <w:left w:val="single" w:sz="4" w:space="0" w:color="000000"/>
              <w:bottom w:val="single" w:sz="4" w:space="0" w:color="000000"/>
              <w:right w:val="single" w:sz="4" w:space="0" w:color="000000"/>
            </w:tcBorders>
            <w:shd w:val="clear" w:color="auto" w:fill="FFFFFF"/>
          </w:tcPr>
          <w:p w:rsidR="0036218B" w:rsidRPr="0036218B" w:rsidRDefault="0036218B" w:rsidP="0036218B">
            <w:pPr>
              <w:spacing w:after="120" w:line="276" w:lineRule="auto"/>
              <w:rPr>
                <w:rFonts w:ascii="Calibri" w:eastAsia="Calibri" w:hAnsi="Calibri" w:cs="Calibri"/>
                <w:lang w:val="en" w:eastAsia="en-GB"/>
              </w:rPr>
            </w:pPr>
            <w:r w:rsidRPr="0036218B">
              <w:rPr>
                <w:rFonts w:ascii="Calibri" w:eastAsia="Calibri" w:hAnsi="Calibri" w:cs="Calibri"/>
                <w:b/>
                <w:lang w:val="en" w:eastAsia="en-GB"/>
              </w:rPr>
              <w:lastRenderedPageBreak/>
              <w:t xml:space="preserve">Personal qualities </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8177DB" w:rsidRPr="008177DB" w:rsidRDefault="0036218B" w:rsidP="0036218B">
            <w:pPr>
              <w:numPr>
                <w:ilvl w:val="0"/>
                <w:numId w:val="15"/>
              </w:numPr>
              <w:spacing w:before="120" w:after="120" w:line="240" w:lineRule="auto"/>
              <w:ind w:left="567" w:hanging="283"/>
              <w:rPr>
                <w:rFonts w:ascii="Calibri" w:eastAsia="Calibri" w:hAnsi="Calibri" w:cs="Calibri"/>
                <w:lang w:val="en" w:eastAsia="en-GB"/>
              </w:rPr>
            </w:pPr>
            <w:r w:rsidRPr="0036218B">
              <w:rPr>
                <w:rFonts w:ascii="Calibri" w:eastAsia="Calibri" w:hAnsi="Calibri" w:cs="Calibri"/>
                <w:lang w:val="en" w:eastAsia="en-GB"/>
              </w:rPr>
              <w:t xml:space="preserve"> </w:t>
            </w:r>
            <w:r w:rsidR="008177DB">
              <w:t>High expectations of pupils and a commitment to ensure that they can fulfil their potential;</w:t>
            </w:r>
          </w:p>
          <w:p w:rsidR="008177DB" w:rsidRPr="008177DB" w:rsidRDefault="008177DB" w:rsidP="0036218B">
            <w:pPr>
              <w:numPr>
                <w:ilvl w:val="0"/>
                <w:numId w:val="15"/>
              </w:numPr>
              <w:spacing w:before="120" w:after="120" w:line="240" w:lineRule="auto"/>
              <w:ind w:left="567" w:hanging="283"/>
              <w:rPr>
                <w:rFonts w:ascii="Calibri" w:eastAsia="Calibri" w:hAnsi="Calibri" w:cs="Calibri"/>
                <w:lang w:val="en" w:eastAsia="en-GB"/>
              </w:rPr>
            </w:pPr>
            <w:r>
              <w:t xml:space="preserve"> A desire to be part of a team to develop and deliver outstanding SEND practice and provision; </w:t>
            </w:r>
          </w:p>
          <w:p w:rsidR="008177DB" w:rsidRPr="008177DB" w:rsidRDefault="008177DB" w:rsidP="0036218B">
            <w:pPr>
              <w:numPr>
                <w:ilvl w:val="0"/>
                <w:numId w:val="15"/>
              </w:numPr>
              <w:spacing w:before="120" w:after="120" w:line="240" w:lineRule="auto"/>
              <w:ind w:left="567" w:hanging="283"/>
              <w:rPr>
                <w:rFonts w:ascii="Calibri" w:eastAsia="Calibri" w:hAnsi="Calibri" w:cs="Calibri"/>
                <w:lang w:val="en" w:eastAsia="en-GB"/>
              </w:rPr>
            </w:pPr>
            <w:r>
              <w:t xml:space="preserve">An inclusive approach to meeting the needs of all pupils; </w:t>
            </w:r>
          </w:p>
          <w:p w:rsidR="008177DB" w:rsidRPr="008177DB" w:rsidRDefault="008177DB" w:rsidP="0036218B">
            <w:pPr>
              <w:numPr>
                <w:ilvl w:val="0"/>
                <w:numId w:val="15"/>
              </w:numPr>
              <w:spacing w:before="120" w:after="120" w:line="240" w:lineRule="auto"/>
              <w:ind w:left="567" w:hanging="283"/>
              <w:rPr>
                <w:rFonts w:ascii="Calibri" w:eastAsia="Calibri" w:hAnsi="Calibri" w:cs="Calibri"/>
                <w:lang w:val="en" w:eastAsia="en-GB"/>
              </w:rPr>
            </w:pPr>
            <w:r>
              <w:t xml:space="preserve">Positive values and attributes and high standards of professional behaviour; </w:t>
            </w:r>
          </w:p>
          <w:p w:rsidR="008177DB" w:rsidRPr="008177DB" w:rsidRDefault="008177DB" w:rsidP="0036218B">
            <w:pPr>
              <w:numPr>
                <w:ilvl w:val="0"/>
                <w:numId w:val="15"/>
              </w:numPr>
              <w:spacing w:before="120" w:after="120" w:line="240" w:lineRule="auto"/>
              <w:ind w:left="567" w:hanging="283"/>
              <w:rPr>
                <w:rFonts w:ascii="Calibri" w:eastAsia="Calibri" w:hAnsi="Calibri" w:cs="Calibri"/>
                <w:lang w:val="en" w:eastAsia="en-GB"/>
              </w:rPr>
            </w:pPr>
            <w:r>
              <w:lastRenderedPageBreak/>
              <w:t xml:space="preserve">Up to date knowledge and understanding of the professional duties of teachers and SENCOs; </w:t>
            </w:r>
          </w:p>
          <w:p w:rsidR="008177DB" w:rsidRPr="008177DB" w:rsidRDefault="008177DB" w:rsidP="0036218B">
            <w:pPr>
              <w:numPr>
                <w:ilvl w:val="0"/>
                <w:numId w:val="15"/>
              </w:numPr>
              <w:spacing w:before="120" w:after="120" w:line="240" w:lineRule="auto"/>
              <w:ind w:left="567" w:hanging="283"/>
              <w:rPr>
                <w:rFonts w:ascii="Calibri" w:eastAsia="Calibri" w:hAnsi="Calibri" w:cs="Calibri"/>
                <w:lang w:val="en" w:eastAsia="en-GB"/>
              </w:rPr>
            </w:pPr>
            <w:r>
              <w:t xml:space="preserve">Highly developed communication skills; </w:t>
            </w:r>
          </w:p>
          <w:p w:rsidR="008177DB" w:rsidRPr="008177DB" w:rsidRDefault="008177DB" w:rsidP="0036218B">
            <w:pPr>
              <w:numPr>
                <w:ilvl w:val="0"/>
                <w:numId w:val="15"/>
              </w:numPr>
              <w:spacing w:before="120" w:after="120" w:line="240" w:lineRule="auto"/>
              <w:ind w:left="567" w:hanging="283"/>
              <w:rPr>
                <w:rFonts w:ascii="Calibri" w:eastAsia="Calibri" w:hAnsi="Calibri" w:cs="Calibri"/>
                <w:lang w:val="en" w:eastAsia="en-GB"/>
              </w:rPr>
            </w:pPr>
            <w:r>
              <w:t xml:space="preserve">A commitment to improving practice through appropriate professional development; </w:t>
            </w:r>
          </w:p>
          <w:p w:rsidR="008177DB" w:rsidRPr="008177DB" w:rsidRDefault="008177DB" w:rsidP="0036218B">
            <w:pPr>
              <w:numPr>
                <w:ilvl w:val="0"/>
                <w:numId w:val="15"/>
              </w:numPr>
              <w:spacing w:before="120" w:after="120" w:line="240" w:lineRule="auto"/>
              <w:ind w:left="567" w:hanging="283"/>
              <w:rPr>
                <w:rFonts w:ascii="Calibri" w:eastAsia="Calibri" w:hAnsi="Calibri" w:cs="Calibri"/>
                <w:lang w:val="en" w:eastAsia="en-GB"/>
              </w:rPr>
            </w:pPr>
            <w:r>
              <w:t>The desire to act upon advice and feedback and be open to coaching and mentoring;</w:t>
            </w:r>
          </w:p>
          <w:p w:rsidR="0036218B" w:rsidRPr="008177DB" w:rsidRDefault="008177DB" w:rsidP="0036218B">
            <w:pPr>
              <w:numPr>
                <w:ilvl w:val="0"/>
                <w:numId w:val="15"/>
              </w:numPr>
              <w:spacing w:before="120" w:after="120" w:line="240" w:lineRule="auto"/>
              <w:ind w:left="567" w:hanging="283"/>
              <w:rPr>
                <w:rFonts w:ascii="Calibri" w:eastAsia="Calibri" w:hAnsi="Calibri" w:cs="Calibri"/>
                <w:lang w:val="en" w:eastAsia="en-GB"/>
              </w:rPr>
            </w:pPr>
            <w:r>
              <w:t xml:space="preserve"> Able to work independently and manage workload in a calm and efficient manner</w:t>
            </w:r>
          </w:p>
          <w:p w:rsidR="008177DB" w:rsidRDefault="008177DB" w:rsidP="008177DB">
            <w:pPr>
              <w:numPr>
                <w:ilvl w:val="0"/>
                <w:numId w:val="15"/>
              </w:numPr>
              <w:spacing w:before="120" w:after="120" w:line="240" w:lineRule="auto"/>
              <w:rPr>
                <w:rFonts w:ascii="Calibri" w:eastAsia="Calibri" w:hAnsi="Calibri" w:cs="Calibri"/>
                <w:lang w:val="en" w:eastAsia="en-GB"/>
              </w:rPr>
            </w:pPr>
            <w:r w:rsidRPr="008177DB">
              <w:rPr>
                <w:rFonts w:ascii="Calibri" w:eastAsia="Calibri" w:hAnsi="Calibri" w:cs="Calibri"/>
                <w:lang w:val="en" w:eastAsia="en-GB"/>
              </w:rPr>
              <w:t>Effective organi</w:t>
            </w:r>
            <w:r>
              <w:rPr>
                <w:rFonts w:ascii="Calibri" w:eastAsia="Calibri" w:hAnsi="Calibri" w:cs="Calibri"/>
                <w:lang w:val="en" w:eastAsia="en-GB"/>
              </w:rPr>
              <w:t>s</w:t>
            </w:r>
            <w:r w:rsidRPr="008177DB">
              <w:rPr>
                <w:rFonts w:ascii="Calibri" w:eastAsia="Calibri" w:hAnsi="Calibri" w:cs="Calibri"/>
                <w:lang w:val="en" w:eastAsia="en-GB"/>
              </w:rPr>
              <w:t>ational skills</w:t>
            </w:r>
          </w:p>
          <w:p w:rsidR="008177DB" w:rsidRPr="008177DB" w:rsidRDefault="008177DB" w:rsidP="008177DB">
            <w:pPr>
              <w:numPr>
                <w:ilvl w:val="0"/>
                <w:numId w:val="15"/>
              </w:numPr>
              <w:spacing w:before="120" w:after="120" w:line="240" w:lineRule="auto"/>
              <w:rPr>
                <w:rFonts w:ascii="Calibri" w:eastAsia="Calibri" w:hAnsi="Calibri" w:cs="Calibri"/>
                <w:lang w:val="en" w:eastAsia="en-GB"/>
              </w:rPr>
            </w:pPr>
            <w:r w:rsidRPr="008177DB">
              <w:rPr>
                <w:rFonts w:ascii="Calibri" w:eastAsia="Calibri" w:hAnsi="Calibri" w:cs="Calibri"/>
                <w:lang w:val="en" w:eastAsia="en-GB"/>
              </w:rPr>
              <w:t>A willingness to engage in further study to further enhance existing skills and knowledge.</w:t>
            </w:r>
          </w:p>
        </w:tc>
      </w:tr>
    </w:tbl>
    <w:p w:rsidR="0036218B" w:rsidRPr="0036218B" w:rsidRDefault="0036218B" w:rsidP="0036218B">
      <w:pPr>
        <w:jc w:val="both"/>
        <w:rPr>
          <w:rFonts w:ascii="Arial" w:eastAsia="Arial" w:hAnsi="Arial" w:cs="Arial"/>
          <w:lang w:val="en" w:eastAsia="en-GB"/>
        </w:rPr>
      </w:pPr>
    </w:p>
    <w:p w:rsidR="0036218B" w:rsidRPr="00E72C45" w:rsidRDefault="0036218B" w:rsidP="008A7E1C">
      <w:pPr>
        <w:rPr>
          <w:b/>
        </w:rPr>
      </w:pPr>
    </w:p>
    <w:sectPr w:rsidR="0036218B" w:rsidRPr="00E72C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507B"/>
    <w:multiLevelType w:val="hybridMultilevel"/>
    <w:tmpl w:val="7F94B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212E4"/>
    <w:multiLevelType w:val="hybridMultilevel"/>
    <w:tmpl w:val="5F361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341F7"/>
    <w:multiLevelType w:val="multilevel"/>
    <w:tmpl w:val="BA667D2C"/>
    <w:lvl w:ilvl="0">
      <w:start w:val="1"/>
      <w:numFmt w:val="bullet"/>
      <w:lvlText w:val="●"/>
      <w:lvlJc w:val="left"/>
      <w:pPr>
        <w:ind w:left="644" w:hanging="359"/>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3" w15:restartNumberingAfterBreak="0">
    <w:nsid w:val="092D2F99"/>
    <w:multiLevelType w:val="hybridMultilevel"/>
    <w:tmpl w:val="73FE3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5737C"/>
    <w:multiLevelType w:val="multilevel"/>
    <w:tmpl w:val="7A66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532A9"/>
    <w:multiLevelType w:val="hybridMultilevel"/>
    <w:tmpl w:val="7B1E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C28B2"/>
    <w:multiLevelType w:val="hybridMultilevel"/>
    <w:tmpl w:val="D250F2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DC5FD0"/>
    <w:multiLevelType w:val="hybridMultilevel"/>
    <w:tmpl w:val="204C4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27FC8"/>
    <w:multiLevelType w:val="hybridMultilevel"/>
    <w:tmpl w:val="F5C4279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30D92820"/>
    <w:multiLevelType w:val="hybridMultilevel"/>
    <w:tmpl w:val="83141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F4376F"/>
    <w:multiLevelType w:val="hybridMultilevel"/>
    <w:tmpl w:val="C5D2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2151BB"/>
    <w:multiLevelType w:val="hybridMultilevel"/>
    <w:tmpl w:val="BBBA6EB2"/>
    <w:lvl w:ilvl="0" w:tplc="86C0EF2A">
      <w:numFmt w:val="bullet"/>
      <w:lvlText w:val="•"/>
      <w:lvlJc w:val="left"/>
      <w:pPr>
        <w:ind w:left="218" w:hanging="360"/>
      </w:pPr>
      <w:rPr>
        <w:rFonts w:ascii="Arial" w:eastAsiaTheme="minorHAnsi" w:hAnsi="Aria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2" w15:restartNumberingAfterBreak="0">
    <w:nsid w:val="374C26FD"/>
    <w:multiLevelType w:val="hybridMultilevel"/>
    <w:tmpl w:val="BB92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B600FC"/>
    <w:multiLevelType w:val="multilevel"/>
    <w:tmpl w:val="FA1E02A0"/>
    <w:lvl w:ilvl="0">
      <w:start w:val="1"/>
      <w:numFmt w:val="bullet"/>
      <w:lvlText w:val="●"/>
      <w:lvlJc w:val="left"/>
      <w:pPr>
        <w:ind w:left="644" w:hanging="359"/>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14" w15:restartNumberingAfterBreak="0">
    <w:nsid w:val="38931E8A"/>
    <w:multiLevelType w:val="multilevel"/>
    <w:tmpl w:val="A3685496"/>
    <w:lvl w:ilvl="0">
      <w:start w:val="1"/>
      <w:numFmt w:val="bullet"/>
      <w:lvlText w:val="●"/>
      <w:lvlJc w:val="left"/>
      <w:pPr>
        <w:ind w:left="644" w:hanging="359"/>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15" w15:restartNumberingAfterBreak="0">
    <w:nsid w:val="3BA20875"/>
    <w:multiLevelType w:val="hybridMultilevel"/>
    <w:tmpl w:val="5244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5D795A"/>
    <w:multiLevelType w:val="multilevel"/>
    <w:tmpl w:val="9F889A04"/>
    <w:lvl w:ilvl="0">
      <w:start w:val="1"/>
      <w:numFmt w:val="bullet"/>
      <w:lvlText w:val="●"/>
      <w:lvlJc w:val="left"/>
      <w:pPr>
        <w:ind w:left="644" w:hanging="359"/>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17" w15:restartNumberingAfterBreak="0">
    <w:nsid w:val="3EBD1C47"/>
    <w:multiLevelType w:val="hybridMultilevel"/>
    <w:tmpl w:val="F55C6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E212F4"/>
    <w:multiLevelType w:val="multilevel"/>
    <w:tmpl w:val="91F033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C65CE5"/>
    <w:multiLevelType w:val="hybridMultilevel"/>
    <w:tmpl w:val="04C44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9B4280"/>
    <w:multiLevelType w:val="hybridMultilevel"/>
    <w:tmpl w:val="C76E7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6A2A07"/>
    <w:multiLevelType w:val="hybridMultilevel"/>
    <w:tmpl w:val="842E7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2C10AE"/>
    <w:multiLevelType w:val="hybridMultilevel"/>
    <w:tmpl w:val="DB06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2D224E"/>
    <w:multiLevelType w:val="hybridMultilevel"/>
    <w:tmpl w:val="91144BF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4" w15:restartNumberingAfterBreak="0">
    <w:nsid w:val="5EB2220B"/>
    <w:multiLevelType w:val="hybridMultilevel"/>
    <w:tmpl w:val="4EB02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471FC8"/>
    <w:multiLevelType w:val="hybridMultilevel"/>
    <w:tmpl w:val="03EC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A056D5"/>
    <w:multiLevelType w:val="hybridMultilevel"/>
    <w:tmpl w:val="402E941C"/>
    <w:lvl w:ilvl="0" w:tplc="08090001">
      <w:start w:val="1"/>
      <w:numFmt w:val="bullet"/>
      <w:lvlText w:val=""/>
      <w:lvlJc w:val="left"/>
      <w:pPr>
        <w:ind w:left="720" w:hanging="360"/>
      </w:pPr>
      <w:rPr>
        <w:rFonts w:ascii="Symbol" w:hAnsi="Symbol" w:hint="default"/>
      </w:rPr>
    </w:lvl>
    <w:lvl w:ilvl="1" w:tplc="81D2D73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2D4953"/>
    <w:multiLevelType w:val="hybridMultilevel"/>
    <w:tmpl w:val="6754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B9458B"/>
    <w:multiLevelType w:val="hybridMultilevel"/>
    <w:tmpl w:val="5BFC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3D31EE"/>
    <w:multiLevelType w:val="hybridMultilevel"/>
    <w:tmpl w:val="EC2E4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A7250D"/>
    <w:multiLevelType w:val="hybridMultilevel"/>
    <w:tmpl w:val="5CDA7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9E663A"/>
    <w:multiLevelType w:val="hybridMultilevel"/>
    <w:tmpl w:val="34980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B3F30"/>
    <w:multiLevelType w:val="hybridMultilevel"/>
    <w:tmpl w:val="A3E0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7"/>
  </w:num>
  <w:num w:numId="4">
    <w:abstractNumId w:val="15"/>
  </w:num>
  <w:num w:numId="5">
    <w:abstractNumId w:val="29"/>
  </w:num>
  <w:num w:numId="6">
    <w:abstractNumId w:val="18"/>
  </w:num>
  <w:num w:numId="7">
    <w:abstractNumId w:val="12"/>
  </w:num>
  <w:num w:numId="8">
    <w:abstractNumId w:val="7"/>
  </w:num>
  <w:num w:numId="9">
    <w:abstractNumId w:val="24"/>
  </w:num>
  <w:num w:numId="10">
    <w:abstractNumId w:val="27"/>
  </w:num>
  <w:num w:numId="11">
    <w:abstractNumId w:val="4"/>
  </w:num>
  <w:num w:numId="12">
    <w:abstractNumId w:val="13"/>
  </w:num>
  <w:num w:numId="13">
    <w:abstractNumId w:val="2"/>
  </w:num>
  <w:num w:numId="14">
    <w:abstractNumId w:val="16"/>
  </w:num>
  <w:num w:numId="15">
    <w:abstractNumId w:val="14"/>
  </w:num>
  <w:num w:numId="16">
    <w:abstractNumId w:val="5"/>
  </w:num>
  <w:num w:numId="17">
    <w:abstractNumId w:val="8"/>
  </w:num>
  <w:num w:numId="18">
    <w:abstractNumId w:val="11"/>
  </w:num>
  <w:num w:numId="19">
    <w:abstractNumId w:val="32"/>
  </w:num>
  <w:num w:numId="20">
    <w:abstractNumId w:val="10"/>
  </w:num>
  <w:num w:numId="21">
    <w:abstractNumId w:val="6"/>
  </w:num>
  <w:num w:numId="22">
    <w:abstractNumId w:val="26"/>
  </w:num>
  <w:num w:numId="23">
    <w:abstractNumId w:val="21"/>
  </w:num>
  <w:num w:numId="24">
    <w:abstractNumId w:val="25"/>
  </w:num>
  <w:num w:numId="25">
    <w:abstractNumId w:val="19"/>
  </w:num>
  <w:num w:numId="26">
    <w:abstractNumId w:val="9"/>
  </w:num>
  <w:num w:numId="27">
    <w:abstractNumId w:val="31"/>
  </w:num>
  <w:num w:numId="28">
    <w:abstractNumId w:val="20"/>
  </w:num>
  <w:num w:numId="29">
    <w:abstractNumId w:val="22"/>
  </w:num>
  <w:num w:numId="30">
    <w:abstractNumId w:val="3"/>
  </w:num>
  <w:num w:numId="31">
    <w:abstractNumId w:val="28"/>
  </w:num>
  <w:num w:numId="32">
    <w:abstractNumId w:val="2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1C"/>
    <w:rsid w:val="000E0A97"/>
    <w:rsid w:val="002A7DD2"/>
    <w:rsid w:val="002B0FBE"/>
    <w:rsid w:val="0036218B"/>
    <w:rsid w:val="003B4829"/>
    <w:rsid w:val="00454F5D"/>
    <w:rsid w:val="005E1659"/>
    <w:rsid w:val="006E478F"/>
    <w:rsid w:val="007A6069"/>
    <w:rsid w:val="007A614E"/>
    <w:rsid w:val="008177DB"/>
    <w:rsid w:val="0085228A"/>
    <w:rsid w:val="008916B3"/>
    <w:rsid w:val="008968EC"/>
    <w:rsid w:val="008A7E1C"/>
    <w:rsid w:val="008D5862"/>
    <w:rsid w:val="00977B04"/>
    <w:rsid w:val="00A67799"/>
    <w:rsid w:val="00AB7D3C"/>
    <w:rsid w:val="00B851EA"/>
    <w:rsid w:val="00D10AC4"/>
    <w:rsid w:val="00E72C45"/>
    <w:rsid w:val="00FC5354"/>
    <w:rsid w:val="00FD38D2"/>
    <w:rsid w:val="00FF3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BADF8"/>
  <w15:chartTrackingRefBased/>
  <w15:docId w15:val="{E326EDC0-C615-48A6-9EDA-736B7CE6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659"/>
    <w:pPr>
      <w:ind w:left="720"/>
      <w:contextualSpacing/>
    </w:pPr>
  </w:style>
  <w:style w:type="table" w:styleId="TableGrid">
    <w:name w:val="Table Grid"/>
    <w:basedOn w:val="TableNormal"/>
    <w:uiPriority w:val="39"/>
    <w:rsid w:val="00A67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478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Simmons</dc:creator>
  <cp:keywords/>
  <dc:description/>
  <cp:lastModifiedBy>Samara Bradford (George Mitchell School)</cp:lastModifiedBy>
  <cp:revision>4</cp:revision>
  <dcterms:created xsi:type="dcterms:W3CDTF">2023-05-11T07:53:00Z</dcterms:created>
  <dcterms:modified xsi:type="dcterms:W3CDTF">2023-06-07T13:25:00Z</dcterms:modified>
</cp:coreProperties>
</file>