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9F" w:rsidRPr="004A61D8" w:rsidRDefault="004A61D8">
      <w:pPr>
        <w:rPr>
          <w:rFonts w:ascii="Arial" w:hAnsi="Arial" w:cs="Arial"/>
          <w:sz w:val="32"/>
          <w:szCs w:val="32"/>
        </w:rPr>
      </w:pPr>
      <w:r w:rsidRPr="004A61D8">
        <w:rPr>
          <w:rFonts w:ascii="Arial" w:hAnsi="Arial" w:cs="Arial"/>
          <w:sz w:val="32"/>
          <w:szCs w:val="32"/>
        </w:rPr>
        <w:t>Maples Nursery School &amp; Children’s Centre</w:t>
      </w:r>
    </w:p>
    <w:p w:rsidR="004A61D8" w:rsidRDefault="004A61D8">
      <w:pPr>
        <w:rPr>
          <w:rFonts w:ascii="Arial" w:hAnsi="Arial" w:cs="Arial"/>
          <w:sz w:val="32"/>
          <w:szCs w:val="32"/>
        </w:rPr>
      </w:pPr>
      <w:r w:rsidRPr="004A61D8">
        <w:rPr>
          <w:rFonts w:ascii="Arial" w:hAnsi="Arial" w:cs="Arial"/>
          <w:sz w:val="32"/>
          <w:szCs w:val="32"/>
        </w:rPr>
        <w:t>Selection process</w:t>
      </w:r>
      <w:r>
        <w:rPr>
          <w:rFonts w:ascii="Arial" w:hAnsi="Arial" w:cs="Arial"/>
          <w:sz w:val="32"/>
          <w:szCs w:val="32"/>
        </w:rPr>
        <w:t xml:space="preserve"> - </w:t>
      </w:r>
      <w:proofErr w:type="spellStart"/>
      <w:r>
        <w:rPr>
          <w:rFonts w:ascii="Arial" w:hAnsi="Arial" w:cs="Arial"/>
          <w:sz w:val="32"/>
          <w:szCs w:val="32"/>
        </w:rPr>
        <w:t>SENDCo</w:t>
      </w:r>
      <w:proofErr w:type="spellEnd"/>
    </w:p>
    <w:p w:rsidR="004A61D8" w:rsidRDefault="004A61D8">
      <w:pPr>
        <w:rPr>
          <w:rFonts w:ascii="Arial" w:hAnsi="Arial" w:cs="Arial"/>
          <w:sz w:val="32"/>
          <w:szCs w:val="32"/>
        </w:rPr>
      </w:pPr>
    </w:p>
    <w:p w:rsidR="004A61D8" w:rsidRDefault="004A61D8" w:rsidP="004A61D8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application should be submitted to </w:t>
      </w:r>
      <w:hyperlink r:id="rId4" w:history="1">
        <w:r w:rsidRPr="00083DFC">
          <w:rPr>
            <w:rStyle w:val="Hyperlink"/>
            <w:rFonts w:ascii="Arial" w:hAnsi="Arial" w:cs="Arial"/>
            <w:sz w:val="24"/>
            <w:szCs w:val="24"/>
          </w:rPr>
          <w:t>admin@maplesnurseryschool.com</w:t>
        </w:r>
      </w:hyperlink>
      <w:r>
        <w:rPr>
          <w:rFonts w:ascii="Arial" w:hAnsi="Arial" w:cs="Arial"/>
          <w:sz w:val="24"/>
          <w:szCs w:val="24"/>
        </w:rPr>
        <w:t xml:space="preserve"> by 11.59pm on Monday 16</w:t>
      </w:r>
      <w:r w:rsidRPr="004A61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2022.</w:t>
      </w:r>
    </w:p>
    <w:p w:rsidR="004A61D8" w:rsidRDefault="004A61D8" w:rsidP="004A61D8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selected for interview, you will receive an i</w:t>
      </w:r>
      <w:r w:rsidR="004C031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vitation by the end of Friday 20</w:t>
      </w:r>
      <w:r w:rsidRPr="004A61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2022.</w:t>
      </w:r>
    </w:p>
    <w:p w:rsidR="004A61D8" w:rsidRDefault="004A61D8" w:rsidP="004A61D8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Interviews will take place on Wednesday 25</w:t>
      </w:r>
      <w:r w:rsidRPr="004A61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2022.</w:t>
      </w:r>
    </w:p>
    <w:p w:rsidR="004A61D8" w:rsidRDefault="004A61D8" w:rsidP="004A61D8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selected for interview, you will be asked to perform certain tasks as part of the interview and assessment process</w:t>
      </w:r>
      <w:r w:rsidR="004C03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you will be advised of the nature of these tasks at the same time as you are notified that you have been selected for interview.</w:t>
      </w:r>
    </w:p>
    <w:p w:rsidR="004A61D8" w:rsidRDefault="004A61D8" w:rsidP="004A61D8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the interviews, the selection panel will use information from the interview and tasks to make their selection. All candidates will be advised of the outcome by Thursday 26</w:t>
      </w:r>
      <w:r w:rsidRPr="004A61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2022. </w:t>
      </w:r>
    </w:p>
    <w:p w:rsidR="004C0313" w:rsidRDefault="004C0313" w:rsidP="004A61D8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panel does not feel that it is appropriate to make an appointment from the people </w:t>
      </w:r>
      <w:r w:rsidR="00237F05">
        <w:rPr>
          <w:rFonts w:ascii="Arial" w:hAnsi="Arial" w:cs="Arial"/>
          <w:sz w:val="24"/>
          <w:szCs w:val="24"/>
        </w:rPr>
        <w:t>w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ho have been interviewed, applicants wil</w:t>
      </w:r>
      <w:r w:rsidR="00AA634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be notified accordingly and the post will be re-advertised.</w:t>
      </w:r>
    </w:p>
    <w:p w:rsidR="004C0313" w:rsidRPr="004A61D8" w:rsidRDefault="004C0313" w:rsidP="004A61D8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appointment will be subject to the receipt of satisfactory references and to pre-employment checks. </w:t>
      </w:r>
    </w:p>
    <w:sectPr w:rsidR="004C0313" w:rsidRPr="004A6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D8"/>
    <w:rsid w:val="00237F05"/>
    <w:rsid w:val="004A61D8"/>
    <w:rsid w:val="004C0313"/>
    <w:rsid w:val="007A2D9F"/>
    <w:rsid w:val="00AA6345"/>
    <w:rsid w:val="00F7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14FB"/>
  <w15:docId w15:val="{BFD4B1CC-454F-4C14-8FAE-C48B7825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maplesnursery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Linzi Jayne. Leigh</dc:creator>
  <cp:lastModifiedBy>Marie Goodrick</cp:lastModifiedBy>
  <cp:revision>4</cp:revision>
  <dcterms:created xsi:type="dcterms:W3CDTF">2022-04-24T15:26:00Z</dcterms:created>
  <dcterms:modified xsi:type="dcterms:W3CDTF">2022-04-25T10:29:00Z</dcterms:modified>
</cp:coreProperties>
</file>