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BA5" w:rsidRPr="004F4907" w:rsidRDefault="00AD4BA5" w:rsidP="00EA7C9A">
      <w:pPr>
        <w:jc w:val="both"/>
        <w:rPr>
          <w:rFonts w:ascii="Arial" w:hAnsi="Arial" w:cs="Arial"/>
          <w:b/>
          <w:szCs w:val="22"/>
          <w:u w:val="single"/>
        </w:rPr>
      </w:pPr>
      <w:r w:rsidRPr="00CE2C6A">
        <w:rPr>
          <w:rFonts w:ascii="Arial" w:hAnsi="Arial" w:cs="Arial"/>
          <w:b/>
          <w:szCs w:val="22"/>
          <w:u w:val="single"/>
        </w:rPr>
        <w:t xml:space="preserve">JOB TITLE:  </w:t>
      </w:r>
      <w:proofErr w:type="spellStart"/>
      <w:r w:rsidRPr="00CE2C6A">
        <w:rPr>
          <w:rFonts w:ascii="Arial" w:hAnsi="Arial" w:cs="Arial"/>
          <w:b/>
          <w:szCs w:val="22"/>
          <w:u w:val="single"/>
        </w:rPr>
        <w:t>SEN</w:t>
      </w:r>
      <w:r w:rsidR="006D2399">
        <w:rPr>
          <w:rFonts w:ascii="Arial" w:hAnsi="Arial" w:cs="Arial"/>
          <w:b/>
          <w:szCs w:val="22"/>
          <w:u w:val="single"/>
        </w:rPr>
        <w:t>D</w:t>
      </w:r>
      <w:r w:rsidR="00D913B2">
        <w:rPr>
          <w:rFonts w:ascii="Arial" w:hAnsi="Arial" w:cs="Arial"/>
          <w:b/>
          <w:szCs w:val="22"/>
          <w:u w:val="single"/>
        </w:rPr>
        <w:t>Co</w:t>
      </w:r>
      <w:proofErr w:type="spellEnd"/>
    </w:p>
    <w:p w:rsidR="00AD4BA5" w:rsidRPr="0070349C" w:rsidRDefault="00AD4BA5" w:rsidP="00EA7C9A">
      <w:pPr>
        <w:jc w:val="both"/>
        <w:rPr>
          <w:rFonts w:ascii="Arial" w:hAnsi="Arial" w:cs="Arial"/>
          <w:b/>
          <w:szCs w:val="22"/>
        </w:rPr>
      </w:pPr>
    </w:p>
    <w:p w:rsidR="00AD4BA5" w:rsidRPr="0070349C" w:rsidRDefault="00AD4BA5" w:rsidP="00EA7C9A">
      <w:pPr>
        <w:jc w:val="both"/>
        <w:rPr>
          <w:rFonts w:ascii="Arial" w:hAnsi="Arial" w:cs="Arial"/>
          <w:szCs w:val="22"/>
        </w:rPr>
      </w:pPr>
      <w:r w:rsidRPr="0070349C">
        <w:rPr>
          <w:rFonts w:ascii="Arial" w:hAnsi="Arial" w:cs="Arial"/>
          <w:b/>
          <w:szCs w:val="22"/>
        </w:rPr>
        <w:t>SALARY:</w:t>
      </w:r>
      <w:r>
        <w:rPr>
          <w:rFonts w:ascii="Arial" w:hAnsi="Arial" w:cs="Arial"/>
          <w:szCs w:val="22"/>
        </w:rPr>
        <w:t xml:space="preserve"> </w:t>
      </w:r>
      <w:r w:rsidR="00EA7C9A">
        <w:rPr>
          <w:rFonts w:ascii="Arial" w:hAnsi="Arial" w:cs="Arial"/>
        </w:rPr>
        <w:t>Leadership Pay Scale L</w:t>
      </w:r>
      <w:r w:rsidR="00425528">
        <w:rPr>
          <w:rFonts w:ascii="Arial" w:hAnsi="Arial" w:cs="Arial"/>
        </w:rPr>
        <w:t>6</w:t>
      </w:r>
      <w:r w:rsidR="00EA7C9A">
        <w:rPr>
          <w:rFonts w:ascii="Arial" w:hAnsi="Arial" w:cs="Arial"/>
        </w:rPr>
        <w:t xml:space="preserve"> – L</w:t>
      </w:r>
      <w:r w:rsidR="00425528">
        <w:rPr>
          <w:rFonts w:ascii="Arial" w:hAnsi="Arial" w:cs="Arial"/>
        </w:rPr>
        <w:t>10</w:t>
      </w:r>
      <w:r w:rsidR="00EA7C9A">
        <w:rPr>
          <w:rFonts w:ascii="Arial" w:hAnsi="Arial" w:cs="Arial"/>
        </w:rPr>
        <w:t xml:space="preserve"> </w:t>
      </w:r>
    </w:p>
    <w:p w:rsidR="00AD4BA5" w:rsidRPr="0070349C" w:rsidRDefault="00AD4BA5" w:rsidP="00EA7C9A">
      <w:pPr>
        <w:jc w:val="both"/>
        <w:rPr>
          <w:rFonts w:ascii="Arial" w:hAnsi="Arial" w:cs="Arial"/>
          <w:szCs w:val="22"/>
        </w:rPr>
      </w:pPr>
      <w:r w:rsidRPr="0070349C">
        <w:rPr>
          <w:rFonts w:ascii="Arial" w:hAnsi="Arial" w:cs="Arial"/>
          <w:szCs w:val="22"/>
        </w:rPr>
        <w:t xml:space="preserve"> </w:t>
      </w:r>
    </w:p>
    <w:p w:rsidR="00AD4BA5" w:rsidRPr="0070349C" w:rsidRDefault="00AD4BA5" w:rsidP="00EA7C9A">
      <w:pPr>
        <w:jc w:val="both"/>
        <w:rPr>
          <w:rFonts w:ascii="Arial" w:hAnsi="Arial" w:cs="Arial"/>
          <w:szCs w:val="22"/>
        </w:rPr>
      </w:pPr>
      <w:r w:rsidRPr="0070349C">
        <w:rPr>
          <w:rFonts w:ascii="Arial" w:hAnsi="Arial" w:cs="Arial"/>
          <w:b/>
          <w:szCs w:val="22"/>
        </w:rPr>
        <w:t xml:space="preserve">LOCATION:  </w:t>
      </w:r>
      <w:r w:rsidR="00EA7C9A">
        <w:rPr>
          <w:rFonts w:ascii="Arial" w:hAnsi="Arial" w:cs="Arial"/>
          <w:szCs w:val="22"/>
        </w:rPr>
        <w:t>North Liverpool Academy</w:t>
      </w:r>
    </w:p>
    <w:p w:rsidR="00AD4BA5" w:rsidRPr="0070349C" w:rsidRDefault="00AD4BA5" w:rsidP="00EA7C9A">
      <w:pPr>
        <w:jc w:val="both"/>
        <w:rPr>
          <w:rFonts w:ascii="Arial" w:hAnsi="Arial" w:cs="Arial"/>
          <w:szCs w:val="22"/>
        </w:rPr>
      </w:pPr>
    </w:p>
    <w:p w:rsidR="00AD4BA5" w:rsidRPr="0070349C" w:rsidRDefault="00AD4BA5" w:rsidP="00EA7C9A">
      <w:pPr>
        <w:jc w:val="both"/>
        <w:rPr>
          <w:rFonts w:ascii="Arial" w:hAnsi="Arial" w:cs="Arial"/>
          <w:szCs w:val="22"/>
        </w:rPr>
      </w:pPr>
      <w:r w:rsidRPr="0070349C">
        <w:rPr>
          <w:rFonts w:ascii="Arial" w:hAnsi="Arial" w:cs="Arial"/>
          <w:b/>
          <w:szCs w:val="22"/>
        </w:rPr>
        <w:t xml:space="preserve">REPORTING TO: </w:t>
      </w:r>
      <w:r w:rsidRPr="0070349C">
        <w:rPr>
          <w:rFonts w:ascii="Arial" w:hAnsi="Arial" w:cs="Arial"/>
          <w:szCs w:val="22"/>
        </w:rPr>
        <w:t xml:space="preserve"> </w:t>
      </w:r>
      <w:r w:rsidR="00EA7C9A">
        <w:rPr>
          <w:rFonts w:ascii="Arial" w:hAnsi="Arial" w:cs="Arial"/>
          <w:szCs w:val="22"/>
        </w:rPr>
        <w:t>Principal</w:t>
      </w:r>
    </w:p>
    <w:p w:rsidR="00AD4BA5" w:rsidRPr="0070349C" w:rsidRDefault="00AD4BA5" w:rsidP="00EA7C9A">
      <w:pPr>
        <w:jc w:val="both"/>
        <w:rPr>
          <w:rFonts w:ascii="Arial" w:hAnsi="Arial" w:cs="Arial"/>
          <w:szCs w:val="22"/>
        </w:rPr>
      </w:pPr>
    </w:p>
    <w:p w:rsidR="00CC2A27" w:rsidRPr="00984B8E" w:rsidRDefault="00AD4BA5" w:rsidP="00EA7C9A">
      <w:pPr>
        <w:jc w:val="both"/>
        <w:rPr>
          <w:rFonts w:ascii="Arial" w:hAnsi="Arial" w:cs="Arial"/>
          <w:szCs w:val="22"/>
        </w:rPr>
      </w:pPr>
      <w:r w:rsidRPr="0070349C">
        <w:rPr>
          <w:rFonts w:ascii="Arial" w:hAnsi="Arial" w:cs="Arial"/>
          <w:b/>
          <w:szCs w:val="22"/>
        </w:rPr>
        <w:t>CONTRACT:</w:t>
      </w:r>
      <w:r w:rsidRPr="0070349C">
        <w:rPr>
          <w:rFonts w:ascii="Arial" w:hAnsi="Arial" w:cs="Arial"/>
          <w:szCs w:val="22"/>
        </w:rPr>
        <w:t xml:space="preserve"> </w:t>
      </w:r>
      <w:r w:rsidR="00D5413B">
        <w:rPr>
          <w:rFonts w:ascii="Arial" w:hAnsi="Arial" w:cs="Arial"/>
        </w:rPr>
        <w:t>P</w:t>
      </w:r>
      <w:r w:rsidR="00EA7C9A">
        <w:rPr>
          <w:rFonts w:ascii="Arial" w:hAnsi="Arial" w:cs="Arial"/>
        </w:rPr>
        <w:t>ermanent</w:t>
      </w:r>
    </w:p>
    <w:p w:rsidR="00CC2A27" w:rsidRDefault="00CC2A27" w:rsidP="00EA7C9A">
      <w:pPr>
        <w:jc w:val="both"/>
        <w:rPr>
          <w:rFonts w:ascii="Arial" w:hAnsi="Arial" w:cs="Arial"/>
          <w:szCs w:val="22"/>
        </w:rPr>
      </w:pPr>
    </w:p>
    <w:p w:rsidR="00AD4BA5" w:rsidRPr="0070349C" w:rsidRDefault="00AD4BA5" w:rsidP="00EA7C9A">
      <w:pPr>
        <w:jc w:val="both"/>
        <w:rPr>
          <w:rFonts w:ascii="Arial" w:hAnsi="Arial" w:cs="Arial"/>
          <w:szCs w:val="22"/>
        </w:rPr>
      </w:pPr>
    </w:p>
    <w:p w:rsidR="00AD4BA5" w:rsidRPr="0070349C" w:rsidRDefault="00AD4BA5" w:rsidP="00EA7C9A">
      <w:pPr>
        <w:jc w:val="both"/>
        <w:rPr>
          <w:rFonts w:ascii="Arial" w:hAnsi="Arial" w:cs="Arial"/>
          <w:b/>
          <w:szCs w:val="22"/>
        </w:rPr>
      </w:pPr>
      <w:r w:rsidRPr="0070349C">
        <w:rPr>
          <w:rFonts w:ascii="Arial" w:hAnsi="Arial" w:cs="Arial"/>
          <w:b/>
          <w:szCs w:val="22"/>
        </w:rPr>
        <w:t xml:space="preserve">Role Purpose: </w:t>
      </w:r>
    </w:p>
    <w:p w:rsidR="00AD4BA5" w:rsidRPr="0070349C" w:rsidRDefault="00AD4BA5" w:rsidP="00EA7C9A">
      <w:pPr>
        <w:jc w:val="both"/>
        <w:rPr>
          <w:rFonts w:ascii="Arial" w:hAnsi="Arial" w:cs="Arial"/>
          <w:b/>
          <w:szCs w:val="22"/>
          <w:u w:val="single"/>
        </w:rPr>
      </w:pPr>
    </w:p>
    <w:p w:rsidR="00AD4BA5" w:rsidRPr="0070349C" w:rsidRDefault="00AD4BA5" w:rsidP="00EA7C9A">
      <w:pPr>
        <w:jc w:val="both"/>
        <w:rPr>
          <w:rFonts w:ascii="Arial" w:hAnsi="Arial" w:cs="Arial"/>
          <w:szCs w:val="22"/>
        </w:rPr>
      </w:pPr>
      <w:r w:rsidRPr="0070349C">
        <w:rPr>
          <w:rFonts w:ascii="Arial" w:hAnsi="Arial" w:cs="Arial"/>
          <w:szCs w:val="22"/>
        </w:rPr>
        <w:t xml:space="preserve">The purpose of this role is to support the </w:t>
      </w:r>
      <w:r w:rsidR="00EA7C9A">
        <w:rPr>
          <w:rFonts w:ascii="Arial" w:hAnsi="Arial" w:cs="Arial"/>
          <w:szCs w:val="22"/>
        </w:rPr>
        <w:t>Principal</w:t>
      </w:r>
      <w:r w:rsidRPr="0070349C">
        <w:rPr>
          <w:rFonts w:ascii="Arial" w:hAnsi="Arial" w:cs="Arial"/>
          <w:szCs w:val="22"/>
        </w:rPr>
        <w:t xml:space="preserve"> in leading the delivery of</w:t>
      </w:r>
      <w:r w:rsidR="00D5413B">
        <w:rPr>
          <w:rFonts w:ascii="Arial" w:hAnsi="Arial" w:cs="Arial"/>
          <w:szCs w:val="22"/>
        </w:rPr>
        <w:t xml:space="preserve"> outstanding education across </w:t>
      </w:r>
      <w:r w:rsidR="00EA7C9A">
        <w:rPr>
          <w:rFonts w:ascii="Arial" w:hAnsi="Arial" w:cs="Arial"/>
          <w:szCs w:val="22"/>
        </w:rPr>
        <w:t xml:space="preserve">North Liverpool Academy. </w:t>
      </w:r>
    </w:p>
    <w:p w:rsidR="00AD4BA5" w:rsidRPr="0070349C" w:rsidRDefault="00AD4BA5" w:rsidP="00EA7C9A">
      <w:pPr>
        <w:jc w:val="both"/>
        <w:rPr>
          <w:rFonts w:ascii="Arial" w:hAnsi="Arial" w:cs="Arial"/>
          <w:szCs w:val="22"/>
        </w:rPr>
      </w:pPr>
    </w:p>
    <w:p w:rsidR="00AD4BA5" w:rsidRPr="00171616" w:rsidRDefault="00AD4BA5" w:rsidP="00EA7C9A">
      <w:pPr>
        <w:jc w:val="both"/>
        <w:rPr>
          <w:rFonts w:ascii="Arial" w:hAnsi="Arial" w:cs="Arial"/>
          <w:color w:val="000000" w:themeColor="text1"/>
          <w:szCs w:val="22"/>
        </w:rPr>
      </w:pPr>
      <w:r w:rsidRPr="0070349C">
        <w:rPr>
          <w:rFonts w:ascii="Arial" w:hAnsi="Arial" w:cs="Arial"/>
          <w:szCs w:val="22"/>
        </w:rPr>
        <w:t>A can do attitude is essential</w:t>
      </w:r>
      <w:r w:rsidR="00171616">
        <w:rPr>
          <w:rFonts w:ascii="Arial" w:hAnsi="Arial" w:cs="Arial"/>
          <w:szCs w:val="22"/>
        </w:rPr>
        <w:t>,</w:t>
      </w:r>
      <w:r w:rsidRPr="0070349C">
        <w:rPr>
          <w:rFonts w:ascii="Arial" w:hAnsi="Arial" w:cs="Arial"/>
          <w:szCs w:val="22"/>
        </w:rPr>
        <w:t xml:space="preserve"> as well as flexibility to support the </w:t>
      </w:r>
      <w:r w:rsidR="00D5413B">
        <w:rPr>
          <w:rFonts w:ascii="Arial" w:hAnsi="Arial" w:cs="Arial"/>
          <w:szCs w:val="22"/>
        </w:rPr>
        <w:t>academies</w:t>
      </w:r>
      <w:r w:rsidRPr="0070349C">
        <w:rPr>
          <w:rFonts w:ascii="Arial" w:hAnsi="Arial" w:cs="Arial"/>
          <w:szCs w:val="22"/>
        </w:rPr>
        <w:t xml:space="preserve"> a</w:t>
      </w:r>
      <w:r w:rsidR="00171616">
        <w:rPr>
          <w:rFonts w:ascii="Arial" w:hAnsi="Arial" w:cs="Arial"/>
          <w:szCs w:val="22"/>
        </w:rPr>
        <w:t>s the new structure evolves. The successful candidate</w:t>
      </w:r>
      <w:r w:rsidRPr="0070349C">
        <w:rPr>
          <w:rFonts w:ascii="Arial" w:hAnsi="Arial" w:cs="Arial"/>
          <w:szCs w:val="22"/>
        </w:rPr>
        <w:t xml:space="preserve"> will have excellent </w:t>
      </w:r>
      <w:r w:rsidR="00171616">
        <w:rPr>
          <w:rFonts w:ascii="Arial" w:hAnsi="Arial" w:cs="Arial"/>
          <w:szCs w:val="22"/>
        </w:rPr>
        <w:t>inter-personal skills enabling them</w:t>
      </w:r>
      <w:r w:rsidRPr="0070349C">
        <w:rPr>
          <w:rFonts w:ascii="Arial" w:hAnsi="Arial" w:cs="Arial"/>
          <w:szCs w:val="22"/>
        </w:rPr>
        <w:t xml:space="preserve"> to work with </w:t>
      </w:r>
      <w:r w:rsidRPr="00171616">
        <w:rPr>
          <w:rFonts w:ascii="Arial" w:hAnsi="Arial" w:cs="Arial"/>
          <w:color w:val="000000" w:themeColor="text1"/>
          <w:szCs w:val="22"/>
        </w:rPr>
        <w:t>all colleagues professionally, enthusiastically and with relentless attention to detail and accuracy.</w:t>
      </w:r>
      <w:r w:rsidR="00D94E2E" w:rsidRPr="00171616">
        <w:rPr>
          <w:rFonts w:ascii="Arial" w:hAnsi="Arial" w:cs="Arial"/>
          <w:color w:val="000000" w:themeColor="text1"/>
          <w:szCs w:val="22"/>
        </w:rPr>
        <w:t xml:space="preserve"> The </w:t>
      </w:r>
      <w:proofErr w:type="spellStart"/>
      <w:r w:rsidR="00D94E2E" w:rsidRPr="00171616">
        <w:rPr>
          <w:rFonts w:ascii="Arial" w:hAnsi="Arial" w:cs="Arial"/>
          <w:color w:val="000000" w:themeColor="text1"/>
          <w:szCs w:val="22"/>
        </w:rPr>
        <w:t>SENDC</w:t>
      </w:r>
      <w:r w:rsidR="00D913B2">
        <w:rPr>
          <w:rFonts w:ascii="Arial" w:hAnsi="Arial" w:cs="Arial"/>
          <w:color w:val="000000" w:themeColor="text1"/>
          <w:szCs w:val="22"/>
        </w:rPr>
        <w:t>o</w:t>
      </w:r>
      <w:proofErr w:type="spellEnd"/>
      <w:r w:rsidR="00D94E2E" w:rsidRPr="00171616">
        <w:rPr>
          <w:rFonts w:ascii="Arial" w:hAnsi="Arial" w:cs="Arial"/>
          <w:color w:val="000000" w:themeColor="text1"/>
          <w:szCs w:val="22"/>
        </w:rPr>
        <w:t xml:space="preserve"> at NLA will have outstanding leadership skills that will enable their large team to be accountable to student outcomes.  </w:t>
      </w:r>
    </w:p>
    <w:p w:rsidR="00AD4BA5" w:rsidRPr="00171616" w:rsidRDefault="00AD4BA5" w:rsidP="00EA7C9A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AD4BA5" w:rsidRPr="0070349C" w:rsidRDefault="00171616" w:rsidP="00EA7C9A">
      <w:pPr>
        <w:jc w:val="both"/>
        <w:rPr>
          <w:rFonts w:ascii="Arial" w:hAnsi="Arial" w:cs="Arial"/>
          <w:szCs w:val="22"/>
        </w:rPr>
      </w:pPr>
      <w:r w:rsidRPr="00171616">
        <w:rPr>
          <w:rFonts w:ascii="Arial" w:hAnsi="Arial" w:cs="Arial"/>
          <w:color w:val="000000" w:themeColor="text1"/>
          <w:szCs w:val="22"/>
        </w:rPr>
        <w:t>The SENDCO</w:t>
      </w:r>
      <w:r w:rsidR="00AD4BA5" w:rsidRPr="00171616">
        <w:rPr>
          <w:rFonts w:ascii="Arial" w:hAnsi="Arial" w:cs="Arial"/>
          <w:color w:val="000000" w:themeColor="text1"/>
          <w:szCs w:val="22"/>
        </w:rPr>
        <w:t xml:space="preserve"> will play</w:t>
      </w:r>
      <w:r w:rsidR="004F4907" w:rsidRPr="00171616">
        <w:rPr>
          <w:rFonts w:ascii="Arial" w:hAnsi="Arial" w:cs="Arial"/>
          <w:color w:val="000000" w:themeColor="text1"/>
          <w:szCs w:val="22"/>
        </w:rPr>
        <w:t xml:space="preserve"> a key role within </w:t>
      </w:r>
      <w:r w:rsidR="00D5413B" w:rsidRPr="00171616">
        <w:rPr>
          <w:rFonts w:ascii="Arial" w:hAnsi="Arial" w:cs="Arial"/>
          <w:color w:val="000000" w:themeColor="text1"/>
          <w:szCs w:val="22"/>
        </w:rPr>
        <w:t xml:space="preserve">the </w:t>
      </w:r>
      <w:r w:rsidR="00EA7C9A" w:rsidRPr="00171616">
        <w:rPr>
          <w:rFonts w:ascii="Arial" w:hAnsi="Arial" w:cs="Arial"/>
          <w:color w:val="000000" w:themeColor="text1"/>
          <w:szCs w:val="22"/>
        </w:rPr>
        <w:t xml:space="preserve">Academy </w:t>
      </w:r>
      <w:r w:rsidR="00AD4BA5" w:rsidRPr="00171616">
        <w:rPr>
          <w:rFonts w:ascii="Arial" w:hAnsi="Arial" w:cs="Arial"/>
          <w:color w:val="000000" w:themeColor="text1"/>
          <w:szCs w:val="22"/>
        </w:rPr>
        <w:t xml:space="preserve">to ensure that all students/pupils with additional needs make </w:t>
      </w:r>
      <w:r w:rsidR="00AD4BA5" w:rsidRPr="0070349C">
        <w:rPr>
          <w:rFonts w:ascii="Arial" w:hAnsi="Arial" w:cs="Arial"/>
          <w:szCs w:val="22"/>
        </w:rPr>
        <w:t>accelerated progress in their learning and achieve to the very best of their ability.</w:t>
      </w:r>
    </w:p>
    <w:p w:rsidR="00AD4BA5" w:rsidRPr="0070349C" w:rsidRDefault="00AD4BA5" w:rsidP="00EA7C9A">
      <w:pPr>
        <w:jc w:val="both"/>
        <w:rPr>
          <w:rFonts w:ascii="Arial" w:hAnsi="Arial" w:cs="Arial"/>
          <w:szCs w:val="22"/>
        </w:rPr>
      </w:pPr>
    </w:p>
    <w:p w:rsidR="00AD4BA5" w:rsidRPr="0070349C" w:rsidRDefault="00171616" w:rsidP="00EA7C9A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The successful candidate</w:t>
      </w:r>
      <w:r w:rsidR="00AD4BA5" w:rsidRPr="0070349C">
        <w:rPr>
          <w:rFonts w:ascii="Arial" w:hAnsi="Arial" w:cs="Arial"/>
          <w:szCs w:val="22"/>
        </w:rPr>
        <w:t xml:space="preserve"> will be the expert within </w:t>
      </w:r>
      <w:r w:rsidR="00D5413B">
        <w:rPr>
          <w:rFonts w:ascii="Arial" w:hAnsi="Arial" w:cs="Arial"/>
          <w:szCs w:val="22"/>
        </w:rPr>
        <w:t xml:space="preserve">the </w:t>
      </w:r>
      <w:r w:rsidR="00EA7C9A">
        <w:rPr>
          <w:rFonts w:ascii="Arial" w:hAnsi="Arial" w:cs="Arial"/>
          <w:szCs w:val="22"/>
        </w:rPr>
        <w:t xml:space="preserve">Academy </w:t>
      </w:r>
      <w:r w:rsidR="00AD4BA5" w:rsidRPr="0070349C">
        <w:rPr>
          <w:rFonts w:ascii="Arial" w:hAnsi="Arial" w:cs="Arial"/>
          <w:szCs w:val="22"/>
        </w:rPr>
        <w:t>and manage the support for</w:t>
      </w:r>
      <w:r w:rsidR="00EA7C9A">
        <w:rPr>
          <w:rFonts w:ascii="Arial" w:hAnsi="Arial" w:cs="Arial"/>
          <w:szCs w:val="22"/>
        </w:rPr>
        <w:t xml:space="preserve"> SEND</w:t>
      </w:r>
      <w:r w:rsidR="00AD4BA5" w:rsidRPr="0070349C">
        <w:rPr>
          <w:rFonts w:ascii="Arial" w:hAnsi="Arial" w:cs="Arial"/>
          <w:szCs w:val="22"/>
        </w:rPr>
        <w:t xml:space="preserve"> </w:t>
      </w:r>
      <w:r w:rsidR="00EA7C9A">
        <w:rPr>
          <w:rFonts w:ascii="Arial" w:hAnsi="Arial" w:cs="Arial"/>
          <w:szCs w:val="22"/>
        </w:rPr>
        <w:t>students</w:t>
      </w:r>
      <w:r w:rsidR="00AD4BA5" w:rsidRPr="0070349C">
        <w:rPr>
          <w:rFonts w:ascii="Arial" w:hAnsi="Arial" w:cs="Arial"/>
          <w:szCs w:val="22"/>
        </w:rPr>
        <w:t xml:space="preserve"> working closely with </w:t>
      </w:r>
      <w:r w:rsidR="00D5413B">
        <w:rPr>
          <w:rFonts w:ascii="Arial" w:hAnsi="Arial" w:cs="Arial"/>
          <w:szCs w:val="22"/>
        </w:rPr>
        <w:t xml:space="preserve">the </w:t>
      </w:r>
      <w:r w:rsidR="00EA7C9A">
        <w:rPr>
          <w:rFonts w:ascii="Arial" w:hAnsi="Arial" w:cs="Arial"/>
          <w:szCs w:val="22"/>
        </w:rPr>
        <w:t xml:space="preserve">Assistant </w:t>
      </w:r>
      <w:proofErr w:type="spellStart"/>
      <w:r w:rsidR="00EA7C9A">
        <w:rPr>
          <w:rFonts w:ascii="Arial" w:hAnsi="Arial" w:cs="Arial"/>
          <w:szCs w:val="22"/>
        </w:rPr>
        <w:t>SENDC</w:t>
      </w:r>
      <w:r w:rsidR="00D913B2">
        <w:rPr>
          <w:rFonts w:ascii="Arial" w:hAnsi="Arial" w:cs="Arial"/>
          <w:szCs w:val="22"/>
        </w:rPr>
        <w:t>o</w:t>
      </w:r>
      <w:proofErr w:type="spellEnd"/>
      <w:r w:rsidR="00EA7C9A">
        <w:rPr>
          <w:rFonts w:ascii="Arial" w:hAnsi="Arial" w:cs="Arial"/>
          <w:szCs w:val="22"/>
        </w:rPr>
        <w:t xml:space="preserve"> &amp; SEND support team.</w:t>
      </w:r>
    </w:p>
    <w:p w:rsidR="00AD4BA5" w:rsidRPr="0070349C" w:rsidRDefault="00AD4BA5" w:rsidP="00EA7C9A">
      <w:pPr>
        <w:jc w:val="both"/>
        <w:rPr>
          <w:rFonts w:ascii="Arial" w:hAnsi="Arial" w:cs="Arial"/>
          <w:szCs w:val="22"/>
        </w:rPr>
      </w:pPr>
    </w:p>
    <w:p w:rsidR="00AD4BA5" w:rsidRPr="0070349C" w:rsidRDefault="00AD4BA5" w:rsidP="00EA7C9A">
      <w:pPr>
        <w:jc w:val="both"/>
        <w:rPr>
          <w:rFonts w:ascii="Arial" w:hAnsi="Arial" w:cs="Arial"/>
          <w:szCs w:val="22"/>
        </w:rPr>
      </w:pPr>
      <w:r w:rsidRPr="0070349C">
        <w:rPr>
          <w:rFonts w:ascii="Arial" w:hAnsi="Arial" w:cs="Arial"/>
          <w:szCs w:val="22"/>
        </w:rPr>
        <w:t>Through a thorough understanding of t</w:t>
      </w:r>
      <w:r w:rsidR="00171616">
        <w:rPr>
          <w:rFonts w:ascii="Arial" w:hAnsi="Arial" w:cs="Arial"/>
          <w:szCs w:val="22"/>
        </w:rPr>
        <w:t>he SEN code of practice the right person will</w:t>
      </w:r>
      <w:r w:rsidRPr="0070349C">
        <w:rPr>
          <w:rFonts w:ascii="Arial" w:hAnsi="Arial" w:cs="Arial"/>
          <w:szCs w:val="22"/>
        </w:rPr>
        <w:t xml:space="preserve"> have demonstrated both best practice in meeting the needs of pupils with SEN and a proven commitment to high expectations and raising standards for all.</w:t>
      </w:r>
    </w:p>
    <w:p w:rsidR="00AD4BA5" w:rsidRPr="0070349C" w:rsidRDefault="00AD4BA5" w:rsidP="00EA7C9A">
      <w:pPr>
        <w:jc w:val="both"/>
        <w:rPr>
          <w:rFonts w:ascii="Arial" w:hAnsi="Arial" w:cs="Arial"/>
          <w:szCs w:val="22"/>
        </w:rPr>
      </w:pPr>
    </w:p>
    <w:p w:rsidR="00AD4BA5" w:rsidRPr="0070349C" w:rsidRDefault="00AD4BA5" w:rsidP="00EA7C9A">
      <w:pPr>
        <w:jc w:val="both"/>
        <w:rPr>
          <w:rFonts w:ascii="Arial" w:hAnsi="Arial" w:cs="Arial"/>
          <w:b/>
          <w:szCs w:val="22"/>
        </w:rPr>
      </w:pPr>
      <w:r w:rsidRPr="0070349C">
        <w:rPr>
          <w:rFonts w:ascii="Arial" w:hAnsi="Arial" w:cs="Arial"/>
          <w:b/>
          <w:szCs w:val="22"/>
        </w:rPr>
        <w:t>Key Accountabilities:</w:t>
      </w:r>
    </w:p>
    <w:p w:rsidR="00AD4BA5" w:rsidRPr="0070349C" w:rsidRDefault="00AD4BA5" w:rsidP="00EA7C9A">
      <w:pPr>
        <w:jc w:val="both"/>
        <w:rPr>
          <w:rFonts w:ascii="Arial" w:hAnsi="Arial" w:cs="Arial"/>
          <w:b/>
          <w:szCs w:val="22"/>
        </w:rPr>
      </w:pPr>
    </w:p>
    <w:p w:rsidR="00AD4BA5" w:rsidRPr="00171616" w:rsidRDefault="00AD4BA5" w:rsidP="00EA7C9A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Cs w:val="22"/>
        </w:rPr>
      </w:pPr>
      <w:r w:rsidRPr="0070349C">
        <w:rPr>
          <w:rFonts w:ascii="Arial" w:hAnsi="Arial" w:cs="Arial"/>
          <w:szCs w:val="22"/>
        </w:rPr>
        <w:t xml:space="preserve">To play </w:t>
      </w:r>
      <w:r w:rsidR="004F4907">
        <w:rPr>
          <w:rFonts w:ascii="Arial" w:hAnsi="Arial" w:cs="Arial"/>
          <w:szCs w:val="22"/>
        </w:rPr>
        <w:t xml:space="preserve">a key role within the </w:t>
      </w:r>
      <w:r w:rsidR="00EA7C9A">
        <w:rPr>
          <w:rFonts w:ascii="Arial" w:hAnsi="Arial" w:cs="Arial"/>
          <w:szCs w:val="22"/>
        </w:rPr>
        <w:t>Academy</w:t>
      </w:r>
      <w:r w:rsidRPr="0070349C">
        <w:rPr>
          <w:rFonts w:ascii="Arial" w:hAnsi="Arial" w:cs="Arial"/>
          <w:szCs w:val="22"/>
        </w:rPr>
        <w:t xml:space="preserve"> to ensure that all students/pupils with additional needs make accelerated progress in their learning and achieve to the very best of their </w:t>
      </w:r>
      <w:r w:rsidRPr="00171616">
        <w:rPr>
          <w:rFonts w:ascii="Arial" w:hAnsi="Arial" w:cs="Arial"/>
          <w:color w:val="000000" w:themeColor="text1"/>
          <w:szCs w:val="22"/>
        </w:rPr>
        <w:t xml:space="preserve">ability </w:t>
      </w:r>
    </w:p>
    <w:p w:rsidR="00D94E2E" w:rsidRPr="00171616" w:rsidRDefault="00D94E2E" w:rsidP="00EA7C9A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Cs w:val="22"/>
        </w:rPr>
      </w:pPr>
      <w:r w:rsidRPr="00171616">
        <w:rPr>
          <w:rFonts w:ascii="Arial" w:hAnsi="Arial" w:cs="Arial"/>
          <w:color w:val="000000" w:themeColor="text1"/>
          <w:szCs w:val="22"/>
        </w:rPr>
        <w:t xml:space="preserve">To lead a large team, ensuring all line managed staff are accountable to improving all identified student outcomes academically. </w:t>
      </w:r>
    </w:p>
    <w:p w:rsidR="005F20D7" w:rsidRPr="00171616" w:rsidRDefault="005F20D7" w:rsidP="00EA7C9A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Cs w:val="22"/>
        </w:rPr>
      </w:pPr>
      <w:r w:rsidRPr="00171616">
        <w:rPr>
          <w:rFonts w:ascii="Arial" w:hAnsi="Arial" w:cs="Arial"/>
          <w:color w:val="000000" w:themeColor="text1"/>
          <w:szCs w:val="22"/>
        </w:rPr>
        <w:t xml:space="preserve">Evaluate the effectiveness of individual members of staff in their team, providing support and significant challenge to improve and develop. </w:t>
      </w:r>
    </w:p>
    <w:p w:rsidR="00AD4BA5" w:rsidRPr="0070349C" w:rsidRDefault="00AD4BA5" w:rsidP="00EA7C9A">
      <w:pPr>
        <w:numPr>
          <w:ilvl w:val="0"/>
          <w:numId w:val="6"/>
        </w:numPr>
        <w:jc w:val="both"/>
        <w:rPr>
          <w:rFonts w:ascii="Arial" w:hAnsi="Arial" w:cs="Arial"/>
          <w:szCs w:val="22"/>
        </w:rPr>
      </w:pPr>
      <w:r w:rsidRPr="0070349C">
        <w:rPr>
          <w:rFonts w:ascii="Arial" w:hAnsi="Arial" w:cs="Arial"/>
          <w:szCs w:val="22"/>
        </w:rPr>
        <w:t>To directly contribute to students’/pupils’ accelerated progress through high quality sustained teaching of intervention support groups based up</w:t>
      </w:r>
      <w:r w:rsidR="00171616">
        <w:rPr>
          <w:rFonts w:ascii="Arial" w:hAnsi="Arial" w:cs="Arial"/>
          <w:szCs w:val="22"/>
        </w:rPr>
        <w:t>on a forensic knowledge of students’</w:t>
      </w:r>
      <w:r w:rsidRPr="0070349C">
        <w:rPr>
          <w:rFonts w:ascii="Arial" w:hAnsi="Arial" w:cs="Arial"/>
          <w:szCs w:val="22"/>
        </w:rPr>
        <w:t xml:space="preserve"> learning and specific needs. </w:t>
      </w:r>
    </w:p>
    <w:p w:rsidR="00AD4BA5" w:rsidRPr="0070349C" w:rsidRDefault="00AD4BA5" w:rsidP="00EA7C9A">
      <w:pPr>
        <w:numPr>
          <w:ilvl w:val="0"/>
          <w:numId w:val="6"/>
        </w:numPr>
        <w:jc w:val="both"/>
        <w:rPr>
          <w:rFonts w:ascii="Arial" w:hAnsi="Arial" w:cs="Arial"/>
          <w:szCs w:val="22"/>
        </w:rPr>
      </w:pPr>
      <w:r w:rsidRPr="0070349C">
        <w:rPr>
          <w:rFonts w:ascii="Arial" w:hAnsi="Arial" w:cs="Arial"/>
          <w:szCs w:val="22"/>
        </w:rPr>
        <w:t xml:space="preserve">To manage the support for </w:t>
      </w:r>
      <w:r w:rsidR="00EA7C9A">
        <w:rPr>
          <w:rFonts w:ascii="Arial" w:hAnsi="Arial" w:cs="Arial"/>
          <w:szCs w:val="22"/>
        </w:rPr>
        <w:t>SEND students</w:t>
      </w:r>
      <w:r w:rsidRPr="0070349C">
        <w:rPr>
          <w:rFonts w:ascii="Arial" w:hAnsi="Arial" w:cs="Arial"/>
          <w:szCs w:val="22"/>
        </w:rPr>
        <w:t xml:space="preserve"> as ‘expert in the field’, including the co-ordination and delegation of relevant activities. </w:t>
      </w:r>
    </w:p>
    <w:p w:rsidR="00AD4BA5" w:rsidRPr="0070349C" w:rsidRDefault="00AD4BA5" w:rsidP="00EA7C9A">
      <w:pPr>
        <w:numPr>
          <w:ilvl w:val="0"/>
          <w:numId w:val="6"/>
        </w:numPr>
        <w:jc w:val="both"/>
        <w:rPr>
          <w:rFonts w:ascii="Arial" w:hAnsi="Arial" w:cs="Arial"/>
          <w:szCs w:val="22"/>
        </w:rPr>
      </w:pPr>
      <w:r w:rsidRPr="0070349C">
        <w:rPr>
          <w:rFonts w:ascii="Arial" w:hAnsi="Arial" w:cs="Arial"/>
          <w:szCs w:val="22"/>
        </w:rPr>
        <w:t>Developing, monitoring, reviewing, evaluating effectiveness of and reporting on policy, action plans and practice</w:t>
      </w:r>
    </w:p>
    <w:p w:rsidR="00AD4BA5" w:rsidRPr="0070349C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 w:rsidRPr="0070349C">
        <w:rPr>
          <w:rFonts w:ascii="Arial" w:hAnsi="Arial" w:cs="Arial"/>
          <w:lang w:eastAsia="en-US"/>
        </w:rPr>
        <w:t>Identify and adopt the most effective teaching approaches for SEN</w:t>
      </w:r>
      <w:r w:rsidR="005E21B1">
        <w:rPr>
          <w:rFonts w:ascii="Arial" w:hAnsi="Arial" w:cs="Arial"/>
          <w:lang w:eastAsia="en-US"/>
        </w:rPr>
        <w:t xml:space="preserve">D </w:t>
      </w:r>
      <w:r w:rsidRPr="0070349C">
        <w:rPr>
          <w:rFonts w:ascii="Arial" w:hAnsi="Arial" w:cs="Arial"/>
          <w:lang w:eastAsia="en-US"/>
        </w:rPr>
        <w:t>pupils</w:t>
      </w:r>
    </w:p>
    <w:p w:rsidR="00AD4BA5" w:rsidRPr="0070349C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 w:rsidRPr="0070349C">
        <w:rPr>
          <w:rFonts w:ascii="Arial" w:hAnsi="Arial" w:cs="Arial"/>
          <w:lang w:eastAsia="en-US"/>
        </w:rPr>
        <w:t>Monitor teaching and learning activities to meet the needs of SEN</w:t>
      </w:r>
      <w:r w:rsidR="00E2202D">
        <w:rPr>
          <w:rFonts w:ascii="Arial" w:hAnsi="Arial" w:cs="Arial"/>
          <w:lang w:eastAsia="en-US"/>
        </w:rPr>
        <w:t>D</w:t>
      </w:r>
      <w:r w:rsidR="005E21B1">
        <w:rPr>
          <w:rFonts w:ascii="Arial" w:hAnsi="Arial" w:cs="Arial"/>
          <w:lang w:eastAsia="en-US"/>
        </w:rPr>
        <w:t xml:space="preserve"> </w:t>
      </w:r>
      <w:r w:rsidRPr="0070349C">
        <w:rPr>
          <w:rFonts w:ascii="Arial" w:hAnsi="Arial" w:cs="Arial"/>
          <w:lang w:eastAsia="en-US"/>
        </w:rPr>
        <w:t>pupils</w:t>
      </w:r>
    </w:p>
    <w:p w:rsidR="00AD4BA5" w:rsidRPr="0070349C" w:rsidRDefault="00171616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Ensuring Academy systems provide</w:t>
      </w:r>
      <w:r w:rsidR="00AD4BA5" w:rsidRPr="0070349C">
        <w:rPr>
          <w:rFonts w:ascii="Arial" w:hAnsi="Arial" w:cs="Arial"/>
          <w:lang w:eastAsia="en-US"/>
        </w:rPr>
        <w:t xml:space="preserve"> continuity of support and learning when transferring SEN</w:t>
      </w:r>
      <w:r w:rsidR="00E2202D">
        <w:rPr>
          <w:rFonts w:ascii="Arial" w:hAnsi="Arial" w:cs="Arial"/>
          <w:lang w:eastAsia="en-US"/>
        </w:rPr>
        <w:t>D</w:t>
      </w:r>
      <w:r w:rsidR="00AD4BA5" w:rsidRPr="0070349C">
        <w:rPr>
          <w:rFonts w:ascii="Arial" w:hAnsi="Arial" w:cs="Arial"/>
          <w:lang w:eastAsia="en-US"/>
        </w:rPr>
        <w:t xml:space="preserve"> pupils </w:t>
      </w:r>
    </w:p>
    <w:p w:rsidR="00AD4BA5" w:rsidRPr="0070349C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 w:rsidRPr="0070349C">
        <w:rPr>
          <w:rFonts w:ascii="Arial" w:hAnsi="Arial" w:cs="Arial"/>
          <w:lang w:eastAsia="en-US"/>
        </w:rPr>
        <w:lastRenderedPageBreak/>
        <w:t>Review targets for raising achievement among SEN</w:t>
      </w:r>
      <w:r w:rsidR="00E2202D">
        <w:rPr>
          <w:rFonts w:ascii="Arial" w:hAnsi="Arial" w:cs="Arial"/>
          <w:lang w:eastAsia="en-US"/>
        </w:rPr>
        <w:t>D</w:t>
      </w:r>
      <w:r w:rsidRPr="0070349C">
        <w:rPr>
          <w:rFonts w:ascii="Arial" w:hAnsi="Arial" w:cs="Arial"/>
          <w:lang w:eastAsia="en-US"/>
        </w:rPr>
        <w:t xml:space="preserve"> pupils and other groups as appropriate across the trust.</w:t>
      </w:r>
    </w:p>
    <w:p w:rsidR="00AD4BA5" w:rsidRPr="0070349C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 w:rsidRPr="0070349C">
        <w:rPr>
          <w:rFonts w:ascii="Arial" w:hAnsi="Arial" w:cs="Arial"/>
          <w:lang w:eastAsia="en-US"/>
        </w:rPr>
        <w:t>Collect and interpret specialist assessment and perfo</w:t>
      </w:r>
      <w:r w:rsidR="00E2202D">
        <w:rPr>
          <w:rFonts w:ascii="Arial" w:hAnsi="Arial" w:cs="Arial"/>
          <w:lang w:eastAsia="en-US"/>
        </w:rPr>
        <w:t xml:space="preserve">rmance data and share with the </w:t>
      </w:r>
      <w:r w:rsidR="00EA7C9A">
        <w:rPr>
          <w:rFonts w:ascii="Arial" w:hAnsi="Arial" w:cs="Arial"/>
          <w:lang w:eastAsia="en-US"/>
        </w:rPr>
        <w:t>Principal</w:t>
      </w:r>
      <w:r w:rsidR="00E2202D">
        <w:rPr>
          <w:rFonts w:ascii="Arial" w:hAnsi="Arial" w:cs="Arial"/>
          <w:lang w:eastAsia="en-US"/>
        </w:rPr>
        <w:t xml:space="preserve">, </w:t>
      </w:r>
      <w:r w:rsidR="00EA7C9A">
        <w:rPr>
          <w:rFonts w:ascii="Arial" w:hAnsi="Arial" w:cs="Arial"/>
          <w:lang w:eastAsia="en-US"/>
        </w:rPr>
        <w:t xml:space="preserve">Director of Inclusion </w:t>
      </w:r>
      <w:r w:rsidR="00E2202D">
        <w:rPr>
          <w:rFonts w:ascii="Arial" w:hAnsi="Arial" w:cs="Arial"/>
          <w:lang w:eastAsia="en-US"/>
        </w:rPr>
        <w:t xml:space="preserve">and </w:t>
      </w:r>
      <w:r w:rsidR="00EA7C9A">
        <w:rPr>
          <w:rFonts w:ascii="Arial" w:hAnsi="Arial" w:cs="Arial"/>
          <w:lang w:eastAsia="en-US"/>
        </w:rPr>
        <w:t xml:space="preserve">Senior </w:t>
      </w:r>
      <w:r w:rsidRPr="0070349C">
        <w:rPr>
          <w:rFonts w:ascii="Arial" w:hAnsi="Arial" w:cs="Arial"/>
          <w:lang w:eastAsia="en-US"/>
        </w:rPr>
        <w:t>Leadership Team as appropriate.</w:t>
      </w:r>
    </w:p>
    <w:p w:rsidR="00AD4BA5" w:rsidRPr="0070349C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 w:rsidRPr="0070349C">
        <w:rPr>
          <w:rFonts w:ascii="Arial" w:hAnsi="Arial" w:cs="Arial"/>
          <w:lang w:eastAsia="en-US"/>
        </w:rPr>
        <w:t>Set up systems for identifying SEN, and assessing and reviewing SEN</w:t>
      </w:r>
      <w:r w:rsidR="005E21B1">
        <w:rPr>
          <w:rFonts w:ascii="Arial" w:hAnsi="Arial" w:cs="Arial"/>
          <w:lang w:eastAsia="en-US"/>
        </w:rPr>
        <w:t xml:space="preserve">D </w:t>
      </w:r>
      <w:r w:rsidRPr="0070349C">
        <w:rPr>
          <w:rFonts w:ascii="Arial" w:hAnsi="Arial" w:cs="Arial"/>
          <w:lang w:eastAsia="en-US"/>
        </w:rPr>
        <w:t xml:space="preserve">provision.  </w:t>
      </w:r>
    </w:p>
    <w:p w:rsidR="00AD4BA5" w:rsidRPr="0070349C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 w:rsidRPr="0070349C">
        <w:rPr>
          <w:rFonts w:ascii="Arial" w:hAnsi="Arial" w:cs="Arial"/>
          <w:lang w:eastAsia="en-US"/>
        </w:rPr>
        <w:t xml:space="preserve">As necessary, advise on applications for </w:t>
      </w:r>
      <w:r w:rsidR="00BD5E26">
        <w:rPr>
          <w:rFonts w:ascii="Arial" w:hAnsi="Arial" w:cs="Arial"/>
          <w:lang w:eastAsia="en-US"/>
        </w:rPr>
        <w:t>EHC Plans</w:t>
      </w:r>
      <w:r w:rsidRPr="0070349C">
        <w:rPr>
          <w:rFonts w:ascii="Arial" w:hAnsi="Arial" w:cs="Arial"/>
          <w:lang w:eastAsia="en-US"/>
        </w:rPr>
        <w:t xml:space="preserve"> alongside the Principal &amp; </w:t>
      </w:r>
      <w:r w:rsidR="00EA7C9A">
        <w:rPr>
          <w:rFonts w:ascii="Arial" w:hAnsi="Arial" w:cs="Arial"/>
          <w:lang w:eastAsia="en-US"/>
        </w:rPr>
        <w:t>Assistant</w:t>
      </w:r>
      <w:r w:rsidR="00E2202D">
        <w:rPr>
          <w:rFonts w:ascii="Arial" w:hAnsi="Arial" w:cs="Arial"/>
          <w:lang w:eastAsia="en-US"/>
        </w:rPr>
        <w:t xml:space="preserve"> </w:t>
      </w:r>
      <w:r w:rsidRPr="0070349C">
        <w:rPr>
          <w:rFonts w:ascii="Arial" w:hAnsi="Arial" w:cs="Arial"/>
          <w:lang w:eastAsia="en-US"/>
        </w:rPr>
        <w:t>SEN</w:t>
      </w:r>
      <w:r w:rsidR="00E2202D">
        <w:rPr>
          <w:rFonts w:ascii="Arial" w:hAnsi="Arial" w:cs="Arial"/>
          <w:lang w:eastAsia="en-US"/>
        </w:rPr>
        <w:t>D Co-ordinator</w:t>
      </w:r>
      <w:r w:rsidRPr="0070349C">
        <w:rPr>
          <w:rFonts w:ascii="Arial" w:hAnsi="Arial" w:cs="Arial"/>
          <w:lang w:eastAsia="en-US"/>
        </w:rPr>
        <w:t>.</w:t>
      </w:r>
    </w:p>
    <w:p w:rsidR="00AD4BA5" w:rsidRPr="0070349C" w:rsidRDefault="005F20D7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Monitor and advise on </w:t>
      </w:r>
      <w:r w:rsidR="00AD4BA5" w:rsidRPr="0070349C">
        <w:rPr>
          <w:rFonts w:ascii="Arial" w:hAnsi="Arial" w:cs="Arial"/>
          <w:lang w:eastAsia="en-US"/>
        </w:rPr>
        <w:t>SEN</w:t>
      </w:r>
      <w:r w:rsidR="005E21B1">
        <w:rPr>
          <w:rFonts w:ascii="Arial" w:hAnsi="Arial" w:cs="Arial"/>
          <w:lang w:eastAsia="en-US"/>
        </w:rPr>
        <w:t>D</w:t>
      </w:r>
      <w:r w:rsidR="00AD4BA5" w:rsidRPr="0070349C">
        <w:rPr>
          <w:rFonts w:ascii="Arial" w:hAnsi="Arial" w:cs="Arial"/>
          <w:lang w:eastAsia="en-US"/>
        </w:rPr>
        <w:t xml:space="preserve"> register</w:t>
      </w:r>
      <w:bookmarkStart w:id="0" w:name="_GoBack"/>
      <w:bookmarkEnd w:id="0"/>
    </w:p>
    <w:p w:rsidR="00AD4BA5" w:rsidRPr="0070349C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 w:rsidRPr="0070349C">
        <w:rPr>
          <w:rFonts w:ascii="Arial" w:hAnsi="Arial" w:cs="Arial"/>
          <w:lang w:eastAsia="en-US"/>
        </w:rPr>
        <w:t>Evaluate the effectiveness of provision of wave interventions.</w:t>
      </w:r>
    </w:p>
    <w:p w:rsidR="00AD4BA5" w:rsidRPr="0070349C" w:rsidRDefault="00EA7C9A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Encourage the Principal and SLT</w:t>
      </w:r>
      <w:r w:rsidR="00AD4BA5" w:rsidRPr="0070349C">
        <w:rPr>
          <w:rFonts w:ascii="Arial" w:hAnsi="Arial" w:cs="Arial"/>
          <w:lang w:eastAsia="en-US"/>
        </w:rPr>
        <w:t xml:space="preserve"> to recognise and fulfil their sta</w:t>
      </w:r>
      <w:r w:rsidR="005E21B1">
        <w:rPr>
          <w:rFonts w:ascii="Arial" w:hAnsi="Arial" w:cs="Arial"/>
          <w:lang w:eastAsia="en-US"/>
        </w:rPr>
        <w:t>tutory responsibilities to SEND</w:t>
      </w:r>
      <w:r w:rsidR="00171616">
        <w:rPr>
          <w:rFonts w:ascii="Arial" w:hAnsi="Arial" w:cs="Arial"/>
          <w:lang w:eastAsia="en-US"/>
        </w:rPr>
        <w:t xml:space="preserve"> students</w:t>
      </w:r>
    </w:p>
    <w:p w:rsidR="00AD4BA5" w:rsidRPr="0070349C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 w:rsidRPr="0070349C">
        <w:rPr>
          <w:rFonts w:ascii="Arial" w:hAnsi="Arial" w:cs="Arial"/>
          <w:lang w:eastAsia="en-US"/>
        </w:rPr>
        <w:t xml:space="preserve">Provide training opportunities for </w:t>
      </w:r>
      <w:r w:rsidR="00EA7C9A">
        <w:rPr>
          <w:rFonts w:ascii="Arial" w:hAnsi="Arial" w:cs="Arial"/>
          <w:lang w:eastAsia="en-US"/>
        </w:rPr>
        <w:t>Academy staff</w:t>
      </w:r>
      <w:r w:rsidR="00BD5E26">
        <w:rPr>
          <w:rFonts w:ascii="Arial" w:hAnsi="Arial" w:cs="Arial"/>
          <w:lang w:eastAsia="en-US"/>
        </w:rPr>
        <w:t xml:space="preserve"> to learn about SEN</w:t>
      </w:r>
      <w:r w:rsidRPr="0070349C">
        <w:rPr>
          <w:rFonts w:ascii="Arial" w:hAnsi="Arial" w:cs="Arial"/>
          <w:lang w:eastAsia="en-US"/>
        </w:rPr>
        <w:t>, including whole-school Inset.</w:t>
      </w:r>
    </w:p>
    <w:p w:rsidR="00AD4BA5" w:rsidRPr="0070349C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 w:rsidRPr="0070349C">
        <w:rPr>
          <w:rFonts w:ascii="Arial" w:hAnsi="Arial" w:cs="Arial"/>
          <w:lang w:eastAsia="en-US"/>
        </w:rPr>
        <w:t>Dis</w:t>
      </w:r>
      <w:r w:rsidR="00BD5E26">
        <w:rPr>
          <w:rFonts w:ascii="Arial" w:hAnsi="Arial" w:cs="Arial"/>
          <w:lang w:eastAsia="en-US"/>
        </w:rPr>
        <w:t xml:space="preserve">seminate good practice </w:t>
      </w:r>
      <w:r w:rsidRPr="0070349C">
        <w:rPr>
          <w:rFonts w:ascii="Arial" w:hAnsi="Arial" w:cs="Arial"/>
          <w:lang w:eastAsia="en-US"/>
        </w:rPr>
        <w:t xml:space="preserve">across the </w:t>
      </w:r>
      <w:r w:rsidR="00EA7C9A">
        <w:rPr>
          <w:rFonts w:ascii="Arial" w:hAnsi="Arial" w:cs="Arial"/>
          <w:lang w:eastAsia="en-US"/>
        </w:rPr>
        <w:t>Academy.</w:t>
      </w:r>
    </w:p>
    <w:p w:rsidR="00AD4BA5" w:rsidRPr="0070349C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 w:rsidRPr="0070349C">
        <w:rPr>
          <w:rFonts w:ascii="Arial" w:hAnsi="Arial" w:cs="Arial"/>
          <w:lang w:eastAsia="en-US"/>
        </w:rPr>
        <w:t>Identify resources needed to meet the needs of SEN</w:t>
      </w:r>
      <w:r w:rsidR="00E2202D">
        <w:rPr>
          <w:rFonts w:ascii="Arial" w:hAnsi="Arial" w:cs="Arial"/>
          <w:lang w:eastAsia="en-US"/>
        </w:rPr>
        <w:t>D</w:t>
      </w:r>
      <w:r w:rsidR="005E21B1">
        <w:rPr>
          <w:rFonts w:ascii="Arial" w:hAnsi="Arial" w:cs="Arial"/>
          <w:lang w:eastAsia="en-US"/>
        </w:rPr>
        <w:t xml:space="preserve"> </w:t>
      </w:r>
      <w:r w:rsidRPr="0070349C">
        <w:rPr>
          <w:rFonts w:ascii="Arial" w:hAnsi="Arial" w:cs="Arial"/>
          <w:lang w:eastAsia="en-US"/>
        </w:rPr>
        <w:t xml:space="preserve">pupils and advise the </w:t>
      </w:r>
      <w:r w:rsidR="00EA7C9A">
        <w:rPr>
          <w:rFonts w:ascii="Arial" w:hAnsi="Arial" w:cs="Arial"/>
          <w:lang w:eastAsia="en-US"/>
        </w:rPr>
        <w:t xml:space="preserve">Principal </w:t>
      </w:r>
      <w:r w:rsidRPr="0070349C">
        <w:rPr>
          <w:rFonts w:ascii="Arial" w:hAnsi="Arial" w:cs="Arial"/>
          <w:lang w:eastAsia="en-US"/>
        </w:rPr>
        <w:t>of priorities for expenditure.</w:t>
      </w:r>
    </w:p>
    <w:p w:rsidR="00AD4BA5" w:rsidRPr="0070349C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 w:rsidRPr="0070349C">
        <w:rPr>
          <w:rFonts w:ascii="Arial" w:hAnsi="Arial" w:cs="Arial"/>
          <w:lang w:eastAsia="en-US"/>
        </w:rPr>
        <w:t xml:space="preserve">Work with the </w:t>
      </w:r>
      <w:r w:rsidR="00EA7C9A">
        <w:rPr>
          <w:rFonts w:ascii="Arial" w:hAnsi="Arial" w:cs="Arial"/>
          <w:lang w:eastAsia="en-US"/>
        </w:rPr>
        <w:t>Principal</w:t>
      </w:r>
      <w:r w:rsidRPr="0070349C">
        <w:rPr>
          <w:rFonts w:ascii="Arial" w:hAnsi="Arial" w:cs="Arial"/>
          <w:lang w:eastAsia="en-US"/>
        </w:rPr>
        <w:t xml:space="preserve"> on the strategi</w:t>
      </w:r>
      <w:r w:rsidR="00BD5E26">
        <w:rPr>
          <w:rFonts w:ascii="Arial" w:hAnsi="Arial" w:cs="Arial"/>
          <w:lang w:eastAsia="en-US"/>
        </w:rPr>
        <w:t>c development of SEN</w:t>
      </w:r>
      <w:r w:rsidR="00E2202D">
        <w:rPr>
          <w:rFonts w:ascii="Arial" w:hAnsi="Arial" w:cs="Arial"/>
          <w:lang w:eastAsia="en-US"/>
        </w:rPr>
        <w:t>D</w:t>
      </w:r>
      <w:r w:rsidRPr="0070349C">
        <w:rPr>
          <w:rFonts w:ascii="Arial" w:hAnsi="Arial" w:cs="Arial"/>
          <w:lang w:eastAsia="en-US"/>
        </w:rPr>
        <w:t>, including reviewing and formulating appropriate policies.</w:t>
      </w:r>
    </w:p>
    <w:p w:rsidR="00AD4BA5" w:rsidRPr="0070349C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 w:rsidRPr="0070349C">
        <w:rPr>
          <w:rFonts w:ascii="Arial" w:hAnsi="Arial" w:cs="Arial"/>
          <w:lang w:eastAsia="en-US"/>
        </w:rPr>
        <w:t>To advise on the supervision and organis</w:t>
      </w:r>
      <w:r w:rsidR="004F4907">
        <w:rPr>
          <w:rFonts w:ascii="Arial" w:hAnsi="Arial" w:cs="Arial"/>
          <w:lang w:eastAsia="en-US"/>
        </w:rPr>
        <w:t xml:space="preserve">ation of LSAs, including their </w:t>
      </w:r>
      <w:r w:rsidRPr="0070349C">
        <w:rPr>
          <w:rFonts w:ascii="Arial" w:hAnsi="Arial" w:cs="Arial"/>
          <w:lang w:eastAsia="en-US"/>
        </w:rPr>
        <w:t>performance management.</w:t>
      </w:r>
    </w:p>
    <w:p w:rsidR="00AD4BA5" w:rsidRPr="0070349C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 w:rsidRPr="0070349C">
        <w:rPr>
          <w:rFonts w:ascii="Arial" w:hAnsi="Arial" w:cs="Arial"/>
          <w:lang w:eastAsia="en-US"/>
        </w:rPr>
        <w:t>Liaise with the Educational Psychology service and other support agencies.</w:t>
      </w:r>
    </w:p>
    <w:p w:rsidR="00AD4BA5" w:rsidRPr="0070349C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 w:rsidRPr="0070349C">
        <w:rPr>
          <w:rFonts w:ascii="Arial" w:hAnsi="Arial" w:cs="Arial"/>
          <w:lang w:eastAsia="en-US"/>
        </w:rPr>
        <w:t>To keep abreast of developments in SEN</w:t>
      </w:r>
      <w:r w:rsidR="00E2202D">
        <w:rPr>
          <w:rFonts w:ascii="Arial" w:hAnsi="Arial" w:cs="Arial"/>
          <w:lang w:eastAsia="en-US"/>
        </w:rPr>
        <w:t>D</w:t>
      </w:r>
      <w:r w:rsidRPr="0070349C">
        <w:rPr>
          <w:rFonts w:ascii="Arial" w:hAnsi="Arial" w:cs="Arial"/>
          <w:lang w:eastAsia="en-US"/>
        </w:rPr>
        <w:t>, provision etc</w:t>
      </w:r>
      <w:r w:rsidR="00171616">
        <w:rPr>
          <w:rFonts w:ascii="Arial" w:hAnsi="Arial" w:cs="Arial"/>
          <w:lang w:eastAsia="en-US"/>
        </w:rPr>
        <w:t>.</w:t>
      </w:r>
      <w:r w:rsidRPr="0070349C">
        <w:rPr>
          <w:rFonts w:ascii="Arial" w:hAnsi="Arial" w:cs="Arial"/>
          <w:lang w:eastAsia="en-US"/>
        </w:rPr>
        <w:t xml:space="preserve"> and inform </w:t>
      </w:r>
      <w:r w:rsidR="00541BD2">
        <w:rPr>
          <w:rFonts w:ascii="Arial" w:hAnsi="Arial" w:cs="Arial"/>
          <w:lang w:eastAsia="en-US"/>
        </w:rPr>
        <w:t xml:space="preserve">Academy </w:t>
      </w:r>
      <w:r w:rsidRPr="0070349C">
        <w:rPr>
          <w:rFonts w:ascii="Arial" w:hAnsi="Arial" w:cs="Arial"/>
          <w:lang w:eastAsia="en-US"/>
        </w:rPr>
        <w:t>colleagues as necessary.</w:t>
      </w:r>
    </w:p>
    <w:p w:rsidR="00AD4BA5" w:rsidRPr="0070349C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 w:rsidRPr="0070349C">
        <w:rPr>
          <w:rFonts w:ascii="Arial" w:hAnsi="Arial" w:cs="Arial"/>
          <w:lang w:eastAsia="en-US"/>
        </w:rPr>
        <w:t>To attend appropriate training, CPD and conferences and provide feedback to colleagues.</w:t>
      </w:r>
    </w:p>
    <w:p w:rsidR="00BD5E26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 w:rsidRPr="00BD5E26">
        <w:rPr>
          <w:rFonts w:ascii="Arial" w:hAnsi="Arial" w:cs="Arial"/>
          <w:lang w:eastAsia="en-US"/>
        </w:rPr>
        <w:t xml:space="preserve">Assist the </w:t>
      </w:r>
      <w:r w:rsidR="00541BD2">
        <w:rPr>
          <w:rFonts w:ascii="Arial" w:hAnsi="Arial" w:cs="Arial"/>
          <w:lang w:eastAsia="en-US"/>
        </w:rPr>
        <w:t>Academy</w:t>
      </w:r>
      <w:r w:rsidR="00171616">
        <w:rPr>
          <w:rFonts w:ascii="Arial" w:hAnsi="Arial" w:cs="Arial"/>
          <w:lang w:eastAsia="en-US"/>
        </w:rPr>
        <w:t xml:space="preserve"> with SEN self-</w:t>
      </w:r>
      <w:r w:rsidRPr="00BD5E26">
        <w:rPr>
          <w:rFonts w:ascii="Arial" w:hAnsi="Arial" w:cs="Arial"/>
          <w:lang w:eastAsia="en-US"/>
        </w:rPr>
        <w:t xml:space="preserve">evaluation, contributing to the </w:t>
      </w:r>
      <w:r w:rsidR="00E2202D">
        <w:rPr>
          <w:rFonts w:ascii="Arial" w:hAnsi="Arial" w:cs="Arial"/>
          <w:lang w:eastAsia="en-US"/>
        </w:rPr>
        <w:t>academy/school Self Evaluation</w:t>
      </w:r>
      <w:r w:rsidR="00171616">
        <w:rPr>
          <w:rFonts w:ascii="Arial" w:hAnsi="Arial" w:cs="Arial"/>
          <w:lang w:eastAsia="en-US"/>
        </w:rPr>
        <w:t xml:space="preserve"> and improvement plan </w:t>
      </w:r>
      <w:r w:rsidRPr="00BD5E26">
        <w:rPr>
          <w:rFonts w:ascii="Arial" w:hAnsi="Arial" w:cs="Arial"/>
          <w:lang w:eastAsia="en-US"/>
        </w:rPr>
        <w:t>and planning for cont</w:t>
      </w:r>
      <w:r w:rsidR="00BD5E26" w:rsidRPr="00BD5E26">
        <w:rPr>
          <w:rFonts w:ascii="Arial" w:hAnsi="Arial" w:cs="Arial"/>
          <w:lang w:eastAsia="en-US"/>
        </w:rPr>
        <w:t>inuous improvement.</w:t>
      </w:r>
    </w:p>
    <w:p w:rsidR="00AD4BA5" w:rsidRPr="00BD5E26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 w:rsidRPr="00BD5E26">
        <w:rPr>
          <w:rFonts w:ascii="Arial" w:hAnsi="Arial" w:cs="Arial"/>
          <w:lang w:eastAsia="en-US"/>
        </w:rPr>
        <w:t>Provide group wave intervention support as needed and appropriate</w:t>
      </w:r>
    </w:p>
    <w:p w:rsidR="00AD4BA5" w:rsidRPr="0070349C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outlineLvl w:val="0"/>
        <w:rPr>
          <w:rFonts w:ascii="Arial" w:hAnsi="Arial" w:cs="Arial"/>
          <w:lang w:eastAsia="en-US"/>
        </w:rPr>
      </w:pPr>
      <w:r w:rsidRPr="0070349C">
        <w:rPr>
          <w:rFonts w:ascii="Arial" w:hAnsi="Arial" w:cs="Arial"/>
          <w:lang w:eastAsia="en-US"/>
        </w:rPr>
        <w:t>Model good practice in teaching pupils with SEN</w:t>
      </w:r>
      <w:r w:rsidR="00E2202D">
        <w:rPr>
          <w:rFonts w:ascii="Arial" w:hAnsi="Arial" w:cs="Arial"/>
          <w:lang w:eastAsia="en-US"/>
        </w:rPr>
        <w:t>D</w:t>
      </w:r>
      <w:r w:rsidRPr="0070349C">
        <w:rPr>
          <w:rFonts w:ascii="Arial" w:hAnsi="Arial" w:cs="Arial"/>
          <w:lang w:eastAsia="en-US"/>
        </w:rPr>
        <w:t xml:space="preserve"> including those with severe complex needs.</w:t>
      </w:r>
    </w:p>
    <w:p w:rsidR="00AD4BA5" w:rsidRPr="0070349C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  <w:lang w:eastAsia="en-US"/>
        </w:rPr>
      </w:pPr>
      <w:r w:rsidRPr="0070349C">
        <w:rPr>
          <w:rFonts w:ascii="Arial" w:hAnsi="Arial" w:cs="Arial"/>
          <w:lang w:eastAsia="en-US"/>
        </w:rPr>
        <w:t>Comply with policies and procedures relating to child protection, equal opportunities, health, safety and security, confidentiality and data protection, reporting concerns to an appropriate person</w:t>
      </w:r>
    </w:p>
    <w:p w:rsidR="00AD4BA5" w:rsidRPr="0070349C" w:rsidRDefault="00AD4BA5" w:rsidP="00EA7C9A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  <w:lang w:eastAsia="en-US"/>
        </w:rPr>
      </w:pPr>
      <w:r w:rsidRPr="0070349C">
        <w:rPr>
          <w:rFonts w:ascii="Arial" w:hAnsi="Arial" w:cs="Arial"/>
          <w:lang w:eastAsia="en-US"/>
        </w:rPr>
        <w:t xml:space="preserve">Establish constructive relationships and communicate with other agencies/professionals, in liaison with the academies, to support achievement </w:t>
      </w:r>
      <w:r w:rsidR="00171616">
        <w:rPr>
          <w:rFonts w:ascii="Arial" w:hAnsi="Arial" w:cs="Arial"/>
          <w:lang w:eastAsia="en-US"/>
        </w:rPr>
        <w:t>and progress of students.</w:t>
      </w:r>
      <w:r w:rsidRPr="0070349C">
        <w:rPr>
          <w:rFonts w:ascii="Arial" w:hAnsi="Arial" w:cs="Arial"/>
          <w:lang w:eastAsia="en-US"/>
        </w:rPr>
        <w:t xml:space="preserve"> </w:t>
      </w:r>
    </w:p>
    <w:p w:rsidR="00AD4BA5" w:rsidRPr="0070349C" w:rsidRDefault="00AD4BA5" w:rsidP="00EA7C9A">
      <w:pPr>
        <w:jc w:val="both"/>
        <w:rPr>
          <w:rFonts w:ascii="Arial" w:hAnsi="Arial" w:cs="Arial"/>
          <w:szCs w:val="22"/>
        </w:rPr>
      </w:pPr>
    </w:p>
    <w:p w:rsidR="00A9713F" w:rsidRDefault="00A9713F" w:rsidP="00EA7C9A">
      <w:pPr>
        <w:jc w:val="both"/>
        <w:rPr>
          <w:rFonts w:ascii="Arial" w:hAnsi="Arial" w:cs="Arial"/>
          <w:b/>
        </w:rPr>
      </w:pPr>
    </w:p>
    <w:sectPr w:rsidR="00A97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B0D0A"/>
    <w:rsid w:val="00141B63"/>
    <w:rsid w:val="00171616"/>
    <w:rsid w:val="00181F55"/>
    <w:rsid w:val="002106E1"/>
    <w:rsid w:val="00285240"/>
    <w:rsid w:val="003A75BB"/>
    <w:rsid w:val="00425528"/>
    <w:rsid w:val="00430011"/>
    <w:rsid w:val="00481977"/>
    <w:rsid w:val="00490CE4"/>
    <w:rsid w:val="004F4907"/>
    <w:rsid w:val="00505F50"/>
    <w:rsid w:val="00541BD2"/>
    <w:rsid w:val="005E21B1"/>
    <w:rsid w:val="005F20D7"/>
    <w:rsid w:val="00613532"/>
    <w:rsid w:val="006532A8"/>
    <w:rsid w:val="00653F93"/>
    <w:rsid w:val="006D2399"/>
    <w:rsid w:val="007C319D"/>
    <w:rsid w:val="008236EA"/>
    <w:rsid w:val="00826D75"/>
    <w:rsid w:val="00897787"/>
    <w:rsid w:val="00984B8E"/>
    <w:rsid w:val="00A9713F"/>
    <w:rsid w:val="00AD4BA5"/>
    <w:rsid w:val="00AD5A10"/>
    <w:rsid w:val="00B319F9"/>
    <w:rsid w:val="00B46E5A"/>
    <w:rsid w:val="00B6331E"/>
    <w:rsid w:val="00BD5E26"/>
    <w:rsid w:val="00C5499A"/>
    <w:rsid w:val="00C55827"/>
    <w:rsid w:val="00C63E2B"/>
    <w:rsid w:val="00CC2A27"/>
    <w:rsid w:val="00D5413B"/>
    <w:rsid w:val="00D913B2"/>
    <w:rsid w:val="00D94E2E"/>
    <w:rsid w:val="00D97185"/>
    <w:rsid w:val="00DF3ED1"/>
    <w:rsid w:val="00E2202D"/>
    <w:rsid w:val="00EA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90E51"/>
  <w15:docId w15:val="{03C6FE2D-C797-4C6C-8FA1-C22EA224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6532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Stacey Prendergast</cp:lastModifiedBy>
  <cp:revision>2</cp:revision>
  <dcterms:created xsi:type="dcterms:W3CDTF">2021-11-02T12:59:00Z</dcterms:created>
  <dcterms:modified xsi:type="dcterms:W3CDTF">2021-11-02T12:59:00Z</dcterms:modified>
</cp:coreProperties>
</file>