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A73163" w14:textId="471E6653" w:rsidR="00AB198D" w:rsidRDefault="00AB198D" w:rsidP="00AB198D">
      <w:pPr>
        <w:spacing w:after="0" w:line="240" w:lineRule="auto"/>
        <w:jc w:val="center"/>
        <w:outlineLvl w:val="1"/>
        <w:rPr>
          <w:rFonts w:eastAsia="Times New Roman" w:cstheme="minorHAnsi"/>
          <w:b/>
          <w:bCs/>
          <w:color w:val="242424"/>
          <w:sz w:val="28"/>
          <w:szCs w:val="28"/>
          <w:lang w:eastAsia="en-GB"/>
        </w:rPr>
      </w:pPr>
      <w:r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7448634D" wp14:editId="414B8EE3">
            <wp:simplePos x="0" y="0"/>
            <wp:positionH relativeFrom="margin">
              <wp:align>center</wp:align>
            </wp:positionH>
            <wp:positionV relativeFrom="paragraph">
              <wp:posOffset>-693420</wp:posOffset>
            </wp:positionV>
            <wp:extent cx="1013460" cy="101346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 logo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3460" cy="1013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F2D363" w14:textId="77777777" w:rsidR="00AB198D" w:rsidRDefault="00AB198D" w:rsidP="00DB297B">
      <w:pPr>
        <w:spacing w:after="0" w:line="240" w:lineRule="auto"/>
        <w:outlineLvl w:val="1"/>
        <w:rPr>
          <w:rFonts w:eastAsia="Times New Roman" w:cstheme="minorHAnsi"/>
          <w:b/>
          <w:bCs/>
          <w:color w:val="242424"/>
          <w:sz w:val="28"/>
          <w:szCs w:val="28"/>
          <w:lang w:eastAsia="en-GB"/>
        </w:rPr>
      </w:pPr>
    </w:p>
    <w:p w14:paraId="3D9B92EA" w14:textId="221258FA" w:rsidR="00AB198D" w:rsidRPr="00AB198D" w:rsidRDefault="00AB198D" w:rsidP="00AB198D">
      <w:pPr>
        <w:spacing w:after="0" w:line="240" w:lineRule="auto"/>
        <w:outlineLvl w:val="1"/>
        <w:rPr>
          <w:rFonts w:eastAsia="Times New Roman" w:cstheme="minorHAnsi"/>
          <w:b/>
          <w:bCs/>
          <w:color w:val="242424"/>
          <w:sz w:val="36"/>
          <w:szCs w:val="36"/>
          <w:lang w:eastAsia="en-GB"/>
        </w:rPr>
      </w:pPr>
      <w:r w:rsidRPr="00AB198D">
        <w:rPr>
          <w:rFonts w:eastAsia="Times New Roman" w:cstheme="minorHAnsi"/>
          <w:b/>
          <w:bCs/>
          <w:color w:val="242424"/>
          <w:sz w:val="36"/>
          <w:szCs w:val="36"/>
          <w:lang w:eastAsia="en-GB"/>
        </w:rPr>
        <w:t>SENDCo</w:t>
      </w:r>
    </w:p>
    <w:p w14:paraId="3F8EC286" w14:textId="77777777" w:rsidR="00AB198D" w:rsidRDefault="00AB198D" w:rsidP="00DB297B">
      <w:pPr>
        <w:spacing w:after="0" w:line="240" w:lineRule="auto"/>
        <w:outlineLvl w:val="1"/>
        <w:rPr>
          <w:rFonts w:eastAsia="Times New Roman" w:cstheme="minorHAnsi"/>
          <w:b/>
          <w:bCs/>
          <w:color w:val="242424"/>
          <w:sz w:val="28"/>
          <w:szCs w:val="28"/>
          <w:lang w:eastAsia="en-GB"/>
        </w:rPr>
      </w:pPr>
    </w:p>
    <w:p w14:paraId="20EA632E" w14:textId="145FF034" w:rsidR="00DB297B" w:rsidRPr="00DB297B" w:rsidRDefault="00DB297B" w:rsidP="00DB297B">
      <w:pPr>
        <w:spacing w:after="0" w:line="240" w:lineRule="auto"/>
        <w:outlineLvl w:val="1"/>
        <w:rPr>
          <w:rFonts w:eastAsia="Times New Roman" w:cstheme="minorHAnsi"/>
          <w:b/>
          <w:bCs/>
          <w:color w:val="242424"/>
          <w:sz w:val="28"/>
          <w:szCs w:val="28"/>
          <w:lang w:eastAsia="en-GB"/>
        </w:rPr>
      </w:pPr>
      <w:r w:rsidRPr="00DB297B">
        <w:rPr>
          <w:rFonts w:eastAsia="Times New Roman" w:cstheme="minorHAnsi"/>
          <w:b/>
          <w:bCs/>
          <w:color w:val="242424"/>
          <w:sz w:val="28"/>
          <w:szCs w:val="28"/>
          <w:lang w:eastAsia="en-GB"/>
        </w:rPr>
        <w:t>Main Purpose of the Role</w:t>
      </w:r>
    </w:p>
    <w:p w14:paraId="5AEBAEF4" w14:textId="61CC5862" w:rsidR="00DB297B" w:rsidRDefault="00DB297B" w:rsidP="00DB297B">
      <w:pPr>
        <w:spacing w:after="0" w:line="240" w:lineRule="auto"/>
        <w:rPr>
          <w:rFonts w:eastAsia="Times New Roman" w:cstheme="minorHAnsi"/>
          <w:color w:val="242424"/>
          <w:sz w:val="28"/>
          <w:szCs w:val="28"/>
          <w:lang w:eastAsia="en-GB"/>
        </w:rPr>
      </w:pPr>
      <w:r w:rsidRPr="00DB297B">
        <w:rPr>
          <w:rFonts w:eastAsia="Times New Roman" w:cstheme="minorHAnsi"/>
          <w:color w:val="242424"/>
          <w:sz w:val="28"/>
          <w:szCs w:val="28"/>
          <w:lang w:eastAsia="en-GB"/>
        </w:rPr>
        <w:t xml:space="preserve">This is a specialist role focusing on leading and managing the Additional Resource Provision (ARP) and additional SEND </w:t>
      </w:r>
      <w:r w:rsidR="00545C83">
        <w:rPr>
          <w:rFonts w:eastAsia="Times New Roman" w:cstheme="minorHAnsi"/>
          <w:color w:val="242424"/>
          <w:sz w:val="28"/>
          <w:szCs w:val="28"/>
          <w:lang w:eastAsia="en-GB"/>
        </w:rPr>
        <w:t>classroom</w:t>
      </w:r>
      <w:r w:rsidRPr="00DB297B">
        <w:rPr>
          <w:rFonts w:eastAsia="Times New Roman" w:cstheme="minorHAnsi"/>
          <w:color w:val="242424"/>
          <w:sz w:val="28"/>
          <w:szCs w:val="28"/>
          <w:lang w:eastAsia="en-GB"/>
        </w:rPr>
        <w:t>s. </w:t>
      </w:r>
      <w:r w:rsidRPr="00DB297B">
        <w:rPr>
          <w:rFonts w:eastAsia="Times New Roman" w:cstheme="minorHAnsi"/>
          <w:b/>
          <w:bCs/>
          <w:color w:val="242424"/>
          <w:sz w:val="28"/>
          <w:szCs w:val="28"/>
          <w:lang w:eastAsia="en-GB"/>
        </w:rPr>
        <w:t>This is not a whole-school SENDCo role.</w:t>
      </w:r>
      <w:r w:rsidRPr="00DB297B">
        <w:rPr>
          <w:rFonts w:eastAsia="Times New Roman" w:cstheme="minorHAnsi"/>
          <w:color w:val="242424"/>
          <w:sz w:val="28"/>
          <w:szCs w:val="28"/>
          <w:lang w:eastAsia="en-GB"/>
        </w:rPr>
        <w:t xml:space="preserve"> The postholder will ensure high-quality provision for pupils accessing the ARP and additional SEND </w:t>
      </w:r>
      <w:r w:rsidR="00CF226C">
        <w:rPr>
          <w:rFonts w:eastAsia="Times New Roman" w:cstheme="minorHAnsi"/>
          <w:color w:val="242424"/>
          <w:sz w:val="28"/>
          <w:szCs w:val="28"/>
          <w:lang w:eastAsia="en-GB"/>
        </w:rPr>
        <w:t>classrooms</w:t>
      </w:r>
      <w:r w:rsidRPr="00DB297B">
        <w:rPr>
          <w:rFonts w:eastAsia="Times New Roman" w:cstheme="minorHAnsi"/>
          <w:color w:val="242424"/>
          <w:sz w:val="28"/>
          <w:szCs w:val="28"/>
          <w:lang w:eastAsia="en-GB"/>
        </w:rPr>
        <w:t>, including children with SEMH and other complex needs.</w:t>
      </w:r>
    </w:p>
    <w:p w14:paraId="56A82E94" w14:textId="77777777" w:rsidR="00DB297B" w:rsidRPr="00DB297B" w:rsidRDefault="00DB297B" w:rsidP="00DB297B">
      <w:pPr>
        <w:spacing w:after="0" w:line="240" w:lineRule="auto"/>
        <w:rPr>
          <w:rFonts w:eastAsia="Times New Roman" w:cstheme="minorHAnsi"/>
          <w:color w:val="242424"/>
          <w:sz w:val="28"/>
          <w:szCs w:val="28"/>
          <w:lang w:eastAsia="en-GB"/>
        </w:rPr>
      </w:pPr>
    </w:p>
    <w:p w14:paraId="1EA3BF47" w14:textId="77777777" w:rsidR="00DB297B" w:rsidRPr="00DB297B" w:rsidRDefault="00DB297B" w:rsidP="00DB297B">
      <w:pPr>
        <w:spacing w:after="0" w:line="240" w:lineRule="auto"/>
        <w:outlineLvl w:val="1"/>
        <w:rPr>
          <w:rFonts w:eastAsia="Times New Roman" w:cstheme="minorHAnsi"/>
          <w:b/>
          <w:bCs/>
          <w:color w:val="242424"/>
          <w:sz w:val="28"/>
          <w:szCs w:val="28"/>
          <w:lang w:eastAsia="en-GB"/>
        </w:rPr>
      </w:pPr>
      <w:r w:rsidRPr="00DB297B">
        <w:rPr>
          <w:rFonts w:eastAsia="Times New Roman" w:cstheme="minorHAnsi"/>
          <w:b/>
          <w:bCs/>
          <w:color w:val="242424"/>
          <w:sz w:val="28"/>
          <w:szCs w:val="28"/>
          <w:lang w:eastAsia="en-GB"/>
        </w:rPr>
        <w:t>Key Responsibilities</w:t>
      </w:r>
    </w:p>
    <w:p w14:paraId="0AEDCB35" w14:textId="6B97A69B" w:rsidR="00DB297B" w:rsidRPr="00DB297B" w:rsidRDefault="00DB297B" w:rsidP="00DB297B">
      <w:pPr>
        <w:spacing w:after="0" w:line="240" w:lineRule="auto"/>
        <w:rPr>
          <w:rFonts w:eastAsia="Times New Roman" w:cstheme="minorHAnsi"/>
          <w:color w:val="242424"/>
          <w:sz w:val="28"/>
          <w:szCs w:val="28"/>
          <w:lang w:eastAsia="en-GB"/>
        </w:rPr>
      </w:pPr>
      <w:r w:rsidRPr="00DB297B">
        <w:rPr>
          <w:rFonts w:eastAsia="Times New Roman" w:cstheme="minorHAnsi"/>
          <w:b/>
          <w:bCs/>
          <w:color w:val="242424"/>
          <w:sz w:val="28"/>
          <w:szCs w:val="28"/>
          <w:lang w:eastAsia="en-GB"/>
        </w:rPr>
        <w:t xml:space="preserve">For pupils attending the ARP and additional SEND </w:t>
      </w:r>
      <w:r w:rsidR="00545C83">
        <w:rPr>
          <w:rFonts w:eastAsia="Times New Roman" w:cstheme="minorHAnsi"/>
          <w:b/>
          <w:bCs/>
          <w:color w:val="242424"/>
          <w:sz w:val="28"/>
          <w:szCs w:val="28"/>
          <w:lang w:eastAsia="en-GB"/>
        </w:rPr>
        <w:t>classroom</w:t>
      </w:r>
      <w:r w:rsidRPr="00DB297B">
        <w:rPr>
          <w:rFonts w:eastAsia="Times New Roman" w:cstheme="minorHAnsi"/>
          <w:b/>
          <w:bCs/>
          <w:color w:val="242424"/>
          <w:sz w:val="28"/>
          <w:szCs w:val="28"/>
          <w:lang w:eastAsia="en-GB"/>
        </w:rPr>
        <w:t>s:</w:t>
      </w:r>
    </w:p>
    <w:p w14:paraId="5F995D82" w14:textId="77777777" w:rsidR="00DB297B" w:rsidRPr="00DB297B" w:rsidRDefault="00DB297B" w:rsidP="00DB297B">
      <w:pPr>
        <w:numPr>
          <w:ilvl w:val="0"/>
          <w:numId w:val="2"/>
        </w:numPr>
        <w:spacing w:after="0" w:line="240" w:lineRule="auto"/>
        <w:rPr>
          <w:rFonts w:eastAsia="Times New Roman" w:cstheme="minorHAnsi"/>
          <w:color w:val="242424"/>
          <w:sz w:val="28"/>
          <w:szCs w:val="28"/>
          <w:lang w:eastAsia="en-GB"/>
        </w:rPr>
      </w:pPr>
      <w:r w:rsidRPr="00DB297B">
        <w:rPr>
          <w:rFonts w:eastAsia="Times New Roman" w:cstheme="minorHAnsi"/>
          <w:color w:val="242424"/>
          <w:sz w:val="28"/>
          <w:szCs w:val="28"/>
          <w:lang w:eastAsia="en-GB"/>
        </w:rPr>
        <w:t>Lead and manage the provision, ensuring high standards of teaching, learning, and care for all pupils</w:t>
      </w:r>
    </w:p>
    <w:p w14:paraId="19A53958" w14:textId="77777777" w:rsidR="00DB297B" w:rsidRPr="00DB297B" w:rsidRDefault="00DB297B" w:rsidP="00DB297B">
      <w:pPr>
        <w:numPr>
          <w:ilvl w:val="0"/>
          <w:numId w:val="2"/>
        </w:numPr>
        <w:spacing w:after="0" w:line="240" w:lineRule="auto"/>
        <w:rPr>
          <w:rFonts w:eastAsia="Times New Roman" w:cstheme="minorHAnsi"/>
          <w:color w:val="242424"/>
          <w:sz w:val="28"/>
          <w:szCs w:val="28"/>
          <w:lang w:eastAsia="en-GB"/>
        </w:rPr>
      </w:pPr>
      <w:r w:rsidRPr="00DB297B">
        <w:rPr>
          <w:rFonts w:eastAsia="Times New Roman" w:cstheme="minorHAnsi"/>
          <w:color w:val="242424"/>
          <w:sz w:val="28"/>
          <w:szCs w:val="28"/>
          <w:lang w:eastAsia="en-GB"/>
        </w:rPr>
        <w:t xml:space="preserve">Line </w:t>
      </w:r>
      <w:proofErr w:type="gramStart"/>
      <w:r w:rsidRPr="00DB297B">
        <w:rPr>
          <w:rFonts w:eastAsia="Times New Roman" w:cstheme="minorHAnsi"/>
          <w:color w:val="242424"/>
          <w:sz w:val="28"/>
          <w:szCs w:val="28"/>
          <w:lang w:eastAsia="en-GB"/>
        </w:rPr>
        <w:t>manage</w:t>
      </w:r>
      <w:proofErr w:type="gramEnd"/>
      <w:r w:rsidRPr="00DB297B">
        <w:rPr>
          <w:rFonts w:eastAsia="Times New Roman" w:cstheme="minorHAnsi"/>
          <w:color w:val="242424"/>
          <w:sz w:val="28"/>
          <w:szCs w:val="28"/>
          <w:lang w:eastAsia="en-GB"/>
        </w:rPr>
        <w:t xml:space="preserve"> and support staff, including performance management and professional development</w:t>
      </w:r>
    </w:p>
    <w:p w14:paraId="729594C5" w14:textId="77777777" w:rsidR="00DB297B" w:rsidRPr="00DB297B" w:rsidRDefault="00DB297B" w:rsidP="00DB297B">
      <w:pPr>
        <w:numPr>
          <w:ilvl w:val="0"/>
          <w:numId w:val="2"/>
        </w:numPr>
        <w:spacing w:after="0" w:line="240" w:lineRule="auto"/>
        <w:rPr>
          <w:rFonts w:eastAsia="Times New Roman" w:cstheme="minorHAnsi"/>
          <w:color w:val="242424"/>
          <w:sz w:val="28"/>
          <w:szCs w:val="28"/>
          <w:lang w:eastAsia="en-GB"/>
        </w:rPr>
      </w:pPr>
      <w:r w:rsidRPr="00DB297B">
        <w:rPr>
          <w:rFonts w:eastAsia="Times New Roman" w:cstheme="minorHAnsi"/>
          <w:color w:val="242424"/>
          <w:sz w:val="28"/>
          <w:szCs w:val="28"/>
          <w:lang w:eastAsia="en-GB"/>
        </w:rPr>
        <w:t>Oversee pupil placement and admissions, working closely with local authorities and senior leaders</w:t>
      </w:r>
    </w:p>
    <w:p w14:paraId="6F79456C" w14:textId="77777777" w:rsidR="00DB297B" w:rsidRPr="00DB297B" w:rsidRDefault="00DB297B" w:rsidP="00DB297B">
      <w:pPr>
        <w:numPr>
          <w:ilvl w:val="0"/>
          <w:numId w:val="2"/>
        </w:numPr>
        <w:spacing w:after="0" w:line="240" w:lineRule="auto"/>
        <w:rPr>
          <w:rFonts w:eastAsia="Times New Roman" w:cstheme="minorHAnsi"/>
          <w:color w:val="242424"/>
          <w:sz w:val="28"/>
          <w:szCs w:val="28"/>
          <w:lang w:eastAsia="en-GB"/>
        </w:rPr>
      </w:pPr>
      <w:r w:rsidRPr="00DB297B">
        <w:rPr>
          <w:rFonts w:eastAsia="Times New Roman" w:cstheme="minorHAnsi"/>
          <w:color w:val="242424"/>
          <w:sz w:val="28"/>
          <w:szCs w:val="28"/>
          <w:lang w:eastAsia="en-GB"/>
        </w:rPr>
        <w:t>Design, implement, and monitor personalised interventions and curriculum adaptations</w:t>
      </w:r>
    </w:p>
    <w:p w14:paraId="1A6923D1" w14:textId="77777777" w:rsidR="00DB297B" w:rsidRPr="00DB297B" w:rsidRDefault="00DB297B" w:rsidP="00DB297B">
      <w:pPr>
        <w:numPr>
          <w:ilvl w:val="0"/>
          <w:numId w:val="2"/>
        </w:numPr>
        <w:spacing w:after="0" w:line="240" w:lineRule="auto"/>
        <w:rPr>
          <w:rFonts w:eastAsia="Times New Roman" w:cstheme="minorHAnsi"/>
          <w:color w:val="242424"/>
          <w:sz w:val="28"/>
          <w:szCs w:val="28"/>
          <w:lang w:eastAsia="en-GB"/>
        </w:rPr>
      </w:pPr>
      <w:r w:rsidRPr="00DB297B">
        <w:rPr>
          <w:rFonts w:eastAsia="Times New Roman" w:cstheme="minorHAnsi"/>
          <w:color w:val="242424"/>
          <w:sz w:val="28"/>
          <w:szCs w:val="28"/>
          <w:lang w:eastAsia="en-GB"/>
        </w:rPr>
        <w:t>Ensure a rigorous graduated response for all pupils, including robust assessment, planning, and review cycles</w:t>
      </w:r>
    </w:p>
    <w:p w14:paraId="4E8FCBD6" w14:textId="77777777" w:rsidR="00DB297B" w:rsidRPr="00DB297B" w:rsidRDefault="00DB297B" w:rsidP="00DB297B">
      <w:pPr>
        <w:numPr>
          <w:ilvl w:val="0"/>
          <w:numId w:val="2"/>
        </w:numPr>
        <w:spacing w:after="0" w:line="240" w:lineRule="auto"/>
        <w:rPr>
          <w:rFonts w:eastAsia="Times New Roman" w:cstheme="minorHAnsi"/>
          <w:color w:val="242424"/>
          <w:sz w:val="28"/>
          <w:szCs w:val="28"/>
          <w:lang w:eastAsia="en-GB"/>
        </w:rPr>
      </w:pPr>
      <w:r w:rsidRPr="00DB297B">
        <w:rPr>
          <w:rFonts w:eastAsia="Times New Roman" w:cstheme="minorHAnsi"/>
          <w:color w:val="242424"/>
          <w:sz w:val="28"/>
          <w:szCs w:val="28"/>
          <w:lang w:eastAsia="en-GB"/>
        </w:rPr>
        <w:t>Act as lead professional for pupils with EHCPs, including coordinating and leading annual reviews and liaising with external agencies</w:t>
      </w:r>
    </w:p>
    <w:p w14:paraId="7D8BB272" w14:textId="77777777" w:rsidR="00DB297B" w:rsidRPr="00DB297B" w:rsidRDefault="00DB297B" w:rsidP="00DB297B">
      <w:pPr>
        <w:numPr>
          <w:ilvl w:val="0"/>
          <w:numId w:val="2"/>
        </w:numPr>
        <w:spacing w:after="0" w:line="240" w:lineRule="auto"/>
        <w:rPr>
          <w:rFonts w:eastAsia="Times New Roman" w:cstheme="minorHAnsi"/>
          <w:color w:val="242424"/>
          <w:sz w:val="28"/>
          <w:szCs w:val="28"/>
          <w:lang w:eastAsia="en-GB"/>
        </w:rPr>
      </w:pPr>
      <w:r w:rsidRPr="00DB297B">
        <w:rPr>
          <w:rFonts w:eastAsia="Times New Roman" w:cstheme="minorHAnsi"/>
          <w:color w:val="242424"/>
          <w:sz w:val="28"/>
          <w:szCs w:val="28"/>
          <w:lang w:eastAsia="en-GB"/>
        </w:rPr>
        <w:t>Create strong multi-agency working relationships to support pupils' needs (including educational psychologists, therapists, and social care)</w:t>
      </w:r>
    </w:p>
    <w:p w14:paraId="7349BA38" w14:textId="77777777" w:rsidR="00DB297B" w:rsidRPr="00DB297B" w:rsidRDefault="00DB297B" w:rsidP="00DB297B">
      <w:pPr>
        <w:numPr>
          <w:ilvl w:val="0"/>
          <w:numId w:val="2"/>
        </w:numPr>
        <w:spacing w:after="0" w:line="240" w:lineRule="auto"/>
        <w:rPr>
          <w:rFonts w:eastAsia="Times New Roman" w:cstheme="minorHAnsi"/>
          <w:color w:val="242424"/>
          <w:sz w:val="28"/>
          <w:szCs w:val="28"/>
          <w:lang w:eastAsia="en-GB"/>
        </w:rPr>
      </w:pPr>
      <w:r w:rsidRPr="00DB297B">
        <w:rPr>
          <w:rFonts w:eastAsia="Times New Roman" w:cstheme="minorHAnsi"/>
          <w:color w:val="242424"/>
          <w:sz w:val="28"/>
          <w:szCs w:val="28"/>
          <w:lang w:eastAsia="en-GB"/>
        </w:rPr>
        <w:t>Monitor and evaluate the progress and outcomes of pupils, using data to measure the impact of interventions</w:t>
      </w:r>
    </w:p>
    <w:p w14:paraId="564ABDBF" w14:textId="77777777" w:rsidR="00DB297B" w:rsidRPr="00DB297B" w:rsidRDefault="00DB297B" w:rsidP="00DB297B">
      <w:pPr>
        <w:numPr>
          <w:ilvl w:val="0"/>
          <w:numId w:val="2"/>
        </w:numPr>
        <w:spacing w:after="0" w:line="240" w:lineRule="auto"/>
        <w:rPr>
          <w:rFonts w:eastAsia="Times New Roman" w:cstheme="minorHAnsi"/>
          <w:color w:val="242424"/>
          <w:sz w:val="28"/>
          <w:szCs w:val="28"/>
          <w:lang w:eastAsia="en-GB"/>
        </w:rPr>
      </w:pPr>
      <w:r w:rsidRPr="00DB297B">
        <w:rPr>
          <w:rFonts w:eastAsia="Times New Roman" w:cstheme="minorHAnsi"/>
          <w:color w:val="242424"/>
          <w:sz w:val="28"/>
          <w:szCs w:val="28"/>
          <w:lang w:eastAsia="en-GB"/>
        </w:rPr>
        <w:t>Ensure all statutory requirements and best practice guidance relating to provision are met</w:t>
      </w:r>
    </w:p>
    <w:p w14:paraId="0C5E24ED" w14:textId="77777777" w:rsidR="00DB297B" w:rsidRPr="00DB297B" w:rsidRDefault="00DB297B" w:rsidP="00DB297B">
      <w:pPr>
        <w:numPr>
          <w:ilvl w:val="0"/>
          <w:numId w:val="2"/>
        </w:numPr>
        <w:spacing w:after="0" w:line="240" w:lineRule="auto"/>
        <w:rPr>
          <w:rFonts w:eastAsia="Times New Roman" w:cstheme="minorHAnsi"/>
          <w:color w:val="242424"/>
          <w:sz w:val="28"/>
          <w:szCs w:val="28"/>
          <w:lang w:eastAsia="en-GB"/>
        </w:rPr>
      </w:pPr>
      <w:r w:rsidRPr="00DB297B">
        <w:rPr>
          <w:rFonts w:eastAsia="Times New Roman" w:cstheme="minorHAnsi"/>
          <w:color w:val="242424"/>
          <w:sz w:val="28"/>
          <w:szCs w:val="28"/>
          <w:lang w:eastAsia="en-GB"/>
        </w:rPr>
        <w:t>Prepare concise, accurate reports for governors and the senior leadership team regarding performance and development</w:t>
      </w:r>
    </w:p>
    <w:p w14:paraId="12BB5817" w14:textId="77777777" w:rsidR="00DB297B" w:rsidRPr="00DB297B" w:rsidRDefault="00DB297B" w:rsidP="00DB297B">
      <w:pPr>
        <w:numPr>
          <w:ilvl w:val="0"/>
          <w:numId w:val="2"/>
        </w:numPr>
        <w:spacing w:after="0" w:line="240" w:lineRule="auto"/>
        <w:rPr>
          <w:rFonts w:eastAsia="Times New Roman" w:cstheme="minorHAnsi"/>
          <w:color w:val="242424"/>
          <w:sz w:val="28"/>
          <w:szCs w:val="28"/>
          <w:lang w:eastAsia="en-GB"/>
        </w:rPr>
      </w:pPr>
      <w:r w:rsidRPr="00DB297B">
        <w:rPr>
          <w:rFonts w:eastAsia="Times New Roman" w:cstheme="minorHAnsi"/>
          <w:color w:val="242424"/>
          <w:sz w:val="28"/>
          <w:szCs w:val="28"/>
          <w:lang w:eastAsia="en-GB"/>
        </w:rPr>
        <w:t>Lead on transition arrangements for pupils joining or leaving the school, ensuring positive parental engagement</w:t>
      </w:r>
    </w:p>
    <w:p w14:paraId="382F227A" w14:textId="77777777" w:rsidR="00DB297B" w:rsidRPr="00DB297B" w:rsidRDefault="00DB297B" w:rsidP="00DB297B">
      <w:pPr>
        <w:numPr>
          <w:ilvl w:val="0"/>
          <w:numId w:val="2"/>
        </w:numPr>
        <w:spacing w:after="0" w:line="240" w:lineRule="auto"/>
        <w:rPr>
          <w:rFonts w:eastAsia="Times New Roman" w:cstheme="minorHAnsi"/>
          <w:color w:val="242424"/>
          <w:sz w:val="28"/>
          <w:szCs w:val="28"/>
          <w:lang w:eastAsia="en-GB"/>
        </w:rPr>
      </w:pPr>
      <w:r w:rsidRPr="00DB297B">
        <w:rPr>
          <w:rFonts w:eastAsia="Times New Roman" w:cstheme="minorHAnsi"/>
          <w:color w:val="242424"/>
          <w:sz w:val="28"/>
          <w:szCs w:val="28"/>
          <w:lang w:eastAsia="en-GB"/>
        </w:rPr>
        <w:t>Arrange and liaise with suitable alternative provision and ensure quality assurance is completed</w:t>
      </w:r>
    </w:p>
    <w:p w14:paraId="034A7E09" w14:textId="30BB7C38" w:rsidR="00DB297B" w:rsidRPr="00DB297B" w:rsidRDefault="00DB297B" w:rsidP="00DB297B">
      <w:pPr>
        <w:numPr>
          <w:ilvl w:val="0"/>
          <w:numId w:val="2"/>
        </w:numPr>
        <w:spacing w:after="0" w:line="240" w:lineRule="auto"/>
        <w:rPr>
          <w:rFonts w:eastAsia="Times New Roman" w:cstheme="minorHAnsi"/>
          <w:color w:val="242424"/>
          <w:sz w:val="28"/>
          <w:szCs w:val="28"/>
          <w:lang w:eastAsia="en-GB"/>
        </w:rPr>
      </w:pPr>
      <w:r w:rsidRPr="00DB297B">
        <w:rPr>
          <w:rFonts w:eastAsia="Times New Roman" w:cstheme="minorHAnsi"/>
          <w:color w:val="242424"/>
          <w:sz w:val="28"/>
          <w:szCs w:val="28"/>
          <w:lang w:eastAsia="en-GB"/>
        </w:rPr>
        <w:t>Maintain accurate records</w:t>
      </w:r>
    </w:p>
    <w:p w14:paraId="5BD1DF55" w14:textId="77777777" w:rsidR="00DB297B" w:rsidRPr="00DB297B" w:rsidRDefault="00DB297B" w:rsidP="00DB297B">
      <w:pPr>
        <w:numPr>
          <w:ilvl w:val="0"/>
          <w:numId w:val="2"/>
        </w:numPr>
        <w:spacing w:after="0" w:line="240" w:lineRule="auto"/>
        <w:rPr>
          <w:rFonts w:eastAsia="Times New Roman" w:cstheme="minorHAnsi"/>
          <w:color w:val="242424"/>
          <w:sz w:val="28"/>
          <w:szCs w:val="28"/>
          <w:lang w:eastAsia="en-GB"/>
        </w:rPr>
      </w:pPr>
      <w:r w:rsidRPr="00DB297B">
        <w:rPr>
          <w:rFonts w:eastAsia="Times New Roman" w:cstheme="minorHAnsi"/>
          <w:color w:val="242424"/>
          <w:sz w:val="28"/>
          <w:szCs w:val="28"/>
          <w:lang w:eastAsia="en-GB"/>
        </w:rPr>
        <w:t xml:space="preserve">Promote inclusion, safeguarding, and the school's values </w:t>
      </w:r>
      <w:proofErr w:type="gramStart"/>
      <w:r w:rsidRPr="00DB297B">
        <w:rPr>
          <w:rFonts w:eastAsia="Times New Roman" w:cstheme="minorHAnsi"/>
          <w:color w:val="242424"/>
          <w:sz w:val="28"/>
          <w:szCs w:val="28"/>
          <w:lang w:eastAsia="en-GB"/>
        </w:rPr>
        <w:t>at all times</w:t>
      </w:r>
      <w:proofErr w:type="gramEnd"/>
    </w:p>
    <w:p w14:paraId="09E020AA" w14:textId="77777777" w:rsidR="00E33AD1" w:rsidRPr="003109D3" w:rsidRDefault="00E33AD1" w:rsidP="003109D3"/>
    <w:sectPr w:rsidR="00E33AD1" w:rsidRPr="003109D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7E29D1"/>
    <w:multiLevelType w:val="multilevel"/>
    <w:tmpl w:val="F57AF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74E3743"/>
    <w:multiLevelType w:val="multilevel"/>
    <w:tmpl w:val="90D6D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05096553">
    <w:abstractNumId w:val="1"/>
  </w:num>
  <w:num w:numId="2" w16cid:durableId="4385268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3AD1"/>
    <w:rsid w:val="00017E71"/>
    <w:rsid w:val="0019740D"/>
    <w:rsid w:val="003109D3"/>
    <w:rsid w:val="003354FE"/>
    <w:rsid w:val="00545407"/>
    <w:rsid w:val="00545C83"/>
    <w:rsid w:val="005D515E"/>
    <w:rsid w:val="00650A54"/>
    <w:rsid w:val="00743768"/>
    <w:rsid w:val="007D38C2"/>
    <w:rsid w:val="00A54D79"/>
    <w:rsid w:val="00AB198D"/>
    <w:rsid w:val="00B62F9D"/>
    <w:rsid w:val="00B8046A"/>
    <w:rsid w:val="00CF226C"/>
    <w:rsid w:val="00D11305"/>
    <w:rsid w:val="00DB297B"/>
    <w:rsid w:val="00DE46A1"/>
    <w:rsid w:val="00E33AD1"/>
    <w:rsid w:val="00E76ED2"/>
    <w:rsid w:val="00EC3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71BA81"/>
  <w15:chartTrackingRefBased/>
  <w15:docId w15:val="{235494B2-115A-4476-A884-02386EFFB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E33AD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33AD1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styleId="Strong">
    <w:name w:val="Strong"/>
    <w:basedOn w:val="DefaultParagraphFont"/>
    <w:uiPriority w:val="22"/>
    <w:qFormat/>
    <w:rsid w:val="00E33AD1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E33A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303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274</Words>
  <Characters>1566</Characters>
  <Application>Microsoft Office Word</Application>
  <DocSecurity>4</DocSecurity>
  <Lines>13</Lines>
  <Paragraphs>3</Paragraphs>
  <ScaleCrop>false</ScaleCrop>
  <Company/>
  <LinksUpToDate>false</LinksUpToDate>
  <CharactersWithSpaces>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Head St Michaels</dc:creator>
  <cp:keywords/>
  <dc:description/>
  <cp:lastModifiedBy>Jo Day</cp:lastModifiedBy>
  <cp:revision>2</cp:revision>
  <dcterms:created xsi:type="dcterms:W3CDTF">2026-05-07T07:24:00Z</dcterms:created>
  <dcterms:modified xsi:type="dcterms:W3CDTF">2026-05-07T07:24:00Z</dcterms:modified>
</cp:coreProperties>
</file>