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617" w:rsidRDefault="006B3617" w:rsidP="002B6617">
      <w:pPr>
        <w:pStyle w:val="Heading1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4CDA4AD" wp14:editId="70335165">
            <wp:simplePos x="0" y="0"/>
            <wp:positionH relativeFrom="margin">
              <wp:align>center</wp:align>
            </wp:positionH>
            <wp:positionV relativeFrom="page">
              <wp:posOffset>323850</wp:posOffset>
            </wp:positionV>
            <wp:extent cx="885825" cy="103441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tere\AppData\Local\Microsoft\Windows\INetCache\Content.Outlook\A2VG7NUW\Academy Trust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3617" w:rsidRDefault="006B3617" w:rsidP="006B3617">
      <w:pPr>
        <w:pStyle w:val="Heading1"/>
      </w:pPr>
    </w:p>
    <w:p w:rsidR="006B3617" w:rsidRDefault="006B3617" w:rsidP="006B3617">
      <w:pPr>
        <w:pStyle w:val="Heading1"/>
      </w:pPr>
    </w:p>
    <w:p w:rsidR="00D222E9" w:rsidRDefault="00D222E9" w:rsidP="006B3617">
      <w:pPr>
        <w:pStyle w:val="Heading1"/>
        <w:jc w:val="center"/>
        <w:rPr>
          <w:u w:val="single"/>
        </w:rPr>
      </w:pPr>
    </w:p>
    <w:p w:rsidR="006B3617" w:rsidRDefault="006B3617" w:rsidP="002B6617">
      <w:pPr>
        <w:pStyle w:val="Heading1"/>
        <w:jc w:val="center"/>
        <w:rPr>
          <w:u w:val="single"/>
        </w:rPr>
      </w:pPr>
      <w:r>
        <w:rPr>
          <w:u w:val="single"/>
        </w:rPr>
        <w:t>SENDCO</w:t>
      </w:r>
    </w:p>
    <w:p w:rsidR="006B3617" w:rsidRDefault="006B3617" w:rsidP="006B3617">
      <w:pPr>
        <w:pStyle w:val="Heading1"/>
        <w:jc w:val="center"/>
        <w:rPr>
          <w:u w:val="single"/>
        </w:rPr>
      </w:pPr>
      <w:r>
        <w:rPr>
          <w:u w:val="single"/>
        </w:rPr>
        <w:t>JOB DESCRIPTION</w:t>
      </w:r>
    </w:p>
    <w:p w:rsidR="006B3617" w:rsidRPr="006B3617" w:rsidRDefault="006B3617" w:rsidP="006B3617"/>
    <w:p w:rsidR="006B3617" w:rsidRPr="002B6617" w:rsidRDefault="006B3617" w:rsidP="006B3617">
      <w:pPr>
        <w:spacing w:before="120"/>
        <w:rPr>
          <w:rFonts w:ascii="Arial" w:hAnsi="Arial" w:cs="Arial"/>
          <w:sz w:val="24"/>
          <w:szCs w:val="24"/>
        </w:rPr>
      </w:pPr>
      <w:r w:rsidRPr="002B6617">
        <w:rPr>
          <w:rFonts w:ascii="Arial" w:hAnsi="Arial" w:cs="Arial"/>
          <w:sz w:val="24"/>
          <w:szCs w:val="24"/>
        </w:rPr>
        <w:t>The SENDCO will work under the direction of the Lead SENDCO to:</w:t>
      </w:r>
    </w:p>
    <w:p w:rsidR="006B3617" w:rsidRPr="002B6617" w:rsidRDefault="006B3617" w:rsidP="006B3617">
      <w:pPr>
        <w:pStyle w:val="4Bulletedcopyblue"/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r w:rsidRPr="002B6617">
        <w:rPr>
          <w:sz w:val="24"/>
          <w:szCs w:val="24"/>
          <w:lang w:val="en-GB"/>
        </w:rPr>
        <w:t>Determine the strategic development of special educational needs (SEN) policy and provision in the school</w:t>
      </w:r>
    </w:p>
    <w:p w:rsidR="006B3617" w:rsidRPr="002B6617" w:rsidRDefault="006B3617" w:rsidP="006B3617">
      <w:pPr>
        <w:pStyle w:val="4Bulletedcopyblue"/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r w:rsidRPr="002B6617">
        <w:rPr>
          <w:sz w:val="24"/>
          <w:szCs w:val="24"/>
          <w:lang w:val="en-GB"/>
        </w:rPr>
        <w:t>Ensure the day-to-day operation of the SEND policy and co-ordination of specific provision to support individual pupils with SEN or a disability</w:t>
      </w:r>
    </w:p>
    <w:p w:rsidR="006B3617" w:rsidRPr="002B6617" w:rsidRDefault="006B3617" w:rsidP="006B3617">
      <w:pPr>
        <w:pStyle w:val="4Bulletedcopyblue"/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r w:rsidRPr="002B6617">
        <w:rPr>
          <w:sz w:val="24"/>
          <w:szCs w:val="24"/>
          <w:lang w:val="en-GB"/>
        </w:rPr>
        <w:t xml:space="preserve">Provide professional guidance to colleagues, working closely with staff, parents and other agencies </w:t>
      </w:r>
    </w:p>
    <w:p w:rsidR="006B3617" w:rsidRPr="002B6617" w:rsidRDefault="006B3617" w:rsidP="006B3617">
      <w:pPr>
        <w:pStyle w:val="4Bulletedcopyblue"/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r w:rsidRPr="002B6617">
        <w:rPr>
          <w:sz w:val="24"/>
          <w:szCs w:val="24"/>
          <w:lang w:val="en-GB"/>
        </w:rPr>
        <w:t>The SENDCO will be expected to fulfil the responsibilities of a teacher, as set out in the STPCD</w:t>
      </w:r>
    </w:p>
    <w:p w:rsidR="00D222E9" w:rsidRDefault="00D222E9" w:rsidP="006B3617">
      <w:pPr>
        <w:pStyle w:val="4Bulletedcopyblue"/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r w:rsidRPr="002B6617">
        <w:rPr>
          <w:sz w:val="24"/>
          <w:szCs w:val="24"/>
          <w:lang w:val="en-GB"/>
        </w:rPr>
        <w:t>Ensure the effective management of the SSC (Student Support Centre)</w:t>
      </w:r>
    </w:p>
    <w:p w:rsidR="003A755B" w:rsidRPr="002B6617" w:rsidRDefault="003A755B" w:rsidP="006B3617">
      <w:pPr>
        <w:pStyle w:val="4Bulletedcopyblue"/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Ensure support for pupils identified to access the SSC and its provision.</w:t>
      </w:r>
    </w:p>
    <w:p w:rsidR="006B3617" w:rsidRPr="002B6617" w:rsidRDefault="006B3617" w:rsidP="006B3617">
      <w:pPr>
        <w:pStyle w:val="1bodycopy10pt"/>
        <w:jc w:val="both"/>
        <w:rPr>
          <w:sz w:val="24"/>
        </w:rPr>
      </w:pPr>
    </w:p>
    <w:p w:rsidR="006B3617" w:rsidRPr="002B6617" w:rsidRDefault="006B3617" w:rsidP="006B3617">
      <w:pPr>
        <w:pStyle w:val="Heading1"/>
        <w:jc w:val="both"/>
        <w:rPr>
          <w:sz w:val="24"/>
          <w:szCs w:val="24"/>
        </w:rPr>
      </w:pPr>
      <w:r w:rsidRPr="002B6617">
        <w:rPr>
          <w:sz w:val="24"/>
          <w:szCs w:val="24"/>
        </w:rPr>
        <w:t xml:space="preserve">Duties and responsibilities </w:t>
      </w:r>
    </w:p>
    <w:p w:rsidR="006B3617" w:rsidRPr="002B6617" w:rsidRDefault="006B3617" w:rsidP="006B3617">
      <w:pPr>
        <w:pStyle w:val="Subhead2"/>
        <w:jc w:val="both"/>
        <w:rPr>
          <w:rFonts w:cs="Arial"/>
        </w:rPr>
      </w:pPr>
      <w:r w:rsidRPr="002B6617">
        <w:rPr>
          <w:rFonts w:cs="Arial"/>
        </w:rPr>
        <w:t>Strategic development of SEN policy and provision</w:t>
      </w:r>
    </w:p>
    <w:p w:rsidR="006B3617" w:rsidRPr="002B6617" w:rsidRDefault="006B3617" w:rsidP="006B3617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2B6617">
        <w:rPr>
          <w:rFonts w:ascii="Arial" w:hAnsi="Arial" w:cs="Arial"/>
          <w:sz w:val="24"/>
          <w:szCs w:val="24"/>
        </w:rPr>
        <w:t>The SENDCO will work under the direction of the Lead SENDCO to:</w:t>
      </w:r>
    </w:p>
    <w:p w:rsidR="006B3617" w:rsidRPr="002B6617" w:rsidRDefault="006B3617" w:rsidP="006B3617">
      <w:pPr>
        <w:pStyle w:val="4Bulletedcopyblue"/>
        <w:numPr>
          <w:ilvl w:val="0"/>
          <w:numId w:val="3"/>
        </w:numPr>
        <w:jc w:val="both"/>
        <w:rPr>
          <w:sz w:val="24"/>
          <w:szCs w:val="24"/>
        </w:rPr>
      </w:pPr>
      <w:r w:rsidRPr="002B6617">
        <w:rPr>
          <w:sz w:val="24"/>
          <w:szCs w:val="24"/>
        </w:rPr>
        <w:t>Have a strategic overview of provision for pupils with SEN or a disability across the school, monitoring and reviewing the quality of provision</w:t>
      </w:r>
    </w:p>
    <w:p w:rsidR="006B3617" w:rsidRPr="002B6617" w:rsidRDefault="006B3617" w:rsidP="006B3617">
      <w:pPr>
        <w:pStyle w:val="4Bulletedcopyblue"/>
        <w:numPr>
          <w:ilvl w:val="0"/>
          <w:numId w:val="3"/>
        </w:numPr>
        <w:jc w:val="both"/>
        <w:rPr>
          <w:sz w:val="24"/>
          <w:szCs w:val="24"/>
        </w:rPr>
      </w:pPr>
      <w:r w:rsidRPr="002B6617">
        <w:rPr>
          <w:sz w:val="24"/>
          <w:szCs w:val="24"/>
        </w:rPr>
        <w:t>Contribute to school self-evaluation, particularly with respect to provision for pupils with SEN or a disability</w:t>
      </w:r>
    </w:p>
    <w:p w:rsidR="006B3617" w:rsidRPr="002B6617" w:rsidRDefault="006B3617" w:rsidP="006B3617">
      <w:pPr>
        <w:pStyle w:val="4Bulletedcopyblue"/>
        <w:numPr>
          <w:ilvl w:val="0"/>
          <w:numId w:val="3"/>
        </w:numPr>
        <w:jc w:val="both"/>
        <w:rPr>
          <w:sz w:val="24"/>
          <w:szCs w:val="24"/>
        </w:rPr>
      </w:pPr>
      <w:r w:rsidRPr="002B6617">
        <w:rPr>
          <w:sz w:val="24"/>
          <w:szCs w:val="24"/>
        </w:rPr>
        <w:t>Make sure the SEN policy is put into practice and its objectives are reflected in the Academy’s improvement plan (AIP)</w:t>
      </w:r>
    </w:p>
    <w:p w:rsidR="006B3617" w:rsidRPr="002B6617" w:rsidRDefault="006B3617" w:rsidP="006B3617">
      <w:pPr>
        <w:pStyle w:val="4Bulletedcopyblue"/>
        <w:numPr>
          <w:ilvl w:val="0"/>
          <w:numId w:val="3"/>
        </w:numPr>
        <w:jc w:val="both"/>
        <w:rPr>
          <w:sz w:val="24"/>
          <w:szCs w:val="24"/>
        </w:rPr>
      </w:pPr>
      <w:r w:rsidRPr="002B6617">
        <w:rPr>
          <w:sz w:val="24"/>
          <w:szCs w:val="24"/>
        </w:rPr>
        <w:t>Maintain up-to-date knowledge of national and local initiatives that may affect the school’s policy and practice</w:t>
      </w:r>
    </w:p>
    <w:p w:rsidR="006B3617" w:rsidRPr="002B6617" w:rsidRDefault="00D222E9" w:rsidP="006B3617">
      <w:pPr>
        <w:pStyle w:val="4Bulletedcopyblue"/>
        <w:numPr>
          <w:ilvl w:val="0"/>
          <w:numId w:val="3"/>
        </w:numPr>
        <w:jc w:val="both"/>
        <w:rPr>
          <w:sz w:val="24"/>
          <w:szCs w:val="24"/>
        </w:rPr>
      </w:pPr>
      <w:r w:rsidRPr="002B6617">
        <w:rPr>
          <w:sz w:val="24"/>
          <w:szCs w:val="24"/>
        </w:rPr>
        <w:t xml:space="preserve">Evaluate the use of </w:t>
      </w:r>
      <w:r w:rsidR="006B3617" w:rsidRPr="002B6617">
        <w:rPr>
          <w:sz w:val="24"/>
          <w:szCs w:val="24"/>
        </w:rPr>
        <w:t>funding</w:t>
      </w:r>
      <w:r w:rsidRPr="002B6617">
        <w:rPr>
          <w:sz w:val="24"/>
          <w:szCs w:val="24"/>
        </w:rPr>
        <w:t xml:space="preserve"> and ensure it</w:t>
      </w:r>
      <w:r w:rsidR="006B3617" w:rsidRPr="002B6617">
        <w:rPr>
          <w:sz w:val="24"/>
          <w:szCs w:val="24"/>
        </w:rPr>
        <w:t xml:space="preserve"> is b</w:t>
      </w:r>
      <w:r w:rsidRPr="002B6617">
        <w:rPr>
          <w:sz w:val="24"/>
          <w:szCs w:val="24"/>
        </w:rPr>
        <w:t>eing used effectively</w:t>
      </w:r>
    </w:p>
    <w:p w:rsidR="006B3617" w:rsidRPr="002B6617" w:rsidRDefault="006B3617" w:rsidP="006B3617">
      <w:pPr>
        <w:pStyle w:val="1bodycopy10pt"/>
        <w:rPr>
          <w:sz w:val="24"/>
        </w:rPr>
      </w:pPr>
    </w:p>
    <w:p w:rsidR="006B3617" w:rsidRPr="002B6617" w:rsidRDefault="006B3617" w:rsidP="006B3617">
      <w:pPr>
        <w:pStyle w:val="Subhead2"/>
        <w:rPr>
          <w:rFonts w:cs="Arial"/>
        </w:rPr>
      </w:pPr>
      <w:r w:rsidRPr="002B6617">
        <w:rPr>
          <w:rFonts w:cs="Arial"/>
        </w:rPr>
        <w:t>Operation of the SEN policy and co-ordination of provision</w:t>
      </w:r>
    </w:p>
    <w:p w:rsidR="006B3617" w:rsidRPr="002B6617" w:rsidRDefault="006B3617" w:rsidP="006B3617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2B6617">
        <w:rPr>
          <w:rFonts w:ascii="Arial" w:hAnsi="Arial" w:cs="Arial"/>
          <w:sz w:val="24"/>
          <w:szCs w:val="24"/>
        </w:rPr>
        <w:t>The SENDCO will work under the direction of the Lead SENDCO to:</w:t>
      </w:r>
    </w:p>
    <w:p w:rsidR="006B3617" w:rsidRPr="002B6617" w:rsidRDefault="006B3617" w:rsidP="00D222E9">
      <w:pPr>
        <w:pStyle w:val="4Bulletedcopyblue"/>
        <w:numPr>
          <w:ilvl w:val="0"/>
          <w:numId w:val="4"/>
        </w:numPr>
        <w:jc w:val="both"/>
        <w:rPr>
          <w:sz w:val="24"/>
          <w:szCs w:val="24"/>
        </w:rPr>
      </w:pPr>
      <w:r w:rsidRPr="002B6617">
        <w:rPr>
          <w:sz w:val="24"/>
          <w:szCs w:val="24"/>
        </w:rPr>
        <w:t>Maintain an accurate SEND register and provision map</w:t>
      </w:r>
    </w:p>
    <w:p w:rsidR="006B3617" w:rsidRPr="002B6617" w:rsidRDefault="006B3617" w:rsidP="00D222E9">
      <w:pPr>
        <w:pStyle w:val="4Bulletedcopyblue"/>
        <w:numPr>
          <w:ilvl w:val="0"/>
          <w:numId w:val="4"/>
        </w:numPr>
        <w:jc w:val="both"/>
        <w:rPr>
          <w:sz w:val="24"/>
          <w:szCs w:val="24"/>
        </w:rPr>
      </w:pPr>
      <w:r w:rsidRPr="002B6617">
        <w:rPr>
          <w:sz w:val="24"/>
          <w:szCs w:val="24"/>
        </w:rPr>
        <w:t>Provide guidance to colleagues on teaching pupils with SEN or a disability, and advise on SEN support</w:t>
      </w:r>
    </w:p>
    <w:p w:rsidR="006B3617" w:rsidRPr="002B6617" w:rsidRDefault="006B3617" w:rsidP="00D222E9">
      <w:pPr>
        <w:pStyle w:val="4Bulletedcopyblue"/>
        <w:numPr>
          <w:ilvl w:val="0"/>
          <w:numId w:val="4"/>
        </w:numPr>
        <w:jc w:val="both"/>
        <w:rPr>
          <w:sz w:val="24"/>
          <w:szCs w:val="24"/>
        </w:rPr>
      </w:pPr>
      <w:r w:rsidRPr="002B6617">
        <w:rPr>
          <w:sz w:val="24"/>
          <w:szCs w:val="24"/>
        </w:rPr>
        <w:t>Work with early years providers, other schools, educational psychologists, health and social care professionals, and other external agencies</w:t>
      </w:r>
    </w:p>
    <w:p w:rsidR="006B3617" w:rsidRPr="002B6617" w:rsidRDefault="006B3617" w:rsidP="00D222E9">
      <w:pPr>
        <w:pStyle w:val="4Bulletedcopyblue"/>
        <w:numPr>
          <w:ilvl w:val="0"/>
          <w:numId w:val="4"/>
        </w:numPr>
        <w:jc w:val="both"/>
        <w:rPr>
          <w:sz w:val="24"/>
          <w:szCs w:val="24"/>
        </w:rPr>
      </w:pPr>
      <w:r w:rsidRPr="002B6617">
        <w:rPr>
          <w:sz w:val="24"/>
          <w:szCs w:val="24"/>
        </w:rPr>
        <w:t>Be a key point of contact for external agencies, especially the local authority (LA)</w:t>
      </w:r>
    </w:p>
    <w:p w:rsidR="006B3617" w:rsidRPr="002B6617" w:rsidRDefault="006B3617" w:rsidP="00D222E9">
      <w:pPr>
        <w:pStyle w:val="4Bulletedcopyblue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2B6617">
        <w:rPr>
          <w:sz w:val="24"/>
          <w:szCs w:val="24"/>
        </w:rPr>
        <w:t>Analyse</w:t>
      </w:r>
      <w:proofErr w:type="spellEnd"/>
      <w:r w:rsidRPr="002B6617">
        <w:rPr>
          <w:sz w:val="24"/>
          <w:szCs w:val="24"/>
        </w:rPr>
        <w:t xml:space="preserve"> assessment data for pupils with SEN or a disability</w:t>
      </w:r>
    </w:p>
    <w:p w:rsidR="006B3617" w:rsidRPr="002B6617" w:rsidRDefault="006B3617" w:rsidP="00D222E9">
      <w:pPr>
        <w:pStyle w:val="4Bulletedcopyblue"/>
        <w:numPr>
          <w:ilvl w:val="0"/>
          <w:numId w:val="4"/>
        </w:numPr>
        <w:jc w:val="both"/>
        <w:rPr>
          <w:sz w:val="24"/>
          <w:szCs w:val="24"/>
        </w:rPr>
      </w:pPr>
      <w:r w:rsidRPr="002B6617">
        <w:rPr>
          <w:sz w:val="24"/>
          <w:szCs w:val="24"/>
        </w:rPr>
        <w:lastRenderedPageBreak/>
        <w:t xml:space="preserve">Implement and lead intervention groups for pupils with SEN, </w:t>
      </w:r>
      <w:r w:rsidR="00D222E9" w:rsidRPr="002B6617">
        <w:rPr>
          <w:sz w:val="24"/>
          <w:szCs w:val="24"/>
        </w:rPr>
        <w:t>and evaluate their effectiveness</w:t>
      </w:r>
    </w:p>
    <w:p w:rsidR="00D222E9" w:rsidRPr="002B6617" w:rsidRDefault="00D222E9" w:rsidP="006B3617">
      <w:pPr>
        <w:pStyle w:val="Subhead2"/>
      </w:pPr>
    </w:p>
    <w:p w:rsidR="006B3617" w:rsidRPr="002B6617" w:rsidRDefault="006B3617" w:rsidP="006B3617">
      <w:pPr>
        <w:pStyle w:val="Subhead2"/>
        <w:rPr>
          <w:rFonts w:cs="Arial"/>
        </w:rPr>
      </w:pPr>
      <w:r w:rsidRPr="002B6617">
        <w:rPr>
          <w:rFonts w:cs="Arial"/>
        </w:rPr>
        <w:t>Support for pupils with SEN or a disability</w:t>
      </w:r>
    </w:p>
    <w:p w:rsidR="00D222E9" w:rsidRPr="002B6617" w:rsidRDefault="00D222E9" w:rsidP="00D222E9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2B6617">
        <w:rPr>
          <w:rFonts w:ascii="Arial" w:hAnsi="Arial" w:cs="Arial"/>
          <w:sz w:val="24"/>
          <w:szCs w:val="24"/>
        </w:rPr>
        <w:t>The SENDCO will work under the direction of the Lead SENDCO to:</w:t>
      </w:r>
    </w:p>
    <w:p w:rsidR="006B3617" w:rsidRPr="002B6617" w:rsidRDefault="006B3617" w:rsidP="002B6617">
      <w:pPr>
        <w:pStyle w:val="4Bulletedcopyblue"/>
        <w:numPr>
          <w:ilvl w:val="0"/>
          <w:numId w:val="5"/>
        </w:numPr>
        <w:jc w:val="both"/>
        <w:rPr>
          <w:sz w:val="24"/>
          <w:szCs w:val="24"/>
        </w:rPr>
      </w:pPr>
      <w:r w:rsidRPr="002B6617">
        <w:rPr>
          <w:sz w:val="24"/>
          <w:szCs w:val="24"/>
        </w:rPr>
        <w:t>Identify a pupil’s SEN</w:t>
      </w:r>
    </w:p>
    <w:p w:rsidR="006B3617" w:rsidRPr="002B6617" w:rsidRDefault="006B3617" w:rsidP="002B6617">
      <w:pPr>
        <w:pStyle w:val="4Bulletedcopyblue"/>
        <w:numPr>
          <w:ilvl w:val="0"/>
          <w:numId w:val="5"/>
        </w:numPr>
        <w:jc w:val="both"/>
        <w:rPr>
          <w:sz w:val="24"/>
          <w:szCs w:val="24"/>
        </w:rPr>
      </w:pPr>
      <w:r w:rsidRPr="002B6617">
        <w:rPr>
          <w:sz w:val="24"/>
          <w:szCs w:val="24"/>
        </w:rPr>
        <w:t>Co-ordinate provision that meets the pupil’s needs, and monitor its effectiveness</w:t>
      </w:r>
    </w:p>
    <w:p w:rsidR="006B3617" w:rsidRPr="002B6617" w:rsidRDefault="006B3617" w:rsidP="002B6617">
      <w:pPr>
        <w:pStyle w:val="4Bulletedcopyblue"/>
        <w:numPr>
          <w:ilvl w:val="0"/>
          <w:numId w:val="5"/>
        </w:numPr>
        <w:jc w:val="both"/>
        <w:rPr>
          <w:sz w:val="24"/>
          <w:szCs w:val="24"/>
        </w:rPr>
      </w:pPr>
      <w:r w:rsidRPr="002B6617">
        <w:rPr>
          <w:sz w:val="24"/>
          <w:szCs w:val="24"/>
        </w:rPr>
        <w:t>Secure relevant services for the pupil</w:t>
      </w:r>
    </w:p>
    <w:p w:rsidR="006B3617" w:rsidRPr="002B6617" w:rsidRDefault="006B3617" w:rsidP="002B6617">
      <w:pPr>
        <w:pStyle w:val="4Bulletedcopyblue"/>
        <w:numPr>
          <w:ilvl w:val="0"/>
          <w:numId w:val="5"/>
        </w:numPr>
        <w:jc w:val="both"/>
        <w:rPr>
          <w:sz w:val="24"/>
          <w:szCs w:val="24"/>
        </w:rPr>
      </w:pPr>
      <w:r w:rsidRPr="002B6617">
        <w:rPr>
          <w:sz w:val="24"/>
          <w:szCs w:val="24"/>
        </w:rPr>
        <w:t>Ensure records are maintained and kept up to date</w:t>
      </w:r>
    </w:p>
    <w:p w:rsidR="006B3617" w:rsidRPr="002B6617" w:rsidRDefault="006B3617" w:rsidP="002B6617">
      <w:pPr>
        <w:pStyle w:val="4Bulletedcopyblue"/>
        <w:numPr>
          <w:ilvl w:val="0"/>
          <w:numId w:val="5"/>
        </w:numPr>
        <w:jc w:val="both"/>
        <w:rPr>
          <w:sz w:val="24"/>
          <w:szCs w:val="24"/>
        </w:rPr>
      </w:pPr>
      <w:r w:rsidRPr="002B6617">
        <w:rPr>
          <w:sz w:val="24"/>
          <w:szCs w:val="24"/>
        </w:rPr>
        <w:t xml:space="preserve">Review the education, health and care plan (EHCP) with parents or </w:t>
      </w:r>
      <w:proofErr w:type="spellStart"/>
      <w:r w:rsidRPr="002B6617">
        <w:rPr>
          <w:sz w:val="24"/>
          <w:szCs w:val="24"/>
        </w:rPr>
        <w:t>carers</w:t>
      </w:r>
      <w:proofErr w:type="spellEnd"/>
      <w:r w:rsidRPr="002B6617">
        <w:rPr>
          <w:sz w:val="24"/>
          <w:szCs w:val="24"/>
        </w:rPr>
        <w:t xml:space="preserve"> and the pupil</w:t>
      </w:r>
    </w:p>
    <w:p w:rsidR="006B3617" w:rsidRPr="002B6617" w:rsidRDefault="006B3617" w:rsidP="002B6617">
      <w:pPr>
        <w:pStyle w:val="4Bulletedcopyblue"/>
        <w:numPr>
          <w:ilvl w:val="0"/>
          <w:numId w:val="5"/>
        </w:numPr>
        <w:jc w:val="both"/>
        <w:rPr>
          <w:sz w:val="24"/>
          <w:szCs w:val="24"/>
        </w:rPr>
      </w:pPr>
      <w:r w:rsidRPr="002B6617">
        <w:rPr>
          <w:sz w:val="24"/>
          <w:szCs w:val="24"/>
        </w:rPr>
        <w:t xml:space="preserve">Communicate regularly with parents or </w:t>
      </w:r>
      <w:proofErr w:type="spellStart"/>
      <w:r w:rsidRPr="002B6617">
        <w:rPr>
          <w:sz w:val="24"/>
          <w:szCs w:val="24"/>
        </w:rPr>
        <w:t>carers</w:t>
      </w:r>
      <w:proofErr w:type="spellEnd"/>
    </w:p>
    <w:p w:rsidR="006B3617" w:rsidRPr="002B6617" w:rsidRDefault="006B3617" w:rsidP="002B6617">
      <w:pPr>
        <w:pStyle w:val="4Bulletedcopyblue"/>
        <w:numPr>
          <w:ilvl w:val="0"/>
          <w:numId w:val="5"/>
        </w:numPr>
        <w:jc w:val="both"/>
        <w:rPr>
          <w:sz w:val="24"/>
          <w:szCs w:val="24"/>
        </w:rPr>
      </w:pPr>
      <w:r w:rsidRPr="002B6617">
        <w:rPr>
          <w:sz w:val="24"/>
          <w:szCs w:val="24"/>
        </w:rPr>
        <w:t>Ensure if the pupil transfers to another school, all relevant information is conveyed to it, and support a smooth transition for the pupil</w:t>
      </w:r>
    </w:p>
    <w:p w:rsidR="006B3617" w:rsidRPr="002B6617" w:rsidRDefault="006B3617" w:rsidP="002B6617">
      <w:pPr>
        <w:pStyle w:val="4Bulletedcopyblue"/>
        <w:numPr>
          <w:ilvl w:val="0"/>
          <w:numId w:val="5"/>
        </w:numPr>
        <w:jc w:val="both"/>
        <w:rPr>
          <w:sz w:val="24"/>
          <w:szCs w:val="24"/>
        </w:rPr>
      </w:pPr>
      <w:r w:rsidRPr="002B6617">
        <w:rPr>
          <w:sz w:val="24"/>
          <w:szCs w:val="24"/>
        </w:rPr>
        <w:t>Promote the pupil’s inclusion in the school community and access to the curriculum, facilities and extra-curricular activities</w:t>
      </w:r>
    </w:p>
    <w:p w:rsidR="006B3617" w:rsidRPr="002B6617" w:rsidRDefault="006B3617" w:rsidP="002B6617">
      <w:pPr>
        <w:pStyle w:val="4Bulletedcopyblue"/>
        <w:numPr>
          <w:ilvl w:val="0"/>
          <w:numId w:val="5"/>
        </w:numPr>
        <w:jc w:val="both"/>
        <w:rPr>
          <w:sz w:val="24"/>
          <w:szCs w:val="24"/>
        </w:rPr>
      </w:pPr>
      <w:r w:rsidRPr="002B6617">
        <w:rPr>
          <w:sz w:val="24"/>
          <w:szCs w:val="24"/>
        </w:rPr>
        <w:t>Work with the designated teacher for looked-after children, where a looked-after pupil has SEN or a disability</w:t>
      </w:r>
    </w:p>
    <w:p w:rsidR="006B3617" w:rsidRPr="002B6617" w:rsidRDefault="006B3617" w:rsidP="006B3617">
      <w:pPr>
        <w:pStyle w:val="1bodycopy10pt"/>
        <w:rPr>
          <w:sz w:val="24"/>
        </w:rPr>
      </w:pPr>
    </w:p>
    <w:p w:rsidR="006B3617" w:rsidRDefault="002B6617" w:rsidP="006B3617">
      <w:pPr>
        <w:pStyle w:val="Subhead2"/>
      </w:pPr>
      <w:r>
        <w:t>Leadership and M</w:t>
      </w:r>
      <w:r w:rsidR="006B3617" w:rsidRPr="002B6617">
        <w:t>anagement</w:t>
      </w:r>
    </w:p>
    <w:p w:rsidR="002B6617" w:rsidRPr="002B6617" w:rsidRDefault="002B6617" w:rsidP="003A755B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2B6617">
        <w:rPr>
          <w:rFonts w:ascii="Arial" w:hAnsi="Arial" w:cs="Arial"/>
          <w:sz w:val="24"/>
          <w:szCs w:val="24"/>
        </w:rPr>
        <w:t>The SENDCO will work under the direction of the Lead SENDCO to:</w:t>
      </w:r>
    </w:p>
    <w:p w:rsidR="006B3617" w:rsidRPr="002B6617" w:rsidRDefault="002B6617" w:rsidP="003A755B">
      <w:pPr>
        <w:pStyle w:val="4Bulletedcopyblue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6B3617" w:rsidRPr="002B6617">
        <w:rPr>
          <w:sz w:val="24"/>
          <w:szCs w:val="24"/>
        </w:rPr>
        <w:t>nsure the school meets its responsibilities under the Equality Act 2010 in terms of reasonable adjustments and access arrangements</w:t>
      </w:r>
    </w:p>
    <w:p w:rsidR="006B3617" w:rsidRPr="002B6617" w:rsidRDefault="006B3617" w:rsidP="003A755B">
      <w:pPr>
        <w:pStyle w:val="4Bulletedcopyblue"/>
        <w:numPr>
          <w:ilvl w:val="0"/>
          <w:numId w:val="6"/>
        </w:numPr>
        <w:jc w:val="both"/>
        <w:rPr>
          <w:sz w:val="24"/>
          <w:szCs w:val="24"/>
        </w:rPr>
      </w:pPr>
      <w:r w:rsidRPr="002B6617">
        <w:rPr>
          <w:sz w:val="24"/>
          <w:szCs w:val="24"/>
        </w:rPr>
        <w:t>Contribute to the school improvement plan and whole-school policy</w:t>
      </w:r>
    </w:p>
    <w:p w:rsidR="006B3617" w:rsidRPr="002B6617" w:rsidRDefault="002B6617" w:rsidP="003A755B">
      <w:pPr>
        <w:pStyle w:val="4Bulletedcopyblue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Identify training needs for teaching assistants</w:t>
      </w:r>
    </w:p>
    <w:p w:rsidR="006B3617" w:rsidRPr="002B6617" w:rsidRDefault="002B6617" w:rsidP="003A755B">
      <w:pPr>
        <w:pStyle w:val="4Bulletedcopyblue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Deliver </w:t>
      </w:r>
      <w:r w:rsidR="006B3617" w:rsidRPr="002B6617">
        <w:rPr>
          <w:sz w:val="24"/>
          <w:szCs w:val="24"/>
        </w:rPr>
        <w:t>INSET for staff</w:t>
      </w:r>
    </w:p>
    <w:p w:rsidR="006B3617" w:rsidRPr="002B6617" w:rsidRDefault="006B3617" w:rsidP="003A755B">
      <w:pPr>
        <w:pStyle w:val="4Bulletedcopyblue"/>
        <w:numPr>
          <w:ilvl w:val="0"/>
          <w:numId w:val="6"/>
        </w:numPr>
        <w:jc w:val="both"/>
        <w:rPr>
          <w:sz w:val="24"/>
          <w:szCs w:val="24"/>
        </w:rPr>
      </w:pPr>
      <w:r w:rsidRPr="002B6617">
        <w:rPr>
          <w:sz w:val="24"/>
          <w:szCs w:val="24"/>
        </w:rPr>
        <w:t>Share procedural information, such as the school’s SEN policy</w:t>
      </w:r>
    </w:p>
    <w:p w:rsidR="006B3617" w:rsidRDefault="006B3617" w:rsidP="003A755B">
      <w:pPr>
        <w:pStyle w:val="4Bulletedcopyblue"/>
        <w:numPr>
          <w:ilvl w:val="0"/>
          <w:numId w:val="6"/>
        </w:numPr>
        <w:jc w:val="both"/>
        <w:rPr>
          <w:sz w:val="24"/>
          <w:szCs w:val="24"/>
        </w:rPr>
      </w:pPr>
      <w:r w:rsidRPr="002B6617">
        <w:rPr>
          <w:sz w:val="24"/>
          <w:szCs w:val="24"/>
        </w:rPr>
        <w:t>Promote an ethos and culture that supports the school’s SEN policy and promotes good outcomes for pupils with SEN or a disability</w:t>
      </w:r>
    </w:p>
    <w:p w:rsidR="003A755B" w:rsidRDefault="003A755B" w:rsidP="003A755B">
      <w:pPr>
        <w:pStyle w:val="4Bulletedcopyblue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Deploy teaching assistants working with pupils with SEN or a disability</w:t>
      </w:r>
    </w:p>
    <w:p w:rsidR="003A755B" w:rsidRPr="002B6617" w:rsidRDefault="003A755B" w:rsidP="003A755B">
      <w:pPr>
        <w:pStyle w:val="4Bulletedcopyblue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Support appraisals for teaching assistants</w:t>
      </w:r>
    </w:p>
    <w:p w:rsidR="005F467A" w:rsidRDefault="00B93C92" w:rsidP="006B3617">
      <w:pPr>
        <w:jc w:val="center"/>
        <w:rPr>
          <w:rFonts w:ascii="Arial" w:hAnsi="Arial" w:cs="Arial"/>
          <w:sz w:val="24"/>
          <w:szCs w:val="24"/>
        </w:rPr>
      </w:pPr>
    </w:p>
    <w:p w:rsidR="003A755B" w:rsidRPr="006B3617" w:rsidRDefault="003A755B" w:rsidP="006B3617">
      <w:pPr>
        <w:jc w:val="center"/>
        <w:rPr>
          <w:rFonts w:ascii="Arial" w:hAnsi="Arial" w:cs="Arial"/>
          <w:sz w:val="24"/>
          <w:szCs w:val="24"/>
        </w:rPr>
      </w:pPr>
    </w:p>
    <w:sectPr w:rsidR="003A755B" w:rsidRPr="006B3617" w:rsidSect="00D222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25pt;height:332.25pt" o:bullet="t">
        <v:imagedata r:id="rId1" o:title="TK_LOGO_POINTER_RGB_bullet_blue"/>
      </v:shape>
    </w:pict>
  </w:numPicBullet>
  <w:abstractNum w:abstractNumId="0">
    <w:nsid w:val="13A015CB"/>
    <w:multiLevelType w:val="hybridMultilevel"/>
    <w:tmpl w:val="912CB97E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>
    <w:nsid w:val="1B9B4156"/>
    <w:multiLevelType w:val="hybridMultilevel"/>
    <w:tmpl w:val="49B29EB0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26B05542"/>
    <w:multiLevelType w:val="hybridMultilevel"/>
    <w:tmpl w:val="F8349A06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3C61287E"/>
    <w:multiLevelType w:val="hybridMultilevel"/>
    <w:tmpl w:val="6A9C6A14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4B23549A"/>
    <w:multiLevelType w:val="hybridMultilevel"/>
    <w:tmpl w:val="431264A6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17"/>
    <w:rsid w:val="00097BDE"/>
    <w:rsid w:val="002B6617"/>
    <w:rsid w:val="003A755B"/>
    <w:rsid w:val="005B07D6"/>
    <w:rsid w:val="006B3617"/>
    <w:rsid w:val="00B93C92"/>
    <w:rsid w:val="00D2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8256280-08B3-4ADC-954A-829DECE4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Subhead 1"/>
    <w:basedOn w:val="Normal"/>
    <w:next w:val="Normal"/>
    <w:link w:val="Heading1Char"/>
    <w:qFormat/>
    <w:rsid w:val="006B3617"/>
    <w:pPr>
      <w:spacing w:before="120" w:after="120" w:line="240" w:lineRule="auto"/>
      <w:outlineLvl w:val="0"/>
    </w:pPr>
    <w:rPr>
      <w:rFonts w:ascii="Arial" w:eastAsia="Calibri" w:hAnsi="Arial" w:cs="Arial"/>
      <w:b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 1 Char"/>
    <w:basedOn w:val="DefaultParagraphFont"/>
    <w:link w:val="Heading1"/>
    <w:rsid w:val="006B3617"/>
    <w:rPr>
      <w:rFonts w:ascii="Arial" w:eastAsia="Calibri" w:hAnsi="Arial" w:cs="Arial"/>
      <w:b/>
      <w:sz w:val="28"/>
      <w:szCs w:val="36"/>
    </w:rPr>
  </w:style>
  <w:style w:type="paragraph" w:customStyle="1" w:styleId="1bodycopy10pt">
    <w:name w:val="1 body copy 10pt"/>
    <w:basedOn w:val="Normal"/>
    <w:link w:val="1bodycopy10ptChar"/>
    <w:qFormat/>
    <w:rsid w:val="006B3617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customStyle="1" w:styleId="4Bulletedcopyblue">
    <w:name w:val="4 Bulleted copy blue"/>
    <w:basedOn w:val="Normal"/>
    <w:qFormat/>
    <w:rsid w:val="006B3617"/>
    <w:pPr>
      <w:numPr>
        <w:numId w:val="1"/>
      </w:numPr>
      <w:spacing w:after="60" w:line="240" w:lineRule="auto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1bodycopy10ptChar">
    <w:name w:val="1 body copy 10pt Char"/>
    <w:link w:val="1bodycopy10pt"/>
    <w:rsid w:val="006B3617"/>
    <w:rPr>
      <w:rFonts w:ascii="Arial" w:eastAsia="MS Mincho" w:hAnsi="Arial" w:cs="Times New Roman"/>
      <w:sz w:val="20"/>
      <w:szCs w:val="24"/>
      <w:lang w:val="en-US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6B3617"/>
    <w:pPr>
      <w:spacing w:before="12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6B3617"/>
    <w:rPr>
      <w:rFonts w:ascii="Arial" w:eastAsia="MS Mincho" w:hAnsi="Arial" w:cs="Times New Roman"/>
      <w:b/>
      <w:color w:val="12263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2999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UAH-MGT1</Company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Paige</dc:creator>
  <cp:keywords/>
  <dc:description/>
  <cp:lastModifiedBy>Sharon Earth</cp:lastModifiedBy>
  <cp:revision>2</cp:revision>
  <dcterms:created xsi:type="dcterms:W3CDTF">2022-04-27T11:13:00Z</dcterms:created>
  <dcterms:modified xsi:type="dcterms:W3CDTF">2022-04-27T11:13:00Z</dcterms:modified>
</cp:coreProperties>
</file>