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AE1C" w14:textId="146AE209" w:rsidR="007670CB" w:rsidRDefault="007670CB" w:rsidP="305BEC41">
      <w:pPr>
        <w:rPr>
          <w:b/>
          <w:bCs/>
          <w:sz w:val="24"/>
          <w:szCs w:val="24"/>
          <w:lang w:val="en-US"/>
        </w:rPr>
      </w:pPr>
    </w:p>
    <w:p w14:paraId="7D9C5BA2" w14:textId="4F794FA5" w:rsidR="00EC4564" w:rsidRPr="00DC2056" w:rsidRDefault="00E57FF4" w:rsidP="305BEC41">
      <w:pPr>
        <w:jc w:val="center"/>
        <w:rPr>
          <w:b/>
          <w:bCs/>
          <w:strike/>
          <w:sz w:val="24"/>
          <w:szCs w:val="24"/>
          <w:lang w:val="en-US"/>
        </w:rPr>
      </w:pPr>
      <w:r w:rsidRPr="305BEC41">
        <w:rPr>
          <w:b/>
          <w:bCs/>
          <w:sz w:val="24"/>
          <w:szCs w:val="24"/>
          <w:lang w:val="en-US"/>
        </w:rPr>
        <w:t>Senior Administrat</w:t>
      </w:r>
      <w:r w:rsidR="00372A20">
        <w:rPr>
          <w:b/>
          <w:bCs/>
          <w:sz w:val="24"/>
          <w:szCs w:val="24"/>
          <w:lang w:val="en-US"/>
        </w:rPr>
        <w:t>ive</w:t>
      </w:r>
      <w:r w:rsidRPr="305BEC41">
        <w:rPr>
          <w:b/>
          <w:bCs/>
          <w:sz w:val="24"/>
          <w:szCs w:val="24"/>
          <w:lang w:val="en-US"/>
        </w:rPr>
        <w:t xml:space="preserve"> Assistant</w:t>
      </w:r>
    </w:p>
    <w:p w14:paraId="7274529B" w14:textId="7E40F4A8" w:rsidR="00A433FC" w:rsidRDefault="00A433FC" w:rsidP="305BEC41">
      <w:pPr>
        <w:rPr>
          <w:strike/>
          <w:sz w:val="24"/>
          <w:szCs w:val="24"/>
          <w:lang w:val="en-US"/>
        </w:rPr>
      </w:pPr>
      <w:r w:rsidRPr="37CEB895">
        <w:rPr>
          <w:b/>
          <w:bCs/>
          <w:sz w:val="24"/>
          <w:szCs w:val="24"/>
          <w:lang w:val="en-US"/>
        </w:rPr>
        <w:t xml:space="preserve">Salary </w:t>
      </w:r>
      <w:r w:rsidR="0006546A" w:rsidRPr="37CEB895">
        <w:rPr>
          <w:b/>
          <w:bCs/>
          <w:sz w:val="24"/>
          <w:szCs w:val="24"/>
          <w:lang w:val="en-US"/>
        </w:rPr>
        <w:t>–</w:t>
      </w:r>
      <w:r w:rsidRPr="37CEB895">
        <w:rPr>
          <w:b/>
          <w:bCs/>
          <w:sz w:val="24"/>
          <w:szCs w:val="24"/>
          <w:lang w:val="en-US"/>
        </w:rPr>
        <w:t xml:space="preserve"> </w:t>
      </w:r>
      <w:r w:rsidR="33B26F5C" w:rsidRPr="37CEB895">
        <w:rPr>
          <w:sz w:val="24"/>
          <w:szCs w:val="24"/>
          <w:lang w:val="en-US"/>
        </w:rPr>
        <w:t>[NJC Pay 25/26</w:t>
      </w:r>
      <w:r w:rsidR="52DBC2BF" w:rsidRPr="37CEB895">
        <w:rPr>
          <w:sz w:val="24"/>
          <w:szCs w:val="24"/>
          <w:lang w:val="en-US"/>
        </w:rPr>
        <w:t>]</w:t>
      </w:r>
      <w:r w:rsidR="33B26F5C" w:rsidRPr="37CEB895">
        <w:rPr>
          <w:sz w:val="24"/>
          <w:szCs w:val="24"/>
          <w:lang w:val="en-US"/>
        </w:rPr>
        <w:t xml:space="preserve"> Grade 4 Point 8 –14 salary range £26,824-£29,540</w:t>
      </w:r>
    </w:p>
    <w:p w14:paraId="7391EEC7" w14:textId="459186B9" w:rsidR="0006546A" w:rsidRPr="0006546A" w:rsidRDefault="0006546A" w:rsidP="00A433FC">
      <w:pPr>
        <w:rPr>
          <w:sz w:val="24"/>
          <w:szCs w:val="24"/>
          <w:lang w:val="en-US"/>
        </w:rPr>
      </w:pPr>
      <w:r w:rsidRPr="305BEC41">
        <w:rPr>
          <w:b/>
          <w:bCs/>
          <w:sz w:val="24"/>
          <w:szCs w:val="24"/>
          <w:lang w:val="en-US"/>
        </w:rPr>
        <w:t xml:space="preserve">Start date </w:t>
      </w:r>
      <w:r w:rsidRPr="305BEC41">
        <w:rPr>
          <w:sz w:val="24"/>
          <w:szCs w:val="24"/>
          <w:lang w:val="en-US"/>
        </w:rPr>
        <w:t xml:space="preserve">– </w:t>
      </w:r>
      <w:r w:rsidR="00FD0BEA">
        <w:rPr>
          <w:sz w:val="24"/>
          <w:szCs w:val="24"/>
          <w:lang w:val="en-US"/>
        </w:rPr>
        <w:t>February 2026 or sooner if possible</w:t>
      </w:r>
    </w:p>
    <w:p w14:paraId="40824CD7" w14:textId="6DE5FAA9" w:rsidR="0006546A" w:rsidRDefault="0006546A" w:rsidP="305BEC41">
      <w:pPr>
        <w:rPr>
          <w:rFonts w:ascii="Calibri" w:eastAsia="Calibri" w:hAnsi="Calibri" w:cs="Calibri"/>
          <w:sz w:val="24"/>
          <w:szCs w:val="24"/>
          <w:lang w:val="en-US"/>
        </w:rPr>
      </w:pPr>
      <w:r w:rsidRPr="000831DD">
        <w:rPr>
          <w:rFonts w:ascii="Calibri" w:eastAsia="Calibri" w:hAnsi="Calibri" w:cs="Calibri"/>
          <w:b/>
          <w:bCs/>
          <w:sz w:val="24"/>
          <w:szCs w:val="24"/>
          <w:lang w:val="en-US"/>
        </w:rPr>
        <w:t>Contract –</w:t>
      </w:r>
      <w:r w:rsidR="617ABE16" w:rsidRPr="000831DD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</w:t>
      </w:r>
      <w:r w:rsidR="00663231" w:rsidRPr="000831DD">
        <w:rPr>
          <w:rFonts w:ascii="Calibri" w:eastAsia="Calibri" w:hAnsi="Calibri" w:cs="Calibri"/>
          <w:sz w:val="24"/>
          <w:szCs w:val="24"/>
          <w:lang w:val="en-US"/>
        </w:rPr>
        <w:t>Full Time (</w:t>
      </w:r>
      <w:r w:rsidR="78F72E19" w:rsidRPr="000831DD">
        <w:rPr>
          <w:rFonts w:ascii="Calibri" w:eastAsia="Calibri" w:hAnsi="Calibri" w:cs="Calibri"/>
          <w:sz w:val="24"/>
          <w:szCs w:val="24"/>
          <w:lang w:val="en-US"/>
        </w:rPr>
        <w:t xml:space="preserve">37 </w:t>
      </w:r>
      <w:proofErr w:type="spellStart"/>
      <w:r w:rsidR="00663231" w:rsidRPr="000831DD">
        <w:rPr>
          <w:rFonts w:ascii="Calibri" w:eastAsia="Calibri" w:hAnsi="Calibri" w:cs="Calibri"/>
          <w:sz w:val="24"/>
          <w:szCs w:val="24"/>
          <w:lang w:val="en-US"/>
        </w:rPr>
        <w:t>hrs</w:t>
      </w:r>
      <w:proofErr w:type="spellEnd"/>
      <w:r w:rsidR="00663231" w:rsidRPr="000831DD">
        <w:rPr>
          <w:rFonts w:ascii="Calibri" w:eastAsia="Calibri" w:hAnsi="Calibri" w:cs="Calibri"/>
          <w:sz w:val="24"/>
          <w:szCs w:val="24"/>
          <w:lang w:val="en-US"/>
        </w:rPr>
        <w:t>)</w:t>
      </w:r>
    </w:p>
    <w:p w14:paraId="61CABA61" w14:textId="54A4A620" w:rsidR="007C33E3" w:rsidRDefault="0031510F" w:rsidP="305BEC41">
      <w:pPr>
        <w:rPr>
          <w:rFonts w:ascii="Calibri" w:eastAsia="Calibri" w:hAnsi="Calibri" w:cs="Calibri"/>
          <w:sz w:val="24"/>
          <w:szCs w:val="24"/>
          <w:lang w:val="en-US"/>
        </w:rPr>
      </w:pPr>
      <w:r w:rsidRPr="305BEC41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Closing date – </w:t>
      </w:r>
      <w:r w:rsidR="00D67BCA" w:rsidRPr="00D67BCA">
        <w:rPr>
          <w:rFonts w:ascii="Calibri" w:eastAsia="Calibri" w:hAnsi="Calibri" w:cs="Calibri"/>
          <w:sz w:val="24"/>
          <w:szCs w:val="24"/>
          <w:lang w:val="en-US"/>
        </w:rPr>
        <w:t>Monday 5</w:t>
      </w:r>
      <w:r w:rsidR="00D67BCA" w:rsidRPr="00D67BCA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>th</w:t>
      </w:r>
      <w:r w:rsidR="00D67BCA" w:rsidRPr="00D67BCA">
        <w:rPr>
          <w:rFonts w:ascii="Calibri" w:eastAsia="Calibri" w:hAnsi="Calibri" w:cs="Calibri"/>
          <w:sz w:val="24"/>
          <w:szCs w:val="24"/>
          <w:lang w:val="en-US"/>
        </w:rPr>
        <w:t xml:space="preserve"> January 202</w:t>
      </w:r>
      <w:r w:rsidR="004C508C">
        <w:rPr>
          <w:rFonts w:ascii="Calibri" w:eastAsia="Calibri" w:hAnsi="Calibri" w:cs="Calibri"/>
          <w:sz w:val="24"/>
          <w:szCs w:val="24"/>
          <w:lang w:val="en-US"/>
        </w:rPr>
        <w:t xml:space="preserve">6. Interviews </w:t>
      </w:r>
      <w:proofErr w:type="gramStart"/>
      <w:r w:rsidR="004C508C">
        <w:rPr>
          <w:rFonts w:ascii="Calibri" w:eastAsia="Calibri" w:hAnsi="Calibri" w:cs="Calibri"/>
          <w:sz w:val="24"/>
          <w:szCs w:val="24"/>
          <w:lang w:val="en-US"/>
        </w:rPr>
        <w:t>to</w:t>
      </w:r>
      <w:proofErr w:type="gramEnd"/>
      <w:r w:rsidR="004C508C">
        <w:rPr>
          <w:rFonts w:ascii="Calibri" w:eastAsia="Calibri" w:hAnsi="Calibri" w:cs="Calibri"/>
          <w:sz w:val="24"/>
          <w:szCs w:val="24"/>
          <w:lang w:val="en-US"/>
        </w:rPr>
        <w:t xml:space="preserve"> take place on Friday 9</w:t>
      </w:r>
      <w:r w:rsidR="004C508C" w:rsidRPr="004C508C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>th</w:t>
      </w:r>
      <w:r w:rsidR="004C508C">
        <w:rPr>
          <w:rFonts w:ascii="Calibri" w:eastAsia="Calibri" w:hAnsi="Calibri" w:cs="Calibri"/>
          <w:sz w:val="24"/>
          <w:szCs w:val="24"/>
          <w:lang w:val="en-US"/>
        </w:rPr>
        <w:t xml:space="preserve"> January 2026.</w:t>
      </w:r>
    </w:p>
    <w:p w14:paraId="395D191E" w14:textId="56234228" w:rsidR="007C33E3" w:rsidRPr="00B84345" w:rsidRDefault="6BC4A316" w:rsidP="305BEC41">
      <w:pPr>
        <w:rPr>
          <w:rFonts w:ascii="Calibri" w:eastAsia="Calibri" w:hAnsi="Calibri" w:cs="Calibri"/>
          <w:sz w:val="24"/>
          <w:szCs w:val="24"/>
          <w:lang w:val="en-US"/>
        </w:rPr>
      </w:pPr>
      <w:r w:rsidRPr="305BEC41">
        <w:rPr>
          <w:rFonts w:ascii="Calibri" w:eastAsia="Calibri" w:hAnsi="Calibri" w:cs="Calibri"/>
          <w:sz w:val="24"/>
          <w:szCs w:val="24"/>
          <w:lang w:val="en-US"/>
        </w:rPr>
        <w:t xml:space="preserve">The Forge Trust is an expanding Multi Academy Trust and wishes to appoint a motivated </w:t>
      </w:r>
      <w:r w:rsidR="46BE8DC0" w:rsidRPr="305BEC41">
        <w:rPr>
          <w:rFonts w:ascii="Calibri" w:eastAsia="Calibri" w:hAnsi="Calibri" w:cs="Calibri"/>
          <w:sz w:val="24"/>
          <w:szCs w:val="24"/>
          <w:lang w:val="en-US"/>
        </w:rPr>
        <w:t xml:space="preserve">Senior Administration Assistant </w:t>
      </w:r>
      <w:r w:rsidR="331BC06A" w:rsidRPr="305BEC41">
        <w:rPr>
          <w:rFonts w:ascii="Calibri" w:eastAsia="Calibri" w:hAnsi="Calibri" w:cs="Calibri"/>
          <w:sz w:val="24"/>
          <w:szCs w:val="24"/>
          <w:lang w:val="en-US"/>
        </w:rPr>
        <w:t xml:space="preserve">to work within </w:t>
      </w:r>
      <w:r w:rsidR="00EC34A1" w:rsidRPr="305BEC41">
        <w:rPr>
          <w:rFonts w:ascii="Calibri" w:eastAsia="Calibri" w:hAnsi="Calibri" w:cs="Calibri"/>
          <w:sz w:val="24"/>
          <w:szCs w:val="24"/>
          <w:lang w:val="en-US"/>
        </w:rPr>
        <w:t>West Park</w:t>
      </w:r>
      <w:r w:rsidR="331BC06A" w:rsidRPr="305BEC41">
        <w:rPr>
          <w:rFonts w:ascii="Calibri" w:eastAsia="Calibri" w:hAnsi="Calibri" w:cs="Calibri"/>
          <w:sz w:val="24"/>
          <w:szCs w:val="24"/>
          <w:lang w:val="en-US"/>
        </w:rPr>
        <w:t xml:space="preserve"> Academy</w:t>
      </w:r>
      <w:r w:rsidR="54615C53" w:rsidRPr="305BEC41">
        <w:rPr>
          <w:rFonts w:ascii="Calibri" w:eastAsia="Calibri" w:hAnsi="Calibri" w:cs="Calibri"/>
          <w:sz w:val="24"/>
          <w:szCs w:val="24"/>
          <w:lang w:val="en-US"/>
        </w:rPr>
        <w:t>.</w:t>
      </w:r>
      <w:r w:rsidR="6D93A970" w:rsidRPr="305BEC41">
        <w:rPr>
          <w:rFonts w:ascii="Calibri" w:eastAsia="Calibri" w:hAnsi="Calibri" w:cs="Calibri"/>
          <w:sz w:val="24"/>
          <w:szCs w:val="24"/>
          <w:lang w:val="en-US"/>
        </w:rPr>
        <w:t xml:space="preserve"> The</w:t>
      </w:r>
      <w:r w:rsidR="54615C53" w:rsidRPr="305BEC41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4A2A7B5A" w:rsidRPr="305BEC41">
        <w:rPr>
          <w:rFonts w:ascii="Calibri" w:eastAsia="Calibri" w:hAnsi="Calibri" w:cs="Calibri"/>
          <w:sz w:val="24"/>
          <w:szCs w:val="24"/>
          <w:lang w:val="en-US"/>
        </w:rPr>
        <w:t>successful applicant</w:t>
      </w:r>
      <w:r w:rsidR="6D93A970" w:rsidRPr="305BEC41">
        <w:rPr>
          <w:rFonts w:ascii="Calibri" w:eastAsia="Calibri" w:hAnsi="Calibri" w:cs="Calibri"/>
          <w:sz w:val="24"/>
          <w:szCs w:val="24"/>
          <w:lang w:val="en-US"/>
        </w:rPr>
        <w:t xml:space="preserve"> w</w:t>
      </w:r>
      <w:r w:rsidR="331BC06A" w:rsidRPr="305BEC41">
        <w:rPr>
          <w:rFonts w:ascii="Calibri" w:eastAsia="Calibri" w:hAnsi="Calibri" w:cs="Calibri"/>
          <w:sz w:val="24"/>
          <w:szCs w:val="24"/>
          <w:lang w:val="en-US"/>
        </w:rPr>
        <w:t>ill</w:t>
      </w:r>
      <w:r w:rsidR="086715DB" w:rsidRPr="305BEC41">
        <w:rPr>
          <w:rFonts w:ascii="Calibri" w:eastAsia="Calibri" w:hAnsi="Calibri" w:cs="Calibri"/>
          <w:sz w:val="24"/>
          <w:szCs w:val="24"/>
          <w:lang w:val="en-US"/>
        </w:rPr>
        <w:t xml:space="preserve"> be</w:t>
      </w:r>
      <w:r w:rsidR="331BC06A" w:rsidRPr="305BEC41">
        <w:rPr>
          <w:rFonts w:ascii="Calibri" w:eastAsia="Calibri" w:hAnsi="Calibri" w:cs="Calibri"/>
          <w:sz w:val="24"/>
          <w:szCs w:val="24"/>
          <w:lang w:val="en-US"/>
        </w:rPr>
        <w:t xml:space="preserve"> responsible to the</w:t>
      </w:r>
      <w:r w:rsidR="6D93A970" w:rsidRPr="305BEC41">
        <w:rPr>
          <w:rFonts w:ascii="Calibri" w:eastAsia="Calibri" w:hAnsi="Calibri" w:cs="Calibri"/>
          <w:sz w:val="24"/>
          <w:szCs w:val="24"/>
          <w:lang w:val="en-US"/>
        </w:rPr>
        <w:t xml:space="preserve"> Principal and the Finance Director.</w:t>
      </w:r>
    </w:p>
    <w:p w14:paraId="439973BB" w14:textId="77777777" w:rsidR="0031510F" w:rsidRDefault="0031510F" w:rsidP="305BEC41">
      <w:pPr>
        <w:jc w:val="center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305BEC41">
        <w:rPr>
          <w:rFonts w:ascii="Calibri" w:eastAsia="Calibri" w:hAnsi="Calibri" w:cs="Calibri"/>
          <w:b/>
          <w:bCs/>
          <w:sz w:val="24"/>
          <w:szCs w:val="24"/>
          <w:lang w:val="en-US"/>
        </w:rPr>
        <w:t>Job Description</w:t>
      </w:r>
    </w:p>
    <w:p w14:paraId="70F9B2FC" w14:textId="77777777" w:rsidR="007C33E3" w:rsidRDefault="007C33E3" w:rsidP="305BEC41">
      <w:pPr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305BEC41">
        <w:rPr>
          <w:rFonts w:ascii="Calibri" w:eastAsia="Calibri" w:hAnsi="Calibri" w:cs="Calibri"/>
          <w:b/>
          <w:bCs/>
          <w:sz w:val="24"/>
          <w:szCs w:val="24"/>
          <w:lang w:val="en-US"/>
        </w:rPr>
        <w:t>Job Purpose</w:t>
      </w:r>
    </w:p>
    <w:p w14:paraId="5BC4867D" w14:textId="0D05FE7C" w:rsidR="00F5593D" w:rsidRPr="00DC5A06" w:rsidRDefault="00DC5A06" w:rsidP="305BEC41">
      <w:pPr>
        <w:pStyle w:val="ListParagraph"/>
        <w:numPr>
          <w:ilvl w:val="3"/>
          <w:numId w:val="6"/>
        </w:numPr>
        <w:ind w:left="700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305BEC41">
        <w:rPr>
          <w:rFonts w:ascii="Calibri" w:eastAsia="Calibri" w:hAnsi="Calibri" w:cs="Calibri"/>
          <w:sz w:val="24"/>
          <w:szCs w:val="24"/>
        </w:rPr>
        <w:t xml:space="preserve">To </w:t>
      </w:r>
      <w:r w:rsidR="002117CA" w:rsidRPr="305BEC41">
        <w:rPr>
          <w:rFonts w:ascii="Calibri" w:eastAsia="Calibri" w:hAnsi="Calibri" w:cs="Calibri"/>
          <w:sz w:val="24"/>
          <w:szCs w:val="24"/>
        </w:rPr>
        <w:t xml:space="preserve">ensure </w:t>
      </w:r>
      <w:r w:rsidR="407E4392" w:rsidRPr="305BEC41">
        <w:rPr>
          <w:rFonts w:ascii="Calibri" w:eastAsia="Calibri" w:hAnsi="Calibri" w:cs="Calibri"/>
          <w:sz w:val="24"/>
          <w:szCs w:val="24"/>
        </w:rPr>
        <w:t xml:space="preserve">the </w:t>
      </w:r>
      <w:r w:rsidRPr="305BEC41">
        <w:rPr>
          <w:rFonts w:ascii="Calibri" w:eastAsia="Calibri" w:hAnsi="Calibri" w:cs="Calibri"/>
          <w:sz w:val="24"/>
          <w:szCs w:val="24"/>
        </w:rPr>
        <w:t xml:space="preserve">smooth running of the School </w:t>
      </w:r>
      <w:r w:rsidR="007456F5" w:rsidRPr="305BEC41">
        <w:rPr>
          <w:rFonts w:ascii="Calibri" w:eastAsia="Calibri" w:hAnsi="Calibri" w:cs="Calibri"/>
          <w:sz w:val="24"/>
          <w:szCs w:val="24"/>
        </w:rPr>
        <w:t>Of</w:t>
      </w:r>
      <w:r w:rsidRPr="305BEC41">
        <w:rPr>
          <w:rFonts w:ascii="Calibri" w:eastAsia="Calibri" w:hAnsi="Calibri" w:cs="Calibri"/>
          <w:sz w:val="24"/>
          <w:szCs w:val="24"/>
        </w:rPr>
        <w:t>fice and the operation of office systems</w:t>
      </w:r>
      <w:r w:rsidR="001A4CA2">
        <w:rPr>
          <w:rFonts w:ascii="Calibri" w:eastAsia="Calibri" w:hAnsi="Calibri" w:cs="Calibri"/>
          <w:sz w:val="24"/>
          <w:szCs w:val="24"/>
        </w:rPr>
        <w:t>.</w:t>
      </w:r>
    </w:p>
    <w:p w14:paraId="00B076BA" w14:textId="1EB7D228" w:rsidR="00DC5A06" w:rsidRPr="00F5593D" w:rsidRDefault="005A5DAC" w:rsidP="305BEC41">
      <w:pPr>
        <w:pStyle w:val="ListParagraph"/>
        <w:numPr>
          <w:ilvl w:val="3"/>
          <w:numId w:val="6"/>
        </w:numPr>
        <w:ind w:left="700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305BEC41">
        <w:rPr>
          <w:rFonts w:ascii="Calibri" w:eastAsia="Calibri" w:hAnsi="Calibri" w:cs="Calibri"/>
          <w:sz w:val="24"/>
          <w:szCs w:val="24"/>
        </w:rPr>
        <w:t>The postholder has some supervisory responsibility assisting in the training of a new clerical assistant in basic school office requirements</w:t>
      </w:r>
      <w:r w:rsidR="001A4CA2">
        <w:rPr>
          <w:rFonts w:ascii="Calibri" w:eastAsia="Calibri" w:hAnsi="Calibri" w:cs="Calibri"/>
          <w:sz w:val="24"/>
          <w:szCs w:val="24"/>
        </w:rPr>
        <w:t>.</w:t>
      </w:r>
    </w:p>
    <w:p w14:paraId="6C241E63" w14:textId="77777777" w:rsidR="00C729F8" w:rsidRPr="00C729F8" w:rsidRDefault="00C729F8" w:rsidP="305BEC41">
      <w:pPr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305BEC41">
        <w:rPr>
          <w:rFonts w:ascii="Calibri" w:eastAsia="Calibri" w:hAnsi="Calibri" w:cs="Calibri"/>
          <w:b/>
          <w:bCs/>
          <w:sz w:val="24"/>
          <w:szCs w:val="24"/>
          <w:lang w:val="en-US"/>
        </w:rPr>
        <w:t>Responsibilities</w:t>
      </w:r>
    </w:p>
    <w:p w14:paraId="40AEAB62" w14:textId="77777777" w:rsidR="006A3B3B" w:rsidRPr="004C5ECD" w:rsidRDefault="006A3B3B" w:rsidP="305BEC41">
      <w:pPr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4C5ECD">
        <w:rPr>
          <w:rFonts w:ascii="Calibri" w:eastAsia="Calibri" w:hAnsi="Calibri" w:cs="Calibri"/>
          <w:b/>
          <w:bCs/>
          <w:sz w:val="24"/>
          <w:szCs w:val="24"/>
          <w:lang w:val="en-US"/>
        </w:rPr>
        <w:t>Finance</w:t>
      </w:r>
    </w:p>
    <w:p w14:paraId="5ED55A33" w14:textId="59AD4986" w:rsidR="001A4E86" w:rsidRPr="001A4CA2" w:rsidRDefault="006A3B3B" w:rsidP="305BEC41">
      <w:pPr>
        <w:pStyle w:val="ListParagraph"/>
        <w:numPr>
          <w:ilvl w:val="0"/>
          <w:numId w:val="3"/>
        </w:numPr>
        <w:tabs>
          <w:tab w:val="num" w:pos="96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C5ECD">
        <w:rPr>
          <w:rFonts w:ascii="Calibri" w:eastAsia="Calibri" w:hAnsi="Calibri" w:cs="Calibri"/>
          <w:sz w:val="24"/>
          <w:szCs w:val="24"/>
        </w:rPr>
        <w:t xml:space="preserve">Annually </w:t>
      </w:r>
      <w:r w:rsidR="008E1EEB" w:rsidRPr="004C5ECD">
        <w:rPr>
          <w:rFonts w:ascii="Calibri" w:eastAsia="Calibri" w:hAnsi="Calibri" w:cs="Calibri"/>
          <w:sz w:val="24"/>
          <w:szCs w:val="24"/>
        </w:rPr>
        <w:t>populate</w:t>
      </w:r>
      <w:r w:rsidR="002307F0" w:rsidRPr="004C5ECD">
        <w:rPr>
          <w:rFonts w:ascii="Calibri" w:eastAsia="Calibri" w:hAnsi="Calibri" w:cs="Calibri"/>
          <w:sz w:val="24"/>
          <w:szCs w:val="24"/>
        </w:rPr>
        <w:t xml:space="preserve"> </w:t>
      </w:r>
      <w:r w:rsidR="002307F0" w:rsidRPr="001A4CA2">
        <w:rPr>
          <w:rFonts w:ascii="Calibri" w:eastAsia="Calibri" w:hAnsi="Calibri" w:cs="Calibri"/>
          <w:sz w:val="24"/>
          <w:szCs w:val="24"/>
        </w:rPr>
        <w:t xml:space="preserve">the </w:t>
      </w:r>
      <w:r w:rsidR="249CFA87" w:rsidRPr="001A4CA2">
        <w:rPr>
          <w:rFonts w:ascii="Calibri" w:eastAsia="Calibri" w:hAnsi="Calibri" w:cs="Calibri"/>
          <w:sz w:val="24"/>
          <w:szCs w:val="24"/>
        </w:rPr>
        <w:t>school budget in line with priorities set by the Pri</w:t>
      </w:r>
      <w:r w:rsidR="42A36DFC" w:rsidRPr="001A4CA2">
        <w:rPr>
          <w:rFonts w:ascii="Calibri" w:eastAsia="Calibri" w:hAnsi="Calibri" w:cs="Calibri"/>
          <w:sz w:val="24"/>
          <w:szCs w:val="24"/>
        </w:rPr>
        <w:t>ncipal and the Finance Director</w:t>
      </w:r>
      <w:r w:rsidR="002307F0" w:rsidRPr="001A4CA2">
        <w:rPr>
          <w:rFonts w:ascii="Calibri" w:eastAsia="Calibri" w:hAnsi="Calibri" w:cs="Calibri"/>
          <w:sz w:val="24"/>
          <w:szCs w:val="24"/>
        </w:rPr>
        <w:t xml:space="preserve"> and </w:t>
      </w:r>
      <w:r w:rsidR="00836331" w:rsidRPr="001A4CA2">
        <w:rPr>
          <w:rFonts w:ascii="Calibri" w:eastAsia="Calibri" w:hAnsi="Calibri" w:cs="Calibri"/>
          <w:sz w:val="24"/>
          <w:szCs w:val="24"/>
        </w:rPr>
        <w:t xml:space="preserve">provide </w:t>
      </w:r>
      <w:r w:rsidR="002D0212" w:rsidRPr="001A4CA2">
        <w:rPr>
          <w:rFonts w:ascii="Calibri" w:eastAsia="Calibri" w:hAnsi="Calibri" w:cs="Calibri"/>
          <w:sz w:val="24"/>
          <w:szCs w:val="24"/>
        </w:rPr>
        <w:t>accurate</w:t>
      </w:r>
      <w:r w:rsidR="00836331" w:rsidRPr="001A4CA2">
        <w:rPr>
          <w:rFonts w:ascii="Calibri" w:eastAsia="Calibri" w:hAnsi="Calibri" w:cs="Calibri"/>
          <w:sz w:val="24"/>
          <w:szCs w:val="24"/>
        </w:rPr>
        <w:t xml:space="preserve"> reports </w:t>
      </w:r>
      <w:r w:rsidR="002D0212" w:rsidRPr="001A4CA2">
        <w:rPr>
          <w:rFonts w:ascii="Calibri" w:eastAsia="Calibri" w:hAnsi="Calibri" w:cs="Calibri"/>
          <w:sz w:val="24"/>
          <w:szCs w:val="24"/>
        </w:rPr>
        <w:t xml:space="preserve">regularly </w:t>
      </w:r>
      <w:r w:rsidR="00836331" w:rsidRPr="001A4CA2">
        <w:rPr>
          <w:rFonts w:ascii="Calibri" w:eastAsia="Calibri" w:hAnsi="Calibri" w:cs="Calibri"/>
          <w:sz w:val="24"/>
          <w:szCs w:val="24"/>
        </w:rPr>
        <w:t xml:space="preserve">throughout the year to enable the </w:t>
      </w:r>
      <w:proofErr w:type="gramStart"/>
      <w:r w:rsidR="00836331" w:rsidRPr="001A4CA2">
        <w:rPr>
          <w:rFonts w:ascii="Calibri" w:eastAsia="Calibri" w:hAnsi="Calibri" w:cs="Calibri"/>
          <w:sz w:val="24"/>
          <w:szCs w:val="24"/>
        </w:rPr>
        <w:t>Principal</w:t>
      </w:r>
      <w:proofErr w:type="gramEnd"/>
      <w:r w:rsidR="00836331" w:rsidRPr="001A4CA2">
        <w:rPr>
          <w:rFonts w:ascii="Calibri" w:eastAsia="Calibri" w:hAnsi="Calibri" w:cs="Calibri"/>
          <w:sz w:val="24"/>
          <w:szCs w:val="24"/>
        </w:rPr>
        <w:t xml:space="preserve"> to track the budget</w:t>
      </w:r>
      <w:r w:rsidR="672866B0" w:rsidRPr="001A4CA2">
        <w:rPr>
          <w:rFonts w:ascii="Calibri" w:eastAsia="Calibri" w:hAnsi="Calibri" w:cs="Calibri"/>
          <w:sz w:val="24"/>
          <w:szCs w:val="24"/>
        </w:rPr>
        <w:t>.</w:t>
      </w:r>
      <w:r w:rsidR="00836331" w:rsidRPr="001A4CA2">
        <w:rPr>
          <w:rFonts w:ascii="Calibri" w:eastAsia="Calibri" w:hAnsi="Calibri" w:cs="Calibri"/>
          <w:sz w:val="24"/>
          <w:szCs w:val="24"/>
        </w:rPr>
        <w:t xml:space="preserve"> </w:t>
      </w:r>
      <w:r w:rsidR="008E1EEB" w:rsidRPr="001A4CA2">
        <w:rPr>
          <w:rFonts w:ascii="Calibri" w:eastAsia="Calibri" w:hAnsi="Calibri" w:cs="Calibri"/>
          <w:sz w:val="24"/>
          <w:szCs w:val="24"/>
        </w:rPr>
        <w:t xml:space="preserve"> </w:t>
      </w:r>
    </w:p>
    <w:p w14:paraId="48DC5558" w14:textId="349B2FFC" w:rsidR="001A4E86" w:rsidRPr="001A4CA2" w:rsidRDefault="001A4E86" w:rsidP="305BEC41">
      <w:pPr>
        <w:pStyle w:val="ListParagraph"/>
        <w:tabs>
          <w:tab w:val="num" w:pos="96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9182C7A" w14:textId="4A90591F" w:rsidR="001A4E86" w:rsidRPr="001A4CA2" w:rsidRDefault="00616FAA" w:rsidP="305BEC41">
      <w:pPr>
        <w:pStyle w:val="ListParagraph"/>
        <w:numPr>
          <w:ilvl w:val="0"/>
          <w:numId w:val="3"/>
        </w:numPr>
        <w:tabs>
          <w:tab w:val="num" w:pos="96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A4CA2">
        <w:rPr>
          <w:rFonts w:ascii="Calibri" w:eastAsia="Calibri" w:hAnsi="Calibri" w:cs="Calibri"/>
          <w:sz w:val="24"/>
          <w:szCs w:val="24"/>
        </w:rPr>
        <w:t xml:space="preserve">Run scenarios for Principals when </w:t>
      </w:r>
      <w:r w:rsidR="00AE06B1" w:rsidRPr="001A4CA2">
        <w:rPr>
          <w:rFonts w:ascii="Calibri" w:eastAsia="Calibri" w:hAnsi="Calibri" w:cs="Calibri"/>
          <w:sz w:val="24"/>
          <w:szCs w:val="24"/>
        </w:rPr>
        <w:t>significant</w:t>
      </w:r>
      <w:r w:rsidRPr="001A4CA2">
        <w:rPr>
          <w:rFonts w:ascii="Calibri" w:eastAsia="Calibri" w:hAnsi="Calibri" w:cs="Calibri"/>
          <w:sz w:val="24"/>
          <w:szCs w:val="24"/>
        </w:rPr>
        <w:t xml:space="preserve"> new expenditure is being considered at academy level</w:t>
      </w:r>
      <w:r w:rsidR="001A4CA2">
        <w:rPr>
          <w:rFonts w:ascii="Calibri" w:eastAsia="Calibri" w:hAnsi="Calibri" w:cs="Calibri"/>
          <w:sz w:val="24"/>
          <w:szCs w:val="24"/>
        </w:rPr>
        <w:t>.</w:t>
      </w:r>
    </w:p>
    <w:p w14:paraId="1B3A96C2" w14:textId="04E3774E" w:rsidR="001A4E86" w:rsidRPr="001A4CA2" w:rsidRDefault="001A4E86" w:rsidP="305BEC41">
      <w:pPr>
        <w:pStyle w:val="ListParagraph"/>
        <w:tabs>
          <w:tab w:val="num" w:pos="96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0A7B333" w14:textId="339C9B0E" w:rsidR="001A4E86" w:rsidRPr="001A4CA2" w:rsidRDefault="005303B1" w:rsidP="305BEC41">
      <w:pPr>
        <w:pStyle w:val="ListParagraph"/>
        <w:numPr>
          <w:ilvl w:val="0"/>
          <w:numId w:val="3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001A4CA2">
        <w:rPr>
          <w:rFonts w:ascii="Calibri" w:eastAsia="Calibri" w:hAnsi="Calibri" w:cs="Calibri"/>
          <w:sz w:val="24"/>
          <w:szCs w:val="24"/>
        </w:rPr>
        <w:t>I</w:t>
      </w:r>
      <w:r w:rsidR="00EC56D1" w:rsidRPr="001A4CA2">
        <w:rPr>
          <w:rFonts w:ascii="Calibri" w:eastAsia="Calibri" w:hAnsi="Calibri" w:cs="Calibri"/>
          <w:sz w:val="24"/>
          <w:szCs w:val="24"/>
        </w:rPr>
        <w:t xml:space="preserve">nvestigate any variances </w:t>
      </w:r>
      <w:r w:rsidR="00C52A1F" w:rsidRPr="001A4CA2">
        <w:rPr>
          <w:rFonts w:ascii="Calibri" w:eastAsia="Calibri" w:hAnsi="Calibri" w:cs="Calibri"/>
          <w:sz w:val="24"/>
          <w:szCs w:val="24"/>
        </w:rPr>
        <w:t xml:space="preserve">identified by the Finance Team </w:t>
      </w:r>
      <w:r w:rsidR="00EC56D1" w:rsidRPr="001A4CA2">
        <w:rPr>
          <w:rFonts w:ascii="Calibri" w:eastAsia="Calibri" w:hAnsi="Calibri" w:cs="Calibri"/>
          <w:sz w:val="24"/>
          <w:szCs w:val="24"/>
        </w:rPr>
        <w:t xml:space="preserve">and </w:t>
      </w:r>
      <w:r w:rsidRPr="001A4CA2">
        <w:rPr>
          <w:rFonts w:ascii="Calibri" w:eastAsia="Calibri" w:hAnsi="Calibri" w:cs="Calibri"/>
          <w:sz w:val="24"/>
          <w:szCs w:val="24"/>
        </w:rPr>
        <w:t xml:space="preserve">provide reasons to the finance team for the variance. </w:t>
      </w:r>
    </w:p>
    <w:p w14:paraId="5D38C6B9" w14:textId="4B5B4F55" w:rsidR="001A4E86" w:rsidRPr="001A4CA2" w:rsidRDefault="001A4E86" w:rsidP="305BEC41">
      <w:pPr>
        <w:pStyle w:val="ListParagraph"/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</w:p>
    <w:p w14:paraId="5F06AE30" w14:textId="1A9B1564" w:rsidR="001A4E86" w:rsidRPr="001A4CA2" w:rsidRDefault="00B73034" w:rsidP="305BEC41">
      <w:pPr>
        <w:pStyle w:val="ListParagraph"/>
        <w:numPr>
          <w:ilvl w:val="0"/>
          <w:numId w:val="3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001A4CA2">
        <w:rPr>
          <w:sz w:val="24"/>
          <w:szCs w:val="24"/>
        </w:rPr>
        <w:t xml:space="preserve">Follow the </w:t>
      </w:r>
      <w:r w:rsidR="00331A76" w:rsidRPr="001A4CA2">
        <w:rPr>
          <w:sz w:val="24"/>
          <w:szCs w:val="24"/>
        </w:rPr>
        <w:t>trust</w:t>
      </w:r>
      <w:r w:rsidR="00C729F8" w:rsidRPr="001A4CA2">
        <w:rPr>
          <w:sz w:val="24"/>
          <w:szCs w:val="24"/>
        </w:rPr>
        <w:t>’</w:t>
      </w:r>
      <w:r w:rsidR="00331A76" w:rsidRPr="001A4CA2">
        <w:rPr>
          <w:sz w:val="24"/>
          <w:szCs w:val="24"/>
        </w:rPr>
        <w:t>s</w:t>
      </w:r>
      <w:r w:rsidR="006A3B3B" w:rsidRPr="001A4CA2">
        <w:rPr>
          <w:sz w:val="24"/>
          <w:szCs w:val="24"/>
        </w:rPr>
        <w:t xml:space="preserve"> purchasing and procurement systems and procedures </w:t>
      </w:r>
      <w:r w:rsidR="00850FAD" w:rsidRPr="001A4CA2">
        <w:rPr>
          <w:sz w:val="24"/>
          <w:szCs w:val="24"/>
        </w:rPr>
        <w:t xml:space="preserve">and support the </w:t>
      </w:r>
      <w:proofErr w:type="gramStart"/>
      <w:r w:rsidR="00850FAD" w:rsidRPr="001A4CA2">
        <w:rPr>
          <w:sz w:val="24"/>
          <w:szCs w:val="24"/>
        </w:rPr>
        <w:t>Principal</w:t>
      </w:r>
      <w:proofErr w:type="gramEnd"/>
      <w:r w:rsidR="00850FAD" w:rsidRPr="001A4CA2">
        <w:rPr>
          <w:sz w:val="24"/>
          <w:szCs w:val="24"/>
        </w:rPr>
        <w:t xml:space="preserve"> in </w:t>
      </w:r>
      <w:r w:rsidR="004C5ECD" w:rsidRPr="001A4CA2">
        <w:rPr>
          <w:sz w:val="24"/>
          <w:szCs w:val="24"/>
        </w:rPr>
        <w:t>communicating expectations to other staff</w:t>
      </w:r>
      <w:r w:rsidR="001A4CA2">
        <w:rPr>
          <w:sz w:val="24"/>
          <w:szCs w:val="24"/>
        </w:rPr>
        <w:t>.</w:t>
      </w:r>
    </w:p>
    <w:p w14:paraId="3CF24DBD" w14:textId="309CC5CF" w:rsidR="001A4E86" w:rsidRPr="001A4CA2" w:rsidRDefault="001A4E86" w:rsidP="305BEC41">
      <w:pPr>
        <w:pStyle w:val="ListParagraph"/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</w:p>
    <w:p w14:paraId="7BB76406" w14:textId="5A3C8814" w:rsidR="001A4E86" w:rsidRPr="001A4CA2" w:rsidRDefault="006A3B3B" w:rsidP="305BEC41">
      <w:pPr>
        <w:pStyle w:val="ListParagraph"/>
        <w:numPr>
          <w:ilvl w:val="0"/>
          <w:numId w:val="3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001A4CA2">
        <w:rPr>
          <w:sz w:val="24"/>
          <w:szCs w:val="24"/>
        </w:rPr>
        <w:t>Ensure the safe custody of all cash</w:t>
      </w:r>
      <w:r w:rsidR="4F9AFF10" w:rsidRPr="001A4CA2">
        <w:rPr>
          <w:sz w:val="24"/>
          <w:szCs w:val="24"/>
        </w:rPr>
        <w:t xml:space="preserve"> </w:t>
      </w:r>
      <w:r w:rsidRPr="001A4CA2">
        <w:rPr>
          <w:sz w:val="24"/>
          <w:szCs w:val="24"/>
        </w:rPr>
        <w:t>and stocks held by the school including</w:t>
      </w:r>
      <w:r w:rsidR="00C729F8" w:rsidRPr="001A4CA2">
        <w:rPr>
          <w:sz w:val="24"/>
          <w:szCs w:val="24"/>
        </w:rPr>
        <w:t xml:space="preserve"> keeping</w:t>
      </w:r>
      <w:r w:rsidRPr="001A4CA2">
        <w:rPr>
          <w:sz w:val="24"/>
          <w:szCs w:val="24"/>
        </w:rPr>
        <w:t xml:space="preserve"> an up-to-date inventory.</w:t>
      </w:r>
    </w:p>
    <w:p w14:paraId="3F987F6D" w14:textId="3A71259D" w:rsidR="001A4E86" w:rsidRPr="001A4CA2" w:rsidRDefault="001A4E86" w:rsidP="305BEC41">
      <w:pPr>
        <w:pStyle w:val="ListParagraph"/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</w:p>
    <w:p w14:paraId="3C87E812" w14:textId="7A53CB67" w:rsidR="001A4E86" w:rsidRPr="001A4CA2" w:rsidRDefault="0E7E3A1B" w:rsidP="305BEC41">
      <w:pPr>
        <w:pStyle w:val="ListParagraph"/>
        <w:numPr>
          <w:ilvl w:val="0"/>
          <w:numId w:val="3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001A4CA2">
        <w:rPr>
          <w:sz w:val="24"/>
          <w:szCs w:val="24"/>
        </w:rPr>
        <w:t>Maintain the fixed and moveable asset register.</w:t>
      </w:r>
    </w:p>
    <w:p w14:paraId="167EBC68" w14:textId="0860FFBC" w:rsidR="001A4E86" w:rsidRPr="001A4CA2" w:rsidRDefault="001A4E86" w:rsidP="305BEC41">
      <w:pPr>
        <w:pStyle w:val="ListParagraph"/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</w:p>
    <w:p w14:paraId="17F8B486" w14:textId="3D7FF923" w:rsidR="001A4E86" w:rsidRPr="001A4CA2" w:rsidRDefault="00356E77" w:rsidP="305BEC41">
      <w:pPr>
        <w:pStyle w:val="ListParagraph"/>
        <w:numPr>
          <w:ilvl w:val="0"/>
          <w:numId w:val="3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001A4CA2">
        <w:rPr>
          <w:sz w:val="24"/>
          <w:szCs w:val="24"/>
        </w:rPr>
        <w:t>Provide</w:t>
      </w:r>
      <w:r w:rsidR="00331A76" w:rsidRPr="001A4CA2">
        <w:rPr>
          <w:sz w:val="24"/>
          <w:szCs w:val="24"/>
        </w:rPr>
        <w:t xml:space="preserve"> the Finance Director with all</w:t>
      </w:r>
      <w:r w:rsidRPr="001A4CA2">
        <w:rPr>
          <w:sz w:val="24"/>
          <w:szCs w:val="24"/>
        </w:rPr>
        <w:t xml:space="preserve"> academy level</w:t>
      </w:r>
      <w:r w:rsidR="00331A76" w:rsidRPr="001A4CA2">
        <w:rPr>
          <w:sz w:val="24"/>
          <w:szCs w:val="24"/>
        </w:rPr>
        <w:t xml:space="preserve"> information needed to p</w:t>
      </w:r>
      <w:r w:rsidR="006A3B3B" w:rsidRPr="001A4CA2">
        <w:rPr>
          <w:sz w:val="24"/>
          <w:szCs w:val="24"/>
        </w:rPr>
        <w:t>repare financial returns</w:t>
      </w:r>
      <w:r w:rsidR="003440FC" w:rsidRPr="001A4CA2">
        <w:rPr>
          <w:sz w:val="24"/>
          <w:szCs w:val="24"/>
        </w:rPr>
        <w:t>.</w:t>
      </w:r>
    </w:p>
    <w:p w14:paraId="44DC31E5" w14:textId="0744EBE1" w:rsidR="001A4E86" w:rsidRPr="001A4CA2" w:rsidRDefault="001A4E86" w:rsidP="305BEC41">
      <w:p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</w:p>
    <w:p w14:paraId="1DAD5F2B" w14:textId="608E10DA" w:rsidR="001A4E86" w:rsidRPr="001A4CA2" w:rsidRDefault="001A4E86" w:rsidP="305BEC41">
      <w:pPr>
        <w:pStyle w:val="ListParagraph"/>
        <w:numPr>
          <w:ilvl w:val="0"/>
          <w:numId w:val="3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001A4CA2">
        <w:rPr>
          <w:sz w:val="24"/>
          <w:szCs w:val="24"/>
        </w:rPr>
        <w:t>Undertak</w:t>
      </w:r>
      <w:r w:rsidR="20B25C67" w:rsidRPr="001A4CA2">
        <w:rPr>
          <w:sz w:val="24"/>
          <w:szCs w:val="24"/>
        </w:rPr>
        <w:t>e</w:t>
      </w:r>
      <w:r w:rsidRPr="001A4CA2">
        <w:rPr>
          <w:sz w:val="24"/>
          <w:szCs w:val="24"/>
        </w:rPr>
        <w:t xml:space="preserve"> any other finance</w:t>
      </w:r>
      <w:r w:rsidR="7F905297" w:rsidRPr="001A4CA2">
        <w:rPr>
          <w:sz w:val="24"/>
          <w:szCs w:val="24"/>
        </w:rPr>
        <w:t>-</w:t>
      </w:r>
      <w:r w:rsidR="00247EF1" w:rsidRPr="001A4CA2">
        <w:rPr>
          <w:sz w:val="24"/>
          <w:szCs w:val="24"/>
        </w:rPr>
        <w:t xml:space="preserve">related </w:t>
      </w:r>
      <w:r w:rsidRPr="001A4CA2">
        <w:rPr>
          <w:sz w:val="24"/>
          <w:szCs w:val="24"/>
        </w:rPr>
        <w:t>duties which may reasonably be required.</w:t>
      </w:r>
    </w:p>
    <w:p w14:paraId="7704AA65" w14:textId="5AD7F372" w:rsidR="00056D52" w:rsidRPr="001A4CA2" w:rsidRDefault="00056D52" w:rsidP="305BEC41">
      <w:pPr>
        <w:rPr>
          <w:sz w:val="24"/>
          <w:szCs w:val="24"/>
        </w:rPr>
      </w:pPr>
    </w:p>
    <w:p w14:paraId="0909E75F" w14:textId="77777777" w:rsidR="008927BB" w:rsidRDefault="008927BB" w:rsidP="305BEC41">
      <w:pPr>
        <w:spacing w:after="0" w:line="240" w:lineRule="auto"/>
        <w:jc w:val="both"/>
        <w:rPr>
          <w:b/>
          <w:bCs/>
          <w:sz w:val="24"/>
          <w:szCs w:val="24"/>
        </w:rPr>
      </w:pPr>
      <w:r w:rsidRPr="001A4CA2">
        <w:rPr>
          <w:b/>
          <w:bCs/>
          <w:sz w:val="24"/>
          <w:szCs w:val="24"/>
        </w:rPr>
        <w:t>Administration</w:t>
      </w:r>
    </w:p>
    <w:p w14:paraId="77F06632" w14:textId="6B9547E7" w:rsidR="305BEC41" w:rsidRDefault="305BEC41" w:rsidP="305BEC41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BFDD298" w14:textId="530A227F" w:rsidR="008927BB" w:rsidRPr="002D0212" w:rsidRDefault="001A4E86" w:rsidP="305BEC41">
      <w:pPr>
        <w:spacing w:after="0" w:line="240" w:lineRule="auto"/>
        <w:jc w:val="both"/>
        <w:rPr>
          <w:sz w:val="24"/>
          <w:szCs w:val="24"/>
        </w:rPr>
      </w:pPr>
      <w:r w:rsidRPr="002D0212">
        <w:rPr>
          <w:sz w:val="24"/>
          <w:szCs w:val="24"/>
        </w:rPr>
        <w:t>In conjunction with</w:t>
      </w:r>
      <w:r w:rsidR="29340858" w:rsidRPr="002D0212">
        <w:rPr>
          <w:sz w:val="24"/>
          <w:szCs w:val="24"/>
        </w:rPr>
        <w:t xml:space="preserve"> other</w:t>
      </w:r>
      <w:r w:rsidRPr="002D0212">
        <w:rPr>
          <w:sz w:val="24"/>
          <w:szCs w:val="24"/>
        </w:rPr>
        <w:t xml:space="preserve"> administration </w:t>
      </w:r>
      <w:r w:rsidR="006D4D1F" w:rsidRPr="002D0212">
        <w:rPr>
          <w:sz w:val="24"/>
          <w:szCs w:val="24"/>
        </w:rPr>
        <w:t>staff:</w:t>
      </w:r>
      <w:r w:rsidR="000A2EBE" w:rsidRPr="002D0212">
        <w:rPr>
          <w:sz w:val="24"/>
          <w:szCs w:val="24"/>
        </w:rPr>
        <w:t xml:space="preserve"> </w:t>
      </w:r>
      <w:r w:rsidR="008927BB" w:rsidRPr="002D0212">
        <w:rPr>
          <w:sz w:val="24"/>
          <w:szCs w:val="24"/>
        </w:rPr>
        <w:t>-</w:t>
      </w:r>
    </w:p>
    <w:p w14:paraId="3384FC11" w14:textId="77777777" w:rsidR="008927BB" w:rsidRPr="002D0212" w:rsidRDefault="008927BB" w:rsidP="305BEC41">
      <w:pPr>
        <w:spacing w:after="0" w:line="240" w:lineRule="auto"/>
        <w:jc w:val="both"/>
        <w:rPr>
          <w:sz w:val="24"/>
          <w:szCs w:val="24"/>
        </w:rPr>
      </w:pPr>
    </w:p>
    <w:p w14:paraId="2D45EED3" w14:textId="046C0C8B" w:rsidR="001A4E86" w:rsidRPr="002D0212" w:rsidRDefault="008927BB" w:rsidP="305BEC41">
      <w:pPr>
        <w:pStyle w:val="ListParagraph"/>
        <w:numPr>
          <w:ilvl w:val="0"/>
          <w:numId w:val="2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002D0212">
        <w:rPr>
          <w:sz w:val="24"/>
          <w:szCs w:val="24"/>
        </w:rPr>
        <w:t>Ensure an effective and efficient whole school administration service.</w:t>
      </w:r>
    </w:p>
    <w:p w14:paraId="4CAC3923" w14:textId="72FA6AAF" w:rsidR="001A4E86" w:rsidRPr="002D0212" w:rsidRDefault="001A4E86" w:rsidP="305BEC41">
      <w:pPr>
        <w:pStyle w:val="ListParagraph"/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</w:p>
    <w:p w14:paraId="07E231C2" w14:textId="14EB93E8" w:rsidR="001A4E86" w:rsidRDefault="008927BB" w:rsidP="305BEC41">
      <w:pPr>
        <w:pStyle w:val="ListParagraph"/>
        <w:numPr>
          <w:ilvl w:val="0"/>
          <w:numId w:val="2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002D0212">
        <w:rPr>
          <w:sz w:val="24"/>
          <w:szCs w:val="24"/>
        </w:rPr>
        <w:t>Be responsible for secretarial and clerical support</w:t>
      </w:r>
      <w:r w:rsidR="001A4CA2">
        <w:rPr>
          <w:sz w:val="24"/>
          <w:szCs w:val="24"/>
        </w:rPr>
        <w:t>.</w:t>
      </w:r>
    </w:p>
    <w:p w14:paraId="0D10E455" w14:textId="77777777" w:rsidR="001A4CA2" w:rsidRPr="001A4CA2" w:rsidRDefault="001A4CA2" w:rsidP="001A4CA2">
      <w:pPr>
        <w:spacing w:after="0" w:line="240" w:lineRule="auto"/>
        <w:jc w:val="both"/>
        <w:rPr>
          <w:sz w:val="24"/>
          <w:szCs w:val="24"/>
        </w:rPr>
      </w:pPr>
    </w:p>
    <w:p w14:paraId="1F8A4561" w14:textId="6B7B24EC" w:rsidR="001A4E86" w:rsidRPr="002D0212" w:rsidRDefault="004F3869" w:rsidP="305BEC41">
      <w:pPr>
        <w:pStyle w:val="ListParagraph"/>
        <w:numPr>
          <w:ilvl w:val="0"/>
          <w:numId w:val="2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002D0212">
        <w:rPr>
          <w:sz w:val="24"/>
          <w:szCs w:val="24"/>
        </w:rPr>
        <w:t xml:space="preserve">Ensure the Single Central Register is </w:t>
      </w:r>
      <w:r w:rsidR="00966D63" w:rsidRPr="002D0212">
        <w:rPr>
          <w:sz w:val="24"/>
          <w:szCs w:val="24"/>
        </w:rPr>
        <w:t>accurate, maintained and kept up to date</w:t>
      </w:r>
      <w:r w:rsidR="001A4CA2">
        <w:rPr>
          <w:sz w:val="24"/>
          <w:szCs w:val="24"/>
        </w:rPr>
        <w:t>.</w:t>
      </w:r>
    </w:p>
    <w:p w14:paraId="656FC22D" w14:textId="0AB33860" w:rsidR="001A4E86" w:rsidRDefault="001A4E86" w:rsidP="305BEC41">
      <w:pPr>
        <w:pStyle w:val="ListParagraph"/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</w:p>
    <w:p w14:paraId="3D8C64F0" w14:textId="7693979C" w:rsidR="001A4E86" w:rsidRDefault="008927BB" w:rsidP="305BEC41">
      <w:pPr>
        <w:pStyle w:val="ListParagraph"/>
        <w:numPr>
          <w:ilvl w:val="0"/>
          <w:numId w:val="2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305BEC41">
        <w:rPr>
          <w:sz w:val="24"/>
          <w:szCs w:val="24"/>
        </w:rPr>
        <w:t>Prepare information for publications and returns for Government departments, the local authority and other agencies.</w:t>
      </w:r>
      <w:r w:rsidR="001214C0" w:rsidRPr="305BEC41">
        <w:rPr>
          <w:sz w:val="24"/>
          <w:szCs w:val="24"/>
        </w:rPr>
        <w:t xml:space="preserve"> </w:t>
      </w:r>
    </w:p>
    <w:p w14:paraId="4F33729D" w14:textId="31A6DE67" w:rsidR="001A4E86" w:rsidRDefault="001A4E86" w:rsidP="305BEC41">
      <w:pPr>
        <w:pStyle w:val="ListParagraph"/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</w:p>
    <w:p w14:paraId="3B8175FA" w14:textId="0ECEB33F" w:rsidR="001A4E86" w:rsidRDefault="2D7F41BD" w:rsidP="305BEC41">
      <w:pPr>
        <w:pStyle w:val="ListParagraph"/>
        <w:numPr>
          <w:ilvl w:val="0"/>
          <w:numId w:val="2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305BEC41">
        <w:rPr>
          <w:sz w:val="24"/>
          <w:szCs w:val="24"/>
        </w:rPr>
        <w:t>S</w:t>
      </w:r>
      <w:r w:rsidR="20E55FD9" w:rsidRPr="305BEC41">
        <w:rPr>
          <w:sz w:val="24"/>
          <w:szCs w:val="24"/>
        </w:rPr>
        <w:t>upport in the updating of the school websit</w:t>
      </w:r>
      <w:r w:rsidR="240BEFE3" w:rsidRPr="305BEC41">
        <w:rPr>
          <w:sz w:val="24"/>
          <w:szCs w:val="24"/>
        </w:rPr>
        <w:t>e</w:t>
      </w:r>
      <w:r w:rsidR="001A4CA2">
        <w:rPr>
          <w:sz w:val="24"/>
          <w:szCs w:val="24"/>
        </w:rPr>
        <w:t>.</w:t>
      </w:r>
    </w:p>
    <w:p w14:paraId="4A8EF5B4" w14:textId="4F006910" w:rsidR="001A4E86" w:rsidRDefault="001A4E86" w:rsidP="305BEC41">
      <w:pPr>
        <w:pStyle w:val="ListParagraph"/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</w:p>
    <w:p w14:paraId="3B1C8D9C" w14:textId="77777777" w:rsidR="007506EA" w:rsidRDefault="49083647" w:rsidP="305BEC41">
      <w:pPr>
        <w:pStyle w:val="ListParagraph"/>
        <w:numPr>
          <w:ilvl w:val="0"/>
          <w:numId w:val="2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305BEC41">
        <w:rPr>
          <w:sz w:val="24"/>
          <w:szCs w:val="24"/>
        </w:rPr>
        <w:t>Carry out tasks relating to the administration of free and paid school mea</w:t>
      </w:r>
      <w:r w:rsidR="4FB04729" w:rsidRPr="305BEC41">
        <w:rPr>
          <w:sz w:val="24"/>
          <w:szCs w:val="24"/>
        </w:rPr>
        <w:t>l</w:t>
      </w:r>
      <w:r w:rsidRPr="305BEC41">
        <w:rPr>
          <w:sz w:val="24"/>
          <w:szCs w:val="24"/>
        </w:rPr>
        <w:t xml:space="preserve">s, including updating </w:t>
      </w:r>
    </w:p>
    <w:p w14:paraId="14E5E352" w14:textId="3323583A" w:rsidR="001A4E86" w:rsidRPr="007506EA" w:rsidRDefault="007506EA" w:rsidP="007506E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records on Arbor and chasing overdue payments. </w:t>
      </w:r>
      <w:r w:rsidR="001A4E86">
        <w:br/>
      </w:r>
    </w:p>
    <w:p w14:paraId="55388A56" w14:textId="4FCB71F7" w:rsidR="001A4E86" w:rsidRPr="002717C0" w:rsidRDefault="2402B6A4" w:rsidP="305BEC41">
      <w:pPr>
        <w:pStyle w:val="ListParagraph"/>
        <w:numPr>
          <w:ilvl w:val="0"/>
          <w:numId w:val="2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002717C0">
        <w:rPr>
          <w:sz w:val="24"/>
          <w:szCs w:val="24"/>
        </w:rPr>
        <w:t>Carry out administrative tasks relating to the booking and payment of school trips and</w:t>
      </w:r>
      <w:r w:rsidR="7419DE96" w:rsidRPr="002717C0">
        <w:rPr>
          <w:sz w:val="24"/>
          <w:szCs w:val="24"/>
        </w:rPr>
        <w:t xml:space="preserve"> wrap around care</w:t>
      </w:r>
      <w:r w:rsidRPr="002717C0">
        <w:rPr>
          <w:sz w:val="24"/>
          <w:szCs w:val="24"/>
        </w:rPr>
        <w:t xml:space="preserve">, including liaising with parents over payments. </w:t>
      </w:r>
    </w:p>
    <w:p w14:paraId="7D4BB35E" w14:textId="2C1167AD" w:rsidR="001A4E86" w:rsidRDefault="001A4E86" w:rsidP="305BEC41">
      <w:pPr>
        <w:pStyle w:val="ListParagraph"/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</w:p>
    <w:p w14:paraId="715C699A" w14:textId="52D5BA4F" w:rsidR="001A4E86" w:rsidRDefault="001A4E86" w:rsidP="305BEC41">
      <w:pPr>
        <w:pStyle w:val="ListParagraph"/>
        <w:numPr>
          <w:ilvl w:val="0"/>
          <w:numId w:val="2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305BEC41">
        <w:rPr>
          <w:sz w:val="24"/>
          <w:szCs w:val="24"/>
        </w:rPr>
        <w:t>Undertak</w:t>
      </w:r>
      <w:r w:rsidR="00A09CB0" w:rsidRPr="305BEC41">
        <w:rPr>
          <w:sz w:val="24"/>
          <w:szCs w:val="24"/>
        </w:rPr>
        <w:t>e</w:t>
      </w:r>
      <w:r w:rsidRPr="305BEC41">
        <w:rPr>
          <w:sz w:val="24"/>
          <w:szCs w:val="24"/>
        </w:rPr>
        <w:t xml:space="preserve"> any other administrative duties that may reasonably be required.</w:t>
      </w:r>
    </w:p>
    <w:p w14:paraId="46573EFF" w14:textId="72D831D1" w:rsidR="00FC5C67" w:rsidRDefault="00FC5C67" w:rsidP="305BEC41">
      <w:pPr>
        <w:spacing w:after="0" w:line="240" w:lineRule="auto"/>
        <w:jc w:val="both"/>
        <w:rPr>
          <w:sz w:val="24"/>
          <w:szCs w:val="24"/>
        </w:rPr>
      </w:pPr>
    </w:p>
    <w:p w14:paraId="1C18A23E" w14:textId="77777777" w:rsidR="00FC5C67" w:rsidRDefault="00FC5C67" w:rsidP="001214C0">
      <w:pPr>
        <w:spacing w:after="0" w:line="240" w:lineRule="auto"/>
        <w:jc w:val="both"/>
        <w:rPr>
          <w:b/>
        </w:rPr>
      </w:pPr>
    </w:p>
    <w:p w14:paraId="7814E3AF" w14:textId="77777777" w:rsidR="001214C0" w:rsidRDefault="001214C0" w:rsidP="305BEC41">
      <w:pPr>
        <w:spacing w:after="0" w:line="240" w:lineRule="auto"/>
        <w:jc w:val="both"/>
        <w:rPr>
          <w:b/>
          <w:bCs/>
          <w:sz w:val="24"/>
          <w:szCs w:val="24"/>
        </w:rPr>
      </w:pPr>
      <w:r w:rsidRPr="305BEC41">
        <w:rPr>
          <w:b/>
          <w:bCs/>
          <w:sz w:val="24"/>
          <w:szCs w:val="24"/>
        </w:rPr>
        <w:t>Human Resources Management</w:t>
      </w:r>
    </w:p>
    <w:p w14:paraId="5C92ABF7" w14:textId="77777777" w:rsidR="001214C0" w:rsidRDefault="001214C0" w:rsidP="305BEC41">
      <w:pPr>
        <w:spacing w:after="0" w:line="240" w:lineRule="auto"/>
        <w:jc w:val="both"/>
        <w:rPr>
          <w:sz w:val="24"/>
          <w:szCs w:val="24"/>
        </w:rPr>
      </w:pPr>
    </w:p>
    <w:p w14:paraId="2D1F8D9B" w14:textId="4DB4091E" w:rsidR="001A4E86" w:rsidRPr="002717C0" w:rsidRDefault="045F3505" w:rsidP="305BEC41">
      <w:pPr>
        <w:pStyle w:val="ListParagraph"/>
        <w:numPr>
          <w:ilvl w:val="0"/>
          <w:numId w:val="1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002717C0">
        <w:rPr>
          <w:sz w:val="24"/>
          <w:szCs w:val="24"/>
        </w:rPr>
        <w:t xml:space="preserve">Provide </w:t>
      </w:r>
      <w:r w:rsidR="2EB56336" w:rsidRPr="002717C0">
        <w:rPr>
          <w:sz w:val="24"/>
          <w:szCs w:val="24"/>
        </w:rPr>
        <w:t>administrative</w:t>
      </w:r>
      <w:r w:rsidRPr="002717C0">
        <w:rPr>
          <w:sz w:val="24"/>
          <w:szCs w:val="24"/>
        </w:rPr>
        <w:t xml:space="preserve"> support in the </w:t>
      </w:r>
      <w:r w:rsidR="16C00D64" w:rsidRPr="002717C0">
        <w:rPr>
          <w:sz w:val="24"/>
          <w:szCs w:val="24"/>
        </w:rPr>
        <w:t>recruitment</w:t>
      </w:r>
      <w:r w:rsidRPr="002717C0">
        <w:rPr>
          <w:sz w:val="24"/>
          <w:szCs w:val="24"/>
        </w:rPr>
        <w:t xml:space="preserve"> and onboarding process</w:t>
      </w:r>
      <w:r w:rsidR="001A4CA2">
        <w:rPr>
          <w:sz w:val="24"/>
          <w:szCs w:val="24"/>
        </w:rPr>
        <w:t>.</w:t>
      </w:r>
    </w:p>
    <w:p w14:paraId="701F653F" w14:textId="4E9C8762" w:rsidR="001A4E86" w:rsidRPr="002717C0" w:rsidRDefault="001A4E86" w:rsidP="305BEC41">
      <w:pPr>
        <w:pStyle w:val="ListParagraph"/>
        <w:tabs>
          <w:tab w:val="num" w:pos="960"/>
        </w:tabs>
        <w:spacing w:after="0" w:line="240" w:lineRule="auto"/>
        <w:jc w:val="both"/>
      </w:pPr>
    </w:p>
    <w:p w14:paraId="124C1B17" w14:textId="45183B9E" w:rsidR="001A4E86" w:rsidRPr="002717C0" w:rsidRDefault="00002631" w:rsidP="305BEC41">
      <w:pPr>
        <w:pStyle w:val="ListParagraph"/>
        <w:numPr>
          <w:ilvl w:val="0"/>
          <w:numId w:val="1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002717C0">
        <w:rPr>
          <w:sz w:val="24"/>
          <w:szCs w:val="24"/>
        </w:rPr>
        <w:t>Ensure new starter data is input accurately and relevant forms are sent to payroll</w:t>
      </w:r>
      <w:r w:rsidR="001A4CA2">
        <w:rPr>
          <w:sz w:val="24"/>
          <w:szCs w:val="24"/>
        </w:rPr>
        <w:t>.</w:t>
      </w:r>
    </w:p>
    <w:p w14:paraId="680796C7" w14:textId="5D6E8217" w:rsidR="001A4E86" w:rsidRPr="002717C0" w:rsidRDefault="001A4E86" w:rsidP="305BEC41">
      <w:pPr>
        <w:pStyle w:val="ListParagraph"/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</w:p>
    <w:p w14:paraId="01DEA935" w14:textId="782F2E82" w:rsidR="001A4E86" w:rsidRPr="001A4CA2" w:rsidRDefault="4CCE33D2" w:rsidP="305BEC41">
      <w:pPr>
        <w:pStyle w:val="ListParagraph"/>
        <w:numPr>
          <w:ilvl w:val="0"/>
          <w:numId w:val="1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001A4CA2">
        <w:rPr>
          <w:sz w:val="24"/>
          <w:szCs w:val="24"/>
        </w:rPr>
        <w:t>Ensure induction checklists are completed for new starters</w:t>
      </w:r>
      <w:r w:rsidR="001A4CA2">
        <w:rPr>
          <w:sz w:val="24"/>
          <w:szCs w:val="24"/>
        </w:rPr>
        <w:t>.</w:t>
      </w:r>
    </w:p>
    <w:p w14:paraId="16E9E01A" w14:textId="61D99789" w:rsidR="001A4E86" w:rsidRPr="001A4CA2" w:rsidRDefault="001A4E86" w:rsidP="305BEC41">
      <w:pPr>
        <w:tabs>
          <w:tab w:val="num" w:pos="960"/>
        </w:tabs>
        <w:spacing w:after="0" w:line="240" w:lineRule="auto"/>
        <w:jc w:val="both"/>
      </w:pPr>
    </w:p>
    <w:p w14:paraId="67AA3E24" w14:textId="78192862" w:rsidR="001A4E86" w:rsidRPr="001A4CA2" w:rsidRDefault="5DC24613" w:rsidP="305BEC41">
      <w:pPr>
        <w:pStyle w:val="ListParagraph"/>
        <w:numPr>
          <w:ilvl w:val="0"/>
          <w:numId w:val="1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001A4CA2">
        <w:rPr>
          <w:sz w:val="24"/>
          <w:szCs w:val="24"/>
        </w:rPr>
        <w:t xml:space="preserve">Carry out the administrative tasks related to recording staff sickness absence, including </w:t>
      </w:r>
      <w:r w:rsidR="7E477222" w:rsidRPr="001A4CA2">
        <w:rPr>
          <w:sz w:val="24"/>
          <w:szCs w:val="24"/>
        </w:rPr>
        <w:t>recording on Arbor and informing payroll</w:t>
      </w:r>
      <w:r w:rsidR="001A4CA2">
        <w:rPr>
          <w:sz w:val="24"/>
          <w:szCs w:val="24"/>
        </w:rPr>
        <w:t>.</w:t>
      </w:r>
    </w:p>
    <w:p w14:paraId="0F972072" w14:textId="48466AAC" w:rsidR="001A4E86" w:rsidRPr="001A4CA2" w:rsidRDefault="001A4E86" w:rsidP="305BEC41">
      <w:pPr>
        <w:pStyle w:val="ListParagraph"/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</w:p>
    <w:p w14:paraId="219F61D2" w14:textId="0A2CE9FC" w:rsidR="001A4E86" w:rsidRPr="001A4CA2" w:rsidRDefault="7E477222" w:rsidP="305BEC41">
      <w:pPr>
        <w:pStyle w:val="ListParagraph"/>
        <w:numPr>
          <w:ilvl w:val="0"/>
          <w:numId w:val="1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001A4CA2">
        <w:rPr>
          <w:sz w:val="24"/>
          <w:szCs w:val="24"/>
        </w:rPr>
        <w:t>Arrange supply cover as and when needed and complete sickness absence insurance claims</w:t>
      </w:r>
      <w:r w:rsidR="001A4CA2">
        <w:rPr>
          <w:sz w:val="24"/>
          <w:szCs w:val="24"/>
        </w:rPr>
        <w:t>.</w:t>
      </w:r>
    </w:p>
    <w:p w14:paraId="373ADEE7" w14:textId="4D736FC2" w:rsidR="001A4E86" w:rsidRPr="001A4CA2" w:rsidRDefault="001A4E86" w:rsidP="305BEC41">
      <w:pPr>
        <w:pStyle w:val="ListParagraph"/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</w:p>
    <w:p w14:paraId="45AD0972" w14:textId="0626663D" w:rsidR="001A4E86" w:rsidRPr="001A4CA2" w:rsidRDefault="005E1539" w:rsidP="305BEC41">
      <w:pPr>
        <w:pStyle w:val="ListParagraph"/>
        <w:numPr>
          <w:ilvl w:val="0"/>
          <w:numId w:val="1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001A4CA2">
        <w:rPr>
          <w:sz w:val="24"/>
          <w:szCs w:val="24"/>
        </w:rPr>
        <w:t xml:space="preserve">Ensure all </w:t>
      </w:r>
      <w:r w:rsidR="001214C0" w:rsidRPr="001A4CA2">
        <w:rPr>
          <w:sz w:val="24"/>
          <w:szCs w:val="24"/>
        </w:rPr>
        <w:t xml:space="preserve">contracts </w:t>
      </w:r>
      <w:r w:rsidRPr="001A4CA2">
        <w:rPr>
          <w:sz w:val="24"/>
          <w:szCs w:val="24"/>
        </w:rPr>
        <w:t xml:space="preserve">are retained on file </w:t>
      </w:r>
      <w:r w:rsidR="001214C0" w:rsidRPr="001A4CA2">
        <w:rPr>
          <w:sz w:val="24"/>
          <w:szCs w:val="24"/>
        </w:rPr>
        <w:t xml:space="preserve">and </w:t>
      </w:r>
      <w:r w:rsidR="008147B2" w:rsidRPr="001A4CA2">
        <w:rPr>
          <w:sz w:val="24"/>
          <w:szCs w:val="24"/>
        </w:rPr>
        <w:t xml:space="preserve">timely information is provided to the academy’s </w:t>
      </w:r>
      <w:r w:rsidR="001214C0" w:rsidRPr="001A4CA2">
        <w:rPr>
          <w:sz w:val="24"/>
          <w:szCs w:val="24"/>
        </w:rPr>
        <w:t>payroll service for all school staff</w:t>
      </w:r>
      <w:r w:rsidR="001A4CA2">
        <w:rPr>
          <w:sz w:val="24"/>
          <w:szCs w:val="24"/>
        </w:rPr>
        <w:t>.</w:t>
      </w:r>
    </w:p>
    <w:p w14:paraId="2DEFF0DD" w14:textId="2ED1B336" w:rsidR="001A4E86" w:rsidRPr="001A4CA2" w:rsidRDefault="001A4E86" w:rsidP="305BEC41">
      <w:pPr>
        <w:pStyle w:val="ListParagraph"/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</w:p>
    <w:p w14:paraId="7169CAA6" w14:textId="21C7B98F" w:rsidR="001A4E86" w:rsidRPr="001A4CA2" w:rsidRDefault="001A4E86" w:rsidP="305BEC41">
      <w:pPr>
        <w:pStyle w:val="ListParagraph"/>
        <w:numPr>
          <w:ilvl w:val="0"/>
          <w:numId w:val="1"/>
        </w:num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  <w:r w:rsidRPr="001A4CA2">
        <w:rPr>
          <w:sz w:val="24"/>
          <w:szCs w:val="24"/>
        </w:rPr>
        <w:t>Undertak</w:t>
      </w:r>
      <w:r w:rsidR="12DA18C9" w:rsidRPr="001A4CA2">
        <w:rPr>
          <w:sz w:val="24"/>
          <w:szCs w:val="24"/>
        </w:rPr>
        <w:t>e</w:t>
      </w:r>
      <w:r w:rsidRPr="001A4CA2">
        <w:rPr>
          <w:sz w:val="24"/>
          <w:szCs w:val="24"/>
        </w:rPr>
        <w:t xml:space="preserve"> any other </w:t>
      </w:r>
      <w:r w:rsidR="58DA964A" w:rsidRPr="001A4CA2">
        <w:rPr>
          <w:sz w:val="24"/>
          <w:szCs w:val="24"/>
        </w:rPr>
        <w:t>HR related</w:t>
      </w:r>
      <w:r w:rsidRPr="001A4CA2">
        <w:rPr>
          <w:sz w:val="24"/>
          <w:szCs w:val="24"/>
        </w:rPr>
        <w:t xml:space="preserve"> duties that may reasonably be required</w:t>
      </w:r>
      <w:r w:rsidR="001A4CA2">
        <w:rPr>
          <w:sz w:val="24"/>
          <w:szCs w:val="24"/>
        </w:rPr>
        <w:t>.</w:t>
      </w:r>
    </w:p>
    <w:p w14:paraId="533D1C20" w14:textId="0F93B5B8" w:rsidR="00893F27" w:rsidRPr="001A4CA2" w:rsidRDefault="00893F27" w:rsidP="305BEC41">
      <w:pPr>
        <w:tabs>
          <w:tab w:val="num" w:pos="960"/>
        </w:tabs>
        <w:spacing w:after="0" w:line="240" w:lineRule="auto"/>
        <w:jc w:val="both"/>
        <w:rPr>
          <w:sz w:val="24"/>
          <w:szCs w:val="24"/>
        </w:rPr>
      </w:pPr>
    </w:p>
    <w:p w14:paraId="3C85E520" w14:textId="637F07FB" w:rsidR="00893F27" w:rsidRPr="001A4CA2" w:rsidRDefault="1D4E94E6" w:rsidP="305BEC41">
      <w:pPr>
        <w:spacing w:after="0" w:line="240" w:lineRule="auto"/>
        <w:jc w:val="both"/>
        <w:rPr>
          <w:b/>
          <w:bCs/>
          <w:sz w:val="24"/>
          <w:szCs w:val="24"/>
        </w:rPr>
      </w:pPr>
      <w:r w:rsidRPr="001A4CA2">
        <w:rPr>
          <w:b/>
          <w:bCs/>
          <w:sz w:val="24"/>
          <w:szCs w:val="24"/>
        </w:rPr>
        <w:t>Health and Safety</w:t>
      </w:r>
    </w:p>
    <w:p w14:paraId="0CCF7FF0" w14:textId="2D3D3FDD" w:rsidR="00893F27" w:rsidRPr="001A4CA2" w:rsidRDefault="2838D0BB" w:rsidP="305BEC41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1A4CA2">
        <w:rPr>
          <w:rFonts w:ascii="Calibri" w:eastAsia="Calibri" w:hAnsi="Calibri" w:cs="Arial"/>
          <w:sz w:val="24"/>
          <w:szCs w:val="24"/>
        </w:rPr>
        <w:t>Ensure the school’s reception and administrative areas comply with all Health &amp; Safety regulations, maintaining a safe working environment for staff, pupils, and visito</w:t>
      </w:r>
      <w:r w:rsidR="24A5258C" w:rsidRPr="001A4CA2">
        <w:rPr>
          <w:rFonts w:ascii="Calibri" w:eastAsia="Calibri" w:hAnsi="Calibri" w:cs="Arial"/>
          <w:sz w:val="24"/>
          <w:szCs w:val="24"/>
        </w:rPr>
        <w:t>rs</w:t>
      </w:r>
      <w:r w:rsidR="001A4CA2">
        <w:rPr>
          <w:rFonts w:ascii="Calibri" w:eastAsia="Calibri" w:hAnsi="Calibri" w:cs="Arial"/>
          <w:sz w:val="24"/>
          <w:szCs w:val="24"/>
        </w:rPr>
        <w:t>.</w:t>
      </w:r>
    </w:p>
    <w:p w14:paraId="4C98666E" w14:textId="2B27B182" w:rsidR="00893F27" w:rsidRPr="001A4CA2" w:rsidRDefault="00893F27" w:rsidP="305BEC41">
      <w:pPr>
        <w:spacing w:after="0" w:line="240" w:lineRule="auto"/>
        <w:ind w:left="720"/>
        <w:jc w:val="both"/>
        <w:rPr>
          <w:rFonts w:ascii="Calibri" w:eastAsia="Calibri" w:hAnsi="Calibri" w:cs="Arial"/>
          <w:sz w:val="24"/>
          <w:szCs w:val="24"/>
        </w:rPr>
      </w:pPr>
    </w:p>
    <w:p w14:paraId="6F523001" w14:textId="76CCE36A" w:rsidR="00893F27" w:rsidRPr="001A4CA2" w:rsidRDefault="2838D0BB" w:rsidP="305BEC41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1A4CA2">
        <w:rPr>
          <w:rFonts w:ascii="Calibri" w:eastAsia="Calibri" w:hAnsi="Calibri" w:cs="Arial"/>
          <w:sz w:val="24"/>
          <w:szCs w:val="24"/>
        </w:rPr>
        <w:t>C</w:t>
      </w:r>
      <w:r w:rsidR="001608F3" w:rsidRPr="001A4CA2">
        <w:rPr>
          <w:rFonts w:ascii="Calibri" w:eastAsia="Calibri" w:hAnsi="Calibri" w:cs="Arial"/>
          <w:sz w:val="24"/>
          <w:szCs w:val="24"/>
        </w:rPr>
        <w:t>arry out</w:t>
      </w:r>
      <w:r w:rsidRPr="001A4CA2">
        <w:rPr>
          <w:rFonts w:ascii="Calibri" w:eastAsia="Calibri" w:hAnsi="Calibri" w:cs="Arial"/>
          <w:sz w:val="24"/>
          <w:szCs w:val="24"/>
        </w:rPr>
        <w:t xml:space="preserve"> routine safety checks, logging hazards, and </w:t>
      </w:r>
      <w:r w:rsidR="00FC0E44" w:rsidRPr="001A4CA2">
        <w:rPr>
          <w:rFonts w:ascii="Calibri" w:eastAsia="Calibri" w:hAnsi="Calibri" w:cs="Arial"/>
          <w:sz w:val="24"/>
          <w:szCs w:val="24"/>
        </w:rPr>
        <w:t xml:space="preserve">report </w:t>
      </w:r>
      <w:r w:rsidRPr="001A4CA2">
        <w:rPr>
          <w:rFonts w:ascii="Calibri" w:eastAsia="Calibri" w:hAnsi="Calibri" w:cs="Arial"/>
          <w:sz w:val="24"/>
          <w:szCs w:val="24"/>
        </w:rPr>
        <w:t>on any issues identified</w:t>
      </w:r>
      <w:r w:rsidR="006F24CB" w:rsidRPr="001A4CA2">
        <w:rPr>
          <w:rFonts w:ascii="Calibri" w:eastAsia="Calibri" w:hAnsi="Calibri" w:cs="Arial"/>
          <w:sz w:val="24"/>
          <w:szCs w:val="24"/>
        </w:rPr>
        <w:t xml:space="preserve"> in line with established systems</w:t>
      </w:r>
      <w:r w:rsidR="001A4CA2">
        <w:rPr>
          <w:rFonts w:ascii="Calibri" w:eastAsia="Calibri" w:hAnsi="Calibri" w:cs="Arial"/>
          <w:sz w:val="24"/>
          <w:szCs w:val="24"/>
        </w:rPr>
        <w:t>.</w:t>
      </w:r>
    </w:p>
    <w:p w14:paraId="4F809492" w14:textId="1128F0DB" w:rsidR="00893F27" w:rsidRPr="001A4CA2" w:rsidRDefault="00893F27" w:rsidP="305BEC41">
      <w:pPr>
        <w:spacing w:after="0" w:line="240" w:lineRule="auto"/>
        <w:ind w:left="720"/>
        <w:jc w:val="both"/>
        <w:rPr>
          <w:rFonts w:ascii="Calibri" w:eastAsia="Calibri" w:hAnsi="Calibri" w:cs="Arial"/>
          <w:sz w:val="24"/>
          <w:szCs w:val="24"/>
        </w:rPr>
      </w:pPr>
    </w:p>
    <w:p w14:paraId="23A173D9" w14:textId="1377D256" w:rsidR="00893F27" w:rsidRPr="001A4CA2" w:rsidRDefault="2838D0BB" w:rsidP="305BEC41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1A4CA2">
        <w:rPr>
          <w:rFonts w:ascii="Calibri" w:eastAsia="Calibri" w:hAnsi="Calibri" w:cs="Arial"/>
          <w:sz w:val="24"/>
          <w:szCs w:val="24"/>
        </w:rPr>
        <w:t>Maintain accurate records of incident reports, risk assessments, and safety audits, ensuring documentation is up to date and accessible</w:t>
      </w:r>
      <w:r w:rsidR="001A4CA2">
        <w:rPr>
          <w:rFonts w:ascii="Calibri" w:eastAsia="Calibri" w:hAnsi="Calibri" w:cs="Arial"/>
          <w:sz w:val="24"/>
          <w:szCs w:val="24"/>
        </w:rPr>
        <w:t>.</w:t>
      </w:r>
    </w:p>
    <w:p w14:paraId="3B49D2D5" w14:textId="72C6331A" w:rsidR="00893F27" w:rsidRPr="001A4CA2" w:rsidRDefault="00893F27" w:rsidP="305BEC41">
      <w:pPr>
        <w:spacing w:after="0" w:line="240" w:lineRule="auto"/>
        <w:ind w:left="720"/>
        <w:jc w:val="both"/>
        <w:rPr>
          <w:rFonts w:ascii="Calibri" w:eastAsia="Calibri" w:hAnsi="Calibri" w:cs="Arial"/>
          <w:sz w:val="24"/>
          <w:szCs w:val="24"/>
        </w:rPr>
      </w:pPr>
    </w:p>
    <w:p w14:paraId="10AB81E9" w14:textId="42640DF2" w:rsidR="00893F27" w:rsidRPr="001A4CA2" w:rsidRDefault="2838D0BB" w:rsidP="305BEC41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1A4CA2">
        <w:rPr>
          <w:rFonts w:ascii="Calibri" w:eastAsia="Calibri" w:hAnsi="Calibri" w:cs="Arial"/>
          <w:sz w:val="24"/>
          <w:szCs w:val="24"/>
        </w:rPr>
        <w:t xml:space="preserve">Act as a first point of contact for reporting accidents or near-misses and </w:t>
      </w:r>
      <w:r w:rsidR="00D70A5D" w:rsidRPr="001A4CA2">
        <w:rPr>
          <w:rFonts w:ascii="Calibri" w:eastAsia="Calibri" w:hAnsi="Calibri" w:cs="Arial"/>
          <w:sz w:val="24"/>
          <w:szCs w:val="24"/>
        </w:rPr>
        <w:t>follow</w:t>
      </w:r>
      <w:r w:rsidRPr="001A4CA2">
        <w:rPr>
          <w:rFonts w:ascii="Calibri" w:eastAsia="Calibri" w:hAnsi="Calibri" w:cs="Arial"/>
          <w:sz w:val="24"/>
          <w:szCs w:val="24"/>
        </w:rPr>
        <w:t xml:space="preserve"> correct procedures are followed</w:t>
      </w:r>
      <w:r w:rsidR="001A4CA2">
        <w:rPr>
          <w:rFonts w:ascii="Calibri" w:eastAsia="Calibri" w:hAnsi="Calibri" w:cs="Arial"/>
          <w:sz w:val="24"/>
          <w:szCs w:val="24"/>
        </w:rPr>
        <w:t>.</w:t>
      </w:r>
    </w:p>
    <w:p w14:paraId="5DBCA791" w14:textId="77777777" w:rsidR="00165A63" w:rsidRPr="001A4CA2" w:rsidRDefault="00165A63" w:rsidP="00165A63">
      <w:pPr>
        <w:pStyle w:val="ListParagraph"/>
        <w:rPr>
          <w:rFonts w:ascii="Calibri" w:eastAsia="Calibri" w:hAnsi="Calibri" w:cs="Arial"/>
          <w:sz w:val="24"/>
          <w:szCs w:val="24"/>
        </w:rPr>
      </w:pPr>
    </w:p>
    <w:p w14:paraId="7E1744F0" w14:textId="75D8E42C" w:rsidR="00165A63" w:rsidRPr="001A4CA2" w:rsidRDefault="00165A63" w:rsidP="305BEC41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1A4CA2">
        <w:rPr>
          <w:rFonts w:ascii="Calibri" w:eastAsia="Calibri" w:hAnsi="Calibri" w:cs="Arial"/>
          <w:sz w:val="24"/>
          <w:szCs w:val="24"/>
        </w:rPr>
        <w:lastRenderedPageBreak/>
        <w:t xml:space="preserve">Ensure visitor sign-in protocols </w:t>
      </w:r>
      <w:r w:rsidR="00F67FC8" w:rsidRPr="001A4CA2">
        <w:rPr>
          <w:rFonts w:ascii="Calibri" w:eastAsia="Calibri" w:hAnsi="Calibri" w:cs="Arial"/>
          <w:sz w:val="24"/>
          <w:szCs w:val="24"/>
        </w:rPr>
        <w:t xml:space="preserve">and visitor procedures </w:t>
      </w:r>
      <w:r w:rsidRPr="001A4CA2">
        <w:rPr>
          <w:rFonts w:ascii="Calibri" w:eastAsia="Calibri" w:hAnsi="Calibri" w:cs="Arial"/>
          <w:sz w:val="24"/>
          <w:szCs w:val="24"/>
        </w:rPr>
        <w:t>are followed</w:t>
      </w:r>
      <w:r w:rsidR="00DF361E" w:rsidRPr="001A4CA2">
        <w:rPr>
          <w:rFonts w:ascii="Calibri" w:eastAsia="Calibri" w:hAnsi="Calibri" w:cs="Arial"/>
          <w:sz w:val="24"/>
          <w:szCs w:val="24"/>
        </w:rPr>
        <w:t>.</w:t>
      </w:r>
    </w:p>
    <w:p w14:paraId="3255D050" w14:textId="3A725D78" w:rsidR="00893F27" w:rsidRPr="004773F5" w:rsidRDefault="00893F27" w:rsidP="305BEC41">
      <w:pPr>
        <w:spacing w:after="0" w:line="240" w:lineRule="auto"/>
        <w:ind w:left="720"/>
        <w:jc w:val="both"/>
        <w:rPr>
          <w:rFonts w:ascii="Calibri" w:eastAsia="Calibri" w:hAnsi="Calibri" w:cs="Arial"/>
          <w:sz w:val="24"/>
          <w:szCs w:val="24"/>
          <w:highlight w:val="green"/>
        </w:rPr>
      </w:pPr>
    </w:p>
    <w:p w14:paraId="475CA32F" w14:textId="68CC26E0" w:rsidR="000F7F6F" w:rsidRPr="001A4CA2" w:rsidRDefault="000F7F6F" w:rsidP="305BEC41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1A4CA2">
        <w:rPr>
          <w:rFonts w:ascii="Calibri" w:eastAsia="Calibri" w:hAnsi="Calibri" w:cs="Arial"/>
          <w:sz w:val="24"/>
          <w:szCs w:val="24"/>
        </w:rPr>
        <w:t xml:space="preserve">Support the Principal </w:t>
      </w:r>
      <w:r w:rsidR="004773F5" w:rsidRPr="001A4CA2">
        <w:rPr>
          <w:rFonts w:ascii="Calibri" w:eastAsia="Calibri" w:hAnsi="Calibri" w:cs="Arial"/>
          <w:sz w:val="24"/>
          <w:szCs w:val="24"/>
        </w:rPr>
        <w:t>with scheduling emergency procedures e.g. evacuation practices.</w:t>
      </w:r>
    </w:p>
    <w:p w14:paraId="4D4C9D91" w14:textId="4AAEBECD" w:rsidR="00893F27" w:rsidRPr="001A4CA2" w:rsidRDefault="00893F27" w:rsidP="00DF361E">
      <w:pPr>
        <w:spacing w:after="0" w:line="240" w:lineRule="auto"/>
        <w:ind w:left="720"/>
        <w:jc w:val="both"/>
        <w:rPr>
          <w:rFonts w:ascii="Calibri" w:eastAsia="Calibri" w:hAnsi="Calibri" w:cs="Arial"/>
          <w:sz w:val="24"/>
          <w:szCs w:val="24"/>
        </w:rPr>
      </w:pPr>
    </w:p>
    <w:p w14:paraId="4DCF0AC4" w14:textId="595C3B84" w:rsidR="00893F27" w:rsidRPr="001A4CA2" w:rsidRDefault="78D24117" w:rsidP="305BEC41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A4CA2">
        <w:rPr>
          <w:sz w:val="24"/>
          <w:szCs w:val="24"/>
        </w:rPr>
        <w:t>Undertake any other Health and Safety related duties that may reasonably be required</w:t>
      </w:r>
      <w:r w:rsidR="001A4CA2">
        <w:rPr>
          <w:sz w:val="24"/>
          <w:szCs w:val="24"/>
        </w:rPr>
        <w:t>.</w:t>
      </w:r>
    </w:p>
    <w:p w14:paraId="0E2F9AAB" w14:textId="7DADF645" w:rsidR="00893F27" w:rsidRPr="001A4CA2" w:rsidRDefault="00893F27" w:rsidP="305BEC41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175B6BAF" w14:textId="6DABC416" w:rsidR="00893F27" w:rsidRPr="001A4CA2" w:rsidRDefault="00893F27" w:rsidP="305BEC41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37B3F96E" w14:textId="1DCF6D34" w:rsidR="00893F27" w:rsidRPr="001A4CA2" w:rsidRDefault="00893F27" w:rsidP="305BEC41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1EECE397" w14:textId="0E34FFB4" w:rsidR="00893F27" w:rsidRPr="001A4CA2" w:rsidRDefault="2838D0BB" w:rsidP="305BEC41">
      <w:pPr>
        <w:spacing w:after="0" w:line="240" w:lineRule="auto"/>
        <w:jc w:val="both"/>
      </w:pPr>
      <w:r w:rsidRPr="001A4CA2">
        <w:rPr>
          <w:b/>
          <w:bCs/>
          <w:sz w:val="24"/>
          <w:szCs w:val="24"/>
        </w:rPr>
        <w:t>GDPR</w:t>
      </w:r>
    </w:p>
    <w:p w14:paraId="7ABBD08B" w14:textId="59F9A5D8" w:rsidR="00893F27" w:rsidRPr="001A4CA2" w:rsidRDefault="00DF361E" w:rsidP="305BEC41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1A4CA2">
        <w:rPr>
          <w:rFonts w:ascii="Calibri" w:eastAsia="Calibri" w:hAnsi="Calibri" w:cs="Arial"/>
          <w:sz w:val="24"/>
          <w:szCs w:val="24"/>
        </w:rPr>
        <w:t>Follow</w:t>
      </w:r>
      <w:r w:rsidR="2838D0BB" w:rsidRPr="001A4CA2">
        <w:rPr>
          <w:rFonts w:ascii="Calibri" w:eastAsia="Calibri" w:hAnsi="Calibri" w:cs="Arial"/>
          <w:sz w:val="24"/>
          <w:szCs w:val="24"/>
        </w:rPr>
        <w:t xml:space="preserve"> GDPR and school data protection policies</w:t>
      </w:r>
      <w:r w:rsidRPr="001A4CA2">
        <w:rPr>
          <w:rFonts w:ascii="Calibri" w:eastAsia="Calibri" w:hAnsi="Calibri" w:cs="Arial"/>
          <w:sz w:val="24"/>
          <w:szCs w:val="24"/>
        </w:rPr>
        <w:t>, practices and protocols</w:t>
      </w:r>
      <w:r w:rsidR="2838D0BB" w:rsidRPr="001A4CA2">
        <w:rPr>
          <w:rFonts w:ascii="Calibri" w:eastAsia="Calibri" w:hAnsi="Calibri" w:cs="Arial"/>
          <w:sz w:val="24"/>
          <w:szCs w:val="24"/>
        </w:rPr>
        <w:t xml:space="preserve"> when handling pupil, staff and stakeholder </w:t>
      </w:r>
      <w:r w:rsidR="001A4CA2">
        <w:rPr>
          <w:rFonts w:ascii="Calibri" w:eastAsia="Calibri" w:hAnsi="Calibri" w:cs="Arial"/>
          <w:sz w:val="24"/>
          <w:szCs w:val="24"/>
        </w:rPr>
        <w:t>information.</w:t>
      </w:r>
    </w:p>
    <w:p w14:paraId="3EA1BB3F" w14:textId="59239376" w:rsidR="00893F27" w:rsidRPr="001A4CA2" w:rsidRDefault="2838D0BB" w:rsidP="305BEC41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 w:rsidRPr="001A4CA2">
        <w:rPr>
          <w:rFonts w:ascii="Calibri" w:eastAsia="Calibri" w:hAnsi="Calibri" w:cs="Calibri"/>
          <w:sz w:val="24"/>
          <w:szCs w:val="24"/>
        </w:rPr>
        <w:t>Manage sensitive and confidential data securely, ensuring all information is stored, processed, and disposed of in accordance with legal requirements</w:t>
      </w:r>
      <w:r w:rsidR="001A4CA2">
        <w:rPr>
          <w:rFonts w:ascii="Calibri" w:eastAsia="Calibri" w:hAnsi="Calibri" w:cs="Calibri"/>
          <w:sz w:val="24"/>
          <w:szCs w:val="24"/>
        </w:rPr>
        <w:t>.</w:t>
      </w:r>
    </w:p>
    <w:p w14:paraId="10DA61A0" w14:textId="723B0AEB" w:rsidR="00893F27" w:rsidRPr="001A4CA2" w:rsidRDefault="00893F27" w:rsidP="305BEC41">
      <w:pPr>
        <w:pStyle w:val="ListParagraph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p w14:paraId="25BF354D" w14:textId="65DC8D3F" w:rsidR="00893F27" w:rsidRPr="001A4CA2" w:rsidRDefault="2838D0BB" w:rsidP="305BEC41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 w:rsidRPr="001A4CA2">
        <w:rPr>
          <w:rFonts w:ascii="Calibri" w:eastAsia="Calibri" w:hAnsi="Calibri" w:cs="Calibri"/>
          <w:sz w:val="24"/>
          <w:szCs w:val="24"/>
        </w:rPr>
        <w:t>Support staff with GDPR queries and promotes good data-handling practices across the school</w:t>
      </w:r>
      <w:r w:rsidR="001A4CA2">
        <w:rPr>
          <w:rFonts w:ascii="Calibri" w:eastAsia="Calibri" w:hAnsi="Calibri" w:cs="Calibri"/>
          <w:sz w:val="24"/>
          <w:szCs w:val="24"/>
        </w:rPr>
        <w:t>.</w:t>
      </w:r>
    </w:p>
    <w:p w14:paraId="2E71E3F0" w14:textId="19892349" w:rsidR="00893F27" w:rsidRPr="001A4CA2" w:rsidRDefault="00893F27" w:rsidP="305BEC41">
      <w:pPr>
        <w:pStyle w:val="ListParagraph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p w14:paraId="6E600E9F" w14:textId="1E52B453" w:rsidR="00893F27" w:rsidRPr="001A4CA2" w:rsidRDefault="2838D0BB" w:rsidP="305BEC41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 w:rsidRPr="001A4CA2">
        <w:rPr>
          <w:rFonts w:ascii="Calibri" w:eastAsia="Calibri" w:hAnsi="Calibri" w:cs="Calibri"/>
          <w:sz w:val="24"/>
          <w:szCs w:val="24"/>
        </w:rPr>
        <w:t>Maintain accurate data-processing records and ensures secure administration of digital and paper-based files</w:t>
      </w:r>
      <w:r w:rsidR="001A4CA2">
        <w:rPr>
          <w:rFonts w:ascii="Calibri" w:eastAsia="Calibri" w:hAnsi="Calibri" w:cs="Calibri"/>
          <w:sz w:val="24"/>
          <w:szCs w:val="24"/>
        </w:rPr>
        <w:t>.</w:t>
      </w:r>
    </w:p>
    <w:p w14:paraId="15D24AE9" w14:textId="09BABDE0" w:rsidR="00893F27" w:rsidRPr="001A4CA2" w:rsidRDefault="00893F27" w:rsidP="305BEC41">
      <w:pPr>
        <w:pStyle w:val="ListParagraph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p w14:paraId="131D4D9A" w14:textId="1274A8B6" w:rsidR="00893F27" w:rsidRPr="001A4CA2" w:rsidRDefault="2838D0BB" w:rsidP="305BEC41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 w:rsidRPr="001A4CA2">
        <w:rPr>
          <w:rFonts w:ascii="Calibri" w:eastAsia="Calibri" w:hAnsi="Calibri" w:cs="Calibri"/>
          <w:sz w:val="24"/>
          <w:szCs w:val="24"/>
        </w:rPr>
        <w:t xml:space="preserve">Maintain logs of any suspected data breaches and </w:t>
      </w:r>
      <w:r w:rsidR="005F6A05" w:rsidRPr="001A4CA2">
        <w:rPr>
          <w:rFonts w:ascii="Calibri" w:eastAsia="Calibri" w:hAnsi="Calibri" w:cs="Calibri"/>
          <w:sz w:val="24"/>
          <w:szCs w:val="24"/>
        </w:rPr>
        <w:t xml:space="preserve">escalate to the Trust’s DPO on behalf of the </w:t>
      </w:r>
      <w:proofErr w:type="gramStart"/>
      <w:r w:rsidR="005F6A05" w:rsidRPr="001A4CA2">
        <w:rPr>
          <w:rFonts w:ascii="Calibri" w:eastAsia="Calibri" w:hAnsi="Calibri" w:cs="Calibri"/>
          <w:sz w:val="24"/>
          <w:szCs w:val="24"/>
        </w:rPr>
        <w:t>Principal</w:t>
      </w:r>
      <w:proofErr w:type="gramEnd"/>
      <w:r w:rsidR="005F6A05" w:rsidRPr="001A4CA2">
        <w:rPr>
          <w:rFonts w:ascii="Calibri" w:eastAsia="Calibri" w:hAnsi="Calibri" w:cs="Calibri"/>
          <w:sz w:val="24"/>
          <w:szCs w:val="24"/>
        </w:rPr>
        <w:t xml:space="preserve"> when required.</w:t>
      </w:r>
    </w:p>
    <w:p w14:paraId="6981506D" w14:textId="3065309B" w:rsidR="00893F27" w:rsidRPr="001A4CA2" w:rsidRDefault="00893F27" w:rsidP="305BEC41">
      <w:pPr>
        <w:pStyle w:val="ListParagraph"/>
        <w:spacing w:before="240" w:after="240"/>
        <w:ind w:hanging="360"/>
        <w:jc w:val="both"/>
        <w:rPr>
          <w:rFonts w:ascii="Calibri" w:eastAsia="Calibri" w:hAnsi="Calibri" w:cs="Calibri"/>
          <w:sz w:val="24"/>
          <w:szCs w:val="24"/>
        </w:rPr>
      </w:pPr>
    </w:p>
    <w:p w14:paraId="739C88FB" w14:textId="1C2209DE" w:rsidR="00FC5C67" w:rsidRDefault="1329700F" w:rsidP="37CEB895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 w:rsidRPr="37CEB895">
        <w:rPr>
          <w:rFonts w:ascii="Calibri" w:eastAsia="Calibri" w:hAnsi="Calibri" w:cs="Calibri"/>
          <w:sz w:val="24"/>
          <w:szCs w:val="24"/>
        </w:rPr>
        <w:t>Undertake any other GDPR related duties that may reasonably be required</w:t>
      </w:r>
      <w:r w:rsidR="001A4CA2" w:rsidRPr="37CEB895">
        <w:rPr>
          <w:rFonts w:ascii="Calibri" w:eastAsia="Calibri" w:hAnsi="Calibri" w:cs="Calibri"/>
          <w:sz w:val="24"/>
          <w:szCs w:val="24"/>
        </w:rPr>
        <w:t>.</w:t>
      </w:r>
    </w:p>
    <w:sectPr w:rsidR="00FC5C67" w:rsidSect="007670C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E5A2" w14:textId="77777777" w:rsidR="009A5285" w:rsidRDefault="009A5285" w:rsidP="0031510F">
      <w:pPr>
        <w:spacing w:after="0" w:line="240" w:lineRule="auto"/>
      </w:pPr>
      <w:r>
        <w:separator/>
      </w:r>
    </w:p>
  </w:endnote>
  <w:endnote w:type="continuationSeparator" w:id="0">
    <w:p w14:paraId="7E58AE27" w14:textId="77777777" w:rsidR="009A5285" w:rsidRDefault="009A5285" w:rsidP="0031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5DF4" w14:textId="77777777" w:rsidR="009A5285" w:rsidRDefault="009A5285" w:rsidP="0031510F">
      <w:pPr>
        <w:spacing w:after="0" w:line="240" w:lineRule="auto"/>
      </w:pPr>
      <w:r>
        <w:separator/>
      </w:r>
    </w:p>
  </w:footnote>
  <w:footnote w:type="continuationSeparator" w:id="0">
    <w:p w14:paraId="5E63367D" w14:textId="77777777" w:rsidR="009A5285" w:rsidRDefault="009A5285" w:rsidP="00315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DF3B" w14:textId="29267239" w:rsidR="001A4E86" w:rsidRDefault="0011053A" w:rsidP="0011053A">
    <w:pPr>
      <w:pStyle w:val="Header"/>
      <w:jc w:val="center"/>
    </w:pPr>
    <w:r w:rsidRPr="00867A49">
      <w:rPr>
        <w:rFonts w:ascii="Calibri" w:hAnsi="Calibri" w:cs="Calibri"/>
        <w:b/>
        <w:color w:val="C00000"/>
        <w:sz w:val="32"/>
      </w:rPr>
      <w:fldChar w:fldCharType="begin"/>
    </w:r>
    <w:r w:rsidRPr="00867A49">
      <w:rPr>
        <w:rFonts w:ascii="Calibri" w:hAnsi="Calibri" w:cs="Calibri"/>
        <w:color w:val="C00000"/>
        <w:sz w:val="32"/>
      </w:rPr>
      <w:instrText xml:space="preserve"> INCLUDEPICTURE "\\\\bps-dc-001\\Staff\\c.braithwaite\\Downloads\\image001.png" \* MERGEFORMATINET </w:instrText>
    </w:r>
    <w:r w:rsidRPr="00867A49">
      <w:rPr>
        <w:rFonts w:ascii="Calibri" w:hAnsi="Calibri" w:cs="Calibri"/>
        <w:b/>
        <w:color w:val="C00000"/>
        <w:sz w:val="32"/>
      </w:rPr>
      <w:fldChar w:fldCharType="separate"/>
    </w:r>
    <w:r w:rsidRPr="00867A49">
      <w:rPr>
        <w:rFonts w:ascii="Calibri" w:hAnsi="Calibri" w:cs="Calibri"/>
        <w:b/>
        <w:color w:val="C00000"/>
        <w:sz w:val="32"/>
      </w:rPr>
      <w:fldChar w:fldCharType="begin"/>
    </w:r>
    <w:r w:rsidRPr="00867A49">
      <w:rPr>
        <w:rFonts w:ascii="Calibri" w:hAnsi="Calibri" w:cs="Calibri"/>
        <w:color w:val="C00000"/>
        <w:sz w:val="32"/>
      </w:rPr>
      <w:instrText xml:space="preserve"> INCLUDEPICTURE  "\\\\bps-dc-001\\Staff\\c.braithwaite\\Downloads\\image001.png" \* MERGEFORMATINET </w:instrText>
    </w:r>
    <w:r w:rsidRPr="00867A49">
      <w:rPr>
        <w:rFonts w:ascii="Calibri" w:hAnsi="Calibri" w:cs="Calibri"/>
        <w:b/>
        <w:color w:val="C00000"/>
        <w:sz w:val="32"/>
      </w:rPr>
      <w:fldChar w:fldCharType="separate"/>
    </w:r>
    <w:r w:rsidRPr="00867A49">
      <w:rPr>
        <w:rFonts w:ascii="Calibri" w:hAnsi="Calibri" w:cs="Calibri"/>
        <w:b/>
        <w:color w:val="C00000"/>
        <w:sz w:val="32"/>
      </w:rPr>
      <w:fldChar w:fldCharType="begin"/>
    </w:r>
    <w:r w:rsidRPr="00867A49">
      <w:rPr>
        <w:rFonts w:ascii="Calibri" w:hAnsi="Calibri" w:cs="Calibri"/>
        <w:color w:val="C00000"/>
        <w:sz w:val="32"/>
      </w:rPr>
      <w:instrText xml:space="preserve"> INCLUDEPICTURE  "\\\\bps-dc-001\\Staff\\c.braithwaite\\Downloads\\image001.png" \* MERGEFORMATINET </w:instrText>
    </w:r>
    <w:r w:rsidRPr="00867A49">
      <w:rPr>
        <w:rFonts w:ascii="Calibri" w:hAnsi="Calibri" w:cs="Calibri"/>
        <w:b/>
        <w:color w:val="C00000"/>
        <w:sz w:val="32"/>
      </w:rPr>
      <w:fldChar w:fldCharType="separate"/>
    </w:r>
    <w:r w:rsidRPr="00867A49">
      <w:rPr>
        <w:rFonts w:ascii="Calibri" w:hAnsi="Calibri" w:cs="Calibri"/>
        <w:b/>
        <w:color w:val="C00000"/>
        <w:sz w:val="32"/>
      </w:rPr>
      <w:fldChar w:fldCharType="begin"/>
    </w:r>
    <w:r w:rsidRPr="00867A49">
      <w:rPr>
        <w:rFonts w:ascii="Calibri" w:hAnsi="Calibri" w:cs="Calibri"/>
        <w:color w:val="C00000"/>
        <w:sz w:val="32"/>
      </w:rPr>
      <w:instrText xml:space="preserve"> INCLUDEPICTURE  "\\\\bps-dc-001\\Staff\\c.braithwaite\\Downloads\\image001.png" \* MERGEFORMATINET </w:instrText>
    </w:r>
    <w:r w:rsidRPr="00867A49">
      <w:rPr>
        <w:rFonts w:ascii="Calibri" w:hAnsi="Calibri" w:cs="Calibri"/>
        <w:b/>
        <w:color w:val="C00000"/>
        <w:sz w:val="32"/>
      </w:rPr>
      <w:fldChar w:fldCharType="separate"/>
    </w:r>
    <w:r w:rsidRPr="00867A49">
      <w:rPr>
        <w:rFonts w:ascii="Calibri" w:hAnsi="Calibri" w:cs="Calibri"/>
        <w:b/>
        <w:color w:val="C00000"/>
        <w:sz w:val="32"/>
      </w:rPr>
      <w:fldChar w:fldCharType="begin"/>
    </w:r>
    <w:r w:rsidRPr="00867A49">
      <w:rPr>
        <w:rFonts w:ascii="Calibri" w:hAnsi="Calibri" w:cs="Calibri"/>
        <w:color w:val="C00000"/>
        <w:sz w:val="32"/>
      </w:rPr>
      <w:instrText xml:space="preserve"> INCLUDEPICTURE  "\\\\bps-dc-001\\Staff\\c.braithwaite\\Downloads\\image001.png" \* MERGEFORMATINET </w:instrText>
    </w:r>
    <w:r w:rsidRPr="00867A49">
      <w:rPr>
        <w:rFonts w:ascii="Calibri" w:hAnsi="Calibri" w:cs="Calibri"/>
        <w:b/>
        <w:color w:val="C00000"/>
        <w:sz w:val="32"/>
      </w:rPr>
      <w:fldChar w:fldCharType="separate"/>
    </w:r>
    <w:r w:rsidRPr="00867A49">
      <w:rPr>
        <w:rFonts w:ascii="Calibri" w:hAnsi="Calibri" w:cs="Calibri"/>
        <w:b/>
        <w:color w:val="C00000"/>
        <w:sz w:val="32"/>
      </w:rPr>
      <w:fldChar w:fldCharType="begin"/>
    </w:r>
    <w:r w:rsidRPr="00867A49">
      <w:rPr>
        <w:rFonts w:ascii="Calibri" w:hAnsi="Calibri" w:cs="Calibri"/>
        <w:color w:val="C00000"/>
        <w:sz w:val="32"/>
      </w:rPr>
      <w:instrText xml:space="preserve"> INCLUDEPICTURE  "\\\\bps-dc-001\\Staff\\c.braithwaite\\Downloads\\image001.png" \* MERGEFORMATINET </w:instrText>
    </w:r>
    <w:r w:rsidRPr="00867A49">
      <w:rPr>
        <w:rFonts w:ascii="Calibri" w:hAnsi="Calibri" w:cs="Calibri"/>
        <w:b/>
        <w:color w:val="C00000"/>
        <w:sz w:val="32"/>
      </w:rPr>
      <w:fldChar w:fldCharType="separate"/>
    </w:r>
    <w:r w:rsidRPr="00867A49">
      <w:rPr>
        <w:rFonts w:ascii="Calibri" w:hAnsi="Calibri" w:cs="Calibri"/>
        <w:b/>
        <w:color w:val="C00000"/>
        <w:sz w:val="32"/>
      </w:rPr>
      <w:fldChar w:fldCharType="begin"/>
    </w:r>
    <w:r w:rsidRPr="00867A49">
      <w:rPr>
        <w:rFonts w:ascii="Calibri" w:hAnsi="Calibri" w:cs="Calibri"/>
        <w:color w:val="C00000"/>
        <w:sz w:val="32"/>
      </w:rPr>
      <w:instrText xml:space="preserve"> INCLUDEPICTURE  "\\\\bps-dc-001\\Staff\\c.braithwaite\\Downloads\\image001.png" \* MERGEFORMATINET </w:instrText>
    </w:r>
    <w:r w:rsidRPr="00867A49">
      <w:rPr>
        <w:rFonts w:ascii="Calibri" w:hAnsi="Calibri" w:cs="Calibri"/>
        <w:b/>
        <w:color w:val="C00000"/>
        <w:sz w:val="32"/>
      </w:rPr>
      <w:fldChar w:fldCharType="separate"/>
    </w:r>
    <w:r w:rsidRPr="00867A49">
      <w:rPr>
        <w:rFonts w:ascii="Calibri" w:hAnsi="Calibri" w:cs="Calibri"/>
        <w:b/>
        <w:color w:val="C00000"/>
        <w:sz w:val="32"/>
      </w:rPr>
      <w:fldChar w:fldCharType="begin"/>
    </w:r>
    <w:r w:rsidRPr="00867A49">
      <w:rPr>
        <w:rFonts w:ascii="Calibri" w:hAnsi="Calibri" w:cs="Calibri"/>
        <w:color w:val="C00000"/>
        <w:sz w:val="32"/>
      </w:rPr>
      <w:instrText xml:space="preserve"> INCLUDEPICTURE  "\\\\bps-dc-001\\Staff\\c.braithwaite\\Downloads\\image001.png" \* MERGEFORMATINET </w:instrText>
    </w:r>
    <w:r w:rsidRPr="00867A49">
      <w:rPr>
        <w:rFonts w:ascii="Calibri" w:hAnsi="Calibri" w:cs="Calibri"/>
        <w:b/>
        <w:color w:val="C00000"/>
        <w:sz w:val="32"/>
      </w:rPr>
      <w:fldChar w:fldCharType="separate"/>
    </w:r>
    <w:r w:rsidRPr="00867A49">
      <w:rPr>
        <w:rFonts w:ascii="Calibri" w:hAnsi="Calibri" w:cs="Calibri"/>
        <w:b/>
        <w:color w:val="C00000"/>
        <w:sz w:val="32"/>
      </w:rPr>
      <w:fldChar w:fldCharType="begin"/>
    </w:r>
    <w:r w:rsidRPr="00867A49">
      <w:rPr>
        <w:rFonts w:ascii="Calibri" w:hAnsi="Calibri" w:cs="Calibri"/>
        <w:color w:val="C00000"/>
        <w:sz w:val="32"/>
      </w:rPr>
      <w:instrText xml:space="preserve"> INCLUDEPICTURE  "\\\\bps-dc-001\\Staff\\c.braithwaite\\Downloads\\image001.png" \* MERGEFORMATINET </w:instrText>
    </w:r>
    <w:r w:rsidRPr="00867A49">
      <w:rPr>
        <w:rFonts w:ascii="Calibri" w:hAnsi="Calibri" w:cs="Calibri"/>
        <w:b/>
        <w:color w:val="C00000"/>
        <w:sz w:val="32"/>
      </w:rPr>
      <w:fldChar w:fldCharType="separate"/>
    </w:r>
    <w:r>
      <w:rPr>
        <w:rFonts w:ascii="Calibri" w:hAnsi="Calibri" w:cs="Calibri"/>
        <w:b/>
        <w:color w:val="C00000"/>
        <w:sz w:val="32"/>
      </w:rPr>
      <w:fldChar w:fldCharType="begin"/>
    </w:r>
    <w:r>
      <w:rPr>
        <w:rFonts w:ascii="Calibri" w:hAnsi="Calibri" w:cs="Calibri"/>
        <w:b/>
        <w:color w:val="C00000"/>
        <w:sz w:val="32"/>
      </w:rPr>
      <w:instrText xml:space="preserve"> INCLUDEPICTURE  "\\\\bps-dc-001\\Staff\\c.braithwaite\\Downloads\\image001.png" \* MERGEFORMATINET </w:instrText>
    </w:r>
    <w:r>
      <w:rPr>
        <w:rFonts w:ascii="Calibri" w:hAnsi="Calibri" w:cs="Calibri"/>
        <w:b/>
        <w:color w:val="C00000"/>
        <w:sz w:val="32"/>
      </w:rPr>
      <w:fldChar w:fldCharType="separate"/>
    </w:r>
    <w:r>
      <w:rPr>
        <w:rFonts w:ascii="Calibri" w:hAnsi="Calibri" w:cs="Calibri"/>
        <w:b/>
        <w:color w:val="C00000"/>
        <w:sz w:val="32"/>
      </w:rPr>
      <w:fldChar w:fldCharType="begin"/>
    </w:r>
    <w:r>
      <w:rPr>
        <w:rFonts w:ascii="Calibri" w:hAnsi="Calibri" w:cs="Calibri"/>
        <w:b/>
        <w:color w:val="C00000"/>
        <w:sz w:val="32"/>
      </w:rPr>
      <w:instrText xml:space="preserve"> INCLUDEPICTURE  "\\\\bps-dc-001\\Staff\\c.braithwaite\\Downloads\\image001.png" \* MERGEFORMATINET </w:instrText>
    </w:r>
    <w:r>
      <w:rPr>
        <w:rFonts w:ascii="Calibri" w:hAnsi="Calibri" w:cs="Calibri"/>
        <w:b/>
        <w:color w:val="C00000"/>
        <w:sz w:val="32"/>
      </w:rPr>
      <w:fldChar w:fldCharType="separate"/>
    </w:r>
    <w:r>
      <w:rPr>
        <w:rFonts w:ascii="Calibri" w:hAnsi="Calibri" w:cs="Calibri"/>
        <w:b/>
        <w:color w:val="C00000"/>
        <w:sz w:val="32"/>
      </w:rPr>
      <w:fldChar w:fldCharType="begin"/>
    </w:r>
    <w:r>
      <w:rPr>
        <w:rFonts w:ascii="Calibri" w:hAnsi="Calibri" w:cs="Calibri"/>
        <w:b/>
        <w:color w:val="C00000"/>
        <w:sz w:val="32"/>
      </w:rPr>
      <w:instrText xml:space="preserve"> INCLUDEPICTURE  "\\\\bps-dc-001\\Staff\\c.braithwaite\\Downloads\\image001.png" \* MERGEFORMATINET </w:instrText>
    </w:r>
    <w:r>
      <w:rPr>
        <w:rFonts w:ascii="Calibri" w:hAnsi="Calibri" w:cs="Calibri"/>
        <w:b/>
        <w:color w:val="C00000"/>
        <w:sz w:val="32"/>
      </w:rPr>
      <w:fldChar w:fldCharType="separate"/>
    </w:r>
    <w:r w:rsidR="00DB63C5">
      <w:rPr>
        <w:rFonts w:ascii="Calibri" w:hAnsi="Calibri" w:cs="Calibri"/>
        <w:b/>
        <w:color w:val="C00000"/>
        <w:sz w:val="32"/>
      </w:rPr>
      <w:fldChar w:fldCharType="begin"/>
    </w:r>
    <w:r w:rsidR="00DB63C5">
      <w:rPr>
        <w:rFonts w:ascii="Calibri" w:hAnsi="Calibri" w:cs="Calibri"/>
        <w:b/>
        <w:color w:val="C00000"/>
        <w:sz w:val="32"/>
      </w:rPr>
      <w:instrText xml:space="preserve"> INCLUDEPICTURE  "\\\\bps-dc-001\\Staff\\c.braithwaite\\Downloads\\image001.png" \* MERGEFORMATINET </w:instrText>
    </w:r>
    <w:r w:rsidR="00DB63C5">
      <w:rPr>
        <w:rFonts w:ascii="Calibri" w:hAnsi="Calibri" w:cs="Calibri"/>
        <w:b/>
        <w:color w:val="C00000"/>
        <w:sz w:val="32"/>
      </w:rPr>
      <w:fldChar w:fldCharType="separate"/>
    </w:r>
    <w:r>
      <w:rPr>
        <w:rFonts w:ascii="Calibri" w:hAnsi="Calibri" w:cs="Calibri"/>
        <w:b/>
        <w:color w:val="C00000"/>
        <w:sz w:val="32"/>
      </w:rPr>
      <w:fldChar w:fldCharType="begin"/>
    </w:r>
    <w:r>
      <w:rPr>
        <w:rFonts w:ascii="Calibri" w:hAnsi="Calibri" w:cs="Calibri"/>
        <w:b/>
        <w:color w:val="C00000"/>
        <w:sz w:val="32"/>
      </w:rPr>
      <w:instrText xml:space="preserve"> INCLUDEPICTURE  "\\\\bps-dc-001\\Staff\\c.braithwaite\\Downloads\\image001.png" \* MERGEFORMATINET </w:instrText>
    </w:r>
    <w:r>
      <w:rPr>
        <w:rFonts w:ascii="Calibri" w:hAnsi="Calibri" w:cs="Calibri"/>
        <w:b/>
        <w:color w:val="C00000"/>
        <w:sz w:val="32"/>
      </w:rPr>
      <w:fldChar w:fldCharType="separate"/>
    </w:r>
    <w:r>
      <w:rPr>
        <w:rFonts w:ascii="Calibri" w:hAnsi="Calibri" w:cs="Calibri"/>
        <w:b/>
        <w:color w:val="C00000"/>
        <w:sz w:val="32"/>
      </w:rPr>
      <w:fldChar w:fldCharType="end"/>
    </w:r>
    <w:r w:rsidR="00DB63C5">
      <w:rPr>
        <w:rFonts w:ascii="Calibri" w:hAnsi="Calibri" w:cs="Calibri"/>
        <w:b/>
        <w:color w:val="C00000"/>
        <w:sz w:val="32"/>
      </w:rPr>
      <w:fldChar w:fldCharType="end"/>
    </w:r>
    <w:r>
      <w:rPr>
        <w:rFonts w:ascii="Calibri" w:hAnsi="Calibri" w:cs="Calibri"/>
        <w:b/>
        <w:color w:val="C00000"/>
        <w:sz w:val="32"/>
      </w:rPr>
      <w:fldChar w:fldCharType="end"/>
    </w:r>
    <w:r>
      <w:rPr>
        <w:rFonts w:ascii="Calibri" w:hAnsi="Calibri" w:cs="Calibri"/>
        <w:b/>
        <w:color w:val="C00000"/>
        <w:sz w:val="32"/>
      </w:rPr>
      <w:fldChar w:fldCharType="end"/>
    </w:r>
    <w:r>
      <w:rPr>
        <w:rFonts w:ascii="Calibri" w:hAnsi="Calibri" w:cs="Calibri"/>
        <w:b/>
        <w:color w:val="C00000"/>
        <w:sz w:val="32"/>
      </w:rPr>
      <w:fldChar w:fldCharType="end"/>
    </w:r>
    <w:r w:rsidRPr="00867A49">
      <w:rPr>
        <w:rFonts w:ascii="Calibri" w:hAnsi="Calibri" w:cs="Calibri"/>
        <w:b/>
        <w:color w:val="C00000"/>
        <w:sz w:val="32"/>
      </w:rPr>
      <w:fldChar w:fldCharType="end"/>
    </w:r>
    <w:r w:rsidRPr="00867A49">
      <w:rPr>
        <w:rFonts w:ascii="Calibri" w:hAnsi="Calibri" w:cs="Calibri"/>
        <w:b/>
        <w:color w:val="C00000"/>
        <w:sz w:val="32"/>
      </w:rPr>
      <w:fldChar w:fldCharType="end"/>
    </w:r>
    <w:r w:rsidRPr="00867A49">
      <w:rPr>
        <w:rFonts w:ascii="Calibri" w:hAnsi="Calibri" w:cs="Calibri"/>
        <w:b/>
        <w:color w:val="C00000"/>
        <w:sz w:val="32"/>
      </w:rPr>
      <w:fldChar w:fldCharType="end"/>
    </w:r>
    <w:r w:rsidRPr="00867A49">
      <w:rPr>
        <w:rFonts w:ascii="Calibri" w:hAnsi="Calibri" w:cs="Calibri"/>
        <w:b/>
        <w:color w:val="C00000"/>
        <w:sz w:val="32"/>
      </w:rPr>
      <w:fldChar w:fldCharType="end"/>
    </w:r>
    <w:r w:rsidRPr="00867A49">
      <w:rPr>
        <w:rFonts w:ascii="Calibri" w:hAnsi="Calibri" w:cs="Calibri"/>
        <w:b/>
        <w:color w:val="C00000"/>
        <w:sz w:val="32"/>
      </w:rPr>
      <w:fldChar w:fldCharType="end"/>
    </w:r>
    <w:r w:rsidRPr="00867A49">
      <w:rPr>
        <w:rFonts w:ascii="Calibri" w:hAnsi="Calibri" w:cs="Calibri"/>
        <w:b/>
        <w:color w:val="C00000"/>
        <w:sz w:val="32"/>
      </w:rPr>
      <w:fldChar w:fldCharType="end"/>
    </w:r>
    <w:r w:rsidRPr="00867A49">
      <w:rPr>
        <w:rFonts w:ascii="Calibri" w:hAnsi="Calibri" w:cs="Calibri"/>
        <w:b/>
        <w:color w:val="C00000"/>
        <w:sz w:val="32"/>
      </w:rPr>
      <w:fldChar w:fldCharType="end"/>
    </w:r>
    <w:r w:rsidRPr="00867A49">
      <w:rPr>
        <w:rFonts w:ascii="Calibri" w:hAnsi="Calibri" w:cs="Calibri"/>
        <w:b/>
        <w:color w:val="C00000"/>
        <w:sz w:val="32"/>
      </w:rPr>
      <w:fldChar w:fldCharType="end"/>
    </w:r>
    <w:r w:rsidRPr="00867A49">
      <w:rPr>
        <w:rFonts w:ascii="Calibri" w:hAnsi="Calibri" w:cs="Calibri"/>
        <w:b/>
        <w:color w:val="C00000"/>
        <w:sz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7701"/>
    <w:multiLevelType w:val="hybridMultilevel"/>
    <w:tmpl w:val="5D607E5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9F821"/>
    <w:multiLevelType w:val="hybridMultilevel"/>
    <w:tmpl w:val="E7F68D82"/>
    <w:lvl w:ilvl="0" w:tplc="4E020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E0F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E7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6F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4D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8D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8F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64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C5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B5005"/>
    <w:multiLevelType w:val="hybridMultilevel"/>
    <w:tmpl w:val="1AA20C2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244E"/>
    <w:multiLevelType w:val="hybridMultilevel"/>
    <w:tmpl w:val="DE1C5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F1AD0"/>
    <w:multiLevelType w:val="hybridMultilevel"/>
    <w:tmpl w:val="AC9E9F1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07490"/>
    <w:multiLevelType w:val="hybridMultilevel"/>
    <w:tmpl w:val="03542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316A1"/>
    <w:multiLevelType w:val="hybridMultilevel"/>
    <w:tmpl w:val="1C0ECD2E"/>
    <w:lvl w:ilvl="0" w:tplc="F46A1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4A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4C7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46F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01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C68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46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C1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CE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70EF6"/>
    <w:multiLevelType w:val="hybridMultilevel"/>
    <w:tmpl w:val="733E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641E4"/>
    <w:multiLevelType w:val="hybridMultilevel"/>
    <w:tmpl w:val="1D0218DA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FE15E4"/>
    <w:multiLevelType w:val="hybridMultilevel"/>
    <w:tmpl w:val="D7DEE964"/>
    <w:lvl w:ilvl="0" w:tplc="654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06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447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8B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67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26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66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CE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62A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142917">
    <w:abstractNumId w:val="9"/>
  </w:num>
  <w:num w:numId="2" w16cid:durableId="1114324797">
    <w:abstractNumId w:val="6"/>
  </w:num>
  <w:num w:numId="3" w16cid:durableId="1233615789">
    <w:abstractNumId w:val="1"/>
  </w:num>
  <w:num w:numId="4" w16cid:durableId="1597975567">
    <w:abstractNumId w:val="7"/>
  </w:num>
  <w:num w:numId="5" w16cid:durableId="724455485">
    <w:abstractNumId w:val="8"/>
  </w:num>
  <w:num w:numId="6" w16cid:durableId="1201239073">
    <w:abstractNumId w:val="3"/>
  </w:num>
  <w:num w:numId="7" w16cid:durableId="678118193">
    <w:abstractNumId w:val="4"/>
  </w:num>
  <w:num w:numId="8" w16cid:durableId="733509644">
    <w:abstractNumId w:val="0"/>
  </w:num>
  <w:num w:numId="9" w16cid:durableId="1666470418">
    <w:abstractNumId w:val="2"/>
  </w:num>
  <w:num w:numId="10" w16cid:durableId="737093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FC"/>
    <w:rsid w:val="00002631"/>
    <w:rsid w:val="000076BA"/>
    <w:rsid w:val="00054F37"/>
    <w:rsid w:val="00056D52"/>
    <w:rsid w:val="0006546A"/>
    <w:rsid w:val="000831DD"/>
    <w:rsid w:val="000907CA"/>
    <w:rsid w:val="000A2EBE"/>
    <w:rsid w:val="000E23B4"/>
    <w:rsid w:val="000F7F6F"/>
    <w:rsid w:val="0011053A"/>
    <w:rsid w:val="001214C0"/>
    <w:rsid w:val="001421E0"/>
    <w:rsid w:val="001608F3"/>
    <w:rsid w:val="00165A63"/>
    <w:rsid w:val="001912A4"/>
    <w:rsid w:val="001A4CA2"/>
    <w:rsid w:val="001A4E86"/>
    <w:rsid w:val="001D0A54"/>
    <w:rsid w:val="002117CA"/>
    <w:rsid w:val="002307F0"/>
    <w:rsid w:val="00247EF1"/>
    <w:rsid w:val="002717C0"/>
    <w:rsid w:val="00275165"/>
    <w:rsid w:val="002D0212"/>
    <w:rsid w:val="0031510F"/>
    <w:rsid w:val="00331A76"/>
    <w:rsid w:val="003436CB"/>
    <w:rsid w:val="003440FC"/>
    <w:rsid w:val="00355FD4"/>
    <w:rsid w:val="00356E77"/>
    <w:rsid w:val="00372A20"/>
    <w:rsid w:val="00376C88"/>
    <w:rsid w:val="003D5CC0"/>
    <w:rsid w:val="00402E1B"/>
    <w:rsid w:val="00470CE9"/>
    <w:rsid w:val="004773F5"/>
    <w:rsid w:val="00486DA3"/>
    <w:rsid w:val="004953BD"/>
    <w:rsid w:val="004B02F4"/>
    <w:rsid w:val="004B57DB"/>
    <w:rsid w:val="004B6F11"/>
    <w:rsid w:val="004C508C"/>
    <w:rsid w:val="004C5ECD"/>
    <w:rsid w:val="004F3869"/>
    <w:rsid w:val="005035F3"/>
    <w:rsid w:val="00516DF5"/>
    <w:rsid w:val="005303B1"/>
    <w:rsid w:val="005703E2"/>
    <w:rsid w:val="0057669D"/>
    <w:rsid w:val="005771B1"/>
    <w:rsid w:val="00587E76"/>
    <w:rsid w:val="00594111"/>
    <w:rsid w:val="00594EAE"/>
    <w:rsid w:val="005A5DAC"/>
    <w:rsid w:val="005C6ADB"/>
    <w:rsid w:val="005D1A16"/>
    <w:rsid w:val="005D1F82"/>
    <w:rsid w:val="005D23B0"/>
    <w:rsid w:val="005E1539"/>
    <w:rsid w:val="005F695D"/>
    <w:rsid w:val="005F6A05"/>
    <w:rsid w:val="006016B0"/>
    <w:rsid w:val="00616FAA"/>
    <w:rsid w:val="00634D8C"/>
    <w:rsid w:val="00654ADA"/>
    <w:rsid w:val="00663231"/>
    <w:rsid w:val="00682AF8"/>
    <w:rsid w:val="006A04F8"/>
    <w:rsid w:val="006A3B3B"/>
    <w:rsid w:val="006B0CA4"/>
    <w:rsid w:val="006C2051"/>
    <w:rsid w:val="006C43E8"/>
    <w:rsid w:val="006D3157"/>
    <w:rsid w:val="006D4D1F"/>
    <w:rsid w:val="006F0823"/>
    <w:rsid w:val="006F24CB"/>
    <w:rsid w:val="006F3F63"/>
    <w:rsid w:val="007456F5"/>
    <w:rsid w:val="007506EA"/>
    <w:rsid w:val="007670CB"/>
    <w:rsid w:val="0079726B"/>
    <w:rsid w:val="007B237D"/>
    <w:rsid w:val="007C33E3"/>
    <w:rsid w:val="008147B2"/>
    <w:rsid w:val="008340FB"/>
    <w:rsid w:val="00836331"/>
    <w:rsid w:val="00850FAD"/>
    <w:rsid w:val="008837CA"/>
    <w:rsid w:val="008927BB"/>
    <w:rsid w:val="00893F27"/>
    <w:rsid w:val="008B5437"/>
    <w:rsid w:val="008C1760"/>
    <w:rsid w:val="008C281D"/>
    <w:rsid w:val="008C3343"/>
    <w:rsid w:val="008C3643"/>
    <w:rsid w:val="008D09D3"/>
    <w:rsid w:val="008E1EEB"/>
    <w:rsid w:val="008E217E"/>
    <w:rsid w:val="008E62D1"/>
    <w:rsid w:val="00911ED7"/>
    <w:rsid w:val="00912343"/>
    <w:rsid w:val="00966D63"/>
    <w:rsid w:val="00992662"/>
    <w:rsid w:val="009930AD"/>
    <w:rsid w:val="009A5285"/>
    <w:rsid w:val="009D1190"/>
    <w:rsid w:val="00A09CB0"/>
    <w:rsid w:val="00A11DA3"/>
    <w:rsid w:val="00A1257A"/>
    <w:rsid w:val="00A20F24"/>
    <w:rsid w:val="00A433FC"/>
    <w:rsid w:val="00A44567"/>
    <w:rsid w:val="00A92423"/>
    <w:rsid w:val="00AE06B1"/>
    <w:rsid w:val="00AF0919"/>
    <w:rsid w:val="00B10F9C"/>
    <w:rsid w:val="00B30EF9"/>
    <w:rsid w:val="00B73034"/>
    <w:rsid w:val="00B84345"/>
    <w:rsid w:val="00B84537"/>
    <w:rsid w:val="00BF5C3C"/>
    <w:rsid w:val="00C14CFC"/>
    <w:rsid w:val="00C24294"/>
    <w:rsid w:val="00C52A1F"/>
    <w:rsid w:val="00C64B21"/>
    <w:rsid w:val="00C71A48"/>
    <w:rsid w:val="00C729F8"/>
    <w:rsid w:val="00C914CB"/>
    <w:rsid w:val="00D17252"/>
    <w:rsid w:val="00D201B6"/>
    <w:rsid w:val="00D47F5E"/>
    <w:rsid w:val="00D64E3D"/>
    <w:rsid w:val="00D67BCA"/>
    <w:rsid w:val="00D70A5D"/>
    <w:rsid w:val="00D72EC2"/>
    <w:rsid w:val="00DB63C5"/>
    <w:rsid w:val="00DC2056"/>
    <w:rsid w:val="00DC2B37"/>
    <w:rsid w:val="00DC5A06"/>
    <w:rsid w:val="00DF361E"/>
    <w:rsid w:val="00E10146"/>
    <w:rsid w:val="00E17DCD"/>
    <w:rsid w:val="00E33C10"/>
    <w:rsid w:val="00E46927"/>
    <w:rsid w:val="00E57FF4"/>
    <w:rsid w:val="00E633F1"/>
    <w:rsid w:val="00EC14D7"/>
    <w:rsid w:val="00EC1A52"/>
    <w:rsid w:val="00EC34A1"/>
    <w:rsid w:val="00EC4564"/>
    <w:rsid w:val="00EC56D1"/>
    <w:rsid w:val="00EC7487"/>
    <w:rsid w:val="00F04401"/>
    <w:rsid w:val="00F240CA"/>
    <w:rsid w:val="00F34894"/>
    <w:rsid w:val="00F46B04"/>
    <w:rsid w:val="00F5593D"/>
    <w:rsid w:val="00F67FC8"/>
    <w:rsid w:val="00F739CA"/>
    <w:rsid w:val="00F82BBF"/>
    <w:rsid w:val="00F97107"/>
    <w:rsid w:val="00FB2015"/>
    <w:rsid w:val="00FB4F41"/>
    <w:rsid w:val="00FC0E44"/>
    <w:rsid w:val="00FC5C67"/>
    <w:rsid w:val="00FC7CC9"/>
    <w:rsid w:val="00FD0BEA"/>
    <w:rsid w:val="00FD6D6E"/>
    <w:rsid w:val="00FF4D1C"/>
    <w:rsid w:val="013B1792"/>
    <w:rsid w:val="0197765A"/>
    <w:rsid w:val="03738CEA"/>
    <w:rsid w:val="03EB8E0B"/>
    <w:rsid w:val="045F3505"/>
    <w:rsid w:val="06A7A7D6"/>
    <w:rsid w:val="07F86372"/>
    <w:rsid w:val="086715DB"/>
    <w:rsid w:val="0930A61A"/>
    <w:rsid w:val="0B71DBE6"/>
    <w:rsid w:val="0C8B3A0A"/>
    <w:rsid w:val="0CBC212B"/>
    <w:rsid w:val="0E4A8DBD"/>
    <w:rsid w:val="0E7E3A1B"/>
    <w:rsid w:val="0F81AEC2"/>
    <w:rsid w:val="1005797C"/>
    <w:rsid w:val="102CD4AC"/>
    <w:rsid w:val="1131051B"/>
    <w:rsid w:val="12DA18C9"/>
    <w:rsid w:val="1329700F"/>
    <w:rsid w:val="13C632B5"/>
    <w:rsid w:val="16B035CD"/>
    <w:rsid w:val="16C00D64"/>
    <w:rsid w:val="17A81150"/>
    <w:rsid w:val="199E09B4"/>
    <w:rsid w:val="19F8C309"/>
    <w:rsid w:val="1BA76FC0"/>
    <w:rsid w:val="1CE8298A"/>
    <w:rsid w:val="1D4E94E6"/>
    <w:rsid w:val="1EA6503A"/>
    <w:rsid w:val="1F46295B"/>
    <w:rsid w:val="203B51F4"/>
    <w:rsid w:val="2093B7C6"/>
    <w:rsid w:val="20B25C67"/>
    <w:rsid w:val="20E55FD9"/>
    <w:rsid w:val="220795B8"/>
    <w:rsid w:val="2332D83A"/>
    <w:rsid w:val="2402B6A4"/>
    <w:rsid w:val="240BEFE3"/>
    <w:rsid w:val="249CFA87"/>
    <w:rsid w:val="24A5258C"/>
    <w:rsid w:val="260D8F21"/>
    <w:rsid w:val="2838D0BB"/>
    <w:rsid w:val="29340858"/>
    <w:rsid w:val="2A430B5B"/>
    <w:rsid w:val="2D67F9E5"/>
    <w:rsid w:val="2D7F41BD"/>
    <w:rsid w:val="2E666CB9"/>
    <w:rsid w:val="2EB56336"/>
    <w:rsid w:val="305BEC41"/>
    <w:rsid w:val="30B771E7"/>
    <w:rsid w:val="31897FEF"/>
    <w:rsid w:val="331BC06A"/>
    <w:rsid w:val="33B26F5C"/>
    <w:rsid w:val="35042EE8"/>
    <w:rsid w:val="364FC1A7"/>
    <w:rsid w:val="3780C126"/>
    <w:rsid w:val="378E5A90"/>
    <w:rsid w:val="37A61330"/>
    <w:rsid w:val="37CEB895"/>
    <w:rsid w:val="38A6D73E"/>
    <w:rsid w:val="3989EEB6"/>
    <w:rsid w:val="39BB7024"/>
    <w:rsid w:val="3C9D6D6E"/>
    <w:rsid w:val="3CD3AED8"/>
    <w:rsid w:val="3CF2D703"/>
    <w:rsid w:val="3E18E3A9"/>
    <w:rsid w:val="3E206A48"/>
    <w:rsid w:val="3E37C66B"/>
    <w:rsid w:val="3F70F974"/>
    <w:rsid w:val="3FCC7B5A"/>
    <w:rsid w:val="3FF145D4"/>
    <w:rsid w:val="407E4392"/>
    <w:rsid w:val="40F1C049"/>
    <w:rsid w:val="42A36DFC"/>
    <w:rsid w:val="43E4D937"/>
    <w:rsid w:val="43F311FD"/>
    <w:rsid w:val="4401C4A6"/>
    <w:rsid w:val="44734090"/>
    <w:rsid w:val="44AD756C"/>
    <w:rsid w:val="450BCD48"/>
    <w:rsid w:val="45B9932B"/>
    <w:rsid w:val="46BE8DC0"/>
    <w:rsid w:val="49083647"/>
    <w:rsid w:val="4A062173"/>
    <w:rsid w:val="4A2A7B5A"/>
    <w:rsid w:val="4CCE33D2"/>
    <w:rsid w:val="4D3F9CFC"/>
    <w:rsid w:val="4F9AFF10"/>
    <w:rsid w:val="4FB04729"/>
    <w:rsid w:val="50F32FF3"/>
    <w:rsid w:val="511CD322"/>
    <w:rsid w:val="51A89B26"/>
    <w:rsid w:val="5267C88F"/>
    <w:rsid w:val="528DEF1B"/>
    <w:rsid w:val="52DBC2BF"/>
    <w:rsid w:val="54615C53"/>
    <w:rsid w:val="5479C187"/>
    <w:rsid w:val="54E74EF6"/>
    <w:rsid w:val="5512DAA6"/>
    <w:rsid w:val="553D998C"/>
    <w:rsid w:val="5601782C"/>
    <w:rsid w:val="588D4F45"/>
    <w:rsid w:val="58DA964A"/>
    <w:rsid w:val="5B509A84"/>
    <w:rsid w:val="5CAAFD40"/>
    <w:rsid w:val="5DC24613"/>
    <w:rsid w:val="5DD04E87"/>
    <w:rsid w:val="5F01F2CF"/>
    <w:rsid w:val="6021BE7C"/>
    <w:rsid w:val="617ABE16"/>
    <w:rsid w:val="6200C393"/>
    <w:rsid w:val="62023777"/>
    <w:rsid w:val="622487B3"/>
    <w:rsid w:val="6277BADF"/>
    <w:rsid w:val="65D84DD1"/>
    <w:rsid w:val="661EA205"/>
    <w:rsid w:val="672866B0"/>
    <w:rsid w:val="67ED40E2"/>
    <w:rsid w:val="694A7401"/>
    <w:rsid w:val="6A90F897"/>
    <w:rsid w:val="6BB8EDBF"/>
    <w:rsid w:val="6BC4A316"/>
    <w:rsid w:val="6C7CEEA3"/>
    <w:rsid w:val="6CDD386A"/>
    <w:rsid w:val="6D75FE4D"/>
    <w:rsid w:val="6D93A970"/>
    <w:rsid w:val="6E501694"/>
    <w:rsid w:val="6F65D18E"/>
    <w:rsid w:val="6F774029"/>
    <w:rsid w:val="7419DE96"/>
    <w:rsid w:val="76B6CE3E"/>
    <w:rsid w:val="77E9814E"/>
    <w:rsid w:val="78D24117"/>
    <w:rsid w:val="78F72E19"/>
    <w:rsid w:val="795B1BBE"/>
    <w:rsid w:val="7B64AA8A"/>
    <w:rsid w:val="7BFF8BFB"/>
    <w:rsid w:val="7D7764E5"/>
    <w:rsid w:val="7E477222"/>
    <w:rsid w:val="7E7AE791"/>
    <w:rsid w:val="7ECA7BDA"/>
    <w:rsid w:val="7F8ADC86"/>
    <w:rsid w:val="7F90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83941"/>
  <w15:chartTrackingRefBased/>
  <w15:docId w15:val="{73985661-B3C0-4E94-A265-3E075ECA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10F"/>
  </w:style>
  <w:style w:type="paragraph" w:styleId="Footer">
    <w:name w:val="footer"/>
    <w:basedOn w:val="Normal"/>
    <w:link w:val="FooterChar"/>
    <w:uiPriority w:val="99"/>
    <w:unhideWhenUsed/>
    <w:rsid w:val="00315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10F"/>
  </w:style>
  <w:style w:type="paragraph" w:styleId="ListParagraph">
    <w:name w:val="List Paragraph"/>
    <w:basedOn w:val="Normal"/>
    <w:uiPriority w:val="34"/>
    <w:qFormat/>
    <w:rsid w:val="007C3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7DDC6039E3F45A7CC8CB9F7F4AD72" ma:contentTypeVersion="3" ma:contentTypeDescription="Create a new document." ma:contentTypeScope="" ma:versionID="0e7ca06876e01e6de1ef2d001d7f285e">
  <xsd:schema xmlns:xsd="http://www.w3.org/2001/XMLSchema" xmlns:xs="http://www.w3.org/2001/XMLSchema" xmlns:p="http://schemas.microsoft.com/office/2006/metadata/properties" xmlns:ns2="a891d0fe-ae7a-4110-9778-e8f88cac5178" targetNamespace="http://schemas.microsoft.com/office/2006/metadata/properties" ma:root="true" ma:fieldsID="c2b132238489593b659138e39a1d6b02" ns2:_="">
    <xsd:import namespace="a891d0fe-ae7a-4110-9778-e8f88cac5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1d0fe-ae7a-4110-9778-e8f88cac5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577AB-3159-4307-8EA4-3DB08C6934E6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a891d0fe-ae7a-4110-9778-e8f88cac5178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CCE58E-CE2A-4D22-90C1-DA6602AE9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3C475-9868-461E-BB0E-50AF77DF2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1d0fe-ae7a-4110-9778-e8f88cac5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675</Words>
  <Characters>4016</Characters>
  <Application>Microsoft Office Word</Application>
  <DocSecurity>0</DocSecurity>
  <Lines>115</Lines>
  <Paragraphs>54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Copeland</dc:creator>
  <cp:keywords/>
  <dc:description/>
  <cp:lastModifiedBy>Vicki Faulkner</cp:lastModifiedBy>
  <cp:revision>3</cp:revision>
  <dcterms:created xsi:type="dcterms:W3CDTF">2025-12-02T10:37:00Z</dcterms:created>
  <dcterms:modified xsi:type="dcterms:W3CDTF">2025-12-02T10:38:00Z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0x010100F257DDC6039E3F45A7CC8CB9F7F4AD72</vt:lpwstr>
  </property>
</Properties>
</file>