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3B" w:rsidRPr="0099774E" w:rsidRDefault="00DA633B" w:rsidP="00DA633B">
      <w:pPr>
        <w:spacing w:after="0" w:line="240" w:lineRule="auto"/>
        <w:rPr>
          <w:rFonts w:ascii="Tahoma" w:hAnsi="Tahoma" w:cs="Tahoma"/>
          <w:b/>
          <w:sz w:val="32"/>
        </w:rPr>
      </w:pPr>
      <w:r w:rsidRPr="0099774E">
        <w:rPr>
          <w:rFonts w:ascii="Tahoma" w:hAnsi="Tahoma" w:cs="Tahoma"/>
          <w:b/>
          <w:sz w:val="32"/>
        </w:rPr>
        <w:t>Lambeth Children’s Centres – A Better Start</w:t>
      </w:r>
    </w:p>
    <w:p w:rsidR="003E2773" w:rsidRPr="0099774E" w:rsidRDefault="003E2773" w:rsidP="00DA633B">
      <w:pPr>
        <w:spacing w:after="0" w:line="240" w:lineRule="auto"/>
        <w:rPr>
          <w:rFonts w:ascii="Tahoma" w:hAnsi="Tahoma" w:cs="Tahoma"/>
        </w:rPr>
      </w:pPr>
    </w:p>
    <w:p w:rsidR="009E32AE" w:rsidRPr="00293391" w:rsidRDefault="00354932" w:rsidP="0029339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Senior </w:t>
      </w:r>
      <w:r w:rsidR="009E32AE" w:rsidRPr="00293391">
        <w:rPr>
          <w:rFonts w:ascii="Tahoma" w:hAnsi="Tahoma" w:cs="Tahoma"/>
        </w:rPr>
        <w:t>Early Years &amp; Family Practitioner</w:t>
      </w:r>
      <w:r w:rsidR="00000071">
        <w:rPr>
          <w:rFonts w:ascii="Tahoma" w:hAnsi="Tahoma" w:cs="Tahoma"/>
        </w:rPr>
        <w:t>s</w:t>
      </w:r>
      <w:r w:rsidR="000F0375">
        <w:rPr>
          <w:rFonts w:ascii="Tahoma" w:hAnsi="Tahoma" w:cs="Tahoma"/>
        </w:rPr>
        <w:t xml:space="preserve"> </w:t>
      </w:r>
      <w:r w:rsidR="000F0375" w:rsidRPr="00626261">
        <w:rPr>
          <w:rFonts w:ascii="Tahoma" w:hAnsi="Tahoma" w:cs="Tahoma"/>
        </w:rPr>
        <w:t xml:space="preserve">– </w:t>
      </w:r>
      <w:r>
        <w:rPr>
          <w:rFonts w:ascii="Tahoma" w:hAnsi="Tahoma" w:cs="Tahoma"/>
        </w:rPr>
        <w:t>2</w:t>
      </w:r>
      <w:r w:rsidR="00B12F46">
        <w:rPr>
          <w:rFonts w:ascii="Tahoma" w:hAnsi="Tahoma" w:cs="Tahoma"/>
        </w:rPr>
        <w:t xml:space="preserve"> Post</w:t>
      </w:r>
      <w:r w:rsidR="00000071">
        <w:rPr>
          <w:rFonts w:ascii="Tahoma" w:hAnsi="Tahoma" w:cs="Tahoma"/>
        </w:rPr>
        <w:t>s</w:t>
      </w:r>
      <w:r w:rsidR="00B12F46">
        <w:rPr>
          <w:rFonts w:ascii="Tahoma" w:hAnsi="Tahoma" w:cs="Tahoma"/>
        </w:rPr>
        <w:t xml:space="preserve"> Available</w:t>
      </w:r>
    </w:p>
    <w:p w:rsidR="009E32AE" w:rsidRPr="00293391" w:rsidRDefault="009E32AE" w:rsidP="00293391">
      <w:pPr>
        <w:spacing w:after="0" w:line="240" w:lineRule="auto"/>
        <w:jc w:val="both"/>
        <w:rPr>
          <w:rFonts w:ascii="Tahoma" w:hAnsi="Tahoma" w:cs="Tahoma"/>
        </w:rPr>
      </w:pPr>
    </w:p>
    <w:p w:rsidR="00DA633B" w:rsidRPr="00032668" w:rsidRDefault="00354932" w:rsidP="00293391">
      <w:pPr>
        <w:spacing w:after="0" w:line="240" w:lineRule="auto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Salary:</w:t>
      </w:r>
      <w:r w:rsidRPr="00354932">
        <w:rPr>
          <w:rFonts w:ascii="Tahoma" w:hAnsi="Tahoma" w:cs="Tahoma"/>
        </w:rPr>
        <w:t xml:space="preserve"> Scale 6 – points 18 to 20 (£32,481 to £33,510 per annum)</w:t>
      </w:r>
    </w:p>
    <w:p w:rsidR="0099774E" w:rsidRPr="00293391" w:rsidRDefault="0099774E" w:rsidP="00293391">
      <w:pPr>
        <w:spacing w:after="0" w:line="240" w:lineRule="auto"/>
        <w:jc w:val="both"/>
        <w:rPr>
          <w:rFonts w:ascii="Tahoma" w:hAnsi="Tahoma" w:cs="Tahoma"/>
        </w:rPr>
      </w:pPr>
    </w:p>
    <w:p w:rsidR="00DA633B" w:rsidRPr="00000071" w:rsidRDefault="00DA633B" w:rsidP="00293391">
      <w:pPr>
        <w:spacing w:after="0" w:line="240" w:lineRule="auto"/>
        <w:jc w:val="both"/>
        <w:rPr>
          <w:rFonts w:ascii="Tahoma" w:hAnsi="Tahoma" w:cs="Tahoma"/>
          <w:b/>
        </w:rPr>
      </w:pPr>
      <w:r w:rsidRPr="00293391">
        <w:rPr>
          <w:rFonts w:ascii="Tahoma" w:hAnsi="Tahoma" w:cs="Tahoma"/>
        </w:rPr>
        <w:t>Position type: Full-time (Mon-Fri 8.30am to 4.30pm) – All year-round</w:t>
      </w:r>
      <w:r w:rsidR="00000071">
        <w:rPr>
          <w:rFonts w:ascii="Tahoma" w:hAnsi="Tahoma" w:cs="Tahoma"/>
        </w:rPr>
        <w:t xml:space="preserve"> </w:t>
      </w:r>
      <w:r w:rsidR="00000071">
        <w:rPr>
          <w:rFonts w:ascii="Tahoma" w:hAnsi="Tahoma" w:cs="Tahoma"/>
          <w:b/>
        </w:rPr>
        <w:t>Fixed Term u</w:t>
      </w:r>
      <w:r w:rsidR="00000071" w:rsidRPr="00000071">
        <w:rPr>
          <w:rFonts w:ascii="Tahoma" w:hAnsi="Tahoma" w:cs="Tahoma"/>
          <w:b/>
        </w:rPr>
        <w:t>ntil March 2025</w:t>
      </w:r>
    </w:p>
    <w:p w:rsidR="0099774E" w:rsidRPr="00000071" w:rsidRDefault="0099774E" w:rsidP="00293391">
      <w:pPr>
        <w:spacing w:after="0" w:line="240" w:lineRule="auto"/>
        <w:jc w:val="both"/>
        <w:rPr>
          <w:rFonts w:ascii="Tahoma" w:hAnsi="Tahoma" w:cs="Tahoma"/>
          <w:b/>
        </w:rPr>
      </w:pPr>
    </w:p>
    <w:p w:rsidR="00DA633B" w:rsidRDefault="00DA633B" w:rsidP="00293391">
      <w:pPr>
        <w:spacing w:after="0" w:line="240" w:lineRule="auto"/>
        <w:jc w:val="both"/>
        <w:rPr>
          <w:rFonts w:ascii="Tahoma" w:hAnsi="Tahoma" w:cs="Tahoma"/>
        </w:rPr>
      </w:pPr>
      <w:r w:rsidRPr="00293391">
        <w:rPr>
          <w:rFonts w:ascii="Tahoma" w:hAnsi="Tahoma" w:cs="Tahoma"/>
        </w:rPr>
        <w:t>To start: As soon as possible</w:t>
      </w:r>
    </w:p>
    <w:p w:rsidR="00820C61" w:rsidRPr="00293391" w:rsidRDefault="00820C61" w:rsidP="00293391">
      <w:pPr>
        <w:spacing w:after="0" w:line="240" w:lineRule="auto"/>
        <w:jc w:val="both"/>
        <w:rPr>
          <w:rFonts w:ascii="Tahoma" w:hAnsi="Tahoma" w:cs="Tahoma"/>
        </w:rPr>
      </w:pPr>
    </w:p>
    <w:p w:rsidR="00DA633B" w:rsidRPr="00293391" w:rsidRDefault="00820C61" w:rsidP="00293391">
      <w:pPr>
        <w:spacing w:after="0" w:line="240" w:lineRule="auto"/>
        <w:jc w:val="both"/>
        <w:rPr>
          <w:rFonts w:ascii="Tahoma" w:hAnsi="Tahoma" w:cs="Tahoma"/>
        </w:rPr>
      </w:pPr>
      <w:proofErr w:type="gramStart"/>
      <w:r w:rsidRPr="00820C61">
        <w:rPr>
          <w:rFonts w:ascii="Tahoma" w:hAnsi="Tahoma" w:cs="Tahoma"/>
        </w:rPr>
        <w:t>It’s</w:t>
      </w:r>
      <w:proofErr w:type="gramEnd"/>
      <w:r w:rsidRPr="00820C61">
        <w:rPr>
          <w:rFonts w:ascii="Tahoma" w:hAnsi="Tahoma" w:cs="Tahoma"/>
        </w:rPr>
        <w:t xml:space="preserve"> an exciting time to be working in Lambeth Children’s Centres, delivering services and support to children aged 0-4 and their families across a local ‘Better Start’ area.</w:t>
      </w:r>
      <w:r>
        <w:rPr>
          <w:rFonts w:ascii="Tahoma" w:hAnsi="Tahoma" w:cs="Tahoma"/>
        </w:rPr>
        <w:t xml:space="preserve">  </w:t>
      </w:r>
      <w:r w:rsidR="0099774E" w:rsidRPr="00293391">
        <w:rPr>
          <w:rFonts w:ascii="Tahoma" w:hAnsi="Tahoma" w:cs="Tahoma"/>
        </w:rPr>
        <w:t xml:space="preserve">Lambeth Children’s Centres are managed by five </w:t>
      </w:r>
      <w:r w:rsidR="00C54259" w:rsidRPr="00293391">
        <w:rPr>
          <w:rFonts w:ascii="Tahoma" w:hAnsi="Tahoma" w:cs="Tahoma"/>
        </w:rPr>
        <w:t>lead schools, supported by the Local A</w:t>
      </w:r>
      <w:r w:rsidR="0099774E" w:rsidRPr="00293391">
        <w:rPr>
          <w:rFonts w:ascii="Tahoma" w:hAnsi="Tahoma" w:cs="Tahoma"/>
        </w:rPr>
        <w:t xml:space="preserve">uthority.  </w:t>
      </w:r>
      <w:r w:rsidR="001F4F8E" w:rsidRPr="00293391">
        <w:rPr>
          <w:rFonts w:ascii="Tahoma" w:hAnsi="Tahoma" w:cs="Tahoma"/>
        </w:rPr>
        <w:t xml:space="preserve">Children’s Centres </w:t>
      </w:r>
      <w:r w:rsidR="00C54259" w:rsidRPr="00293391">
        <w:rPr>
          <w:rFonts w:ascii="Tahoma" w:hAnsi="Tahoma" w:cs="Tahoma"/>
        </w:rPr>
        <w:t>maintain</w:t>
      </w:r>
      <w:r w:rsidR="001F4F8E" w:rsidRPr="00293391">
        <w:rPr>
          <w:rFonts w:ascii="Tahoma" w:hAnsi="Tahoma" w:cs="Tahoma"/>
        </w:rPr>
        <w:t xml:space="preserve"> close </w:t>
      </w:r>
      <w:r w:rsidR="00C54259" w:rsidRPr="00293391">
        <w:rPr>
          <w:rFonts w:ascii="Tahoma" w:hAnsi="Tahoma" w:cs="Tahoma"/>
        </w:rPr>
        <w:t xml:space="preserve">working </w:t>
      </w:r>
      <w:r w:rsidR="001F4F8E" w:rsidRPr="00293391">
        <w:rPr>
          <w:rFonts w:ascii="Tahoma" w:hAnsi="Tahoma" w:cs="Tahoma"/>
        </w:rPr>
        <w:t>partnership</w:t>
      </w:r>
      <w:r w:rsidR="00C54259" w:rsidRPr="00293391">
        <w:rPr>
          <w:rFonts w:ascii="Tahoma" w:hAnsi="Tahoma" w:cs="Tahoma"/>
        </w:rPr>
        <w:t>s</w:t>
      </w:r>
      <w:r w:rsidR="001F4F8E" w:rsidRPr="00293391">
        <w:rPr>
          <w:rFonts w:ascii="Tahoma" w:hAnsi="Tahoma" w:cs="Tahoma"/>
        </w:rPr>
        <w:t xml:space="preserve"> with Health Services, Early Help and Social C</w:t>
      </w:r>
      <w:r w:rsidR="0099774E" w:rsidRPr="00293391">
        <w:rPr>
          <w:rFonts w:ascii="Tahoma" w:hAnsi="Tahoma" w:cs="Tahoma"/>
        </w:rPr>
        <w:t>are</w:t>
      </w:r>
      <w:r w:rsidR="00C54259" w:rsidRPr="00293391">
        <w:rPr>
          <w:rFonts w:ascii="Tahoma" w:hAnsi="Tahoma" w:cs="Tahoma"/>
        </w:rPr>
        <w:t xml:space="preserve"> T</w:t>
      </w:r>
      <w:r w:rsidR="001F4F8E" w:rsidRPr="00293391">
        <w:rPr>
          <w:rFonts w:ascii="Tahoma" w:hAnsi="Tahoma" w:cs="Tahoma"/>
        </w:rPr>
        <w:t>eams</w:t>
      </w:r>
      <w:r w:rsidR="00C54259" w:rsidRPr="00293391">
        <w:rPr>
          <w:rFonts w:ascii="Tahoma" w:hAnsi="Tahoma" w:cs="Tahoma"/>
        </w:rPr>
        <w:t>, as well as</w:t>
      </w:r>
      <w:r w:rsidR="0099774E" w:rsidRPr="00293391">
        <w:rPr>
          <w:rFonts w:ascii="Tahoma" w:hAnsi="Tahoma" w:cs="Tahoma"/>
        </w:rPr>
        <w:t xml:space="preserve"> a </w:t>
      </w:r>
      <w:r w:rsidR="00C54259" w:rsidRPr="00293391">
        <w:rPr>
          <w:rFonts w:ascii="Tahoma" w:hAnsi="Tahoma" w:cs="Tahoma"/>
        </w:rPr>
        <w:t>wide range of Voluntary Sector O</w:t>
      </w:r>
      <w:r w:rsidR="0099774E" w:rsidRPr="00293391">
        <w:rPr>
          <w:rFonts w:ascii="Tahoma" w:hAnsi="Tahoma" w:cs="Tahoma"/>
        </w:rPr>
        <w:t xml:space="preserve">rganisations </w:t>
      </w:r>
      <w:r w:rsidR="00C54259" w:rsidRPr="00293391">
        <w:rPr>
          <w:rFonts w:ascii="Tahoma" w:hAnsi="Tahoma" w:cs="Tahoma"/>
        </w:rPr>
        <w:t xml:space="preserve">to </w:t>
      </w:r>
      <w:r w:rsidR="0099774E" w:rsidRPr="00293391">
        <w:rPr>
          <w:rFonts w:ascii="Tahoma" w:hAnsi="Tahoma" w:cs="Tahoma"/>
        </w:rPr>
        <w:t xml:space="preserve">ensure that there is a strong </w:t>
      </w:r>
      <w:r w:rsidR="00C54259" w:rsidRPr="00293391">
        <w:rPr>
          <w:rFonts w:ascii="Tahoma" w:hAnsi="Tahoma" w:cs="Tahoma"/>
        </w:rPr>
        <w:t>Better Start offer</w:t>
      </w:r>
      <w:r w:rsidR="001F4F8E" w:rsidRPr="00293391">
        <w:rPr>
          <w:rFonts w:ascii="Tahoma" w:hAnsi="Tahoma" w:cs="Tahoma"/>
        </w:rPr>
        <w:t xml:space="preserve"> </w:t>
      </w:r>
      <w:r w:rsidR="0099774E" w:rsidRPr="00293391">
        <w:rPr>
          <w:rFonts w:ascii="Tahoma" w:hAnsi="Tahoma" w:cs="Tahoma"/>
        </w:rPr>
        <w:t>for Lambeth families.</w:t>
      </w:r>
    </w:p>
    <w:p w:rsidR="005B121B" w:rsidRPr="00293391" w:rsidRDefault="005B121B" w:rsidP="00293391">
      <w:pPr>
        <w:pStyle w:val="ListParagraph"/>
        <w:contextualSpacing/>
        <w:jc w:val="both"/>
        <w:rPr>
          <w:rFonts w:ascii="Tahoma" w:hAnsi="Tahoma" w:cs="Tahoma"/>
          <w:sz w:val="22"/>
          <w:szCs w:val="22"/>
        </w:rPr>
      </w:pPr>
    </w:p>
    <w:p w:rsidR="00352F2A" w:rsidRPr="00352F2A" w:rsidRDefault="00293391" w:rsidP="00352F2A">
      <w:pPr>
        <w:pStyle w:val="ListParagraph"/>
        <w:ind w:left="0"/>
        <w:contextualSpacing/>
        <w:jc w:val="both"/>
        <w:rPr>
          <w:rFonts w:ascii="Tahoma" w:hAnsi="Tahoma" w:cs="Tahoma"/>
          <w:color w:val="FF0000"/>
          <w:sz w:val="22"/>
          <w:szCs w:val="22"/>
        </w:rPr>
      </w:pPr>
      <w:r w:rsidRPr="00293391">
        <w:rPr>
          <w:rFonts w:ascii="Tahoma" w:hAnsi="Tahoma" w:cs="Tahoma"/>
          <w:sz w:val="22"/>
          <w:szCs w:val="22"/>
        </w:rPr>
        <w:t>Staff work in area-</w:t>
      </w:r>
      <w:r w:rsidR="005B121B" w:rsidRPr="00293391">
        <w:rPr>
          <w:rFonts w:ascii="Tahoma" w:hAnsi="Tahoma" w:cs="Tahoma"/>
          <w:sz w:val="22"/>
          <w:szCs w:val="22"/>
        </w:rPr>
        <w:t xml:space="preserve">based teams, with opportunities to work in a </w:t>
      </w:r>
      <w:r w:rsidR="00C54259" w:rsidRPr="00293391">
        <w:rPr>
          <w:rFonts w:ascii="Tahoma" w:hAnsi="Tahoma" w:cs="Tahoma"/>
          <w:sz w:val="22"/>
          <w:szCs w:val="22"/>
        </w:rPr>
        <w:t>number of different Children’s C</w:t>
      </w:r>
      <w:r w:rsidR="005B121B" w:rsidRPr="00293391">
        <w:rPr>
          <w:rFonts w:ascii="Tahoma" w:hAnsi="Tahoma" w:cs="Tahoma"/>
          <w:sz w:val="22"/>
          <w:szCs w:val="22"/>
        </w:rPr>
        <w:t xml:space="preserve">entres and other sites.  We are seeking to recruit </w:t>
      </w:r>
      <w:r w:rsidR="00352F2A">
        <w:rPr>
          <w:rFonts w:ascii="Tahoma" w:hAnsi="Tahoma" w:cs="Tahoma"/>
          <w:sz w:val="22"/>
          <w:szCs w:val="22"/>
        </w:rPr>
        <w:t>an</w:t>
      </w:r>
      <w:r w:rsidR="00C54259" w:rsidRPr="00293391">
        <w:rPr>
          <w:rFonts w:ascii="Tahoma" w:hAnsi="Tahoma" w:cs="Tahoma"/>
          <w:sz w:val="22"/>
          <w:szCs w:val="22"/>
        </w:rPr>
        <w:t xml:space="preserve"> </w:t>
      </w:r>
      <w:r w:rsidR="005B121B" w:rsidRPr="00293391">
        <w:rPr>
          <w:rFonts w:ascii="Tahoma" w:hAnsi="Tahoma" w:cs="Tahoma"/>
          <w:sz w:val="22"/>
          <w:szCs w:val="22"/>
        </w:rPr>
        <w:t xml:space="preserve">experienced and enthusiastic </w:t>
      </w:r>
      <w:r w:rsidR="00352F2A">
        <w:rPr>
          <w:rFonts w:ascii="Tahoma" w:hAnsi="Tahoma" w:cs="Tahoma"/>
          <w:sz w:val="22"/>
          <w:szCs w:val="22"/>
        </w:rPr>
        <w:t>practitioner</w:t>
      </w:r>
      <w:r w:rsidR="005B121B" w:rsidRPr="00293391">
        <w:rPr>
          <w:rFonts w:ascii="Tahoma" w:hAnsi="Tahoma" w:cs="Tahoma"/>
          <w:sz w:val="22"/>
          <w:szCs w:val="22"/>
        </w:rPr>
        <w:t xml:space="preserve"> who </w:t>
      </w:r>
      <w:r w:rsidR="00352F2A">
        <w:rPr>
          <w:rFonts w:ascii="Tahoma" w:hAnsi="Tahoma" w:cs="Tahoma"/>
          <w:sz w:val="22"/>
          <w:szCs w:val="22"/>
        </w:rPr>
        <w:t>is</w:t>
      </w:r>
      <w:r w:rsidR="00C54259" w:rsidRPr="00293391">
        <w:rPr>
          <w:rFonts w:ascii="Tahoma" w:hAnsi="Tahoma" w:cs="Tahoma"/>
          <w:sz w:val="22"/>
          <w:szCs w:val="22"/>
        </w:rPr>
        <w:t xml:space="preserve"> passionate about the role of Children’s C</w:t>
      </w:r>
      <w:r w:rsidR="005B121B" w:rsidRPr="00293391">
        <w:rPr>
          <w:rFonts w:ascii="Tahoma" w:hAnsi="Tahoma" w:cs="Tahoma"/>
          <w:sz w:val="22"/>
          <w:szCs w:val="22"/>
        </w:rPr>
        <w:t>entres in improving the lives of young children and tackling inequality and disadvantage.</w:t>
      </w:r>
      <w:r w:rsidR="00352F2A" w:rsidRPr="00352F2A">
        <w:rPr>
          <w:rFonts w:ascii="Tahoma" w:hAnsi="Tahoma" w:cs="Tahoma"/>
          <w:sz w:val="22"/>
          <w:szCs w:val="22"/>
        </w:rPr>
        <w:t xml:space="preserve"> </w:t>
      </w:r>
    </w:p>
    <w:p w:rsidR="005B121B" w:rsidRPr="00626261" w:rsidRDefault="005B121B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5B121B" w:rsidRPr="00626261" w:rsidRDefault="00C54259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26261">
        <w:rPr>
          <w:rFonts w:ascii="Tahoma" w:hAnsi="Tahoma" w:cs="Tahoma"/>
          <w:sz w:val="22"/>
          <w:szCs w:val="22"/>
        </w:rPr>
        <w:t>As a L</w:t>
      </w:r>
      <w:r w:rsidR="005B121B" w:rsidRPr="00626261">
        <w:rPr>
          <w:rFonts w:ascii="Tahoma" w:hAnsi="Tahoma" w:cs="Tahoma"/>
          <w:sz w:val="22"/>
          <w:szCs w:val="22"/>
        </w:rPr>
        <w:t xml:space="preserve">ambeth </w:t>
      </w:r>
      <w:r w:rsidR="00354932">
        <w:rPr>
          <w:rFonts w:ascii="Tahoma" w:hAnsi="Tahoma" w:cs="Tahoma"/>
          <w:sz w:val="22"/>
          <w:szCs w:val="22"/>
        </w:rPr>
        <w:t xml:space="preserve">Senior </w:t>
      </w:r>
      <w:r w:rsidR="005B121B" w:rsidRPr="00626261">
        <w:rPr>
          <w:rFonts w:ascii="Tahoma" w:hAnsi="Tahoma" w:cs="Tahoma"/>
          <w:sz w:val="22"/>
          <w:szCs w:val="22"/>
        </w:rPr>
        <w:t>Early Years an</w:t>
      </w:r>
      <w:r w:rsidRPr="00626261">
        <w:rPr>
          <w:rFonts w:ascii="Tahoma" w:hAnsi="Tahoma" w:cs="Tahoma"/>
          <w:sz w:val="22"/>
          <w:szCs w:val="22"/>
        </w:rPr>
        <w:t xml:space="preserve">d Family Practitioner, </w:t>
      </w:r>
      <w:r w:rsidR="00032668" w:rsidRPr="00626261">
        <w:rPr>
          <w:rFonts w:ascii="Tahoma" w:hAnsi="Tahoma" w:cs="Tahoma"/>
          <w:sz w:val="22"/>
          <w:szCs w:val="22"/>
        </w:rPr>
        <w:t xml:space="preserve">based in the Streatham and Norwood Better Start Area, </w:t>
      </w:r>
      <w:r w:rsidRPr="00626261">
        <w:rPr>
          <w:rFonts w:ascii="Tahoma" w:hAnsi="Tahoma" w:cs="Tahoma"/>
          <w:sz w:val="22"/>
          <w:szCs w:val="22"/>
        </w:rPr>
        <w:t>you will be fundamental to the delivery of E</w:t>
      </w:r>
      <w:r w:rsidR="005B121B" w:rsidRPr="00626261">
        <w:rPr>
          <w:rFonts w:ascii="Tahoma" w:hAnsi="Tahoma" w:cs="Tahoma"/>
          <w:sz w:val="22"/>
          <w:szCs w:val="22"/>
        </w:rPr>
        <w:t>arl</w:t>
      </w:r>
      <w:r w:rsidRPr="00626261">
        <w:rPr>
          <w:rFonts w:ascii="Tahoma" w:hAnsi="Tahoma" w:cs="Tahoma"/>
          <w:sz w:val="22"/>
          <w:szCs w:val="22"/>
        </w:rPr>
        <w:t>y Y</w:t>
      </w:r>
      <w:r w:rsidR="005B121B" w:rsidRPr="00626261">
        <w:rPr>
          <w:rFonts w:ascii="Tahoma" w:hAnsi="Tahoma" w:cs="Tahoma"/>
          <w:sz w:val="22"/>
          <w:szCs w:val="22"/>
        </w:rPr>
        <w:t xml:space="preserve">ears services </w:t>
      </w:r>
      <w:r w:rsidRPr="00626261">
        <w:rPr>
          <w:rFonts w:ascii="Tahoma" w:hAnsi="Tahoma" w:cs="Tahoma"/>
          <w:sz w:val="22"/>
          <w:szCs w:val="22"/>
        </w:rPr>
        <w:t>and activities for</w:t>
      </w:r>
      <w:r w:rsidR="005B121B" w:rsidRPr="00626261">
        <w:rPr>
          <w:rFonts w:ascii="Tahoma" w:hAnsi="Tahoma" w:cs="Tahoma"/>
          <w:sz w:val="22"/>
          <w:szCs w:val="22"/>
        </w:rPr>
        <w:t xml:space="preserve"> young children and their families.</w:t>
      </w:r>
    </w:p>
    <w:p w:rsidR="005B121B" w:rsidRPr="00626261" w:rsidRDefault="005B121B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0F0375" w:rsidRPr="00626261" w:rsidRDefault="005B121B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26261">
        <w:rPr>
          <w:rFonts w:ascii="Tahoma" w:hAnsi="Tahoma" w:cs="Tahoma"/>
          <w:sz w:val="22"/>
          <w:szCs w:val="22"/>
        </w:rPr>
        <w:t>You will be knowledgeable abo</w:t>
      </w:r>
      <w:r w:rsidR="00C54259" w:rsidRPr="00626261">
        <w:rPr>
          <w:rFonts w:ascii="Tahoma" w:hAnsi="Tahoma" w:cs="Tahoma"/>
          <w:sz w:val="22"/>
          <w:szCs w:val="22"/>
        </w:rPr>
        <w:t>ut the Early Years Foundation S</w:t>
      </w:r>
      <w:r w:rsidR="000F0375" w:rsidRPr="00626261">
        <w:rPr>
          <w:rFonts w:ascii="Tahoma" w:hAnsi="Tahoma" w:cs="Tahoma"/>
          <w:sz w:val="22"/>
          <w:szCs w:val="22"/>
        </w:rPr>
        <w:t>tage,</w:t>
      </w:r>
      <w:r w:rsidRPr="00626261">
        <w:rPr>
          <w:rFonts w:ascii="Tahoma" w:hAnsi="Tahoma" w:cs="Tahoma"/>
          <w:sz w:val="22"/>
          <w:szCs w:val="22"/>
        </w:rPr>
        <w:t xml:space="preserve"> </w:t>
      </w:r>
      <w:r w:rsidR="000F0375" w:rsidRPr="00626261">
        <w:rPr>
          <w:rFonts w:ascii="Tahoma" w:hAnsi="Tahoma" w:cs="Tahoma"/>
          <w:sz w:val="22"/>
          <w:szCs w:val="22"/>
        </w:rPr>
        <w:t>committed to</w:t>
      </w:r>
      <w:r w:rsidR="00C54259" w:rsidRPr="00626261">
        <w:rPr>
          <w:rFonts w:ascii="Tahoma" w:hAnsi="Tahoma" w:cs="Tahoma"/>
          <w:sz w:val="22"/>
          <w:szCs w:val="22"/>
        </w:rPr>
        <w:t xml:space="preserve"> delivering high quality Early Y</w:t>
      </w:r>
      <w:r w:rsidRPr="00626261">
        <w:rPr>
          <w:rFonts w:ascii="Tahoma" w:hAnsi="Tahoma" w:cs="Tahoma"/>
          <w:sz w:val="22"/>
          <w:szCs w:val="22"/>
        </w:rPr>
        <w:t xml:space="preserve">ears services to young children, while also </w:t>
      </w:r>
      <w:r w:rsidR="000F0375" w:rsidRPr="00626261">
        <w:rPr>
          <w:rFonts w:ascii="Tahoma" w:hAnsi="Tahoma" w:cs="Tahoma"/>
          <w:sz w:val="22"/>
          <w:szCs w:val="22"/>
        </w:rPr>
        <w:t>being dedicated</w:t>
      </w:r>
      <w:r w:rsidRPr="00626261">
        <w:rPr>
          <w:rFonts w:ascii="Tahoma" w:hAnsi="Tahoma" w:cs="Tahoma"/>
          <w:sz w:val="22"/>
          <w:szCs w:val="22"/>
        </w:rPr>
        <w:t xml:space="preserve"> to working collaboratively with parents and carers to improve outcomes for children and families.</w:t>
      </w:r>
      <w:r w:rsidR="00352F2A" w:rsidRPr="00626261">
        <w:rPr>
          <w:rFonts w:ascii="Tahoma" w:hAnsi="Tahoma" w:cs="Tahoma"/>
          <w:sz w:val="22"/>
          <w:szCs w:val="22"/>
        </w:rPr>
        <w:t xml:space="preserve"> </w:t>
      </w:r>
    </w:p>
    <w:p w:rsidR="000F0375" w:rsidRPr="00626261" w:rsidRDefault="000F0375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99774E" w:rsidRPr="00626261" w:rsidRDefault="00352F2A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26261">
        <w:rPr>
          <w:rFonts w:ascii="Tahoma" w:hAnsi="Tahoma" w:cs="Tahoma"/>
          <w:sz w:val="22"/>
          <w:szCs w:val="22"/>
        </w:rPr>
        <w:t>Knowledge and experience of the Lambeth Better Start agenda would be desirable.</w:t>
      </w:r>
    </w:p>
    <w:p w:rsidR="00352F2A" w:rsidRPr="00293391" w:rsidRDefault="00352F2A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99774E" w:rsidRPr="00293391" w:rsidRDefault="0099774E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293391">
        <w:rPr>
          <w:rFonts w:ascii="Tahoma" w:hAnsi="Tahoma" w:cs="Tahoma"/>
          <w:sz w:val="22"/>
          <w:szCs w:val="22"/>
        </w:rPr>
        <w:t xml:space="preserve">To obtain a recruitment pack please download a pack on </w:t>
      </w:r>
      <w:hyperlink r:id="rId7" w:history="1">
        <w:r w:rsidRPr="00293391">
          <w:rPr>
            <w:rStyle w:val="Hyperlink"/>
            <w:rFonts w:ascii="Tahoma" w:hAnsi="Tahoma" w:cs="Tahoma"/>
            <w:sz w:val="22"/>
            <w:szCs w:val="22"/>
          </w:rPr>
          <w:t>www.hitherfield.co.uk</w:t>
        </w:r>
      </w:hyperlink>
      <w:r w:rsidR="00A320F6" w:rsidRPr="00293391">
        <w:rPr>
          <w:rFonts w:ascii="Tahoma" w:hAnsi="Tahoma" w:cs="Tahoma"/>
          <w:sz w:val="22"/>
          <w:szCs w:val="22"/>
        </w:rPr>
        <w:t xml:space="preserve"> </w:t>
      </w:r>
      <w:r w:rsidRPr="00293391">
        <w:rPr>
          <w:rFonts w:ascii="Tahoma" w:hAnsi="Tahoma" w:cs="Tahoma"/>
          <w:sz w:val="22"/>
          <w:szCs w:val="22"/>
        </w:rPr>
        <w:t>or contact Tammy Wallace on 020 8769 8428, or email rec</w:t>
      </w:r>
      <w:r w:rsidR="00D43B19" w:rsidRPr="00293391">
        <w:rPr>
          <w:rFonts w:ascii="Tahoma" w:hAnsi="Tahoma" w:cs="Tahoma"/>
          <w:sz w:val="22"/>
          <w:szCs w:val="22"/>
        </w:rPr>
        <w:t>ru</w:t>
      </w:r>
      <w:r w:rsidRPr="00293391">
        <w:rPr>
          <w:rFonts w:ascii="Tahoma" w:hAnsi="Tahoma" w:cs="Tahoma"/>
          <w:sz w:val="22"/>
          <w:szCs w:val="22"/>
        </w:rPr>
        <w:t>itment@hitherfield.co.uk</w:t>
      </w:r>
    </w:p>
    <w:p w:rsidR="00352F2A" w:rsidRDefault="00352F2A" w:rsidP="00352F2A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99774E" w:rsidRPr="00626261" w:rsidRDefault="000F0375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26261">
        <w:rPr>
          <w:rFonts w:ascii="Tahoma" w:hAnsi="Tahoma" w:cs="Tahoma"/>
          <w:sz w:val="22"/>
          <w:szCs w:val="22"/>
        </w:rPr>
        <w:t xml:space="preserve">We look forward to receiving your application. Please note we cannot accept CV’s. </w:t>
      </w:r>
    </w:p>
    <w:p w:rsidR="00F6691D" w:rsidRDefault="00F6691D" w:rsidP="00F6691D">
      <w:pPr>
        <w:contextualSpacing/>
        <w:jc w:val="both"/>
        <w:rPr>
          <w:rFonts w:ascii="Tahoma" w:hAnsi="Tahoma" w:cs="Tahoma"/>
          <w:b/>
        </w:rPr>
      </w:pPr>
    </w:p>
    <w:p w:rsidR="00F6691D" w:rsidRPr="00F6691D" w:rsidRDefault="00F6691D" w:rsidP="00F6691D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F6691D">
        <w:rPr>
          <w:rFonts w:ascii="Tahoma" w:hAnsi="Tahoma" w:cs="Tahoma"/>
          <w:b/>
        </w:rPr>
        <w:t>Closing Date: Friday 23rd February 2024 at noon</w:t>
      </w:r>
      <w:bookmarkStart w:id="0" w:name="_GoBack"/>
      <w:bookmarkEnd w:id="0"/>
    </w:p>
    <w:p w:rsidR="0099774E" w:rsidRDefault="00F6691D" w:rsidP="00F6691D">
      <w:pPr>
        <w:pStyle w:val="ListParagraph"/>
        <w:ind w:left="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F6691D">
        <w:rPr>
          <w:rFonts w:ascii="Tahoma" w:hAnsi="Tahoma" w:cs="Tahoma"/>
          <w:b/>
          <w:sz w:val="22"/>
          <w:szCs w:val="22"/>
        </w:rPr>
        <w:t>Interviews:</w:t>
      </w:r>
      <w:r w:rsidRPr="00F6691D">
        <w:rPr>
          <w:rFonts w:ascii="Tahoma" w:hAnsi="Tahoma" w:cs="Tahoma"/>
          <w:b/>
          <w:sz w:val="22"/>
          <w:szCs w:val="22"/>
        </w:rPr>
        <w:tab/>
        <w:t>Thursday 7th &amp; Friday 8th March 2024</w:t>
      </w:r>
    </w:p>
    <w:p w:rsidR="00F6691D" w:rsidRPr="00626261" w:rsidRDefault="00F6691D" w:rsidP="00F6691D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352F2A" w:rsidRPr="00352F2A" w:rsidRDefault="0099774E" w:rsidP="00352F2A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293391">
        <w:rPr>
          <w:rFonts w:ascii="Tahoma" w:hAnsi="Tahoma" w:cs="Tahoma"/>
          <w:sz w:val="22"/>
          <w:szCs w:val="22"/>
        </w:rPr>
        <w:t xml:space="preserve">Please email completed applications to recruitment@hitherfield.co.uk  </w:t>
      </w:r>
    </w:p>
    <w:p w:rsidR="0099774E" w:rsidRPr="00293391" w:rsidRDefault="0099774E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:rsidR="0099774E" w:rsidRPr="00293391" w:rsidRDefault="0099774E" w:rsidP="00293391">
      <w:pPr>
        <w:pStyle w:val="ListParagraph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293391">
        <w:rPr>
          <w:rFonts w:ascii="Tahoma" w:hAnsi="Tahoma" w:cs="Tahoma"/>
          <w:sz w:val="22"/>
          <w:szCs w:val="22"/>
        </w:rPr>
        <w:t>Tammy Wallace, Hitherfield Primary School, Hitherfield Road, London SW16 2JQ</w:t>
      </w:r>
    </w:p>
    <w:p w:rsidR="0099774E" w:rsidRDefault="0099774E" w:rsidP="0099774E">
      <w:pPr>
        <w:pStyle w:val="ListParagraph"/>
        <w:ind w:left="0"/>
        <w:contextualSpacing/>
        <w:rPr>
          <w:rFonts w:ascii="Tahoma" w:hAnsi="Tahoma" w:cs="Tahoma"/>
        </w:rPr>
      </w:pPr>
    </w:p>
    <w:p w:rsidR="00293391" w:rsidRPr="0099774E" w:rsidRDefault="00293391" w:rsidP="0099774E">
      <w:pPr>
        <w:pStyle w:val="ListParagraph"/>
        <w:ind w:left="0"/>
        <w:contextualSpacing/>
        <w:rPr>
          <w:rFonts w:ascii="Tahoma" w:hAnsi="Tahoma" w:cs="Tahoma"/>
        </w:rPr>
      </w:pPr>
    </w:p>
    <w:p w:rsidR="0099774E" w:rsidRPr="00293391" w:rsidRDefault="0099774E" w:rsidP="0099774E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293391">
        <w:rPr>
          <w:rFonts w:ascii="Tahoma" w:hAnsi="Tahoma" w:cs="Tahoma"/>
          <w:sz w:val="20"/>
          <w:szCs w:val="20"/>
        </w:rPr>
        <w:t>Lambeth Council is committed to safer recruitment</w:t>
      </w:r>
    </w:p>
    <w:p w:rsidR="0099774E" w:rsidRPr="00293391" w:rsidRDefault="0099774E" w:rsidP="0099774E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293391">
        <w:rPr>
          <w:rFonts w:ascii="Tahoma" w:hAnsi="Tahoma" w:cs="Tahoma"/>
          <w:sz w:val="20"/>
          <w:szCs w:val="20"/>
        </w:rPr>
        <w:t xml:space="preserve">Successful candidates </w:t>
      </w:r>
      <w:proofErr w:type="gramStart"/>
      <w:r w:rsidRPr="00293391">
        <w:rPr>
          <w:rFonts w:ascii="Tahoma" w:hAnsi="Tahoma" w:cs="Tahoma"/>
          <w:sz w:val="20"/>
          <w:szCs w:val="20"/>
        </w:rPr>
        <w:t>will be asked</w:t>
      </w:r>
      <w:proofErr w:type="gramEnd"/>
      <w:r w:rsidRPr="00293391">
        <w:rPr>
          <w:rFonts w:ascii="Tahoma" w:hAnsi="Tahoma" w:cs="Tahoma"/>
          <w:sz w:val="20"/>
          <w:szCs w:val="20"/>
        </w:rPr>
        <w:t xml:space="preserve"> to apply for an Enhanced Disclosure from the </w:t>
      </w:r>
      <w:r w:rsidR="007858F1" w:rsidRPr="00293391">
        <w:rPr>
          <w:rFonts w:ascii="Tahoma" w:hAnsi="Tahoma" w:cs="Tahoma"/>
          <w:sz w:val="20"/>
          <w:szCs w:val="20"/>
        </w:rPr>
        <w:t>Disclosure</w:t>
      </w:r>
      <w:r w:rsidRPr="00293391">
        <w:rPr>
          <w:rFonts w:ascii="Tahoma" w:hAnsi="Tahoma" w:cs="Tahoma"/>
          <w:sz w:val="20"/>
          <w:szCs w:val="20"/>
        </w:rPr>
        <w:t xml:space="preserve"> Baring Service.  Lambeth aims for quality services and equal opportunities for all.</w:t>
      </w:r>
    </w:p>
    <w:p w:rsidR="0099774E" w:rsidRDefault="0099774E" w:rsidP="0099774E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Default="0099774E" w:rsidP="0099774E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DA633B" w:rsidRPr="0099774E" w:rsidRDefault="00DA633B" w:rsidP="00DA633B">
      <w:pPr>
        <w:spacing w:after="0" w:line="240" w:lineRule="auto"/>
        <w:rPr>
          <w:rFonts w:ascii="Tahoma" w:hAnsi="Tahoma" w:cs="Tahoma"/>
        </w:rPr>
      </w:pPr>
    </w:p>
    <w:sectPr w:rsidR="00DA633B" w:rsidRPr="009977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61" w:rsidRDefault="00626261" w:rsidP="0099774E">
      <w:pPr>
        <w:spacing w:after="0" w:line="240" w:lineRule="auto"/>
      </w:pPr>
      <w:r>
        <w:separator/>
      </w:r>
    </w:p>
  </w:endnote>
  <w:end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61" w:rsidRDefault="00626261" w:rsidP="0099774E">
      <w:pPr>
        <w:spacing w:after="0" w:line="240" w:lineRule="auto"/>
      </w:pPr>
      <w:r>
        <w:separator/>
      </w:r>
    </w:p>
  </w:footnote>
  <w:foot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1" w:rsidRDefault="006262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4347607</wp:posOffset>
          </wp:positionH>
          <wp:positionV relativeFrom="paragraph">
            <wp:posOffset>-371518</wp:posOffset>
          </wp:positionV>
          <wp:extent cx="2091055" cy="8534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6261" w:rsidRDefault="00626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3FC"/>
    <w:multiLevelType w:val="hybridMultilevel"/>
    <w:tmpl w:val="0B644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B"/>
    <w:rsid w:val="00000071"/>
    <w:rsid w:val="00032668"/>
    <w:rsid w:val="000F0375"/>
    <w:rsid w:val="001F4F8E"/>
    <w:rsid w:val="00293391"/>
    <w:rsid w:val="00332248"/>
    <w:rsid w:val="00352F2A"/>
    <w:rsid w:val="00354932"/>
    <w:rsid w:val="003E2773"/>
    <w:rsid w:val="005B121B"/>
    <w:rsid w:val="00626261"/>
    <w:rsid w:val="007858F1"/>
    <w:rsid w:val="007F7E57"/>
    <w:rsid w:val="00820C61"/>
    <w:rsid w:val="008259E7"/>
    <w:rsid w:val="0099774E"/>
    <w:rsid w:val="009E32AE"/>
    <w:rsid w:val="00A320F6"/>
    <w:rsid w:val="00B12F46"/>
    <w:rsid w:val="00C54259"/>
    <w:rsid w:val="00D43B19"/>
    <w:rsid w:val="00DA633B"/>
    <w:rsid w:val="00F420AC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C7DD39"/>
  <w15:chartTrackingRefBased/>
  <w15:docId w15:val="{E9FBE715-6542-4CBB-A232-8AB007B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4E"/>
  </w:style>
  <w:style w:type="paragraph" w:styleId="Footer">
    <w:name w:val="footer"/>
    <w:basedOn w:val="Normal"/>
    <w:link w:val="Foot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4E"/>
  </w:style>
  <w:style w:type="character" w:styleId="Hyperlink">
    <w:name w:val="Hyperlink"/>
    <w:basedOn w:val="DefaultParagraphFont"/>
    <w:uiPriority w:val="99"/>
    <w:unhideWhenUsed/>
    <w:rsid w:val="00997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therfie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Hitherfield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Wallace</dc:creator>
  <cp:keywords/>
  <dc:description/>
  <cp:lastModifiedBy>Tammy Wallace</cp:lastModifiedBy>
  <cp:revision>5</cp:revision>
  <dcterms:created xsi:type="dcterms:W3CDTF">2023-08-02T13:04:00Z</dcterms:created>
  <dcterms:modified xsi:type="dcterms:W3CDTF">2024-01-29T09:38:00Z</dcterms:modified>
</cp:coreProperties>
</file>