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FA4A" w14:textId="36729A8D"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7F7FDD20" wp14:editId="72F9DC55">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121B8E">
        <w:rPr>
          <w:rFonts w:asciiTheme="majorHAnsi" w:hAnsiTheme="majorHAnsi" w:cstheme="majorHAnsi"/>
          <w:b/>
          <w:color w:val="002060"/>
          <w:sz w:val="36"/>
          <w:szCs w:val="36"/>
        </w:rPr>
        <w:t xml:space="preserve">Senior </w:t>
      </w:r>
      <w:r w:rsidR="003F37D9">
        <w:rPr>
          <w:rFonts w:asciiTheme="majorHAnsi" w:hAnsiTheme="majorHAnsi" w:cstheme="majorHAnsi"/>
          <w:b/>
          <w:color w:val="002060"/>
          <w:sz w:val="36"/>
          <w:szCs w:val="36"/>
        </w:rPr>
        <w:t xml:space="preserve">Examinations </w:t>
      </w:r>
      <w:r w:rsidR="00CF0AAE">
        <w:rPr>
          <w:rFonts w:asciiTheme="majorHAnsi" w:hAnsiTheme="majorHAnsi" w:cstheme="majorHAnsi"/>
          <w:b/>
          <w:color w:val="002060"/>
          <w:sz w:val="36"/>
          <w:szCs w:val="36"/>
        </w:rPr>
        <w:t>Officer</w:t>
      </w:r>
      <w:r>
        <w:rPr>
          <w:rFonts w:asciiTheme="majorHAnsi" w:hAnsiTheme="majorHAnsi" w:cstheme="majorHAnsi"/>
          <w:b/>
          <w:color w:val="002060"/>
          <w:sz w:val="36"/>
          <w:szCs w:val="36"/>
        </w:rPr>
        <w:tab/>
      </w:r>
    </w:p>
    <w:p w14:paraId="4978A9FF"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51E6F8F"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328E171E" w14:textId="77777777" w:rsidTr="00AD66A6">
        <w:trPr>
          <w:trHeight w:val="220"/>
        </w:trPr>
        <w:tc>
          <w:tcPr>
            <w:tcW w:w="1985" w:type="dxa"/>
          </w:tcPr>
          <w:p w14:paraId="6BAA8535" w14:textId="77777777" w:rsidR="003A0F1D" w:rsidRPr="00E46D70" w:rsidRDefault="003A0F1D" w:rsidP="00AD66A6">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07C52E4E" w14:textId="77777777" w:rsidR="003A0F1D" w:rsidRPr="00A71B1A" w:rsidRDefault="003A0F1D" w:rsidP="00AD66A6">
            <w:pPr>
              <w:spacing w:after="0" w:line="240" w:lineRule="auto"/>
              <w:ind w:right="400" w:firstLine="136"/>
              <w:rPr>
                <w:rFonts w:asciiTheme="majorHAnsi" w:hAnsiTheme="majorHAnsi" w:cstheme="majorHAnsi"/>
                <w:color w:val="002060"/>
              </w:rPr>
            </w:pPr>
          </w:p>
        </w:tc>
      </w:tr>
      <w:tr w:rsidR="003A0F1D" w:rsidRPr="00A71B1A" w14:paraId="66D2F55C" w14:textId="77777777" w:rsidTr="00AD66A6">
        <w:trPr>
          <w:trHeight w:val="220"/>
        </w:trPr>
        <w:tc>
          <w:tcPr>
            <w:tcW w:w="1985" w:type="dxa"/>
          </w:tcPr>
          <w:p w14:paraId="101996E5" w14:textId="2C657CF1" w:rsidR="003A0F1D" w:rsidRPr="00E46D70" w:rsidRDefault="003A0F1D" w:rsidP="00AD66A6">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BD294A">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40BE7D1F" w14:textId="0AC8B10F" w:rsidR="003A0F1D" w:rsidRPr="00A71B1A" w:rsidRDefault="003F37D9" w:rsidP="00AD66A6">
            <w:pPr>
              <w:spacing w:after="0" w:line="240" w:lineRule="auto"/>
              <w:ind w:right="400"/>
              <w:rPr>
                <w:rFonts w:asciiTheme="majorHAnsi" w:hAnsiTheme="majorHAnsi" w:cstheme="majorHAnsi"/>
                <w:color w:val="002060"/>
              </w:rPr>
            </w:pPr>
            <w:r>
              <w:rPr>
                <w:rFonts w:asciiTheme="majorHAnsi" w:hAnsiTheme="majorHAnsi" w:cstheme="majorHAnsi"/>
                <w:color w:val="002060"/>
              </w:rPr>
              <w:t xml:space="preserve">Twynham </w:t>
            </w:r>
            <w:r w:rsidR="00BD294A">
              <w:rPr>
                <w:rFonts w:asciiTheme="majorHAnsi" w:hAnsiTheme="majorHAnsi" w:cstheme="majorHAnsi"/>
                <w:color w:val="002060"/>
              </w:rPr>
              <w:t>TGS</w:t>
            </w:r>
            <w:r w:rsidR="006B7CF8">
              <w:rPr>
                <w:rFonts w:asciiTheme="majorHAnsi" w:hAnsiTheme="majorHAnsi" w:cstheme="majorHAnsi"/>
                <w:color w:val="002060"/>
              </w:rPr>
              <w:t xml:space="preserve"> </w:t>
            </w:r>
          </w:p>
        </w:tc>
      </w:tr>
      <w:tr w:rsidR="00BD294A" w:rsidRPr="00A71B1A" w14:paraId="5E8DB24B" w14:textId="77777777" w:rsidTr="00AD66A6">
        <w:trPr>
          <w:trHeight w:val="220"/>
        </w:trPr>
        <w:tc>
          <w:tcPr>
            <w:tcW w:w="1985" w:type="dxa"/>
          </w:tcPr>
          <w:p w14:paraId="39334E2F" w14:textId="2E14A370" w:rsidR="00BD294A" w:rsidRDefault="00BD294A" w:rsidP="00AD66A6">
            <w:pPr>
              <w:spacing w:after="0" w:line="240" w:lineRule="auto"/>
              <w:ind w:left="67"/>
              <w:rPr>
                <w:rFonts w:asciiTheme="majorHAnsi" w:hAnsiTheme="majorHAnsi" w:cstheme="majorHAnsi"/>
                <w:b/>
                <w:color w:val="002060"/>
              </w:rPr>
            </w:pPr>
            <w:r>
              <w:rPr>
                <w:rFonts w:asciiTheme="majorHAnsi" w:hAnsiTheme="majorHAnsi" w:cstheme="majorHAnsi"/>
                <w:b/>
                <w:color w:val="002060"/>
              </w:rPr>
              <w:t>Post type:</w:t>
            </w:r>
          </w:p>
        </w:tc>
        <w:tc>
          <w:tcPr>
            <w:tcW w:w="7933" w:type="dxa"/>
          </w:tcPr>
          <w:p w14:paraId="004B29C2" w14:textId="14B6F806" w:rsidR="00BD294A" w:rsidRDefault="00BD294A" w:rsidP="00AD66A6">
            <w:pPr>
              <w:spacing w:after="0" w:line="240" w:lineRule="auto"/>
              <w:ind w:right="400"/>
              <w:rPr>
                <w:rFonts w:asciiTheme="majorHAnsi" w:hAnsiTheme="majorHAnsi" w:cstheme="majorHAnsi"/>
                <w:color w:val="002060"/>
              </w:rPr>
            </w:pPr>
            <w:r>
              <w:rPr>
                <w:rFonts w:asciiTheme="majorHAnsi" w:hAnsiTheme="majorHAnsi" w:cstheme="majorHAnsi"/>
                <w:color w:val="002060"/>
              </w:rPr>
              <w:t>Support Staff</w:t>
            </w:r>
          </w:p>
        </w:tc>
      </w:tr>
      <w:tr w:rsidR="003A0F1D" w:rsidRPr="00A71B1A" w14:paraId="6AD187FF" w14:textId="77777777" w:rsidTr="00AD66A6">
        <w:trPr>
          <w:trHeight w:val="220"/>
        </w:trPr>
        <w:tc>
          <w:tcPr>
            <w:tcW w:w="1985" w:type="dxa"/>
          </w:tcPr>
          <w:p w14:paraId="461BC83A" w14:textId="77777777" w:rsidR="003A0F1D" w:rsidRPr="00E46D70" w:rsidRDefault="003A0F1D" w:rsidP="00AD66A6">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32DD31F0" w14:textId="30D81296" w:rsidR="003A0F1D" w:rsidRPr="00FB350D" w:rsidRDefault="008A265A" w:rsidP="00AD66A6">
            <w:pPr>
              <w:spacing w:after="0" w:line="240" w:lineRule="auto"/>
              <w:ind w:right="400"/>
              <w:rPr>
                <w:rFonts w:asciiTheme="majorHAnsi" w:hAnsiTheme="majorHAnsi" w:cstheme="majorHAnsi"/>
                <w:color w:val="002060"/>
              </w:rPr>
            </w:pPr>
            <w:r>
              <w:rPr>
                <w:rFonts w:asciiTheme="majorHAnsi" w:hAnsiTheme="majorHAnsi" w:cstheme="majorHAnsi"/>
                <w:color w:val="002060"/>
              </w:rPr>
              <w:t>Grade</w:t>
            </w:r>
            <w:r w:rsidR="00B938DF">
              <w:rPr>
                <w:rFonts w:asciiTheme="majorHAnsi" w:hAnsiTheme="majorHAnsi" w:cstheme="majorHAnsi"/>
                <w:color w:val="002060"/>
              </w:rPr>
              <w:t xml:space="preserve"> </w:t>
            </w:r>
            <w:r w:rsidR="001A1513">
              <w:rPr>
                <w:rFonts w:asciiTheme="majorHAnsi" w:hAnsiTheme="majorHAnsi" w:cstheme="majorHAnsi"/>
                <w:color w:val="002060"/>
              </w:rPr>
              <w:t>9</w:t>
            </w:r>
          </w:p>
        </w:tc>
      </w:tr>
      <w:tr w:rsidR="003A0F1D" w:rsidRPr="00A71B1A" w14:paraId="0659F9E6" w14:textId="77777777" w:rsidTr="00AD66A6">
        <w:trPr>
          <w:trHeight w:val="294"/>
        </w:trPr>
        <w:tc>
          <w:tcPr>
            <w:tcW w:w="1985" w:type="dxa"/>
          </w:tcPr>
          <w:p w14:paraId="29AEFF5A" w14:textId="77777777" w:rsidR="003A0F1D" w:rsidRDefault="003A0F1D" w:rsidP="00AD66A6">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986E05C" w14:textId="620CDBB3" w:rsidR="003A0F1D" w:rsidRPr="00A71B1A" w:rsidRDefault="00A22A04" w:rsidP="00AD66A6">
            <w:pPr>
              <w:spacing w:after="0" w:line="240" w:lineRule="auto"/>
              <w:rPr>
                <w:rFonts w:asciiTheme="majorHAnsi" w:hAnsiTheme="majorHAnsi" w:cstheme="majorHAnsi"/>
                <w:color w:val="002060"/>
              </w:rPr>
            </w:pPr>
            <w:r>
              <w:rPr>
                <w:rFonts w:asciiTheme="majorHAnsi" w:hAnsiTheme="majorHAnsi" w:cstheme="majorHAnsi"/>
                <w:color w:val="002060"/>
              </w:rPr>
              <w:t>Operations Manager</w:t>
            </w:r>
          </w:p>
        </w:tc>
      </w:tr>
    </w:tbl>
    <w:p w14:paraId="44D4A32D"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00717A91"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2C84DF26"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127BF97" w14:textId="77777777" w:rsidTr="00DE44D1">
        <w:trPr>
          <w:trHeight w:val="4699"/>
        </w:trPr>
        <w:tc>
          <w:tcPr>
            <w:tcW w:w="10059" w:type="dxa"/>
            <w:tcBorders>
              <w:top w:val="single" w:sz="4" w:space="0" w:color="002060"/>
              <w:left w:val="single" w:sz="4" w:space="0" w:color="002060"/>
              <w:bottom w:val="single" w:sz="4" w:space="0" w:color="002060"/>
              <w:right w:val="single" w:sz="4" w:space="0" w:color="002060"/>
            </w:tcBorders>
          </w:tcPr>
          <w:p w14:paraId="1C77C446" w14:textId="77777777" w:rsidR="003F37D9" w:rsidRPr="008A265A" w:rsidRDefault="003F37D9" w:rsidP="003F37D9">
            <w:pPr>
              <w:spacing w:beforeAutospacing="1" w:after="0" w:afterAutospacing="1" w:line="240" w:lineRule="auto"/>
              <w:ind w:right="270"/>
              <w:textAlignment w:val="baseline"/>
              <w:rPr>
                <w:rFonts w:asciiTheme="majorHAnsi" w:eastAsia="Times New Roman" w:hAnsiTheme="majorHAnsi" w:cstheme="majorHAnsi"/>
                <w:color w:val="1F3864" w:themeColor="accent5" w:themeShade="80"/>
                <w:sz w:val="24"/>
                <w:szCs w:val="24"/>
              </w:rPr>
            </w:pPr>
            <w:r w:rsidRPr="008A265A">
              <w:rPr>
                <w:rFonts w:asciiTheme="majorHAnsi" w:eastAsia="Times New Roman" w:hAnsiTheme="majorHAnsi" w:cstheme="majorHAnsi"/>
                <w:color w:val="1F3864" w:themeColor="accent5" w:themeShade="80"/>
              </w:rPr>
              <w:t>The postholder will play a lead role in the management of administrative support services to students and staff relating to the choice of subject, admission and examination of students by relevant external bodies. </w:t>
            </w:r>
          </w:p>
          <w:p w14:paraId="69F101FB" w14:textId="0BDC90DA" w:rsidR="006B7CF8" w:rsidRDefault="007D1672" w:rsidP="007D1672">
            <w:pPr>
              <w:spacing w:beforeAutospacing="1" w:after="0" w:afterAutospacing="1" w:line="240" w:lineRule="auto"/>
              <w:ind w:left="0" w:right="270" w:firstLine="0"/>
              <w:textAlignment w:val="baseline"/>
              <w:rPr>
                <w:rFonts w:asciiTheme="majorHAnsi" w:hAnsiTheme="majorHAnsi" w:cstheme="majorHAnsi"/>
                <w:color w:val="1F3864" w:themeColor="accent5" w:themeShade="80"/>
              </w:rPr>
            </w:pPr>
            <w:r w:rsidRPr="008A265A">
              <w:rPr>
                <w:rFonts w:asciiTheme="majorHAnsi" w:hAnsiTheme="majorHAnsi" w:cstheme="majorHAnsi"/>
                <w:color w:val="1F3864" w:themeColor="accent5" w:themeShade="80"/>
              </w:rPr>
              <w:t xml:space="preserve">The postholder will manage all arrangements for all public examination entries e.g. GCSE </w:t>
            </w:r>
            <w:r w:rsidR="00757587">
              <w:rPr>
                <w:rFonts w:asciiTheme="majorHAnsi" w:hAnsiTheme="majorHAnsi" w:cstheme="majorHAnsi"/>
                <w:color w:val="1F3864" w:themeColor="accent5" w:themeShade="80"/>
              </w:rPr>
              <w:t xml:space="preserve">/ GCE </w:t>
            </w:r>
            <w:r w:rsidR="00C015E2">
              <w:rPr>
                <w:rFonts w:asciiTheme="majorHAnsi" w:hAnsiTheme="majorHAnsi" w:cstheme="majorHAnsi"/>
                <w:color w:val="1F3864" w:themeColor="accent5" w:themeShade="80"/>
              </w:rPr>
              <w:t xml:space="preserve">/ BTEC </w:t>
            </w:r>
            <w:r w:rsidRPr="008A265A">
              <w:rPr>
                <w:rFonts w:asciiTheme="majorHAnsi" w:hAnsiTheme="majorHAnsi" w:cstheme="majorHAnsi"/>
                <w:color w:val="1F3864" w:themeColor="accent5" w:themeShade="80"/>
              </w:rPr>
              <w:t>and equivalent and ensure that these are conducted in accordance with Joint Council for Qualifications (JCQ) and examination board regulations.</w:t>
            </w:r>
          </w:p>
          <w:p w14:paraId="3A712F3B" w14:textId="618F5D6A" w:rsidR="00E30972" w:rsidRPr="008A265A" w:rsidRDefault="00E30972" w:rsidP="007D1672">
            <w:pPr>
              <w:spacing w:beforeAutospacing="1" w:after="0" w:afterAutospacing="1" w:line="240" w:lineRule="auto"/>
              <w:ind w:left="0" w:right="270" w:firstLine="0"/>
              <w:textAlignment w:val="baseline"/>
              <w:rPr>
                <w:rFonts w:asciiTheme="majorHAnsi" w:hAnsiTheme="majorHAnsi" w:cstheme="majorHAnsi"/>
                <w:color w:val="1F3864" w:themeColor="accent5" w:themeShade="80"/>
              </w:rPr>
            </w:pPr>
            <w:r>
              <w:rPr>
                <w:rFonts w:asciiTheme="majorHAnsi" w:hAnsiTheme="majorHAnsi" w:cstheme="majorHAnsi"/>
                <w:color w:val="1F3864" w:themeColor="accent5" w:themeShade="80"/>
              </w:rPr>
              <w:t>The postholder will ensure the necessary Exams related policies and procedures are created</w:t>
            </w:r>
            <w:r w:rsidR="006D61ED">
              <w:rPr>
                <w:rFonts w:asciiTheme="majorHAnsi" w:hAnsiTheme="majorHAnsi" w:cstheme="majorHAnsi"/>
                <w:color w:val="1F3864" w:themeColor="accent5" w:themeShade="80"/>
              </w:rPr>
              <w:t>, updated and reviewed annually and shared across both Twynham and The Grange Schools.</w:t>
            </w:r>
          </w:p>
          <w:p w14:paraId="5DE5EBA0" w14:textId="2745135B" w:rsidR="007D1672" w:rsidRPr="008A265A" w:rsidRDefault="007D1672" w:rsidP="007D1672">
            <w:pPr>
              <w:spacing w:beforeAutospacing="1" w:after="0" w:afterAutospacing="1" w:line="240" w:lineRule="auto"/>
              <w:ind w:left="0" w:right="270" w:firstLine="0"/>
              <w:textAlignment w:val="baseline"/>
              <w:rPr>
                <w:rFonts w:asciiTheme="majorHAnsi" w:eastAsia="Times New Roman" w:hAnsiTheme="majorHAnsi" w:cstheme="majorHAnsi"/>
                <w:color w:val="1F3864" w:themeColor="accent5" w:themeShade="80"/>
              </w:rPr>
            </w:pPr>
            <w:r w:rsidRPr="008A265A">
              <w:rPr>
                <w:rFonts w:asciiTheme="majorHAnsi" w:hAnsiTheme="majorHAnsi" w:cstheme="majorHAnsi"/>
                <w:color w:val="1F3864" w:themeColor="accent5" w:themeShade="80"/>
              </w:rPr>
              <w:t xml:space="preserve">The postholder will manage all arrangements for </w:t>
            </w:r>
            <w:r w:rsidR="00C015E2">
              <w:rPr>
                <w:rFonts w:asciiTheme="majorHAnsi" w:hAnsiTheme="majorHAnsi" w:cstheme="majorHAnsi"/>
                <w:color w:val="1F3864" w:themeColor="accent5" w:themeShade="80"/>
              </w:rPr>
              <w:t xml:space="preserve">all </w:t>
            </w:r>
            <w:r w:rsidRPr="008A265A">
              <w:rPr>
                <w:rFonts w:asciiTheme="majorHAnsi" w:hAnsiTheme="majorHAnsi" w:cstheme="majorHAnsi"/>
                <w:color w:val="1F3864" w:themeColor="accent5" w:themeShade="80"/>
              </w:rPr>
              <w:t>internal examinations.</w:t>
            </w:r>
          </w:p>
          <w:p w14:paraId="5DFE9178" w14:textId="2E3512A2" w:rsidR="00E21CC1" w:rsidRDefault="00E21CC1" w:rsidP="003F37D9">
            <w:pPr>
              <w:spacing w:beforeAutospacing="1" w:after="0" w:afterAutospacing="1" w:line="240" w:lineRule="auto"/>
              <w:ind w:right="270"/>
              <w:textAlignment w:val="baseline"/>
              <w:rPr>
                <w:rFonts w:asciiTheme="majorHAnsi" w:eastAsia="Times New Roman" w:hAnsiTheme="majorHAnsi" w:cstheme="majorHAnsi"/>
                <w:color w:val="1F3864" w:themeColor="accent5" w:themeShade="80"/>
              </w:rPr>
            </w:pPr>
            <w:r>
              <w:rPr>
                <w:rFonts w:asciiTheme="majorHAnsi" w:eastAsia="Times New Roman" w:hAnsiTheme="majorHAnsi" w:cstheme="majorHAnsi"/>
                <w:color w:val="1F3864" w:themeColor="accent5" w:themeShade="80"/>
              </w:rPr>
              <w:t xml:space="preserve">The </w:t>
            </w:r>
            <w:r w:rsidR="003F37D9" w:rsidRPr="008A265A">
              <w:rPr>
                <w:rFonts w:asciiTheme="majorHAnsi" w:eastAsia="Times New Roman" w:hAnsiTheme="majorHAnsi" w:cstheme="majorHAnsi"/>
                <w:color w:val="1F3864" w:themeColor="accent5" w:themeShade="80"/>
              </w:rPr>
              <w:t>postholder will be responsible for the organisation of the examination timetable and related resources and accommodation within the school</w:t>
            </w:r>
            <w:r>
              <w:rPr>
                <w:rFonts w:asciiTheme="majorHAnsi" w:eastAsia="Times New Roman" w:hAnsiTheme="majorHAnsi" w:cstheme="majorHAnsi"/>
                <w:color w:val="1F3864" w:themeColor="accent5" w:themeShade="80"/>
              </w:rPr>
              <w:t>.</w:t>
            </w:r>
          </w:p>
          <w:p w14:paraId="588D331D" w14:textId="7C07953F" w:rsidR="00425F85" w:rsidRDefault="00E21CC1" w:rsidP="003F37D9">
            <w:pPr>
              <w:spacing w:beforeAutospacing="1" w:after="0" w:afterAutospacing="1" w:line="240" w:lineRule="auto"/>
              <w:ind w:right="270"/>
              <w:textAlignment w:val="baseline"/>
              <w:rPr>
                <w:rFonts w:asciiTheme="majorHAnsi" w:eastAsia="Times New Roman" w:hAnsiTheme="majorHAnsi" w:cstheme="majorHAnsi"/>
                <w:color w:val="1F3864" w:themeColor="accent5" w:themeShade="80"/>
              </w:rPr>
            </w:pPr>
            <w:r>
              <w:rPr>
                <w:rFonts w:asciiTheme="majorHAnsi" w:eastAsia="Times New Roman" w:hAnsiTheme="majorHAnsi" w:cstheme="majorHAnsi"/>
                <w:color w:val="1F3864" w:themeColor="accent5" w:themeShade="80"/>
              </w:rPr>
              <w:t xml:space="preserve">The postholder will be responsible for the recruitment, training and </w:t>
            </w:r>
            <w:r w:rsidR="003F37D9" w:rsidRPr="008A265A">
              <w:rPr>
                <w:rFonts w:asciiTheme="majorHAnsi" w:eastAsia="Times New Roman" w:hAnsiTheme="majorHAnsi" w:cstheme="majorHAnsi"/>
                <w:color w:val="1F3864" w:themeColor="accent5" w:themeShade="80"/>
              </w:rPr>
              <w:t xml:space="preserve">direction of </w:t>
            </w:r>
            <w:r>
              <w:rPr>
                <w:rFonts w:asciiTheme="majorHAnsi" w:eastAsia="Times New Roman" w:hAnsiTheme="majorHAnsi" w:cstheme="majorHAnsi"/>
                <w:color w:val="1F3864" w:themeColor="accent5" w:themeShade="80"/>
              </w:rPr>
              <w:t>the shared invigilator pool across both T</w:t>
            </w:r>
            <w:r w:rsidR="00FC229A">
              <w:rPr>
                <w:rFonts w:asciiTheme="majorHAnsi" w:eastAsia="Times New Roman" w:hAnsiTheme="majorHAnsi" w:cstheme="majorHAnsi"/>
                <w:color w:val="1F3864" w:themeColor="accent5" w:themeShade="80"/>
              </w:rPr>
              <w:t xml:space="preserve">wynham and The Grange </w:t>
            </w:r>
            <w:r w:rsidR="009D353D">
              <w:rPr>
                <w:rFonts w:asciiTheme="majorHAnsi" w:eastAsia="Times New Roman" w:hAnsiTheme="majorHAnsi" w:cstheme="majorHAnsi"/>
                <w:color w:val="1F3864" w:themeColor="accent5" w:themeShade="80"/>
              </w:rPr>
              <w:t>s</w:t>
            </w:r>
            <w:r w:rsidR="00FC229A">
              <w:rPr>
                <w:rFonts w:asciiTheme="majorHAnsi" w:eastAsia="Times New Roman" w:hAnsiTheme="majorHAnsi" w:cstheme="majorHAnsi"/>
                <w:color w:val="1F3864" w:themeColor="accent5" w:themeShade="80"/>
              </w:rPr>
              <w:t>chools.</w:t>
            </w:r>
          </w:p>
          <w:p w14:paraId="2E24CFBE" w14:textId="0EA1AFC9" w:rsidR="00CE562D" w:rsidRDefault="00CE562D" w:rsidP="003F37D9">
            <w:pPr>
              <w:spacing w:beforeAutospacing="1" w:after="0" w:afterAutospacing="1" w:line="240" w:lineRule="auto"/>
              <w:ind w:right="270"/>
              <w:textAlignment w:val="baseline"/>
              <w:rPr>
                <w:rFonts w:asciiTheme="majorHAnsi" w:eastAsia="Times New Roman" w:hAnsiTheme="majorHAnsi" w:cstheme="majorHAnsi"/>
                <w:color w:val="1F3864" w:themeColor="accent5" w:themeShade="80"/>
              </w:rPr>
            </w:pPr>
            <w:r>
              <w:rPr>
                <w:rFonts w:asciiTheme="majorHAnsi" w:eastAsia="Times New Roman" w:hAnsiTheme="majorHAnsi" w:cstheme="majorHAnsi"/>
                <w:color w:val="1F3864" w:themeColor="accent5" w:themeShade="80"/>
              </w:rPr>
              <w:t>The postholder will manage the exams budget for Twynham School ensuring a</w:t>
            </w:r>
            <w:r w:rsidR="00F90673">
              <w:rPr>
                <w:rFonts w:asciiTheme="majorHAnsi" w:eastAsia="Times New Roman" w:hAnsiTheme="majorHAnsi" w:cstheme="majorHAnsi"/>
                <w:color w:val="1F3864" w:themeColor="accent5" w:themeShade="80"/>
              </w:rPr>
              <w:t xml:space="preserve">ll spends are monitored </w:t>
            </w:r>
            <w:r w:rsidR="00A03EF1">
              <w:rPr>
                <w:rFonts w:asciiTheme="majorHAnsi" w:eastAsia="Times New Roman" w:hAnsiTheme="majorHAnsi" w:cstheme="majorHAnsi"/>
                <w:color w:val="1F3864" w:themeColor="accent5" w:themeShade="80"/>
              </w:rPr>
              <w:t>and tracked against this</w:t>
            </w:r>
            <w:r w:rsidR="00F7577A">
              <w:rPr>
                <w:rFonts w:asciiTheme="majorHAnsi" w:eastAsia="Times New Roman" w:hAnsiTheme="majorHAnsi" w:cstheme="majorHAnsi"/>
                <w:color w:val="1F3864" w:themeColor="accent5" w:themeShade="80"/>
              </w:rPr>
              <w:t>.</w:t>
            </w:r>
          </w:p>
          <w:p w14:paraId="193B957F" w14:textId="71620575" w:rsidR="00FC229A" w:rsidRPr="008A265A" w:rsidRDefault="00FC229A" w:rsidP="003F37D9">
            <w:pPr>
              <w:spacing w:beforeAutospacing="1" w:after="0" w:afterAutospacing="1" w:line="240" w:lineRule="auto"/>
              <w:ind w:right="270"/>
              <w:textAlignment w:val="baseline"/>
              <w:rPr>
                <w:rFonts w:asciiTheme="majorHAnsi" w:eastAsia="Times New Roman" w:hAnsiTheme="majorHAnsi" w:cstheme="majorHAnsi"/>
                <w:color w:val="1F3864" w:themeColor="accent5" w:themeShade="80"/>
              </w:rPr>
            </w:pPr>
            <w:r>
              <w:rPr>
                <w:rFonts w:asciiTheme="majorHAnsi" w:eastAsia="Times New Roman" w:hAnsiTheme="majorHAnsi" w:cstheme="majorHAnsi"/>
                <w:color w:val="1F3864" w:themeColor="accent5" w:themeShade="80"/>
              </w:rPr>
              <w:t xml:space="preserve">The postholder will line manage the Exams </w:t>
            </w:r>
            <w:r w:rsidR="009D353D">
              <w:rPr>
                <w:rFonts w:asciiTheme="majorHAnsi" w:eastAsia="Times New Roman" w:hAnsiTheme="majorHAnsi" w:cstheme="majorHAnsi"/>
                <w:color w:val="1F3864" w:themeColor="accent5" w:themeShade="80"/>
              </w:rPr>
              <w:t>Administrative staff shared across both Twynham and The Grange schools.</w:t>
            </w:r>
          </w:p>
          <w:p w14:paraId="3BEEBF25" w14:textId="77777777" w:rsidR="006B7CF8" w:rsidRPr="006B7CF8" w:rsidRDefault="003F37D9" w:rsidP="00DE44D1">
            <w:pPr>
              <w:spacing w:beforeAutospacing="1" w:after="0" w:afterAutospacing="1" w:line="240" w:lineRule="auto"/>
              <w:ind w:right="270"/>
              <w:textAlignment w:val="baseline"/>
              <w:rPr>
                <w:rFonts w:ascii="Calibri Light" w:eastAsia="Times New Roman" w:hAnsi="Calibri Light" w:cs="Calibri Light"/>
                <w:color w:val="1F3864" w:themeColor="accent5" w:themeShade="80"/>
              </w:rPr>
            </w:pPr>
            <w:r w:rsidRPr="008A265A">
              <w:rPr>
                <w:rFonts w:asciiTheme="majorHAnsi" w:eastAsia="Times New Roman" w:hAnsiTheme="majorHAnsi" w:cstheme="majorHAnsi"/>
                <w:color w:val="1F3864" w:themeColor="accent5" w:themeShade="80"/>
              </w:rPr>
              <w:t>The postholder will be responsible for the issuing of results to students and faculty staff</w:t>
            </w:r>
            <w:r w:rsidR="006B7CF8">
              <w:rPr>
                <w:rFonts w:asciiTheme="majorHAnsi" w:eastAsia="Times New Roman" w:hAnsiTheme="majorHAnsi" w:cstheme="majorHAnsi"/>
                <w:color w:val="1F3864" w:themeColor="accent5" w:themeShade="80"/>
              </w:rPr>
              <w:t>.</w:t>
            </w:r>
          </w:p>
        </w:tc>
      </w:tr>
    </w:tbl>
    <w:p w14:paraId="7CEDD2D4"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75300D8F"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ABDFA16" w14:textId="7CB678DC"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08316FB1"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5128C" w14:textId="77777777" w:rsidR="003F37D9" w:rsidRPr="008A265A" w:rsidRDefault="003F37D9"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eastAsia="Times New Roman" w:hAnsiTheme="majorHAnsi" w:cstheme="majorHAnsi"/>
                <w:color w:val="002060"/>
              </w:rPr>
              <w:t>To advise and liaise with staff and students regarding examination entry deadlines. </w:t>
            </w:r>
          </w:p>
          <w:p w14:paraId="3F255868" w14:textId="77777777" w:rsidR="003F37D9" w:rsidRPr="008A265A" w:rsidRDefault="003F37D9"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eastAsia="Times New Roman" w:hAnsiTheme="majorHAnsi" w:cstheme="majorHAnsi"/>
                <w:color w:val="002060"/>
              </w:rPr>
              <w:t>To process pupil examination entries, ensuring all submission deadlines are met. </w:t>
            </w:r>
          </w:p>
          <w:p w14:paraId="16BD5591" w14:textId="54F104ED" w:rsidR="003F37D9" w:rsidRDefault="003F37D9"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eastAsia="Times New Roman" w:hAnsiTheme="majorHAnsi" w:cstheme="majorHAnsi"/>
                <w:color w:val="002060"/>
              </w:rPr>
              <w:t>To manage examination data, including the maintenance and updating of all related computerised and manual records in a confidential manner. To undertake all necessary administrative tasks relating to the preparation for, the sitting of and despatch of papers relating to the examination of students by the relevant external body within the guidelines and timeframe set by those bodies. </w:t>
            </w:r>
          </w:p>
          <w:p w14:paraId="3D56CC9E" w14:textId="3E895923" w:rsidR="00AF06AA" w:rsidRPr="008A265A" w:rsidRDefault="00AF06AA"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Pr>
                <w:rFonts w:asciiTheme="majorHAnsi" w:eastAsia="Times New Roman" w:hAnsiTheme="majorHAnsi" w:cstheme="majorHAnsi"/>
                <w:color w:val="002060"/>
              </w:rPr>
              <w:t xml:space="preserve">To manage the work of the Exams </w:t>
            </w:r>
            <w:r w:rsidR="000E530E">
              <w:rPr>
                <w:rFonts w:asciiTheme="majorHAnsi" w:eastAsia="Times New Roman" w:hAnsiTheme="majorHAnsi" w:cstheme="majorHAnsi"/>
                <w:color w:val="002060"/>
              </w:rPr>
              <w:t>Admin</w:t>
            </w:r>
            <w:r w:rsidR="00686F26">
              <w:rPr>
                <w:rFonts w:asciiTheme="majorHAnsi" w:eastAsia="Times New Roman" w:hAnsiTheme="majorHAnsi" w:cstheme="majorHAnsi"/>
                <w:color w:val="002060"/>
              </w:rPr>
              <w:t>i</w:t>
            </w:r>
            <w:r w:rsidR="000E530E">
              <w:rPr>
                <w:rFonts w:asciiTheme="majorHAnsi" w:eastAsia="Times New Roman" w:hAnsiTheme="majorHAnsi" w:cstheme="majorHAnsi"/>
                <w:color w:val="002060"/>
              </w:rPr>
              <w:t>strators</w:t>
            </w:r>
            <w:r>
              <w:rPr>
                <w:rFonts w:asciiTheme="majorHAnsi" w:eastAsia="Times New Roman" w:hAnsiTheme="majorHAnsi" w:cstheme="majorHAnsi"/>
                <w:color w:val="002060"/>
              </w:rPr>
              <w:t xml:space="preserve"> </w:t>
            </w:r>
            <w:r w:rsidR="00686F26">
              <w:rPr>
                <w:rFonts w:asciiTheme="majorHAnsi" w:eastAsia="Times New Roman" w:hAnsiTheme="majorHAnsi" w:cstheme="majorHAnsi"/>
                <w:color w:val="002060"/>
              </w:rPr>
              <w:t xml:space="preserve">shared across both Twynham and The Grange </w:t>
            </w:r>
            <w:r>
              <w:rPr>
                <w:rFonts w:asciiTheme="majorHAnsi" w:eastAsia="Times New Roman" w:hAnsiTheme="majorHAnsi" w:cstheme="majorHAnsi"/>
                <w:color w:val="002060"/>
              </w:rPr>
              <w:t>school</w:t>
            </w:r>
            <w:r w:rsidR="00686F26">
              <w:rPr>
                <w:rFonts w:asciiTheme="majorHAnsi" w:eastAsia="Times New Roman" w:hAnsiTheme="majorHAnsi" w:cstheme="majorHAnsi"/>
                <w:color w:val="002060"/>
              </w:rPr>
              <w:t>s</w:t>
            </w:r>
            <w:r>
              <w:rPr>
                <w:rFonts w:asciiTheme="majorHAnsi" w:eastAsia="Times New Roman" w:hAnsiTheme="majorHAnsi" w:cstheme="majorHAnsi"/>
                <w:color w:val="002060"/>
              </w:rPr>
              <w:t>.</w:t>
            </w:r>
          </w:p>
          <w:p w14:paraId="78884F99" w14:textId="77777777" w:rsidR="00425F85" w:rsidRPr="008A265A" w:rsidRDefault="003F37D9" w:rsidP="00425F85">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eastAsia="Times New Roman" w:hAnsiTheme="majorHAnsi" w:cstheme="majorHAnsi"/>
                <w:color w:val="002060"/>
              </w:rPr>
              <w:t>To liaise with teaching staff, other school staff as appropriate, Local Authority officers and officers of the external examination bodies as necessary.  </w:t>
            </w:r>
          </w:p>
          <w:p w14:paraId="20629C11" w14:textId="05E52FEC" w:rsidR="00425F85" w:rsidRPr="008A265A" w:rsidRDefault="003F37D9"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eastAsia="Times New Roman" w:hAnsiTheme="majorHAnsi" w:cstheme="majorHAnsi"/>
                <w:color w:val="002060"/>
              </w:rPr>
              <w:t xml:space="preserve">To </w:t>
            </w:r>
            <w:r w:rsidR="00F03681">
              <w:rPr>
                <w:rFonts w:asciiTheme="majorHAnsi" w:eastAsia="Times New Roman" w:hAnsiTheme="majorHAnsi" w:cstheme="majorHAnsi"/>
                <w:color w:val="002060"/>
              </w:rPr>
              <w:t>recruit, train and engage</w:t>
            </w:r>
            <w:r w:rsidRPr="008A265A">
              <w:rPr>
                <w:rFonts w:asciiTheme="majorHAnsi" w:eastAsia="Times New Roman" w:hAnsiTheme="majorHAnsi" w:cstheme="majorHAnsi"/>
                <w:color w:val="002060"/>
              </w:rPr>
              <w:t xml:space="preserve"> external invigilators to arrange attendance at the school for examination invigilation</w:t>
            </w:r>
            <w:r w:rsidR="00F03681">
              <w:rPr>
                <w:rFonts w:asciiTheme="majorHAnsi" w:eastAsia="Times New Roman" w:hAnsiTheme="majorHAnsi" w:cstheme="majorHAnsi"/>
                <w:color w:val="002060"/>
              </w:rPr>
              <w:t>.</w:t>
            </w:r>
          </w:p>
          <w:p w14:paraId="0209F8D8" w14:textId="77777777" w:rsidR="00425F85" w:rsidRPr="008A265A" w:rsidRDefault="007D1672"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lastRenderedPageBreak/>
              <w:t>Make appropriate timetabling/room arrangements and liaise with teaching and support staff, including Site Staff regarding</w:t>
            </w:r>
            <w:r w:rsidR="003F37D9" w:rsidRPr="008A265A">
              <w:rPr>
                <w:rFonts w:asciiTheme="majorHAnsi" w:eastAsia="Times New Roman" w:hAnsiTheme="majorHAnsi" w:cstheme="majorHAnsi"/>
                <w:color w:val="002060"/>
              </w:rPr>
              <w:t xml:space="preserve"> the suitable preparation</w:t>
            </w:r>
            <w:r w:rsidRPr="008A265A">
              <w:rPr>
                <w:rFonts w:asciiTheme="majorHAnsi" w:eastAsia="Times New Roman" w:hAnsiTheme="majorHAnsi" w:cstheme="majorHAnsi"/>
                <w:color w:val="002060"/>
              </w:rPr>
              <w:t xml:space="preserve"> and furnishing of appropriate venues for the conduct of examinations.</w:t>
            </w:r>
            <w:r w:rsidR="003F37D9" w:rsidRPr="008A265A">
              <w:rPr>
                <w:rFonts w:asciiTheme="majorHAnsi" w:eastAsia="Times New Roman" w:hAnsiTheme="majorHAnsi" w:cstheme="majorHAnsi"/>
                <w:color w:val="002060"/>
              </w:rPr>
              <w:t xml:space="preserve"> </w:t>
            </w:r>
          </w:p>
          <w:p w14:paraId="539C2094" w14:textId="77777777" w:rsidR="007D1672" w:rsidRPr="008A265A" w:rsidRDefault="007D1672"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eastAsia="Times New Roman" w:hAnsiTheme="majorHAnsi" w:cstheme="majorHAnsi"/>
                <w:color w:val="002060"/>
              </w:rPr>
              <w:t>To liaise </w:t>
            </w:r>
            <w:r w:rsidR="003F37D9" w:rsidRPr="008A265A">
              <w:rPr>
                <w:rFonts w:asciiTheme="majorHAnsi" w:eastAsia="Times New Roman" w:hAnsiTheme="majorHAnsi" w:cstheme="majorHAnsi"/>
                <w:color w:val="002060"/>
              </w:rPr>
              <w:t>with teaching staff in the production of student examination timetables to ensure pupil attendance requirements are met.</w:t>
            </w:r>
          </w:p>
          <w:p w14:paraId="279AAAC1" w14:textId="77777777" w:rsidR="00E95267" w:rsidRPr="008A265A" w:rsidRDefault="007D1672"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t>Provide information on examinations in an appropriate format for students, parents and staff and deal with security issues surrounding timetable clashes and the close supervision of students</w:t>
            </w:r>
          </w:p>
          <w:p w14:paraId="7395888D" w14:textId="77777777" w:rsidR="00E95267" w:rsidRPr="008A265A" w:rsidRDefault="00E95267"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t>Ensure examinations start and finish appropriately in line with examination board and JCQ regulations.</w:t>
            </w:r>
          </w:p>
          <w:p w14:paraId="4AA46C47" w14:textId="77777777" w:rsidR="003F37D9" w:rsidRPr="008A265A" w:rsidRDefault="00E95267"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t>Ensure necessary stationery is available</w:t>
            </w:r>
            <w:r w:rsidR="00DE44D1">
              <w:rPr>
                <w:rFonts w:asciiTheme="majorHAnsi" w:hAnsiTheme="majorHAnsi" w:cstheme="majorHAnsi"/>
                <w:color w:val="002060"/>
              </w:rPr>
              <w:t xml:space="preserve"> for students sitting exams.</w:t>
            </w:r>
            <w:r w:rsidR="003F37D9" w:rsidRPr="008A265A">
              <w:rPr>
                <w:rFonts w:asciiTheme="majorHAnsi" w:eastAsia="Times New Roman" w:hAnsiTheme="majorHAnsi" w:cstheme="majorHAnsi"/>
                <w:color w:val="002060"/>
              </w:rPr>
              <w:t> </w:t>
            </w:r>
          </w:p>
          <w:p w14:paraId="20DABEBB" w14:textId="51DCD3D4" w:rsidR="00E95267" w:rsidRPr="008A265A" w:rsidRDefault="00E95267" w:rsidP="00425F85">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t xml:space="preserve">Manage the organisation and smooth operational running of internal </w:t>
            </w:r>
            <w:r w:rsidR="00B9512F">
              <w:rPr>
                <w:rFonts w:asciiTheme="majorHAnsi" w:hAnsiTheme="majorHAnsi" w:cstheme="majorHAnsi"/>
                <w:color w:val="002060"/>
              </w:rPr>
              <w:t xml:space="preserve">(Key stage 4 &amp; 5) </w:t>
            </w:r>
            <w:r w:rsidRPr="008A265A">
              <w:rPr>
                <w:rFonts w:asciiTheme="majorHAnsi" w:hAnsiTheme="majorHAnsi" w:cstheme="majorHAnsi"/>
                <w:color w:val="002060"/>
              </w:rPr>
              <w:t>cohort level assessments, including mock examinations and standardised baseline assessments as well as the relevant invigilation of these assessments</w:t>
            </w:r>
          </w:p>
          <w:p w14:paraId="02D3C4BC" w14:textId="77777777" w:rsidR="00E95267" w:rsidRPr="008A265A" w:rsidRDefault="00E95267" w:rsidP="00E95267">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t xml:space="preserve">Manage the receipt of examination results and perform support during the summer on ‘Results Days’ and afterwards to provide post exams provision including managing post-exam queries i.e. appeals, re-marks, return of scripts and complaints processing by exam boards. </w:t>
            </w:r>
          </w:p>
          <w:p w14:paraId="6B8F560C" w14:textId="77777777" w:rsidR="00E95267" w:rsidRPr="008A265A" w:rsidRDefault="00E95267" w:rsidP="00425F85">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t>Be responsible for the distribution of results and certificates.</w:t>
            </w:r>
          </w:p>
          <w:p w14:paraId="1120D015" w14:textId="6D296514" w:rsidR="00425F85" w:rsidRDefault="00391FBD" w:rsidP="003F37D9">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With input from The Grange School’s exam officer, ensure </w:t>
            </w:r>
            <w:r w:rsidR="00D17C2F">
              <w:rPr>
                <w:rFonts w:asciiTheme="majorHAnsi" w:hAnsiTheme="majorHAnsi" w:cstheme="majorHAnsi"/>
                <w:color w:val="002060"/>
              </w:rPr>
              <w:t>there</w:t>
            </w:r>
            <w:r>
              <w:rPr>
                <w:rFonts w:asciiTheme="majorHAnsi" w:hAnsiTheme="majorHAnsi" w:cstheme="majorHAnsi"/>
                <w:color w:val="002060"/>
              </w:rPr>
              <w:t xml:space="preserve"> </w:t>
            </w:r>
            <w:r w:rsidR="00963E17">
              <w:rPr>
                <w:rFonts w:asciiTheme="majorHAnsi" w:hAnsiTheme="majorHAnsi" w:cstheme="majorHAnsi"/>
                <w:color w:val="002060"/>
              </w:rPr>
              <w:t xml:space="preserve">is an </w:t>
            </w:r>
            <w:r w:rsidR="0008078F">
              <w:rPr>
                <w:rFonts w:asciiTheme="majorHAnsi" w:hAnsiTheme="majorHAnsi" w:cstheme="majorHAnsi"/>
                <w:color w:val="002060"/>
              </w:rPr>
              <w:t xml:space="preserve">annual </w:t>
            </w:r>
            <w:r w:rsidR="00963E17">
              <w:rPr>
                <w:rFonts w:asciiTheme="majorHAnsi" w:hAnsiTheme="majorHAnsi" w:cstheme="majorHAnsi"/>
                <w:color w:val="002060"/>
              </w:rPr>
              <w:t>examinations timeline and resourcing plan in place for both schools.</w:t>
            </w:r>
            <w:r>
              <w:rPr>
                <w:rFonts w:asciiTheme="majorHAnsi" w:hAnsiTheme="majorHAnsi" w:cstheme="majorHAnsi"/>
                <w:color w:val="002060"/>
              </w:rPr>
              <w:t xml:space="preserve"> </w:t>
            </w:r>
          </w:p>
          <w:p w14:paraId="22018946" w14:textId="5FA33CD2" w:rsidR="008C543B" w:rsidRDefault="008C543B" w:rsidP="003F37D9">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Own the creation of </w:t>
            </w:r>
            <w:r w:rsidR="00F16A07">
              <w:rPr>
                <w:rFonts w:asciiTheme="majorHAnsi" w:hAnsiTheme="majorHAnsi" w:cstheme="majorHAnsi"/>
                <w:color w:val="002060"/>
              </w:rPr>
              <w:t>shared Exams related policies and procedures across both schools in line with JCQ requirements.</w:t>
            </w:r>
          </w:p>
          <w:p w14:paraId="5AC70F15" w14:textId="0873A47A" w:rsidR="003802D1" w:rsidRPr="008A265A" w:rsidRDefault="003802D1" w:rsidP="003F37D9">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Be responsible for identifying and creating a Conflict of Interest </w:t>
            </w:r>
            <w:r w:rsidR="004D6B90">
              <w:rPr>
                <w:rFonts w:asciiTheme="majorHAnsi" w:hAnsiTheme="majorHAnsi" w:cstheme="majorHAnsi"/>
                <w:color w:val="002060"/>
              </w:rPr>
              <w:t xml:space="preserve">mitigation </w:t>
            </w:r>
            <w:r w:rsidR="00EF4D3A">
              <w:rPr>
                <w:rFonts w:asciiTheme="majorHAnsi" w:hAnsiTheme="majorHAnsi" w:cstheme="majorHAnsi"/>
                <w:color w:val="002060"/>
              </w:rPr>
              <w:t xml:space="preserve">document across both schools covering </w:t>
            </w:r>
            <w:r w:rsidR="004D6B90">
              <w:rPr>
                <w:rFonts w:asciiTheme="majorHAnsi" w:hAnsiTheme="majorHAnsi" w:cstheme="majorHAnsi"/>
                <w:color w:val="002060"/>
              </w:rPr>
              <w:t>all</w:t>
            </w:r>
            <w:r w:rsidR="00EF4D3A">
              <w:rPr>
                <w:rFonts w:asciiTheme="majorHAnsi" w:hAnsiTheme="majorHAnsi" w:cstheme="majorHAnsi"/>
                <w:color w:val="002060"/>
              </w:rPr>
              <w:t xml:space="preserve"> staff</w:t>
            </w:r>
            <w:r w:rsidR="004D6B90">
              <w:rPr>
                <w:rFonts w:asciiTheme="majorHAnsi" w:hAnsiTheme="majorHAnsi" w:cstheme="majorHAnsi"/>
                <w:color w:val="002060"/>
              </w:rPr>
              <w:t>.</w:t>
            </w:r>
          </w:p>
          <w:p w14:paraId="32DB62A9" w14:textId="681792F2" w:rsidR="00E95267" w:rsidRPr="008A265A" w:rsidRDefault="00E95267" w:rsidP="003F37D9">
            <w:pPr>
              <w:pStyle w:val="ListParagraph"/>
              <w:numPr>
                <w:ilvl w:val="0"/>
                <w:numId w:val="1"/>
              </w:numPr>
              <w:spacing w:after="0" w:line="240" w:lineRule="auto"/>
              <w:ind w:right="228"/>
              <w:rPr>
                <w:rFonts w:asciiTheme="majorHAnsi" w:hAnsiTheme="majorHAnsi" w:cstheme="majorHAnsi"/>
                <w:color w:val="002060"/>
              </w:rPr>
            </w:pPr>
            <w:r w:rsidRPr="008A265A">
              <w:rPr>
                <w:rFonts w:asciiTheme="majorHAnsi" w:hAnsiTheme="majorHAnsi" w:cstheme="majorHAnsi"/>
                <w:color w:val="002060"/>
              </w:rPr>
              <w:t>Remain up to date with current examination policy/regulation</w:t>
            </w:r>
            <w:r w:rsidR="0008078F">
              <w:rPr>
                <w:rFonts w:asciiTheme="majorHAnsi" w:hAnsiTheme="majorHAnsi" w:cstheme="majorHAnsi"/>
                <w:color w:val="002060"/>
              </w:rPr>
              <w:t>.</w:t>
            </w:r>
          </w:p>
          <w:p w14:paraId="2564CD9B" w14:textId="6166365A" w:rsidR="00E95267" w:rsidRDefault="00E95267" w:rsidP="003F37D9">
            <w:pPr>
              <w:pStyle w:val="ListParagraph"/>
              <w:numPr>
                <w:ilvl w:val="0"/>
                <w:numId w:val="1"/>
              </w:numPr>
              <w:spacing w:after="0" w:line="240" w:lineRule="auto"/>
              <w:ind w:right="228"/>
              <w:rPr>
                <w:rFonts w:asciiTheme="majorHAnsi" w:hAnsiTheme="majorHAnsi" w:cstheme="majorHAnsi"/>
                <w:color w:val="002060"/>
              </w:rPr>
            </w:pPr>
            <w:r w:rsidRPr="008A265A">
              <w:rPr>
                <w:rFonts w:asciiTheme="majorHAnsi" w:hAnsiTheme="majorHAnsi" w:cstheme="majorHAnsi"/>
                <w:color w:val="002060"/>
              </w:rPr>
              <w:t>Ensure access arrangements (notified by SEN</w:t>
            </w:r>
            <w:r w:rsidR="00AF06AA">
              <w:rPr>
                <w:rFonts w:asciiTheme="majorHAnsi" w:hAnsiTheme="majorHAnsi" w:cstheme="majorHAnsi"/>
                <w:color w:val="002060"/>
              </w:rPr>
              <w:t>D</w:t>
            </w:r>
            <w:r w:rsidRPr="008A265A">
              <w:rPr>
                <w:rFonts w:asciiTheme="majorHAnsi" w:hAnsiTheme="majorHAnsi" w:cstheme="majorHAnsi"/>
                <w:color w:val="002060"/>
              </w:rPr>
              <w:t>CO) are in place to support students</w:t>
            </w:r>
            <w:r w:rsidR="008C579B">
              <w:rPr>
                <w:rFonts w:asciiTheme="majorHAnsi" w:hAnsiTheme="majorHAnsi" w:cstheme="majorHAnsi"/>
                <w:color w:val="002060"/>
              </w:rPr>
              <w:t>,</w:t>
            </w:r>
            <w:r w:rsidR="001E3E8F">
              <w:rPr>
                <w:rFonts w:asciiTheme="majorHAnsi" w:hAnsiTheme="majorHAnsi" w:cstheme="majorHAnsi"/>
                <w:color w:val="002060"/>
              </w:rPr>
              <w:t xml:space="preserve"> and where appropriate</w:t>
            </w:r>
            <w:r w:rsidR="008C579B">
              <w:rPr>
                <w:rFonts w:asciiTheme="majorHAnsi" w:hAnsiTheme="majorHAnsi" w:cstheme="majorHAnsi"/>
                <w:color w:val="002060"/>
              </w:rPr>
              <w:t>,</w:t>
            </w:r>
            <w:r w:rsidR="001E3E8F">
              <w:rPr>
                <w:rFonts w:asciiTheme="majorHAnsi" w:hAnsiTheme="majorHAnsi" w:cstheme="majorHAnsi"/>
                <w:color w:val="002060"/>
              </w:rPr>
              <w:t xml:space="preserve"> ensure requests are made to the relevant exam boards </w:t>
            </w:r>
            <w:r w:rsidR="008C579B">
              <w:rPr>
                <w:rFonts w:asciiTheme="majorHAnsi" w:hAnsiTheme="majorHAnsi" w:cstheme="majorHAnsi"/>
                <w:color w:val="002060"/>
              </w:rPr>
              <w:t>for modified papers to meet the students’ needs.</w:t>
            </w:r>
          </w:p>
          <w:p w14:paraId="63BC0538" w14:textId="05A92E8B" w:rsidR="001E4968" w:rsidRPr="008A265A" w:rsidRDefault="001E4968" w:rsidP="003F37D9">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Where applicable apply for </w:t>
            </w:r>
            <w:r w:rsidR="006E3DD9">
              <w:rPr>
                <w:rFonts w:asciiTheme="majorHAnsi" w:hAnsiTheme="majorHAnsi" w:cstheme="majorHAnsi"/>
                <w:color w:val="002060"/>
              </w:rPr>
              <w:t>consortium arrangements for both Twynham and The Grange schools to the relevant exam board(s).</w:t>
            </w:r>
          </w:p>
          <w:p w14:paraId="27306F7A" w14:textId="781E17F3" w:rsidR="00E95267" w:rsidRPr="008A265A" w:rsidRDefault="00E95267" w:rsidP="003F37D9">
            <w:pPr>
              <w:pStyle w:val="ListParagraph"/>
              <w:numPr>
                <w:ilvl w:val="0"/>
                <w:numId w:val="1"/>
              </w:numPr>
              <w:spacing w:after="0" w:line="240" w:lineRule="auto"/>
              <w:ind w:right="228"/>
              <w:rPr>
                <w:rFonts w:asciiTheme="majorHAnsi" w:hAnsiTheme="majorHAnsi" w:cstheme="majorHAnsi"/>
                <w:color w:val="002060"/>
              </w:rPr>
            </w:pPr>
            <w:r w:rsidRPr="008A265A">
              <w:rPr>
                <w:rFonts w:asciiTheme="majorHAnsi" w:hAnsiTheme="majorHAnsi" w:cstheme="majorHAnsi"/>
                <w:color w:val="002060"/>
              </w:rPr>
              <w:t xml:space="preserve">Contribute to the </w:t>
            </w:r>
            <w:r w:rsidR="005565BA">
              <w:rPr>
                <w:rFonts w:asciiTheme="majorHAnsi" w:hAnsiTheme="majorHAnsi" w:cstheme="majorHAnsi"/>
                <w:color w:val="002060"/>
              </w:rPr>
              <w:t xml:space="preserve">ongoing </w:t>
            </w:r>
            <w:r w:rsidRPr="008A265A">
              <w:rPr>
                <w:rFonts w:asciiTheme="majorHAnsi" w:hAnsiTheme="majorHAnsi" w:cstheme="majorHAnsi"/>
                <w:color w:val="002060"/>
              </w:rPr>
              <w:t xml:space="preserve">development of </w:t>
            </w:r>
            <w:r w:rsidR="0008078F">
              <w:rPr>
                <w:rFonts w:asciiTheme="majorHAnsi" w:hAnsiTheme="majorHAnsi" w:cstheme="majorHAnsi"/>
                <w:color w:val="002060"/>
              </w:rPr>
              <w:t xml:space="preserve">exams </w:t>
            </w:r>
            <w:r w:rsidR="00377FBF">
              <w:rPr>
                <w:rFonts w:asciiTheme="majorHAnsi" w:hAnsiTheme="majorHAnsi" w:cstheme="majorHAnsi"/>
                <w:color w:val="002060"/>
              </w:rPr>
              <w:t>through the adoption of appropriate examination software.</w:t>
            </w:r>
          </w:p>
        </w:tc>
      </w:tr>
    </w:tbl>
    <w:p w14:paraId="6B96A101" w14:textId="145BCC86" w:rsidR="003A0F1D" w:rsidRDefault="003A0F1D" w:rsidP="006965FC">
      <w:pPr>
        <w:spacing w:after="0" w:line="240" w:lineRule="auto"/>
        <w:ind w:left="0" w:firstLine="0"/>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834345" w:rsidRPr="001F130A" w14:paraId="2DEB5D16" w14:textId="77777777" w:rsidTr="00834345">
        <w:trPr>
          <w:trHeight w:val="48"/>
        </w:trPr>
        <w:tc>
          <w:tcPr>
            <w:tcW w:w="10059"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0851E62" w14:textId="5FE3DDA8" w:rsidR="00834345" w:rsidRPr="001F130A" w:rsidRDefault="00834345" w:rsidP="00C57DAE">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34345" w:rsidRPr="001F130A" w14:paraId="75CC2F67" w14:textId="77777777" w:rsidTr="00834345">
        <w:trPr>
          <w:trHeight w:val="1051"/>
        </w:trPr>
        <w:tc>
          <w:tcPr>
            <w:tcW w:w="10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E1E46" w14:textId="442BCB33" w:rsidR="00834345" w:rsidRPr="008A265A" w:rsidRDefault="00834345" w:rsidP="00C57DAE">
            <w:pPr>
              <w:pStyle w:val="ListParagraph"/>
              <w:numPr>
                <w:ilvl w:val="0"/>
                <w:numId w:val="1"/>
              </w:numPr>
              <w:spacing w:after="0" w:line="240" w:lineRule="auto"/>
              <w:ind w:right="228"/>
              <w:rPr>
                <w:rFonts w:asciiTheme="majorHAnsi" w:hAnsiTheme="majorHAnsi" w:cstheme="majorHAnsi"/>
                <w:color w:val="002060"/>
              </w:rPr>
            </w:pPr>
            <w:r w:rsidRPr="00834345">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40B88287" w14:textId="4044629A" w:rsidR="00834345" w:rsidRDefault="00834345"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D294A" w:rsidRPr="00E46D70" w14:paraId="036E6307" w14:textId="77777777" w:rsidTr="00F30892">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EC55583" w14:textId="77777777" w:rsidR="00BD294A" w:rsidRPr="00E46D70" w:rsidRDefault="00BD294A" w:rsidP="00F30892">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BD294A" w:rsidRPr="00E46D70" w14:paraId="039A3680" w14:textId="77777777" w:rsidTr="00F30892">
        <w:trPr>
          <w:trHeight w:val="819"/>
        </w:trPr>
        <w:tc>
          <w:tcPr>
            <w:tcW w:w="10060" w:type="dxa"/>
            <w:tcBorders>
              <w:top w:val="single" w:sz="4" w:space="0" w:color="000000"/>
              <w:left w:val="single" w:sz="4" w:space="0" w:color="000000"/>
              <w:bottom w:val="single" w:sz="4" w:space="0" w:color="000000"/>
              <w:right w:val="single" w:sz="4" w:space="0" w:color="000000"/>
            </w:tcBorders>
          </w:tcPr>
          <w:p w14:paraId="3CD9AE41" w14:textId="77777777" w:rsidR="00BD294A" w:rsidRPr="001F4BFD" w:rsidRDefault="00BD294A" w:rsidP="00F30892">
            <w:pPr>
              <w:pStyle w:val="ListParagraph"/>
              <w:numPr>
                <w:ilvl w:val="0"/>
                <w:numId w:val="13"/>
              </w:numPr>
              <w:spacing w:beforeAutospacing="1" w:after="0" w:afterAutospacing="1" w:line="240" w:lineRule="auto"/>
              <w:ind w:right="0"/>
              <w:jc w:val="both"/>
              <w:textAlignment w:val="baseline"/>
              <w:rPr>
                <w:rFonts w:ascii="Calibri Light" w:eastAsia="Times New Roman" w:hAnsi="Calibri Light" w:cs="Calibri Light"/>
                <w:color w:val="002060"/>
              </w:rPr>
            </w:pPr>
            <w:r w:rsidRPr="001F4BFD">
              <w:rPr>
                <w:rFonts w:ascii="Calibri Light" w:eastAsia="Times New Roman" w:hAnsi="Calibri Light" w:cs="Calibri Light"/>
                <w:color w:val="002060"/>
              </w:rPr>
              <w:t>The postholder will be expected to work for substantial periods unsupervised and to organise own work and priorities. Teaching staff will be available to clarify students’ options and entries and the Headteacher will be available to offer technical advice or arrange additional administrative support to the postholder. </w:t>
            </w:r>
          </w:p>
          <w:p w14:paraId="05FEBBA0" w14:textId="77777777" w:rsidR="00BD294A" w:rsidRPr="001F4BFD" w:rsidRDefault="00BD294A" w:rsidP="00F30892">
            <w:pPr>
              <w:pStyle w:val="ListParagraph"/>
              <w:numPr>
                <w:ilvl w:val="0"/>
                <w:numId w:val="13"/>
              </w:numPr>
              <w:spacing w:beforeAutospacing="1" w:after="0" w:afterAutospacing="1" w:line="240" w:lineRule="auto"/>
              <w:ind w:right="0"/>
              <w:jc w:val="both"/>
              <w:textAlignment w:val="baseline"/>
              <w:rPr>
                <w:rFonts w:ascii="Calibri Light" w:eastAsia="Times New Roman" w:hAnsi="Calibri Light" w:cs="Calibri Light"/>
                <w:color w:val="002060"/>
              </w:rPr>
            </w:pPr>
            <w:r w:rsidRPr="001F4BFD">
              <w:rPr>
                <w:rFonts w:ascii="Calibri Light" w:eastAsia="Times New Roman" w:hAnsi="Calibri Light" w:cs="Calibri Light"/>
                <w:color w:val="002060"/>
              </w:rPr>
              <w:t xml:space="preserve">The postholder will be responsible for the supervision of </w:t>
            </w:r>
            <w:r>
              <w:rPr>
                <w:rFonts w:ascii="Calibri Light" w:eastAsia="Times New Roman" w:hAnsi="Calibri Light" w:cs="Calibri Light"/>
                <w:color w:val="002060"/>
              </w:rPr>
              <w:t>the</w:t>
            </w:r>
            <w:r w:rsidRPr="001F4BFD">
              <w:rPr>
                <w:rFonts w:ascii="Calibri Light" w:eastAsia="Times New Roman" w:hAnsi="Calibri Light" w:cs="Calibri Light"/>
                <w:color w:val="002060"/>
              </w:rPr>
              <w:t xml:space="preserve"> Examinations </w:t>
            </w:r>
            <w:r>
              <w:rPr>
                <w:rFonts w:ascii="Calibri Light" w:eastAsia="Times New Roman" w:hAnsi="Calibri Light" w:cs="Calibri Light"/>
                <w:color w:val="002060"/>
              </w:rPr>
              <w:t>Administration</w:t>
            </w:r>
            <w:r w:rsidRPr="001F4BFD">
              <w:rPr>
                <w:rFonts w:ascii="Calibri Light" w:eastAsia="Times New Roman" w:hAnsi="Calibri Light" w:cs="Calibri Light"/>
                <w:color w:val="002060"/>
              </w:rPr>
              <w:t xml:space="preserve"> staff assisting in the management of examinations within the school. </w:t>
            </w:r>
            <w:r>
              <w:rPr>
                <w:rFonts w:ascii="Calibri Light" w:eastAsia="Times New Roman" w:hAnsi="Calibri Light" w:cs="Calibri Light"/>
                <w:color w:val="002060"/>
              </w:rPr>
              <w:t>The postholder will also need to work closely with the Examinations Officer at The Grange School, ensuring all shared resources are appropriately allocated so support the needs of both schools.</w:t>
            </w:r>
          </w:p>
          <w:p w14:paraId="18708B98" w14:textId="77777777" w:rsidR="00BD294A" w:rsidRPr="001F4BFD" w:rsidRDefault="00BD294A" w:rsidP="00F30892">
            <w:pPr>
              <w:pStyle w:val="ListParagraph"/>
              <w:numPr>
                <w:ilvl w:val="0"/>
                <w:numId w:val="13"/>
              </w:numPr>
              <w:spacing w:beforeAutospacing="1" w:after="0" w:afterAutospacing="1" w:line="240" w:lineRule="auto"/>
              <w:ind w:right="0"/>
              <w:jc w:val="both"/>
              <w:textAlignment w:val="baseline"/>
              <w:rPr>
                <w:rFonts w:ascii="Calibri Light" w:eastAsia="Times New Roman" w:hAnsi="Calibri Light" w:cs="Calibri Light"/>
                <w:color w:val="002060"/>
              </w:rPr>
            </w:pPr>
            <w:r w:rsidRPr="001F4BFD">
              <w:rPr>
                <w:rFonts w:ascii="Calibri Light" w:eastAsia="Times New Roman" w:hAnsi="Calibri Light" w:cs="Calibri Light"/>
                <w:color w:val="002060"/>
              </w:rPr>
              <w:t>The postholder will be expected to develop a detailed knowledge of examination administrative requirements of external bodies recognised and used by the school. The postholder will be responsible for the safe and secure management of the school’s examination data and the reporting of that data to the appropriate agencies. Confidentiality and security of information is an important aspect of this post. </w:t>
            </w:r>
          </w:p>
          <w:p w14:paraId="30A80EFA" w14:textId="77777777" w:rsidR="00BD294A" w:rsidRPr="001F4BFD" w:rsidRDefault="00BD294A" w:rsidP="00F30892">
            <w:pPr>
              <w:pStyle w:val="ListParagraph"/>
              <w:numPr>
                <w:ilvl w:val="0"/>
                <w:numId w:val="13"/>
              </w:numPr>
              <w:spacing w:beforeAutospacing="1" w:after="0" w:afterAutospacing="1" w:line="240" w:lineRule="auto"/>
              <w:ind w:right="0"/>
              <w:jc w:val="both"/>
              <w:textAlignment w:val="baseline"/>
              <w:rPr>
                <w:rFonts w:ascii="Calibri Light" w:eastAsia="Times New Roman" w:hAnsi="Calibri Light" w:cs="Calibri Light"/>
                <w:color w:val="002060"/>
              </w:rPr>
            </w:pPr>
            <w:r w:rsidRPr="001F4BFD">
              <w:rPr>
                <w:rFonts w:ascii="Calibri Light" w:eastAsia="Times New Roman" w:hAnsi="Calibri Light" w:cs="Calibri Light"/>
                <w:color w:val="002060"/>
              </w:rPr>
              <w:lastRenderedPageBreak/>
              <w:t>The postholder is in contact daily with a wide range of students and their parents, staff, telephone callers and visitors to the school, officers of the LA/examination boards/education councils, headteachers and staff of other schools. </w:t>
            </w:r>
          </w:p>
          <w:p w14:paraId="3A534E9C" w14:textId="77777777" w:rsidR="00BD294A" w:rsidRPr="001F4BFD" w:rsidRDefault="00BD294A" w:rsidP="00F30892">
            <w:pPr>
              <w:pStyle w:val="ListParagraph"/>
              <w:numPr>
                <w:ilvl w:val="0"/>
                <w:numId w:val="13"/>
              </w:numPr>
              <w:spacing w:beforeAutospacing="1" w:after="0" w:afterAutospacing="1" w:line="240" w:lineRule="auto"/>
              <w:ind w:right="0"/>
              <w:jc w:val="both"/>
              <w:textAlignment w:val="baseline"/>
              <w:rPr>
                <w:rFonts w:ascii="Calibri Light" w:eastAsia="Times New Roman" w:hAnsi="Calibri Light" w:cs="Calibri Light"/>
                <w:color w:val="002060"/>
              </w:rPr>
            </w:pPr>
            <w:r w:rsidRPr="001F4BFD">
              <w:rPr>
                <w:rFonts w:ascii="Calibri Light" w:eastAsia="Times New Roman" w:hAnsi="Calibri Light" w:cs="Calibri Light"/>
                <w:color w:val="002060"/>
              </w:rPr>
              <w:t>The postholder will be expected to make decisions on a day to day basis to ensure that examination deadlines and other requirements are met (e.g. safe storage of papers, sufficient and complete number and type of papers are available, issuing and return of papers, the secure despatch of papers).</w:t>
            </w:r>
          </w:p>
          <w:p w14:paraId="28FB7C95" w14:textId="77777777" w:rsidR="00BD294A" w:rsidRPr="001F4BFD" w:rsidRDefault="00BD294A" w:rsidP="00F30892">
            <w:pPr>
              <w:pStyle w:val="ListParagraph"/>
              <w:numPr>
                <w:ilvl w:val="0"/>
                <w:numId w:val="13"/>
              </w:numPr>
              <w:spacing w:beforeAutospacing="1" w:after="0" w:afterAutospacing="1" w:line="240" w:lineRule="auto"/>
              <w:ind w:right="0"/>
              <w:jc w:val="both"/>
              <w:textAlignment w:val="baseline"/>
              <w:rPr>
                <w:rFonts w:ascii="Calibri Light" w:eastAsia="Times New Roman" w:hAnsi="Calibri Light" w:cs="Calibri Light"/>
                <w:color w:val="002060"/>
              </w:rPr>
            </w:pPr>
            <w:r w:rsidRPr="001F4BFD">
              <w:rPr>
                <w:rFonts w:ascii="Calibri Light" w:eastAsia="Times New Roman" w:hAnsi="Calibri Light" w:cs="Calibri Light"/>
                <w:color w:val="002060"/>
              </w:rPr>
              <w:t>The postholder will prioritise his/her workload on a daily basis and make decisions on the use of appropriate analytical techniques, reports and format of data. The postholder will ensure the adequate backup of computerised data records.   </w:t>
            </w:r>
          </w:p>
          <w:p w14:paraId="089CB3D1" w14:textId="77777777" w:rsidR="00BD294A" w:rsidRPr="003F37D9" w:rsidRDefault="00BD294A" w:rsidP="00F30892">
            <w:pPr>
              <w:spacing w:after="0" w:line="240" w:lineRule="auto"/>
              <w:ind w:left="360" w:right="228" w:firstLine="0"/>
              <w:rPr>
                <w:rFonts w:asciiTheme="majorHAnsi" w:hAnsiTheme="majorHAnsi" w:cstheme="majorHAnsi"/>
                <w:color w:val="002060"/>
              </w:rPr>
            </w:pPr>
          </w:p>
          <w:p w14:paraId="7EAB1038" w14:textId="77777777" w:rsidR="00BD294A" w:rsidRPr="00D2139B" w:rsidRDefault="00BD294A" w:rsidP="00F30892">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1A8797AC" w14:textId="5ED26046" w:rsidR="00BD294A" w:rsidRDefault="00BD294A" w:rsidP="006965FC">
      <w:pPr>
        <w:spacing w:after="0" w:line="240" w:lineRule="auto"/>
        <w:ind w:left="0" w:firstLine="0"/>
        <w:rPr>
          <w:rFonts w:asciiTheme="majorHAnsi" w:hAnsiTheme="majorHAnsi" w:cstheme="majorHAnsi"/>
          <w:b/>
          <w:color w:val="002060"/>
        </w:rPr>
      </w:pPr>
    </w:p>
    <w:p w14:paraId="47C43F83" w14:textId="77777777" w:rsidR="00BD294A" w:rsidRDefault="00BD294A" w:rsidP="006965FC">
      <w:pPr>
        <w:spacing w:after="0" w:line="240" w:lineRule="auto"/>
        <w:ind w:left="0" w:firstLine="0"/>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6B7CF8" w:rsidRPr="00401649" w14:paraId="2EB4AE9A" w14:textId="77777777" w:rsidTr="0086189B">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CAB9D0D" w14:textId="77777777" w:rsidR="006B7CF8" w:rsidRPr="00401649" w:rsidRDefault="006B7CF8" w:rsidP="0086189B">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t>Twynham Learning Attributes for all Staff</w:t>
            </w:r>
          </w:p>
        </w:tc>
      </w:tr>
      <w:tr w:rsidR="006B7CF8" w:rsidRPr="00401649" w14:paraId="6DF0C4C6" w14:textId="77777777" w:rsidTr="0086189B">
        <w:trPr>
          <w:trHeight w:val="869"/>
        </w:trPr>
        <w:tc>
          <w:tcPr>
            <w:tcW w:w="5030" w:type="dxa"/>
            <w:tcBorders>
              <w:top w:val="single" w:sz="4" w:space="0" w:color="000000"/>
              <w:left w:val="single" w:sz="4" w:space="0" w:color="000000"/>
              <w:bottom w:val="single" w:sz="4" w:space="0" w:color="000000"/>
              <w:right w:val="single" w:sz="4" w:space="0" w:color="000000"/>
            </w:tcBorders>
          </w:tcPr>
          <w:p w14:paraId="649B0A3B"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2AE473CB"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193AFDFA"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072E2163"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0FC383F9"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5AAA92FD"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5CD5E234"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1453CD1E"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48B9C7B5" w14:textId="63A36045" w:rsidR="00834345" w:rsidRDefault="00834345"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1FF4A916"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1A2F3443" w14:textId="7225AB5F" w:rsidR="003A0F1D" w:rsidRPr="00CC1AAC" w:rsidRDefault="00BD294A"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Qualifications, </w:t>
            </w:r>
            <w:r w:rsidR="00834345">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r>
              <w:rPr>
                <w:rFonts w:asciiTheme="majorHAnsi" w:hAnsiTheme="majorHAnsi" w:cstheme="majorHAnsi"/>
                <w:b/>
                <w:color w:val="002060"/>
              </w:rPr>
              <w:t xml:space="preserve"> Required</w:t>
            </w:r>
          </w:p>
        </w:tc>
      </w:tr>
      <w:tr w:rsidR="003A0F1D" w:rsidRPr="006A2702" w14:paraId="66DB9A28" w14:textId="77777777" w:rsidTr="00834345">
        <w:trPr>
          <w:trHeight w:val="67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740F" w14:textId="77777777" w:rsidR="00E95267" w:rsidRPr="001F4BFD" w:rsidRDefault="00E95267" w:rsidP="00E95267">
            <w:pPr>
              <w:spacing w:after="0" w:line="240" w:lineRule="auto"/>
              <w:ind w:right="270"/>
              <w:jc w:val="both"/>
              <w:textAlignment w:val="baseline"/>
              <w:rPr>
                <w:rFonts w:asciiTheme="majorHAnsi" w:hAnsiTheme="majorHAnsi" w:cstheme="majorHAnsi"/>
                <w:b/>
                <w:color w:val="002060"/>
                <w:u w:val="single"/>
              </w:rPr>
            </w:pPr>
            <w:r w:rsidRPr="001F4BFD">
              <w:rPr>
                <w:rFonts w:asciiTheme="majorHAnsi" w:hAnsiTheme="majorHAnsi" w:cstheme="majorHAnsi"/>
                <w:b/>
                <w:color w:val="002060"/>
                <w:u w:val="single"/>
              </w:rPr>
              <w:t>Education, Training &amp; Qualifications</w:t>
            </w:r>
          </w:p>
          <w:p w14:paraId="20FC065E" w14:textId="77777777" w:rsidR="00E95267" w:rsidRDefault="00E95267" w:rsidP="00E95267">
            <w:pPr>
              <w:spacing w:after="0" w:line="240" w:lineRule="auto"/>
              <w:ind w:right="270"/>
              <w:jc w:val="both"/>
              <w:textAlignment w:val="baseline"/>
              <w:rPr>
                <w:rFonts w:asciiTheme="majorHAnsi" w:hAnsiTheme="majorHAnsi" w:cstheme="majorHAnsi"/>
                <w:b/>
                <w:color w:val="002060"/>
              </w:rPr>
            </w:pPr>
          </w:p>
          <w:p w14:paraId="7F8D1059" w14:textId="77777777" w:rsidR="00E95267" w:rsidRDefault="00E95267" w:rsidP="00E95267">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Essential:</w:t>
            </w:r>
          </w:p>
          <w:p w14:paraId="61B91C1E" w14:textId="2004610D" w:rsidR="00E95267" w:rsidRPr="00747538" w:rsidRDefault="00E95267" w:rsidP="00E95267">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5 GCSEs Grade C or above, including Maths and English</w:t>
            </w:r>
          </w:p>
          <w:p w14:paraId="2B1D098D" w14:textId="6E150485" w:rsidR="00747538" w:rsidRPr="002F606C" w:rsidRDefault="002F606C" w:rsidP="00E95267">
            <w:pPr>
              <w:pStyle w:val="ListParagraph"/>
              <w:numPr>
                <w:ilvl w:val="0"/>
                <w:numId w:val="14"/>
              </w:numPr>
              <w:spacing w:after="0" w:line="240" w:lineRule="auto"/>
              <w:ind w:right="270"/>
              <w:jc w:val="both"/>
              <w:textAlignment w:val="baseline"/>
              <w:rPr>
                <w:rFonts w:asciiTheme="majorHAnsi" w:hAnsiTheme="majorHAnsi" w:cstheme="majorHAnsi"/>
                <w:bCs/>
                <w:color w:val="002060"/>
              </w:rPr>
            </w:pPr>
            <w:r w:rsidRPr="002F606C">
              <w:rPr>
                <w:rFonts w:asciiTheme="majorHAnsi" w:hAnsiTheme="majorHAnsi" w:cstheme="majorHAnsi"/>
                <w:bCs/>
                <w:color w:val="002060"/>
              </w:rPr>
              <w:t>Safer Recruitment Training (or a willingness to complete it)</w:t>
            </w:r>
          </w:p>
          <w:p w14:paraId="1578996C" w14:textId="77777777" w:rsidR="00E95267" w:rsidRDefault="00E95267" w:rsidP="00E95267">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Desirable</w:t>
            </w:r>
            <w:r w:rsidR="008D331E">
              <w:rPr>
                <w:rFonts w:asciiTheme="majorHAnsi" w:hAnsiTheme="majorHAnsi" w:cstheme="majorHAnsi"/>
                <w:b/>
                <w:color w:val="002060"/>
              </w:rPr>
              <w:t>:</w:t>
            </w:r>
          </w:p>
          <w:p w14:paraId="4EA274A3" w14:textId="77777777" w:rsidR="00E95267" w:rsidRPr="00E95267" w:rsidRDefault="00E95267" w:rsidP="00E95267">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Level 3 or higher qualifications</w:t>
            </w:r>
          </w:p>
          <w:p w14:paraId="49617817" w14:textId="77777777" w:rsidR="00E95267" w:rsidRPr="00E95267" w:rsidRDefault="00E95267" w:rsidP="00E95267">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Evidence of recent and relevant training</w:t>
            </w:r>
          </w:p>
          <w:p w14:paraId="3B48F341" w14:textId="77777777" w:rsidR="00E95267" w:rsidRDefault="00E95267" w:rsidP="00E95267">
            <w:pPr>
              <w:spacing w:after="0" w:line="240" w:lineRule="auto"/>
              <w:ind w:right="270"/>
              <w:jc w:val="both"/>
              <w:textAlignment w:val="baseline"/>
              <w:rPr>
                <w:rFonts w:asciiTheme="majorHAnsi" w:hAnsiTheme="majorHAnsi" w:cstheme="majorHAnsi"/>
                <w:b/>
                <w:color w:val="002060"/>
              </w:rPr>
            </w:pPr>
          </w:p>
          <w:p w14:paraId="78A8E9D7" w14:textId="77777777" w:rsidR="00E95267" w:rsidRPr="001F4BFD" w:rsidRDefault="00E95267" w:rsidP="00E95267">
            <w:pPr>
              <w:spacing w:after="0" w:line="240" w:lineRule="auto"/>
              <w:ind w:right="270"/>
              <w:jc w:val="both"/>
              <w:textAlignment w:val="baseline"/>
              <w:rPr>
                <w:rFonts w:asciiTheme="majorHAnsi" w:hAnsiTheme="majorHAnsi" w:cstheme="majorHAnsi"/>
                <w:b/>
                <w:color w:val="002060"/>
                <w:u w:val="single"/>
              </w:rPr>
            </w:pPr>
            <w:r w:rsidRPr="001F4BFD">
              <w:rPr>
                <w:rFonts w:asciiTheme="majorHAnsi" w:hAnsiTheme="majorHAnsi" w:cstheme="majorHAnsi"/>
                <w:b/>
                <w:color w:val="002060"/>
                <w:u w:val="single"/>
              </w:rPr>
              <w:t>Experience &amp; Knowledge</w:t>
            </w:r>
          </w:p>
          <w:p w14:paraId="031FC629" w14:textId="77777777" w:rsidR="00E95267" w:rsidRDefault="00E95267" w:rsidP="00E95267">
            <w:pPr>
              <w:spacing w:after="0" w:line="240" w:lineRule="auto"/>
              <w:ind w:right="270"/>
              <w:jc w:val="both"/>
              <w:textAlignment w:val="baseline"/>
              <w:rPr>
                <w:rFonts w:asciiTheme="majorHAnsi" w:hAnsiTheme="majorHAnsi" w:cstheme="majorHAnsi"/>
                <w:b/>
                <w:color w:val="002060"/>
              </w:rPr>
            </w:pPr>
          </w:p>
          <w:p w14:paraId="7501B97B" w14:textId="77777777" w:rsidR="00E95267" w:rsidRDefault="00E95267" w:rsidP="00E95267">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Essential</w:t>
            </w:r>
            <w:r w:rsidR="008D331E">
              <w:rPr>
                <w:rFonts w:asciiTheme="majorHAnsi" w:hAnsiTheme="majorHAnsi" w:cstheme="majorHAnsi"/>
                <w:b/>
                <w:color w:val="002060"/>
              </w:rPr>
              <w:t>:</w:t>
            </w:r>
          </w:p>
          <w:p w14:paraId="5E35926E" w14:textId="77777777" w:rsidR="008D331E" w:rsidRPr="006B7CF8" w:rsidRDefault="006B7CF8" w:rsidP="008D331E">
            <w:pPr>
              <w:pStyle w:val="ListParagraph"/>
              <w:numPr>
                <w:ilvl w:val="0"/>
                <w:numId w:val="15"/>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A detailed understanding of statutory examinations and the English examination system as well as school level accountability measures.</w:t>
            </w:r>
          </w:p>
          <w:p w14:paraId="483F6259" w14:textId="77777777" w:rsidR="006B7CF8" w:rsidRPr="008D331E" w:rsidRDefault="006B7CF8" w:rsidP="008D331E">
            <w:pPr>
              <w:pStyle w:val="ListParagraph"/>
              <w:numPr>
                <w:ilvl w:val="0"/>
                <w:numId w:val="15"/>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Recent experience in the state school sector and a strong knowledge of how schools are organised and managed.</w:t>
            </w:r>
          </w:p>
          <w:p w14:paraId="42ACC8BF" w14:textId="77777777" w:rsidR="008D331E" w:rsidRPr="008D331E" w:rsidRDefault="008D331E" w:rsidP="008D331E">
            <w:pPr>
              <w:pStyle w:val="ListParagraph"/>
              <w:numPr>
                <w:ilvl w:val="0"/>
                <w:numId w:val="15"/>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Is able to work independently and autonomously as well as within a team</w:t>
            </w:r>
          </w:p>
          <w:p w14:paraId="799E2E1C" w14:textId="77777777" w:rsidR="008D331E" w:rsidRDefault="008D331E" w:rsidP="008D331E">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Desirable:</w:t>
            </w:r>
          </w:p>
          <w:p w14:paraId="445BE980" w14:textId="77777777" w:rsidR="008D331E" w:rsidRPr="008D331E" w:rsidRDefault="006B7CF8" w:rsidP="008D331E">
            <w:pPr>
              <w:pStyle w:val="ListParagraph"/>
              <w:numPr>
                <w:ilvl w:val="0"/>
                <w:numId w:val="16"/>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A good knowledge of school MIS (Management Information Systems) and JCQ (Joint Council for Qualifications) guidance</w:t>
            </w:r>
          </w:p>
          <w:p w14:paraId="15199AC2" w14:textId="77777777" w:rsidR="008D331E" w:rsidRPr="00E95267" w:rsidRDefault="008D331E" w:rsidP="00E95267">
            <w:pPr>
              <w:spacing w:after="0" w:line="240" w:lineRule="auto"/>
              <w:ind w:right="270"/>
              <w:jc w:val="both"/>
              <w:textAlignment w:val="baseline"/>
              <w:rPr>
                <w:rFonts w:asciiTheme="majorHAnsi" w:hAnsiTheme="majorHAnsi" w:cstheme="majorHAnsi"/>
                <w:b/>
                <w:color w:val="002060"/>
              </w:rPr>
            </w:pPr>
          </w:p>
          <w:p w14:paraId="1252D45A" w14:textId="77777777" w:rsidR="00E95267" w:rsidRPr="001F4BFD" w:rsidRDefault="008D331E" w:rsidP="00E95267">
            <w:pPr>
              <w:spacing w:after="0" w:line="240" w:lineRule="auto"/>
              <w:ind w:left="0" w:right="270" w:firstLine="0"/>
              <w:jc w:val="both"/>
              <w:textAlignment w:val="baseline"/>
              <w:rPr>
                <w:rFonts w:asciiTheme="majorHAnsi" w:hAnsiTheme="majorHAnsi" w:cstheme="majorHAnsi"/>
                <w:b/>
                <w:color w:val="002060"/>
                <w:u w:val="single"/>
              </w:rPr>
            </w:pPr>
            <w:r w:rsidRPr="001F4BFD">
              <w:rPr>
                <w:rFonts w:asciiTheme="majorHAnsi" w:hAnsiTheme="majorHAnsi" w:cstheme="majorHAnsi"/>
                <w:b/>
                <w:color w:val="002060"/>
                <w:u w:val="single"/>
              </w:rPr>
              <w:t>Self-Management  Skills &amp; Abilities</w:t>
            </w:r>
          </w:p>
          <w:p w14:paraId="0EA94C4D" w14:textId="77777777" w:rsidR="008D331E" w:rsidRPr="008D331E" w:rsidRDefault="008D331E" w:rsidP="00E95267">
            <w:pPr>
              <w:spacing w:after="0" w:line="240" w:lineRule="auto"/>
              <w:ind w:left="0" w:right="270" w:firstLine="0"/>
              <w:jc w:val="both"/>
              <w:textAlignment w:val="baseline"/>
              <w:rPr>
                <w:rFonts w:asciiTheme="majorHAnsi" w:hAnsiTheme="majorHAnsi" w:cstheme="majorHAnsi"/>
                <w:b/>
                <w:color w:val="002060"/>
              </w:rPr>
            </w:pPr>
            <w:r w:rsidRPr="008D331E">
              <w:rPr>
                <w:rFonts w:asciiTheme="majorHAnsi" w:hAnsiTheme="majorHAnsi" w:cstheme="majorHAnsi"/>
                <w:b/>
                <w:color w:val="002060"/>
              </w:rPr>
              <w:t xml:space="preserve">Essential: </w:t>
            </w:r>
          </w:p>
          <w:p w14:paraId="0FE0E404" w14:textId="77777777" w:rsidR="008D331E" w:rsidRPr="008D331E" w:rsidRDefault="008D331E" w:rsidP="008D331E">
            <w:pPr>
              <w:pStyle w:val="ListParagraph"/>
              <w:numPr>
                <w:ilvl w:val="0"/>
                <w:numId w:val="16"/>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Anticipate problems, develop creative solutions</w:t>
            </w:r>
          </w:p>
          <w:p w14:paraId="41983037" w14:textId="77777777" w:rsidR="008D331E" w:rsidRPr="008D331E" w:rsidRDefault="008D331E" w:rsidP="008D331E">
            <w:pPr>
              <w:pStyle w:val="ListParagraph"/>
              <w:numPr>
                <w:ilvl w:val="0"/>
                <w:numId w:val="16"/>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Set and achieve ambitious, challenging goals and targets for self</w:t>
            </w:r>
          </w:p>
          <w:p w14:paraId="067E81C1" w14:textId="77777777" w:rsidR="008D331E" w:rsidRPr="008D331E" w:rsidRDefault="008D331E" w:rsidP="008D331E">
            <w:pPr>
              <w:pStyle w:val="ListParagraph"/>
              <w:numPr>
                <w:ilvl w:val="0"/>
                <w:numId w:val="16"/>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Has the ability to communicate effectively with a wide range of different people and organisations</w:t>
            </w:r>
          </w:p>
          <w:p w14:paraId="3E447F70" w14:textId="77777777" w:rsidR="008D331E" w:rsidRDefault="008D331E" w:rsidP="008D331E">
            <w:pPr>
              <w:pStyle w:val="ListParagraph"/>
              <w:numPr>
                <w:ilvl w:val="0"/>
                <w:numId w:val="16"/>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lastRenderedPageBreak/>
              <w:t>Strong level of ICT skills</w:t>
            </w:r>
          </w:p>
          <w:p w14:paraId="64D9B99C" w14:textId="77777777" w:rsidR="008D331E" w:rsidRDefault="008D331E" w:rsidP="008D331E">
            <w:pPr>
              <w:pStyle w:val="ListParagraph"/>
              <w:numPr>
                <w:ilvl w:val="0"/>
                <w:numId w:val="16"/>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Prioritise, plan and organise self</w:t>
            </w:r>
          </w:p>
          <w:p w14:paraId="0FB29248" w14:textId="77777777" w:rsidR="008D331E" w:rsidRDefault="008D331E" w:rsidP="008D331E">
            <w:pPr>
              <w:pStyle w:val="ListParagraph"/>
              <w:numPr>
                <w:ilvl w:val="0"/>
                <w:numId w:val="16"/>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 xml:space="preserve">Is highly organised with meticulous attention to detail </w:t>
            </w:r>
          </w:p>
          <w:p w14:paraId="50A28A41" w14:textId="77777777" w:rsidR="008D331E" w:rsidRDefault="008D331E" w:rsidP="008D331E">
            <w:pPr>
              <w:pStyle w:val="ListParagraph"/>
              <w:numPr>
                <w:ilvl w:val="0"/>
                <w:numId w:val="16"/>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Prepared to undertake professional training as necessary to carry out tasks effectively</w:t>
            </w:r>
          </w:p>
          <w:p w14:paraId="069EBF00" w14:textId="77777777" w:rsidR="008D331E" w:rsidRDefault="008D331E" w:rsidP="008D331E">
            <w:pPr>
              <w:pStyle w:val="ListParagraph"/>
              <w:numPr>
                <w:ilvl w:val="0"/>
                <w:numId w:val="16"/>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Can maintain issues of confidentiality in the working environment</w:t>
            </w:r>
          </w:p>
          <w:p w14:paraId="13121F3F" w14:textId="77777777" w:rsidR="008D331E" w:rsidRDefault="008D331E" w:rsidP="008D331E">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Desirable:</w:t>
            </w:r>
          </w:p>
          <w:p w14:paraId="394568DD" w14:textId="16F778A7" w:rsidR="008D331E" w:rsidRPr="008D331E" w:rsidRDefault="008D331E" w:rsidP="008D331E">
            <w:pPr>
              <w:pStyle w:val="ListParagraph"/>
              <w:numPr>
                <w:ilvl w:val="0"/>
                <w:numId w:val="17"/>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 xml:space="preserve">Use of </w:t>
            </w:r>
            <w:r w:rsidR="001E3F6A">
              <w:rPr>
                <w:rFonts w:asciiTheme="majorHAnsi" w:hAnsiTheme="majorHAnsi" w:cstheme="majorHAnsi"/>
                <w:color w:val="002060"/>
              </w:rPr>
              <w:t>Arbor</w:t>
            </w:r>
            <w:r>
              <w:rPr>
                <w:rFonts w:asciiTheme="majorHAnsi" w:hAnsiTheme="majorHAnsi" w:cstheme="majorHAnsi"/>
                <w:color w:val="002060"/>
              </w:rPr>
              <w:t xml:space="preserve"> or equivalent</w:t>
            </w:r>
          </w:p>
          <w:p w14:paraId="36D4A9DF" w14:textId="77777777" w:rsidR="008D331E" w:rsidRDefault="008D331E" w:rsidP="008D331E">
            <w:pPr>
              <w:spacing w:after="0" w:line="240" w:lineRule="auto"/>
              <w:ind w:right="270"/>
              <w:jc w:val="both"/>
              <w:textAlignment w:val="baseline"/>
              <w:rPr>
                <w:rFonts w:asciiTheme="majorHAnsi" w:hAnsiTheme="majorHAnsi" w:cstheme="majorHAnsi"/>
                <w:b/>
                <w:color w:val="002060"/>
              </w:rPr>
            </w:pPr>
          </w:p>
          <w:p w14:paraId="1785A3B6" w14:textId="77777777" w:rsidR="008D331E" w:rsidRPr="001F4BFD" w:rsidRDefault="008D331E" w:rsidP="008D331E">
            <w:pPr>
              <w:spacing w:after="0" w:line="240" w:lineRule="auto"/>
              <w:ind w:right="270"/>
              <w:jc w:val="both"/>
              <w:textAlignment w:val="baseline"/>
              <w:rPr>
                <w:rFonts w:asciiTheme="majorHAnsi" w:hAnsiTheme="majorHAnsi" w:cstheme="majorHAnsi"/>
                <w:b/>
                <w:color w:val="002060"/>
                <w:u w:val="single"/>
              </w:rPr>
            </w:pPr>
            <w:r w:rsidRPr="001F4BFD">
              <w:rPr>
                <w:rFonts w:asciiTheme="majorHAnsi" w:hAnsiTheme="majorHAnsi" w:cstheme="majorHAnsi"/>
                <w:b/>
                <w:color w:val="002060"/>
                <w:u w:val="single"/>
              </w:rPr>
              <w:t>Motivation and Personality</w:t>
            </w:r>
          </w:p>
          <w:p w14:paraId="7CE62C78" w14:textId="77777777" w:rsidR="008D331E" w:rsidRPr="008D331E" w:rsidRDefault="008D331E" w:rsidP="008D331E">
            <w:pPr>
              <w:spacing w:after="0" w:line="240" w:lineRule="auto"/>
              <w:ind w:right="270"/>
              <w:jc w:val="both"/>
              <w:textAlignment w:val="baseline"/>
              <w:rPr>
                <w:rFonts w:asciiTheme="majorHAnsi" w:hAnsiTheme="majorHAnsi" w:cstheme="majorHAnsi"/>
                <w:b/>
                <w:color w:val="002060"/>
              </w:rPr>
            </w:pPr>
            <w:r w:rsidRPr="008D331E">
              <w:rPr>
                <w:rFonts w:asciiTheme="majorHAnsi" w:hAnsiTheme="majorHAnsi" w:cstheme="majorHAnsi"/>
                <w:b/>
                <w:color w:val="002060"/>
              </w:rPr>
              <w:t>Essential:</w:t>
            </w:r>
          </w:p>
          <w:p w14:paraId="2544F001" w14:textId="77777777" w:rsidR="008D331E" w:rsidRDefault="00736786" w:rsidP="00736786">
            <w:pPr>
              <w:pStyle w:val="ListParagraph"/>
              <w:numPr>
                <w:ilvl w:val="0"/>
                <w:numId w:val="17"/>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An interest in educational issues</w:t>
            </w:r>
          </w:p>
          <w:p w14:paraId="60B82C4E" w14:textId="77777777" w:rsidR="00736786" w:rsidRDefault="00736786" w:rsidP="00736786">
            <w:pPr>
              <w:pStyle w:val="ListParagraph"/>
              <w:numPr>
                <w:ilvl w:val="0"/>
                <w:numId w:val="17"/>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Enjoys</w:t>
            </w:r>
            <w:r w:rsidR="00073203">
              <w:rPr>
                <w:rFonts w:asciiTheme="majorHAnsi" w:hAnsiTheme="majorHAnsi" w:cstheme="majorHAnsi"/>
                <w:color w:val="002060"/>
              </w:rPr>
              <w:t xml:space="preserve"> </w:t>
            </w:r>
            <w:r>
              <w:rPr>
                <w:rFonts w:asciiTheme="majorHAnsi" w:hAnsiTheme="majorHAnsi" w:cstheme="majorHAnsi"/>
                <w:color w:val="002060"/>
              </w:rPr>
              <w:t>the company of young people and others</w:t>
            </w:r>
          </w:p>
          <w:p w14:paraId="1488934A" w14:textId="77777777" w:rsidR="00736786" w:rsidRDefault="00736786" w:rsidP="00736786">
            <w:pPr>
              <w:pStyle w:val="ListParagraph"/>
              <w:numPr>
                <w:ilvl w:val="0"/>
                <w:numId w:val="17"/>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Positive attitude</w:t>
            </w:r>
          </w:p>
          <w:p w14:paraId="56874763" w14:textId="77777777" w:rsidR="00736786" w:rsidRDefault="00736786" w:rsidP="00736786">
            <w:pPr>
              <w:pStyle w:val="ListParagraph"/>
              <w:numPr>
                <w:ilvl w:val="0"/>
                <w:numId w:val="17"/>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Relentless optimism</w:t>
            </w:r>
          </w:p>
          <w:p w14:paraId="1ECA8213" w14:textId="77777777" w:rsidR="00736786" w:rsidRDefault="00736786" w:rsidP="00736786">
            <w:pPr>
              <w:pStyle w:val="ListParagraph"/>
              <w:numPr>
                <w:ilvl w:val="0"/>
                <w:numId w:val="17"/>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Initiative and self-motivator</w:t>
            </w:r>
          </w:p>
          <w:p w14:paraId="59ECD5F6" w14:textId="77777777" w:rsidR="00736786" w:rsidRDefault="00736786" w:rsidP="00736786">
            <w:pPr>
              <w:spacing w:after="0" w:line="240" w:lineRule="auto"/>
              <w:ind w:right="270"/>
              <w:jc w:val="both"/>
              <w:textAlignment w:val="baseline"/>
              <w:rPr>
                <w:rFonts w:asciiTheme="majorHAnsi" w:hAnsiTheme="majorHAnsi" w:cstheme="majorHAnsi"/>
                <w:color w:val="002060"/>
              </w:rPr>
            </w:pPr>
          </w:p>
          <w:p w14:paraId="6DD92E02" w14:textId="77777777" w:rsidR="00736786" w:rsidRPr="001F4BFD" w:rsidRDefault="00736786" w:rsidP="00736786">
            <w:pPr>
              <w:spacing w:after="0" w:line="240" w:lineRule="auto"/>
              <w:ind w:right="270"/>
              <w:jc w:val="both"/>
              <w:textAlignment w:val="baseline"/>
              <w:rPr>
                <w:rFonts w:asciiTheme="majorHAnsi" w:hAnsiTheme="majorHAnsi" w:cstheme="majorHAnsi"/>
                <w:b/>
                <w:color w:val="002060"/>
                <w:u w:val="single"/>
              </w:rPr>
            </w:pPr>
            <w:r w:rsidRPr="001F4BFD">
              <w:rPr>
                <w:rFonts w:asciiTheme="majorHAnsi" w:hAnsiTheme="majorHAnsi" w:cstheme="majorHAnsi"/>
                <w:b/>
                <w:color w:val="002060"/>
                <w:u w:val="single"/>
              </w:rPr>
              <w:t>Personal</w:t>
            </w:r>
          </w:p>
          <w:p w14:paraId="3FC6F54B" w14:textId="77777777" w:rsidR="00736786" w:rsidRDefault="00736786" w:rsidP="00736786">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 xml:space="preserve">Essential: </w:t>
            </w:r>
          </w:p>
          <w:p w14:paraId="4EBD0DBF" w14:textId="77777777" w:rsidR="00736786" w:rsidRPr="00736786" w:rsidRDefault="00736786" w:rsidP="00736786">
            <w:pPr>
              <w:pStyle w:val="ListParagraph"/>
              <w:numPr>
                <w:ilvl w:val="0"/>
                <w:numId w:val="18"/>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Calm disposition</w:t>
            </w:r>
          </w:p>
          <w:p w14:paraId="45C52783" w14:textId="77777777" w:rsidR="00736786" w:rsidRPr="00736786" w:rsidRDefault="00736786" w:rsidP="00736786">
            <w:pPr>
              <w:pStyle w:val="ListParagraph"/>
              <w:numPr>
                <w:ilvl w:val="0"/>
                <w:numId w:val="18"/>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Willing to accept the demands and challenges of the post and respond in a flexible manner</w:t>
            </w:r>
          </w:p>
          <w:p w14:paraId="37899F3D" w14:textId="77777777" w:rsidR="00736786" w:rsidRPr="00736786" w:rsidRDefault="00736786" w:rsidP="00736786">
            <w:pPr>
              <w:pStyle w:val="ListParagraph"/>
              <w:numPr>
                <w:ilvl w:val="0"/>
                <w:numId w:val="18"/>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Excellent time-management and multi-tasking skills</w:t>
            </w:r>
          </w:p>
          <w:p w14:paraId="35AEA80D" w14:textId="77777777" w:rsidR="00736786" w:rsidRPr="00736786" w:rsidRDefault="00736786" w:rsidP="00736786">
            <w:pPr>
              <w:pStyle w:val="ListParagraph"/>
              <w:numPr>
                <w:ilvl w:val="0"/>
                <w:numId w:val="18"/>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Ability to work under pressure and to tight deadlines</w:t>
            </w:r>
          </w:p>
          <w:p w14:paraId="0871B9BE" w14:textId="77777777" w:rsidR="00736786" w:rsidRPr="00736786" w:rsidRDefault="00736786" w:rsidP="00736786">
            <w:pPr>
              <w:pStyle w:val="ListParagraph"/>
              <w:numPr>
                <w:ilvl w:val="0"/>
                <w:numId w:val="18"/>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Is committed, resilient, robust, resourceful, keen and enthusiastic</w:t>
            </w:r>
          </w:p>
          <w:p w14:paraId="0DEF5849" w14:textId="77777777" w:rsidR="00736786" w:rsidRPr="00736786" w:rsidRDefault="00736786" w:rsidP="00736786">
            <w:pPr>
              <w:pStyle w:val="ListParagraph"/>
              <w:numPr>
                <w:ilvl w:val="0"/>
                <w:numId w:val="18"/>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Can demonstrate fairness, honesty and integrity in existing practice and conduct as a professional</w:t>
            </w:r>
          </w:p>
          <w:p w14:paraId="446EB9D3" w14:textId="5ECDEFD6" w:rsidR="00E95267" w:rsidRPr="00E95267" w:rsidRDefault="00736786" w:rsidP="00834345">
            <w:pPr>
              <w:pStyle w:val="ListParagraph"/>
              <w:numPr>
                <w:ilvl w:val="0"/>
                <w:numId w:val="18"/>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Can show positive commitment to organisational principles</w:t>
            </w:r>
          </w:p>
        </w:tc>
      </w:tr>
    </w:tbl>
    <w:p w14:paraId="11B5EDD1" w14:textId="77777777" w:rsidR="003A0F1D" w:rsidRDefault="003A0F1D" w:rsidP="003A0F1D">
      <w:pPr>
        <w:spacing w:after="0" w:line="240" w:lineRule="auto"/>
        <w:ind w:left="426" w:hanging="284"/>
        <w:rPr>
          <w:rFonts w:asciiTheme="majorHAnsi" w:hAnsiTheme="majorHAnsi" w:cstheme="majorHAnsi"/>
          <w:b/>
          <w:color w:val="002060"/>
        </w:rPr>
      </w:pPr>
    </w:p>
    <w:p w14:paraId="057BC6A0"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51AF5E0F"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87F962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12C64D62"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4FB838D8" w14:textId="77777777" w:rsidR="003A0F1D" w:rsidRPr="008C6D91" w:rsidRDefault="003A0F1D" w:rsidP="003A0F1D">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p w14:paraId="696996AD" w14:textId="77777777" w:rsidR="003A0F1D" w:rsidRPr="00E46D70" w:rsidRDefault="003A0F1D" w:rsidP="00AA6483">
            <w:pPr>
              <w:spacing w:after="0" w:line="240" w:lineRule="auto"/>
              <w:ind w:left="145"/>
              <w:rPr>
                <w:rFonts w:asciiTheme="majorHAnsi" w:hAnsiTheme="majorHAnsi" w:cstheme="majorHAnsi"/>
                <w:color w:val="002060"/>
              </w:rPr>
            </w:pPr>
          </w:p>
        </w:tc>
      </w:tr>
    </w:tbl>
    <w:p w14:paraId="5C93569B"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755A6A8E"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B6E6661"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FB350D" w:rsidRPr="00E46D70" w14:paraId="4DD8AF38"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6A12A118" w14:textId="77777777" w:rsidR="00FB350D" w:rsidRPr="00AF06AA" w:rsidRDefault="00AF06AA" w:rsidP="003F37D9">
            <w:pPr>
              <w:pStyle w:val="ListParagraph"/>
              <w:spacing w:after="0" w:line="240" w:lineRule="auto"/>
              <w:ind w:left="153" w:right="0" w:firstLine="0"/>
              <w:rPr>
                <w:rFonts w:asciiTheme="majorHAnsi" w:hAnsiTheme="majorHAnsi" w:cstheme="majorHAnsi"/>
                <w:color w:val="002060"/>
              </w:rPr>
            </w:pPr>
            <w:r w:rsidRPr="00AF06AA">
              <w:rPr>
                <w:rFonts w:asciiTheme="majorHAnsi" w:hAnsiTheme="majorHAnsi" w:cstheme="majorHAnsi"/>
                <w:color w:val="002060"/>
              </w:rPr>
              <w:t>TS – Twynham School</w:t>
            </w:r>
          </w:p>
          <w:p w14:paraId="08FDF1C5" w14:textId="77777777" w:rsidR="00AF06AA" w:rsidRPr="00AF06AA" w:rsidRDefault="00AF06AA" w:rsidP="003F37D9">
            <w:pPr>
              <w:pStyle w:val="ListParagraph"/>
              <w:spacing w:after="0" w:line="240" w:lineRule="auto"/>
              <w:ind w:left="153" w:right="0" w:firstLine="0"/>
              <w:rPr>
                <w:rFonts w:asciiTheme="majorHAnsi" w:hAnsiTheme="majorHAnsi" w:cstheme="majorHAnsi"/>
                <w:color w:val="002060"/>
              </w:rPr>
            </w:pPr>
            <w:r w:rsidRPr="00AF06AA">
              <w:rPr>
                <w:rFonts w:asciiTheme="majorHAnsi" w:hAnsiTheme="majorHAnsi" w:cstheme="majorHAnsi"/>
                <w:color w:val="002060"/>
              </w:rPr>
              <w:t>TGS – The Grange School</w:t>
            </w:r>
          </w:p>
          <w:p w14:paraId="2650CBD3" w14:textId="77777777" w:rsidR="00AF06AA" w:rsidRDefault="00AF06AA" w:rsidP="003F37D9">
            <w:pPr>
              <w:pStyle w:val="ListParagraph"/>
              <w:spacing w:after="0" w:line="240" w:lineRule="auto"/>
              <w:ind w:left="153" w:right="0" w:firstLine="0"/>
              <w:rPr>
                <w:rFonts w:asciiTheme="majorHAnsi" w:hAnsiTheme="majorHAnsi" w:cstheme="majorHAnsi"/>
                <w:color w:val="002060"/>
              </w:rPr>
            </w:pPr>
            <w:r w:rsidRPr="00AF06AA">
              <w:rPr>
                <w:rFonts w:asciiTheme="majorHAnsi" w:hAnsiTheme="majorHAnsi" w:cstheme="majorHAnsi"/>
                <w:color w:val="002060"/>
              </w:rPr>
              <w:t>TL – Twynham Learning</w:t>
            </w:r>
          </w:p>
          <w:p w14:paraId="28B6C931" w14:textId="4C6A7635" w:rsidR="00BD294A" w:rsidRPr="00450F45" w:rsidRDefault="00BD294A" w:rsidP="003F37D9">
            <w:pPr>
              <w:pStyle w:val="ListParagraph"/>
              <w:spacing w:after="0" w:line="240" w:lineRule="auto"/>
              <w:ind w:left="153" w:right="0" w:firstLine="0"/>
              <w:rPr>
                <w:rFonts w:asciiTheme="majorHAnsi" w:hAnsiTheme="majorHAnsi" w:cstheme="majorHAnsi"/>
                <w:color w:val="002060"/>
                <w:highlight w:val="yellow"/>
              </w:rPr>
            </w:pPr>
            <w:r w:rsidRPr="00BD294A">
              <w:rPr>
                <w:rFonts w:asciiTheme="majorHAnsi" w:hAnsiTheme="majorHAnsi" w:cstheme="majorHAnsi"/>
                <w:color w:val="002060"/>
              </w:rPr>
              <w:t>LA – Local Authority</w:t>
            </w:r>
          </w:p>
        </w:tc>
        <w:tc>
          <w:tcPr>
            <w:tcW w:w="5030" w:type="dxa"/>
            <w:tcBorders>
              <w:top w:val="single" w:sz="4" w:space="0" w:color="000000"/>
              <w:left w:val="single" w:sz="4" w:space="0" w:color="000000"/>
              <w:bottom w:val="single" w:sz="4" w:space="0" w:color="000000"/>
              <w:right w:val="single" w:sz="4" w:space="0" w:color="000000"/>
            </w:tcBorders>
          </w:tcPr>
          <w:p w14:paraId="16DEED0D" w14:textId="22555C9D" w:rsidR="003D753F" w:rsidRDefault="00AF06AA" w:rsidP="003F37D9">
            <w:pPr>
              <w:pStyle w:val="ListParagraph"/>
              <w:numPr>
                <w:ilvl w:val="0"/>
                <w:numId w:val="2"/>
              </w:numPr>
              <w:spacing w:after="0" w:line="240" w:lineRule="auto"/>
              <w:ind w:left="0" w:right="0" w:hanging="284"/>
              <w:rPr>
                <w:rFonts w:asciiTheme="majorHAnsi" w:hAnsiTheme="majorHAnsi" w:cstheme="majorHAnsi"/>
                <w:color w:val="002060"/>
              </w:rPr>
            </w:pPr>
            <w:r w:rsidRPr="00AF06AA">
              <w:rPr>
                <w:rFonts w:asciiTheme="majorHAnsi" w:hAnsiTheme="majorHAnsi" w:cstheme="majorHAnsi"/>
                <w:color w:val="002060"/>
              </w:rPr>
              <w:t>SENDCO – Special educational needs/disabilities coordinator</w:t>
            </w:r>
          </w:p>
          <w:p w14:paraId="3FCEACCE" w14:textId="52E756A2" w:rsidR="00BD294A" w:rsidRPr="00AF06AA" w:rsidRDefault="00BD294A" w:rsidP="003F37D9">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JCQ – Joint Council for Qualifications</w:t>
            </w:r>
          </w:p>
          <w:p w14:paraId="07511D2B" w14:textId="0E445E2E" w:rsidR="00AF06AA" w:rsidRPr="00450F45" w:rsidRDefault="00BD294A" w:rsidP="003F37D9">
            <w:pPr>
              <w:pStyle w:val="ListParagraph"/>
              <w:numPr>
                <w:ilvl w:val="0"/>
                <w:numId w:val="2"/>
              </w:numPr>
              <w:spacing w:after="0" w:line="240" w:lineRule="auto"/>
              <w:ind w:left="0" w:right="0" w:hanging="284"/>
              <w:rPr>
                <w:rFonts w:asciiTheme="majorHAnsi" w:hAnsiTheme="majorHAnsi" w:cstheme="majorHAnsi"/>
                <w:color w:val="002060"/>
                <w:highlight w:val="yellow"/>
              </w:rPr>
            </w:pPr>
            <w:r w:rsidRPr="00BD294A">
              <w:rPr>
                <w:rFonts w:asciiTheme="majorHAnsi" w:hAnsiTheme="majorHAnsi" w:cstheme="majorHAnsi"/>
                <w:color w:val="002060"/>
              </w:rPr>
              <w:t>ICT – Information Computing Technology</w:t>
            </w:r>
          </w:p>
        </w:tc>
      </w:tr>
    </w:tbl>
    <w:p w14:paraId="0CC6E4D1" w14:textId="77777777" w:rsidR="00FB350D" w:rsidRDefault="00FB350D" w:rsidP="003A0F1D">
      <w:pPr>
        <w:jc w:val="both"/>
        <w:rPr>
          <w:rFonts w:asciiTheme="majorHAnsi" w:hAnsiTheme="majorHAnsi" w:cstheme="majorHAnsi"/>
          <w:color w:val="002060"/>
        </w:rPr>
      </w:pPr>
    </w:p>
    <w:p w14:paraId="4544E7DD" w14:textId="77777777" w:rsidR="005C2FBE" w:rsidRDefault="005C2FBE"/>
    <w:sectPr w:rsidR="005C2FBE">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1024" w14:textId="77777777" w:rsidR="00A6345A" w:rsidRDefault="00A6345A" w:rsidP="00A6345A">
      <w:pPr>
        <w:spacing w:after="0" w:line="240" w:lineRule="auto"/>
      </w:pPr>
      <w:r>
        <w:separator/>
      </w:r>
    </w:p>
  </w:endnote>
  <w:endnote w:type="continuationSeparator" w:id="0">
    <w:p w14:paraId="674B3DE0" w14:textId="77777777" w:rsidR="00A6345A" w:rsidRDefault="00A6345A" w:rsidP="00A6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C295" w14:textId="77777777" w:rsidR="00A6345A" w:rsidRDefault="00A6345A" w:rsidP="00A6345A">
      <w:pPr>
        <w:spacing w:after="0" w:line="240" w:lineRule="auto"/>
      </w:pPr>
      <w:r>
        <w:separator/>
      </w:r>
    </w:p>
  </w:footnote>
  <w:footnote w:type="continuationSeparator" w:id="0">
    <w:p w14:paraId="0612864A" w14:textId="77777777" w:rsidR="00A6345A" w:rsidRDefault="00A6345A" w:rsidP="00A63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0ECC" w14:textId="4A05DAA0" w:rsidR="00A6345A" w:rsidRDefault="00A63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6276" w14:textId="5DA11732" w:rsidR="00A6345A" w:rsidRDefault="00A63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D2CF" w14:textId="562E51D2" w:rsidR="00A6345A" w:rsidRDefault="00A6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A16DF6"/>
    <w:multiLevelType w:val="multilevel"/>
    <w:tmpl w:val="65E8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F6049B02"/>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10610288"/>
    <w:multiLevelType w:val="multilevel"/>
    <w:tmpl w:val="B4CE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5A121D"/>
    <w:multiLevelType w:val="hybridMultilevel"/>
    <w:tmpl w:val="EB0A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C7852B3"/>
    <w:multiLevelType w:val="multilevel"/>
    <w:tmpl w:val="B73A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8C770EA"/>
    <w:multiLevelType w:val="multilevel"/>
    <w:tmpl w:val="0976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1B58FA"/>
    <w:multiLevelType w:val="hybridMultilevel"/>
    <w:tmpl w:val="7840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8180B"/>
    <w:multiLevelType w:val="hybridMultilevel"/>
    <w:tmpl w:val="DEF6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70C30"/>
    <w:multiLevelType w:val="multilevel"/>
    <w:tmpl w:val="6724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2C69E6"/>
    <w:multiLevelType w:val="hybridMultilevel"/>
    <w:tmpl w:val="EBBC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041E0"/>
    <w:multiLevelType w:val="multilevel"/>
    <w:tmpl w:val="CE3E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6DDC5047"/>
    <w:multiLevelType w:val="hybridMultilevel"/>
    <w:tmpl w:val="2966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22BA9"/>
    <w:multiLevelType w:val="hybridMultilevel"/>
    <w:tmpl w:val="68029C7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8" w15:restartNumberingAfterBreak="0">
    <w:nsid w:val="705B351A"/>
    <w:multiLevelType w:val="multilevel"/>
    <w:tmpl w:val="C472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A221F3"/>
    <w:multiLevelType w:val="multilevel"/>
    <w:tmpl w:val="35A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0"/>
  </w:num>
  <w:num w:numId="4">
    <w:abstractNumId w:val="2"/>
  </w:num>
  <w:num w:numId="5">
    <w:abstractNumId w:val="4"/>
  </w:num>
  <w:num w:numId="6">
    <w:abstractNumId w:val="19"/>
  </w:num>
  <w:num w:numId="7">
    <w:abstractNumId w:val="18"/>
  </w:num>
  <w:num w:numId="8">
    <w:abstractNumId w:val="14"/>
  </w:num>
  <w:num w:numId="9">
    <w:abstractNumId w:val="1"/>
  </w:num>
  <w:num w:numId="10">
    <w:abstractNumId w:val="12"/>
  </w:num>
  <w:num w:numId="11">
    <w:abstractNumId w:val="7"/>
  </w:num>
  <w:num w:numId="12">
    <w:abstractNumId w:val="9"/>
  </w:num>
  <w:num w:numId="13">
    <w:abstractNumId w:val="17"/>
  </w:num>
  <w:num w:numId="14">
    <w:abstractNumId w:val="16"/>
  </w:num>
  <w:num w:numId="15">
    <w:abstractNumId w:val="10"/>
  </w:num>
  <w:num w:numId="16">
    <w:abstractNumId w:val="11"/>
  </w:num>
  <w:num w:numId="17">
    <w:abstractNumId w:val="5"/>
  </w:num>
  <w:num w:numId="18">
    <w:abstractNumId w:val="13"/>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1393E"/>
    <w:rsid w:val="00073203"/>
    <w:rsid w:val="0008078F"/>
    <w:rsid w:val="000E530E"/>
    <w:rsid w:val="000F26F6"/>
    <w:rsid w:val="00121B8E"/>
    <w:rsid w:val="00150E34"/>
    <w:rsid w:val="00182478"/>
    <w:rsid w:val="001A1513"/>
    <w:rsid w:val="001A4E4A"/>
    <w:rsid w:val="001E3E8F"/>
    <w:rsid w:val="001E3F6A"/>
    <w:rsid w:val="001E4968"/>
    <w:rsid w:val="001F4BFD"/>
    <w:rsid w:val="00241FF3"/>
    <w:rsid w:val="002F606C"/>
    <w:rsid w:val="003117B0"/>
    <w:rsid w:val="00377FBF"/>
    <w:rsid w:val="003802D1"/>
    <w:rsid w:val="00391FBD"/>
    <w:rsid w:val="003A0F1D"/>
    <w:rsid w:val="003D753F"/>
    <w:rsid w:val="003F37D9"/>
    <w:rsid w:val="00405A7F"/>
    <w:rsid w:val="00425F85"/>
    <w:rsid w:val="00450F45"/>
    <w:rsid w:val="004D6B90"/>
    <w:rsid w:val="00537719"/>
    <w:rsid w:val="005565BA"/>
    <w:rsid w:val="005C2FBE"/>
    <w:rsid w:val="00620647"/>
    <w:rsid w:val="00646F15"/>
    <w:rsid w:val="00686F26"/>
    <w:rsid w:val="006965FC"/>
    <w:rsid w:val="006B7CF8"/>
    <w:rsid w:val="006D61ED"/>
    <w:rsid w:val="006E3DD9"/>
    <w:rsid w:val="00736786"/>
    <w:rsid w:val="00747538"/>
    <w:rsid w:val="00757587"/>
    <w:rsid w:val="00792CBF"/>
    <w:rsid w:val="007D1672"/>
    <w:rsid w:val="007D2619"/>
    <w:rsid w:val="00834345"/>
    <w:rsid w:val="00844FFA"/>
    <w:rsid w:val="008A265A"/>
    <w:rsid w:val="008C543B"/>
    <w:rsid w:val="008C579B"/>
    <w:rsid w:val="008D331E"/>
    <w:rsid w:val="008E313C"/>
    <w:rsid w:val="00963E17"/>
    <w:rsid w:val="009D353D"/>
    <w:rsid w:val="00A03EF1"/>
    <w:rsid w:val="00A22A04"/>
    <w:rsid w:val="00A27B0F"/>
    <w:rsid w:val="00A31C46"/>
    <w:rsid w:val="00A5155F"/>
    <w:rsid w:val="00A6345A"/>
    <w:rsid w:val="00AB6DBA"/>
    <w:rsid w:val="00AD66A6"/>
    <w:rsid w:val="00AF06AA"/>
    <w:rsid w:val="00B077B1"/>
    <w:rsid w:val="00B938DF"/>
    <w:rsid w:val="00B9512F"/>
    <w:rsid w:val="00BD294A"/>
    <w:rsid w:val="00C015E2"/>
    <w:rsid w:val="00C51AA8"/>
    <w:rsid w:val="00CE562D"/>
    <w:rsid w:val="00CF0AAE"/>
    <w:rsid w:val="00D17C2F"/>
    <w:rsid w:val="00D23C68"/>
    <w:rsid w:val="00DB0729"/>
    <w:rsid w:val="00DD0BD2"/>
    <w:rsid w:val="00DD1C6A"/>
    <w:rsid w:val="00DE44D1"/>
    <w:rsid w:val="00E21CC1"/>
    <w:rsid w:val="00E2412A"/>
    <w:rsid w:val="00E30972"/>
    <w:rsid w:val="00E95267"/>
    <w:rsid w:val="00EA1179"/>
    <w:rsid w:val="00EF4D3A"/>
    <w:rsid w:val="00F03681"/>
    <w:rsid w:val="00F16A07"/>
    <w:rsid w:val="00F7577A"/>
    <w:rsid w:val="00F90673"/>
    <w:rsid w:val="00FB350D"/>
    <w:rsid w:val="00FC2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AA5ABE"/>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customStyle="1" w:styleId="normaltextrun">
    <w:name w:val="normaltextrun"/>
    <w:basedOn w:val="DefaultParagraphFont"/>
    <w:rsid w:val="003F37D9"/>
  </w:style>
  <w:style w:type="table" w:customStyle="1" w:styleId="TableGrid1">
    <w:name w:val="TableGrid1"/>
    <w:rsid w:val="006B7CF8"/>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A63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45A"/>
    <w:rPr>
      <w:rFonts w:ascii="Calibri" w:eastAsia="Calibri" w:hAnsi="Calibri" w:cs="Calibri"/>
      <w:color w:val="2E74B5"/>
      <w:lang w:eastAsia="en-GB"/>
    </w:rPr>
  </w:style>
  <w:style w:type="paragraph" w:styleId="Footer">
    <w:name w:val="footer"/>
    <w:basedOn w:val="Normal"/>
    <w:link w:val="FooterChar"/>
    <w:uiPriority w:val="99"/>
    <w:unhideWhenUsed/>
    <w:rsid w:val="00A63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45A"/>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649915">
      <w:bodyDiv w:val="1"/>
      <w:marLeft w:val="0"/>
      <w:marRight w:val="0"/>
      <w:marTop w:val="0"/>
      <w:marBottom w:val="0"/>
      <w:divBdr>
        <w:top w:val="none" w:sz="0" w:space="0" w:color="auto"/>
        <w:left w:val="none" w:sz="0" w:space="0" w:color="auto"/>
        <w:bottom w:val="none" w:sz="0" w:space="0" w:color="auto"/>
        <w:right w:val="none" w:sz="0" w:space="0" w:color="auto"/>
      </w:divBdr>
    </w:div>
    <w:div w:id="135195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D4ED0-571E-40D3-9D5F-8F1269C9F94D}">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82c75601-84b2-4e19-9016-a23e8e542a92"/>
    <ds:schemaRef ds:uri="http://schemas.openxmlformats.org/package/2006/metadata/core-properties"/>
    <ds:schemaRef ds:uri="bc11d83e-f3cc-40a3-b40f-75707fc3bb1d"/>
    <ds:schemaRef ds:uri="http://purl.org/dc/dcmitype/"/>
    <ds:schemaRef ds:uri="http://purl.org/dc/elements/1.1/"/>
  </ds:schemaRefs>
</ds:datastoreItem>
</file>

<file path=customXml/itemProps2.xml><?xml version="1.0" encoding="utf-8"?>
<ds:datastoreItem xmlns:ds="http://schemas.openxmlformats.org/officeDocument/2006/customXml" ds:itemID="{9632CD7E-E075-49BA-B82D-34346E82DCEC}">
  <ds:schemaRefs>
    <ds:schemaRef ds:uri="http://schemas.microsoft.com/sharepoint/v3/contenttype/forms"/>
  </ds:schemaRefs>
</ds:datastoreItem>
</file>

<file path=customXml/itemProps3.xml><?xml version="1.0" encoding="utf-8"?>
<ds:datastoreItem xmlns:ds="http://schemas.openxmlformats.org/officeDocument/2006/customXml" ds:itemID="{77023B8A-B2DD-41B2-8648-05FCEB962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8092</Characters>
  <Application>Microsoft Office Word</Application>
  <DocSecurity>6</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2024-07-24T08:09:00Z</dcterms:created>
  <dcterms:modified xsi:type="dcterms:W3CDTF">2024-07-24T08:09:00Z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