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72B2" w14:textId="77777777" w:rsidR="002A2E14" w:rsidRPr="007C5502" w:rsidRDefault="00E867DB" w:rsidP="008C5423">
      <w:pPr>
        <w:shd w:val="clear" w:color="auto" w:fill="FFFFFF" w:themeFill="background1"/>
        <w:rPr>
          <w:rFonts w:ascii="Century Gothic" w:hAnsi="Century Gothic"/>
          <w:b/>
          <w:sz w:val="28"/>
          <w:szCs w:val="28"/>
        </w:rPr>
      </w:pPr>
      <w:r w:rsidRPr="00156F07">
        <w:rPr>
          <w:rFonts w:ascii="Century Gothic" w:hAnsi="Century Gothic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BB6C106" wp14:editId="0D17EB09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386840" cy="1527175"/>
            <wp:effectExtent l="0" t="0" r="3810" b="0"/>
            <wp:wrapTight wrapText="bothSides">
              <wp:wrapPolygon edited="0">
                <wp:start x="0" y="0"/>
                <wp:lineTo x="0" y="21286"/>
                <wp:lineTo x="21363" y="21286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E14" w:rsidRPr="00156F07">
        <w:rPr>
          <w:rFonts w:ascii="Century Gothic" w:hAnsi="Century Gothic"/>
          <w:b/>
          <w:sz w:val="32"/>
          <w:szCs w:val="28"/>
        </w:rPr>
        <w:t>Hugo Meynell CofE (VC) Primary School</w:t>
      </w:r>
    </w:p>
    <w:p w14:paraId="3D3FFE11" w14:textId="77777777" w:rsidR="00156F07" w:rsidRDefault="00156F07" w:rsidP="008C5423">
      <w:pPr>
        <w:shd w:val="clear" w:color="auto" w:fill="FFFFFF" w:themeFill="background1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>Is looking to fill the following vacancy:</w:t>
      </w:r>
    </w:p>
    <w:p w14:paraId="5B029F20" w14:textId="77777777" w:rsidR="002A2E14" w:rsidRPr="009018C5" w:rsidRDefault="00BB607C" w:rsidP="00511732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48"/>
          <w:szCs w:val="48"/>
        </w:rPr>
      </w:pPr>
      <w:r w:rsidRPr="00511732">
        <w:rPr>
          <w:rFonts w:ascii="Century Gothic" w:hAnsi="Century Gothic"/>
          <w:b/>
          <w:sz w:val="56"/>
          <w:szCs w:val="56"/>
        </w:rPr>
        <w:t xml:space="preserve">Senior Nursery Nurse </w:t>
      </w:r>
      <w:r w:rsidRPr="009018C5">
        <w:rPr>
          <w:rFonts w:ascii="Century Gothic" w:hAnsi="Century Gothic"/>
          <w:b/>
          <w:sz w:val="48"/>
          <w:szCs w:val="48"/>
        </w:rPr>
        <w:t>(Leadership)</w:t>
      </w:r>
    </w:p>
    <w:p w14:paraId="0E9F7D5F" w14:textId="77777777" w:rsidR="001A345D" w:rsidRPr="00666D31" w:rsidRDefault="001A345D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sz w:val="16"/>
          <w:szCs w:val="24"/>
          <w:u w:val="single"/>
        </w:rPr>
      </w:pPr>
    </w:p>
    <w:p w14:paraId="17996AD3" w14:textId="77777777" w:rsidR="00A3729C" w:rsidRDefault="00A3729C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18"/>
          <w:szCs w:val="20"/>
          <w:u w:val="single"/>
        </w:rPr>
      </w:pPr>
    </w:p>
    <w:p w14:paraId="73A3D4CD" w14:textId="77777777" w:rsidR="00BA656E" w:rsidRPr="000249D3" w:rsidRDefault="00BA656E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8"/>
          <w:u w:val="single"/>
        </w:rPr>
      </w:pPr>
    </w:p>
    <w:p w14:paraId="6F27A67E" w14:textId="652C9602" w:rsidR="00501710" w:rsidRPr="000249D3" w:rsidRDefault="00BB607C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20"/>
          <w:u w:val="single"/>
        </w:rPr>
      </w:pPr>
      <w:bookmarkStart w:id="0" w:name="_Hlk199928927"/>
      <w:r w:rsidRPr="000249D3">
        <w:rPr>
          <w:rFonts w:ascii="Century Gothic" w:hAnsi="Century Gothic"/>
          <w:b/>
          <w:sz w:val="32"/>
          <w:szCs w:val="20"/>
          <w:u w:val="single"/>
        </w:rPr>
        <w:t>Full</w:t>
      </w:r>
      <w:r w:rsidR="002A2E14" w:rsidRPr="000249D3">
        <w:rPr>
          <w:rFonts w:ascii="Century Gothic" w:hAnsi="Century Gothic"/>
          <w:b/>
          <w:sz w:val="32"/>
          <w:szCs w:val="20"/>
          <w:u w:val="single"/>
        </w:rPr>
        <w:t xml:space="preserve"> Time, </w:t>
      </w:r>
      <w:r w:rsidRPr="000249D3">
        <w:rPr>
          <w:rFonts w:ascii="Century Gothic" w:hAnsi="Century Gothic"/>
          <w:b/>
          <w:sz w:val="32"/>
          <w:szCs w:val="20"/>
          <w:u w:val="single"/>
        </w:rPr>
        <w:t>Permanent</w:t>
      </w:r>
      <w:r w:rsidR="002A2E14" w:rsidRPr="000249D3">
        <w:rPr>
          <w:rFonts w:ascii="Century Gothic" w:hAnsi="Century Gothic"/>
          <w:b/>
          <w:sz w:val="32"/>
          <w:szCs w:val="20"/>
          <w:u w:val="single"/>
        </w:rPr>
        <w:t xml:space="preserve"> </w:t>
      </w:r>
      <w:r w:rsidRPr="000249D3">
        <w:rPr>
          <w:rFonts w:ascii="Century Gothic" w:hAnsi="Century Gothic"/>
          <w:b/>
          <w:sz w:val="32"/>
          <w:szCs w:val="20"/>
          <w:u w:val="single"/>
        </w:rPr>
        <w:t>Position</w:t>
      </w:r>
      <w:r w:rsidR="008D20E2" w:rsidRPr="000249D3">
        <w:rPr>
          <w:rFonts w:ascii="Century Gothic" w:hAnsi="Century Gothic"/>
          <w:b/>
          <w:sz w:val="32"/>
          <w:szCs w:val="20"/>
          <w:u w:val="single"/>
        </w:rPr>
        <w:t xml:space="preserve"> </w:t>
      </w:r>
      <w:r w:rsidR="003A09D5" w:rsidRPr="000249D3">
        <w:rPr>
          <w:rFonts w:ascii="Century Gothic" w:hAnsi="Century Gothic"/>
          <w:b/>
          <w:sz w:val="32"/>
          <w:szCs w:val="20"/>
          <w:u w:val="single"/>
        </w:rPr>
        <w:t>–</w:t>
      </w:r>
      <w:r w:rsidR="00501710" w:rsidRPr="000249D3">
        <w:rPr>
          <w:rFonts w:ascii="Century Gothic" w:hAnsi="Century Gothic"/>
          <w:b/>
          <w:sz w:val="32"/>
          <w:szCs w:val="20"/>
          <w:u w:val="single"/>
        </w:rPr>
        <w:t xml:space="preserve"> </w:t>
      </w:r>
      <w:r w:rsidRPr="000249D3">
        <w:rPr>
          <w:rFonts w:ascii="Century Gothic" w:hAnsi="Century Gothic"/>
          <w:b/>
          <w:sz w:val="32"/>
          <w:szCs w:val="20"/>
          <w:u w:val="single"/>
        </w:rPr>
        <w:t>32</w:t>
      </w:r>
      <w:r w:rsidR="006911D4" w:rsidRPr="000249D3">
        <w:rPr>
          <w:rFonts w:ascii="Century Gothic" w:hAnsi="Century Gothic"/>
          <w:b/>
          <w:sz w:val="32"/>
          <w:szCs w:val="20"/>
          <w:u w:val="single"/>
        </w:rPr>
        <w:t>.5</w:t>
      </w:r>
      <w:r w:rsidR="00E61C57" w:rsidRPr="000249D3">
        <w:rPr>
          <w:rFonts w:ascii="Century Gothic" w:hAnsi="Century Gothic"/>
          <w:b/>
          <w:sz w:val="32"/>
          <w:szCs w:val="20"/>
          <w:u w:val="single"/>
        </w:rPr>
        <w:t xml:space="preserve"> </w:t>
      </w:r>
      <w:r w:rsidR="007C5502" w:rsidRPr="000249D3">
        <w:rPr>
          <w:rFonts w:ascii="Century Gothic" w:hAnsi="Century Gothic"/>
          <w:b/>
          <w:sz w:val="32"/>
          <w:szCs w:val="20"/>
          <w:u w:val="single"/>
        </w:rPr>
        <w:t>Hours p</w:t>
      </w:r>
      <w:r w:rsidR="00501710" w:rsidRPr="000249D3">
        <w:rPr>
          <w:rFonts w:ascii="Century Gothic" w:hAnsi="Century Gothic"/>
          <w:b/>
          <w:sz w:val="32"/>
          <w:szCs w:val="20"/>
          <w:u w:val="single"/>
        </w:rPr>
        <w:t>er Week</w:t>
      </w:r>
    </w:p>
    <w:p w14:paraId="5F2B30E0" w14:textId="77777777" w:rsidR="000743B1" w:rsidRPr="000249D3" w:rsidRDefault="000743B1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20"/>
          <w:u w:val="single"/>
        </w:rPr>
      </w:pPr>
    </w:p>
    <w:p w14:paraId="16FEDA05" w14:textId="53A93D4C" w:rsidR="00A3729C" w:rsidRPr="000249D3" w:rsidRDefault="008D20E2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20"/>
          <w:u w:val="single"/>
        </w:rPr>
      </w:pPr>
      <w:r w:rsidRPr="000249D3">
        <w:rPr>
          <w:rFonts w:ascii="Century Gothic" w:hAnsi="Century Gothic"/>
          <w:b/>
          <w:sz w:val="32"/>
          <w:szCs w:val="20"/>
          <w:u w:val="single"/>
        </w:rPr>
        <w:t>Grade 8, SCP22 - SCP27</w:t>
      </w:r>
      <w:r w:rsidR="00DB5BBC" w:rsidRPr="000249D3">
        <w:rPr>
          <w:rFonts w:ascii="Century Gothic" w:hAnsi="Century Gothic"/>
          <w:b/>
          <w:sz w:val="32"/>
          <w:szCs w:val="20"/>
          <w:u w:val="single"/>
        </w:rPr>
        <w:t xml:space="preserve"> </w:t>
      </w:r>
      <w:r w:rsidR="00A3729C" w:rsidRPr="000249D3">
        <w:rPr>
          <w:rFonts w:ascii="Century Gothic" w:hAnsi="Century Gothic"/>
          <w:b/>
          <w:sz w:val="32"/>
          <w:szCs w:val="20"/>
          <w:u w:val="single"/>
        </w:rPr>
        <w:t xml:space="preserve">– </w:t>
      </w:r>
      <w:r w:rsidR="00BA656E" w:rsidRPr="000249D3">
        <w:rPr>
          <w:rFonts w:ascii="Century Gothic" w:hAnsi="Century Gothic"/>
          <w:b/>
          <w:sz w:val="32"/>
          <w:szCs w:val="20"/>
          <w:u w:val="single"/>
        </w:rPr>
        <w:t>£</w:t>
      </w:r>
      <w:r w:rsidRPr="000249D3">
        <w:rPr>
          <w:rFonts w:ascii="Century Gothic" w:hAnsi="Century Gothic"/>
          <w:b/>
          <w:sz w:val="32"/>
          <w:szCs w:val="20"/>
          <w:u w:val="single"/>
        </w:rPr>
        <w:t>32,654 - £37,035</w:t>
      </w:r>
    </w:p>
    <w:p w14:paraId="6F5CBA2E" w14:textId="77777777" w:rsidR="00F80543" w:rsidRPr="00CB5C39" w:rsidRDefault="00F80543" w:rsidP="00F80543">
      <w:pPr>
        <w:shd w:val="clear" w:color="auto" w:fill="FFFFFF" w:themeFill="background1"/>
        <w:spacing w:after="0"/>
        <w:rPr>
          <w:rFonts w:ascii="Century Gothic" w:hAnsi="Century Gothic"/>
          <w:bCs/>
          <w:i/>
          <w:iCs/>
          <w:sz w:val="14"/>
          <w:szCs w:val="6"/>
        </w:rPr>
      </w:pPr>
      <w:r w:rsidRPr="00CB5C39">
        <w:rPr>
          <w:rFonts w:ascii="Century Gothic" w:hAnsi="Century Gothic"/>
          <w:bCs/>
          <w:i/>
          <w:iCs/>
          <w:sz w:val="14"/>
          <w:szCs w:val="6"/>
        </w:rPr>
        <w:t>April 2025 NJC pay award pending</w:t>
      </w:r>
    </w:p>
    <w:p w14:paraId="49FEA0B9" w14:textId="77777777" w:rsidR="00CD7A0C" w:rsidRPr="005E1319" w:rsidRDefault="00CD7A0C" w:rsidP="008C5423">
      <w:pPr>
        <w:pStyle w:val="NoSpacing"/>
        <w:shd w:val="clear" w:color="auto" w:fill="FFFFFF" w:themeFill="background1"/>
        <w:rPr>
          <w:rFonts w:ascii="Century Gothic" w:hAnsi="Century Gothic"/>
          <w:i/>
          <w:sz w:val="16"/>
          <w:szCs w:val="20"/>
        </w:rPr>
      </w:pPr>
    </w:p>
    <w:p w14:paraId="4868A7CE" w14:textId="77777777" w:rsidR="00F363B8" w:rsidRPr="00666D31" w:rsidRDefault="00F363B8" w:rsidP="008C5423">
      <w:pPr>
        <w:pStyle w:val="NoSpacing"/>
        <w:shd w:val="clear" w:color="auto" w:fill="FFFFFF" w:themeFill="background1"/>
        <w:rPr>
          <w:rFonts w:ascii="Century Gothic" w:hAnsi="Century Gothic"/>
          <w:i/>
          <w:sz w:val="24"/>
          <w:szCs w:val="20"/>
        </w:rPr>
      </w:pPr>
      <w:r w:rsidRPr="00666D31">
        <w:rPr>
          <w:rFonts w:ascii="Century Gothic" w:hAnsi="Century Gothic"/>
          <w:b/>
          <w:sz w:val="32"/>
          <w:szCs w:val="20"/>
          <w:u w:val="single"/>
        </w:rPr>
        <w:t>Local Government Pension Scheme</w:t>
      </w:r>
    </w:p>
    <w:p w14:paraId="71FA786D" w14:textId="77777777" w:rsidR="008B4A04" w:rsidRPr="008D20E2" w:rsidRDefault="00F363B8" w:rsidP="008C5423">
      <w:pPr>
        <w:pStyle w:val="NoSpacing"/>
        <w:shd w:val="clear" w:color="auto" w:fill="FFFFFF" w:themeFill="background1"/>
        <w:rPr>
          <w:rFonts w:ascii="Century Gothic" w:hAnsi="Century Gothic"/>
          <w:i/>
          <w:sz w:val="14"/>
          <w:szCs w:val="20"/>
        </w:rPr>
      </w:pPr>
      <w:r w:rsidRPr="005E1319">
        <w:rPr>
          <w:rFonts w:ascii="Century Gothic" w:hAnsi="Century Gothic"/>
          <w:i/>
          <w:sz w:val="14"/>
          <w:szCs w:val="20"/>
        </w:rPr>
        <w:t>This position benefits from membership of the</w:t>
      </w:r>
      <w:r w:rsidR="00666D31" w:rsidRPr="005E1319">
        <w:rPr>
          <w:rFonts w:ascii="Century Gothic" w:hAnsi="Century Gothic"/>
          <w:i/>
          <w:sz w:val="14"/>
          <w:szCs w:val="20"/>
        </w:rPr>
        <w:t xml:space="preserve"> Local Governor Pension </w:t>
      </w:r>
      <w:r w:rsidR="00666D31" w:rsidRPr="008D20E2">
        <w:rPr>
          <w:rFonts w:ascii="Century Gothic" w:hAnsi="Century Gothic"/>
          <w:i/>
          <w:sz w:val="14"/>
          <w:szCs w:val="20"/>
        </w:rPr>
        <w:t>Scheme</w:t>
      </w:r>
      <w:r w:rsidR="008B4A04" w:rsidRPr="008D20E2">
        <w:rPr>
          <w:rFonts w:ascii="Century Gothic" w:hAnsi="Century Gothic"/>
          <w:i/>
          <w:sz w:val="14"/>
          <w:szCs w:val="20"/>
        </w:rPr>
        <w:t xml:space="preserve">. </w:t>
      </w:r>
    </w:p>
    <w:p w14:paraId="30EAF1B3" w14:textId="5FC1867D" w:rsidR="001A345D" w:rsidRPr="008B4A04" w:rsidRDefault="00A3729C" w:rsidP="008C5423">
      <w:pPr>
        <w:pStyle w:val="NoSpacing"/>
        <w:shd w:val="clear" w:color="auto" w:fill="FFFFFF" w:themeFill="background1"/>
        <w:rPr>
          <w:rFonts w:ascii="Century Gothic" w:hAnsi="Century Gothic"/>
          <w:i/>
          <w:sz w:val="14"/>
          <w:szCs w:val="20"/>
        </w:rPr>
      </w:pPr>
      <w:r w:rsidRPr="008D20E2">
        <w:rPr>
          <w:rFonts w:ascii="Century Gothic" w:hAnsi="Century Gothic"/>
          <w:i/>
          <w:sz w:val="14"/>
          <w:szCs w:val="20"/>
        </w:rPr>
        <w:t xml:space="preserve"> </w:t>
      </w:r>
      <w:r w:rsidR="00F363B8" w:rsidRPr="008D20E2">
        <w:rPr>
          <w:rFonts w:ascii="Century Gothic" w:hAnsi="Century Gothic"/>
          <w:i/>
          <w:sz w:val="14"/>
          <w:szCs w:val="20"/>
        </w:rPr>
        <w:t>St</w:t>
      </w:r>
      <w:r w:rsidR="00F25E81" w:rsidRPr="008D20E2">
        <w:rPr>
          <w:rFonts w:ascii="Century Gothic" w:hAnsi="Century Gothic"/>
          <w:i/>
          <w:sz w:val="14"/>
          <w:szCs w:val="20"/>
        </w:rPr>
        <w:t xml:space="preserve">affordshire County Council </w:t>
      </w:r>
      <w:r w:rsidR="00F363B8" w:rsidRPr="008D20E2">
        <w:rPr>
          <w:rFonts w:ascii="Century Gothic" w:hAnsi="Century Gothic"/>
          <w:i/>
          <w:sz w:val="14"/>
          <w:szCs w:val="20"/>
        </w:rPr>
        <w:t xml:space="preserve">also make a generous employer contribution </w:t>
      </w:r>
      <w:r w:rsidR="00F25E81" w:rsidRPr="008D20E2">
        <w:rPr>
          <w:rFonts w:ascii="Century Gothic" w:hAnsi="Century Gothic"/>
          <w:i/>
          <w:sz w:val="14"/>
          <w:szCs w:val="20"/>
        </w:rPr>
        <w:t xml:space="preserve">(currently </w:t>
      </w:r>
      <w:r w:rsidR="008D20E2" w:rsidRPr="008D20E2">
        <w:rPr>
          <w:rFonts w:ascii="Century Gothic" w:hAnsi="Century Gothic"/>
          <w:i/>
          <w:sz w:val="14"/>
          <w:szCs w:val="20"/>
        </w:rPr>
        <w:t>30.6</w:t>
      </w:r>
      <w:r w:rsidR="00F25E81" w:rsidRPr="008D20E2">
        <w:rPr>
          <w:rFonts w:ascii="Century Gothic" w:hAnsi="Century Gothic"/>
          <w:i/>
          <w:sz w:val="14"/>
          <w:szCs w:val="20"/>
        </w:rPr>
        <w:t xml:space="preserve">%) </w:t>
      </w:r>
      <w:r w:rsidR="00F363B8" w:rsidRPr="008D20E2">
        <w:rPr>
          <w:rFonts w:ascii="Century Gothic" w:hAnsi="Century Gothic"/>
          <w:i/>
          <w:sz w:val="14"/>
          <w:szCs w:val="20"/>
        </w:rPr>
        <w:t>for</w:t>
      </w:r>
      <w:r w:rsidR="00F363B8" w:rsidRPr="005E1319">
        <w:rPr>
          <w:rFonts w:ascii="Century Gothic" w:hAnsi="Century Gothic"/>
          <w:i/>
          <w:sz w:val="14"/>
          <w:szCs w:val="20"/>
        </w:rPr>
        <w:t xml:space="preserve"> scheme members.</w:t>
      </w:r>
    </w:p>
    <w:bookmarkEnd w:id="0"/>
    <w:p w14:paraId="40471C7F" w14:textId="77777777" w:rsidR="002A2E14" w:rsidRDefault="002A2E14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72E8B9CB" w14:textId="77777777" w:rsidR="008D20E2" w:rsidRDefault="008D20E2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031CFE05" w14:textId="77777777" w:rsidR="00BB607C" w:rsidRPr="009018C5" w:rsidRDefault="00BB607C" w:rsidP="008C5423">
      <w:p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 xml:space="preserve">Hugo Meynell Primary School is seeking to appoint an enthusiastic and motivated </w:t>
      </w:r>
      <w:r w:rsidRPr="009018C5">
        <w:rPr>
          <w:rFonts w:ascii="Century Gothic" w:hAnsi="Century Gothic"/>
          <w:b/>
          <w:sz w:val="19"/>
          <w:szCs w:val="19"/>
        </w:rPr>
        <w:t>Senior Nursery Nurse</w:t>
      </w:r>
      <w:r w:rsidRPr="009018C5">
        <w:rPr>
          <w:rFonts w:ascii="Century Gothic" w:hAnsi="Century Gothic"/>
          <w:sz w:val="19"/>
          <w:szCs w:val="19"/>
        </w:rPr>
        <w:t xml:space="preserve"> to lead and inspire within our nurturing and dynamic Early Years Foundation Stage (EYFS) setting.</w:t>
      </w:r>
    </w:p>
    <w:p w14:paraId="0A49BD0B" w14:textId="77777777" w:rsidR="00BB607C" w:rsidRPr="009018C5" w:rsidRDefault="00BB607C" w:rsidP="008C5423">
      <w:pPr>
        <w:rPr>
          <w:rFonts w:ascii="Century Gothic" w:hAnsi="Century Gothic"/>
          <w:b/>
          <w:sz w:val="19"/>
          <w:szCs w:val="19"/>
        </w:rPr>
      </w:pPr>
      <w:r w:rsidRPr="009018C5">
        <w:rPr>
          <w:rFonts w:ascii="Century Gothic" w:hAnsi="Century Gothic"/>
          <w:b/>
          <w:sz w:val="19"/>
          <w:szCs w:val="19"/>
        </w:rPr>
        <w:t>As a Senior Nursery Nurse, you will:</w:t>
      </w:r>
    </w:p>
    <w:p w14:paraId="49E5FD74" w14:textId="1F07373E" w:rsidR="008C5423" w:rsidRPr="009018C5" w:rsidRDefault="008D20E2" w:rsidP="008C5423">
      <w:pPr>
        <w:pStyle w:val="ListParagraph"/>
        <w:numPr>
          <w:ilvl w:val="0"/>
          <w:numId w:val="13"/>
        </w:num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Be r</w:t>
      </w:r>
      <w:r w:rsidR="008C5423" w:rsidRPr="009018C5">
        <w:rPr>
          <w:rFonts w:ascii="Century Gothic" w:hAnsi="Century Gothic"/>
          <w:sz w:val="19"/>
          <w:szCs w:val="19"/>
        </w:rPr>
        <w:t>esponsible for the day to day management of the nursery provision</w:t>
      </w:r>
    </w:p>
    <w:p w14:paraId="17392D4A" w14:textId="77777777" w:rsidR="00BB607C" w:rsidRPr="009018C5" w:rsidRDefault="00BB607C" w:rsidP="008C5423">
      <w:pPr>
        <w:pStyle w:val="ListParagraph"/>
        <w:numPr>
          <w:ilvl w:val="0"/>
          <w:numId w:val="13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Lead and support a team of nursery staff to deliver outstanding early years education.</w:t>
      </w:r>
    </w:p>
    <w:p w14:paraId="078B387E" w14:textId="77777777" w:rsidR="00BB607C" w:rsidRPr="009018C5" w:rsidRDefault="00BB607C" w:rsidP="008C5423">
      <w:pPr>
        <w:pStyle w:val="ListParagraph"/>
        <w:numPr>
          <w:ilvl w:val="0"/>
          <w:numId w:val="13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Foster a safe, stimulating, and inclusive environment where every child can thrive.</w:t>
      </w:r>
    </w:p>
    <w:p w14:paraId="0302EDA1" w14:textId="77777777" w:rsidR="008C5423" w:rsidRPr="009018C5" w:rsidRDefault="008C5423" w:rsidP="008C5423">
      <w:pPr>
        <w:pStyle w:val="ListParagraph"/>
        <w:numPr>
          <w:ilvl w:val="0"/>
          <w:numId w:val="13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Plan and prepare the curriculum content to be delivered including monitoring, assessing, recording and reporting on children’s progress and attainment.</w:t>
      </w:r>
    </w:p>
    <w:p w14:paraId="2262E147" w14:textId="77777777" w:rsidR="008C5423" w:rsidRPr="009018C5" w:rsidRDefault="008C5423" w:rsidP="008C5423">
      <w:pPr>
        <w:pStyle w:val="ListParagraph"/>
        <w:numPr>
          <w:ilvl w:val="0"/>
          <w:numId w:val="13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Organise and manage the learning environment and resources.</w:t>
      </w:r>
    </w:p>
    <w:p w14:paraId="46692594" w14:textId="77777777" w:rsidR="00BB607C" w:rsidRPr="009018C5" w:rsidRDefault="00BB607C" w:rsidP="008C5423">
      <w:pPr>
        <w:pStyle w:val="ListParagraph"/>
        <w:numPr>
          <w:ilvl w:val="0"/>
          <w:numId w:val="13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Work closely with the EYFS Lead and Senior Management Team to plan, implement, and evaluate high-quality learning experiences.</w:t>
      </w:r>
    </w:p>
    <w:p w14:paraId="4AD385DE" w14:textId="77777777" w:rsidR="00BB607C" w:rsidRPr="009018C5" w:rsidRDefault="00BB607C" w:rsidP="008C5423">
      <w:pPr>
        <w:pStyle w:val="ListParagraph"/>
        <w:numPr>
          <w:ilvl w:val="0"/>
          <w:numId w:val="13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Build strong relationships with children, parents, and carers to support holistic development.</w:t>
      </w:r>
    </w:p>
    <w:p w14:paraId="2FC36D17" w14:textId="77777777" w:rsidR="00BB607C" w:rsidRPr="009018C5" w:rsidRDefault="00BB607C" w:rsidP="008C5423">
      <w:pPr>
        <w:pStyle w:val="ListParagraph"/>
        <w:numPr>
          <w:ilvl w:val="0"/>
          <w:numId w:val="13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Lead on saf</w:t>
      </w:r>
      <w:r w:rsidR="008C5423" w:rsidRPr="009018C5">
        <w:rPr>
          <w:rFonts w:ascii="Century Gothic" w:hAnsi="Century Gothic"/>
          <w:sz w:val="19"/>
          <w:szCs w:val="19"/>
        </w:rPr>
        <w:t>eguarding practices and ensure high</w:t>
      </w:r>
      <w:r w:rsidRPr="009018C5">
        <w:rPr>
          <w:rFonts w:ascii="Century Gothic" w:hAnsi="Century Gothic"/>
          <w:sz w:val="19"/>
          <w:szCs w:val="19"/>
        </w:rPr>
        <w:t xml:space="preserve"> standards of care and early years education are consistently maintained.</w:t>
      </w:r>
    </w:p>
    <w:p w14:paraId="773CE438" w14:textId="77777777" w:rsidR="00BB607C" w:rsidRPr="009018C5" w:rsidRDefault="009018C5" w:rsidP="008C5423">
      <w:pPr>
        <w:rPr>
          <w:rFonts w:ascii="Century Gothic" w:hAnsi="Century Gothic"/>
          <w:b/>
          <w:sz w:val="19"/>
          <w:szCs w:val="19"/>
        </w:rPr>
      </w:pPr>
      <w:r w:rsidRPr="009018C5">
        <w:rPr>
          <w:rFonts w:ascii="Century Gothic" w:hAnsi="Century Gothic"/>
          <w:b/>
          <w:sz w:val="19"/>
          <w:szCs w:val="19"/>
        </w:rPr>
        <w:t>We</w:t>
      </w:r>
      <w:r w:rsidR="008C5423" w:rsidRPr="009018C5">
        <w:rPr>
          <w:rFonts w:ascii="Century Gothic" w:hAnsi="Century Gothic"/>
          <w:b/>
          <w:sz w:val="19"/>
          <w:szCs w:val="19"/>
        </w:rPr>
        <w:t xml:space="preserve"> are looking f</w:t>
      </w:r>
      <w:r w:rsidR="00BB607C" w:rsidRPr="009018C5">
        <w:rPr>
          <w:rFonts w:ascii="Century Gothic" w:hAnsi="Century Gothic"/>
          <w:b/>
          <w:sz w:val="19"/>
          <w:szCs w:val="19"/>
        </w:rPr>
        <w:t>or</w:t>
      </w:r>
      <w:r w:rsidRPr="009018C5">
        <w:rPr>
          <w:rFonts w:ascii="Century Gothic" w:hAnsi="Century Gothic"/>
          <w:b/>
          <w:sz w:val="19"/>
          <w:szCs w:val="19"/>
        </w:rPr>
        <w:t xml:space="preserve"> someone with</w:t>
      </w:r>
      <w:r w:rsidR="00BB607C" w:rsidRPr="009018C5">
        <w:rPr>
          <w:rFonts w:ascii="Century Gothic" w:hAnsi="Century Gothic"/>
          <w:b/>
          <w:sz w:val="19"/>
          <w:szCs w:val="19"/>
        </w:rPr>
        <w:t>:</w:t>
      </w:r>
    </w:p>
    <w:p w14:paraId="760C2284" w14:textId="77777777" w:rsidR="00BB607C" w:rsidRPr="009018C5" w:rsidRDefault="00BB607C" w:rsidP="008C5423">
      <w:pPr>
        <w:pStyle w:val="ListParagraph"/>
        <w:numPr>
          <w:ilvl w:val="0"/>
          <w:numId w:val="11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 xml:space="preserve">A Level 3 (or above) qualification </w:t>
      </w:r>
    </w:p>
    <w:p w14:paraId="4A950AA1" w14:textId="77777777" w:rsidR="00BB607C" w:rsidRPr="009018C5" w:rsidRDefault="008C5423" w:rsidP="008C5423">
      <w:pPr>
        <w:pStyle w:val="ListParagraph"/>
        <w:numPr>
          <w:ilvl w:val="0"/>
          <w:numId w:val="11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E</w:t>
      </w:r>
      <w:r w:rsidR="00BB607C" w:rsidRPr="009018C5">
        <w:rPr>
          <w:rFonts w:ascii="Century Gothic" w:hAnsi="Century Gothic"/>
          <w:sz w:val="19"/>
          <w:szCs w:val="19"/>
        </w:rPr>
        <w:t>xperience in a</w:t>
      </w:r>
      <w:r w:rsidRPr="009018C5">
        <w:rPr>
          <w:rFonts w:ascii="Century Gothic" w:hAnsi="Century Gothic"/>
          <w:sz w:val="19"/>
          <w:szCs w:val="19"/>
        </w:rPr>
        <w:t xml:space="preserve"> school,</w:t>
      </w:r>
      <w:r w:rsidR="00BB607C" w:rsidRPr="009018C5">
        <w:rPr>
          <w:rFonts w:ascii="Century Gothic" w:hAnsi="Century Gothic"/>
          <w:sz w:val="19"/>
          <w:szCs w:val="19"/>
        </w:rPr>
        <w:t xml:space="preserve"> nursery or early years setting, with </w:t>
      </w:r>
      <w:r w:rsidRPr="009018C5">
        <w:rPr>
          <w:rFonts w:ascii="Century Gothic" w:hAnsi="Century Gothic"/>
          <w:sz w:val="19"/>
          <w:szCs w:val="19"/>
        </w:rPr>
        <w:t xml:space="preserve">some </w:t>
      </w:r>
      <w:r w:rsidR="00BB607C" w:rsidRPr="009018C5">
        <w:rPr>
          <w:rFonts w:ascii="Century Gothic" w:hAnsi="Century Gothic"/>
          <w:sz w:val="19"/>
          <w:szCs w:val="19"/>
        </w:rPr>
        <w:t>leadership responsibilities.</w:t>
      </w:r>
    </w:p>
    <w:p w14:paraId="52C592E3" w14:textId="77777777" w:rsidR="00BB607C" w:rsidRPr="009018C5" w:rsidRDefault="00BB607C" w:rsidP="008C5423">
      <w:pPr>
        <w:pStyle w:val="ListParagraph"/>
        <w:numPr>
          <w:ilvl w:val="0"/>
          <w:numId w:val="11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A deep understanding of the EYFS framework and child development.</w:t>
      </w:r>
    </w:p>
    <w:p w14:paraId="00A0E47D" w14:textId="77777777" w:rsidR="00BB607C" w:rsidRPr="009018C5" w:rsidRDefault="00BB607C" w:rsidP="008C5423">
      <w:pPr>
        <w:pStyle w:val="ListParagraph"/>
        <w:numPr>
          <w:ilvl w:val="0"/>
          <w:numId w:val="11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Excellent communication, organisatio</w:t>
      </w:r>
      <w:r w:rsidR="009018C5" w:rsidRPr="009018C5">
        <w:rPr>
          <w:rFonts w:ascii="Century Gothic" w:hAnsi="Century Gothic"/>
          <w:sz w:val="19"/>
          <w:szCs w:val="19"/>
        </w:rPr>
        <w:t>nal, and team leadership skill, who believes that learning should be creative and fun.</w:t>
      </w:r>
    </w:p>
    <w:p w14:paraId="376A309B" w14:textId="7A83AEE7" w:rsidR="008C5423" w:rsidRPr="009018C5" w:rsidRDefault="008C5423" w:rsidP="008C5423">
      <w:pPr>
        <w:pStyle w:val="ListParagraph"/>
        <w:numPr>
          <w:ilvl w:val="0"/>
          <w:numId w:val="11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 xml:space="preserve">An approachable, </w:t>
      </w:r>
      <w:r w:rsidR="00BB607C" w:rsidRPr="009018C5">
        <w:rPr>
          <w:rFonts w:ascii="Century Gothic" w:hAnsi="Century Gothic"/>
          <w:sz w:val="19"/>
          <w:szCs w:val="19"/>
        </w:rPr>
        <w:t>enthusiastic and proactive</w:t>
      </w:r>
      <w:r w:rsidR="009018C5" w:rsidRPr="009018C5">
        <w:rPr>
          <w:rFonts w:ascii="Century Gothic" w:hAnsi="Century Gothic"/>
          <w:sz w:val="19"/>
          <w:szCs w:val="19"/>
        </w:rPr>
        <w:t xml:space="preserve"> approach, who wants to be part of a friendly and motivated team.</w:t>
      </w:r>
      <w:r w:rsidR="00BB607C" w:rsidRPr="009018C5">
        <w:rPr>
          <w:rFonts w:ascii="Century Gothic" w:hAnsi="Century Gothic"/>
          <w:sz w:val="19"/>
          <w:szCs w:val="19"/>
        </w:rPr>
        <w:t xml:space="preserve"> </w:t>
      </w:r>
    </w:p>
    <w:p w14:paraId="7FD76FB1" w14:textId="77777777" w:rsidR="00BB607C" w:rsidRPr="009018C5" w:rsidRDefault="008C5423" w:rsidP="009018C5">
      <w:pPr>
        <w:rPr>
          <w:rFonts w:ascii="Century Gothic" w:hAnsi="Century Gothic"/>
          <w:b/>
          <w:sz w:val="19"/>
          <w:szCs w:val="19"/>
        </w:rPr>
      </w:pPr>
      <w:r w:rsidRPr="009018C5">
        <w:rPr>
          <w:rFonts w:ascii="Century Gothic" w:hAnsi="Century Gothic"/>
          <w:b/>
          <w:sz w:val="19"/>
          <w:szCs w:val="19"/>
        </w:rPr>
        <w:t>What we can offer you:</w:t>
      </w:r>
    </w:p>
    <w:p w14:paraId="06E4C640" w14:textId="77777777" w:rsidR="009018C5" w:rsidRPr="009018C5" w:rsidRDefault="009018C5" w:rsidP="008C5423">
      <w:pPr>
        <w:pStyle w:val="ListParagraph"/>
        <w:numPr>
          <w:ilvl w:val="0"/>
          <w:numId w:val="12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A happy friendly school</w:t>
      </w:r>
    </w:p>
    <w:p w14:paraId="11963CED" w14:textId="77777777" w:rsidR="009018C5" w:rsidRPr="009018C5" w:rsidRDefault="009018C5" w:rsidP="009018C5">
      <w:pPr>
        <w:pStyle w:val="ListParagraph"/>
        <w:numPr>
          <w:ilvl w:val="0"/>
          <w:numId w:val="12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A welcoming and supportive school community.</w:t>
      </w:r>
    </w:p>
    <w:p w14:paraId="4BAC0200" w14:textId="77777777" w:rsidR="00BB607C" w:rsidRPr="009018C5" w:rsidRDefault="00BB607C" w:rsidP="008C5423">
      <w:pPr>
        <w:pStyle w:val="ListParagraph"/>
        <w:numPr>
          <w:ilvl w:val="0"/>
          <w:numId w:val="12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Opportuniti</w:t>
      </w:r>
      <w:r w:rsidR="009018C5" w:rsidRPr="009018C5">
        <w:rPr>
          <w:rFonts w:ascii="Century Gothic" w:hAnsi="Century Gothic"/>
          <w:sz w:val="19"/>
          <w:szCs w:val="19"/>
        </w:rPr>
        <w:t>es for professional development.</w:t>
      </w:r>
    </w:p>
    <w:p w14:paraId="20D592CB" w14:textId="77777777" w:rsidR="00BB607C" w:rsidRPr="009018C5" w:rsidRDefault="00BB607C" w:rsidP="008C5423">
      <w:pPr>
        <w:pStyle w:val="ListParagraph"/>
        <w:numPr>
          <w:ilvl w:val="0"/>
          <w:numId w:val="12"/>
        </w:numPr>
        <w:rPr>
          <w:rFonts w:ascii="Century Gothic" w:hAnsi="Century Gothic"/>
          <w:sz w:val="19"/>
          <w:szCs w:val="19"/>
        </w:rPr>
      </w:pPr>
      <w:r w:rsidRPr="009018C5">
        <w:rPr>
          <w:rFonts w:ascii="Century Gothic" w:hAnsi="Century Gothic"/>
          <w:sz w:val="19"/>
          <w:szCs w:val="19"/>
        </w:rPr>
        <w:t>A well-resourced and vibrant EYFS environment.</w:t>
      </w:r>
    </w:p>
    <w:p w14:paraId="3C6D3297" w14:textId="77777777" w:rsidR="00BB607C" w:rsidRPr="009018C5" w:rsidRDefault="00BB607C" w:rsidP="008C5423">
      <w:pPr>
        <w:pStyle w:val="ListParagraph"/>
        <w:numPr>
          <w:ilvl w:val="0"/>
          <w:numId w:val="12"/>
        </w:numPr>
        <w:rPr>
          <w:rFonts w:ascii="Segoe UI" w:eastAsia="Times New Roman" w:hAnsi="Segoe UI" w:cs="Segoe UI"/>
          <w:color w:val="424242"/>
          <w:sz w:val="19"/>
          <w:szCs w:val="19"/>
          <w:lang w:eastAsia="en-GB"/>
        </w:rPr>
      </w:pPr>
      <w:r w:rsidRPr="009018C5">
        <w:rPr>
          <w:rFonts w:ascii="Century Gothic" w:hAnsi="Century Gothic"/>
          <w:sz w:val="19"/>
          <w:szCs w:val="19"/>
        </w:rPr>
        <w:t>A commitment to staff wellbeing and work-life balance</w:t>
      </w:r>
      <w:r w:rsidRPr="009018C5">
        <w:rPr>
          <w:rFonts w:ascii="Segoe UI" w:eastAsia="Times New Roman" w:hAnsi="Segoe UI" w:cs="Segoe UI"/>
          <w:color w:val="424242"/>
          <w:sz w:val="19"/>
          <w:szCs w:val="19"/>
          <w:lang w:eastAsia="en-GB"/>
        </w:rPr>
        <w:t>.</w:t>
      </w:r>
    </w:p>
    <w:p w14:paraId="443A9137" w14:textId="77777777" w:rsidR="008B4A04" w:rsidRPr="00563F65" w:rsidRDefault="008B4A04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  <w:lang w:eastAsia="en-GB"/>
        </w:rPr>
      </w:pPr>
    </w:p>
    <w:p w14:paraId="15E1B3F7" w14:textId="77777777" w:rsidR="00E61C57" w:rsidRPr="00563F65" w:rsidRDefault="00E61C57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  <w:lang w:eastAsia="en-GB"/>
        </w:rPr>
      </w:pPr>
    </w:p>
    <w:p w14:paraId="0EC1BB10" w14:textId="77777777" w:rsidR="009676D2" w:rsidRPr="007404B6" w:rsidRDefault="007404B6" w:rsidP="008C5423">
      <w:pPr>
        <w:pStyle w:val="NoSpacing"/>
        <w:shd w:val="clear" w:color="auto" w:fill="FFFFFF" w:themeFill="background1"/>
        <w:jc w:val="center"/>
        <w:rPr>
          <w:rFonts w:ascii="Century Gothic" w:hAnsi="Century Gothic"/>
          <w:b/>
          <w:bCs/>
          <w:sz w:val="20"/>
          <w:szCs w:val="20"/>
        </w:rPr>
      </w:pPr>
      <w:r w:rsidRPr="007404B6">
        <w:rPr>
          <w:rFonts w:ascii="Century Gothic" w:hAnsi="Century Gothic"/>
          <w:b/>
          <w:bCs/>
          <w:sz w:val="20"/>
          <w:szCs w:val="20"/>
        </w:rPr>
        <w:t>Safeguarding information</w:t>
      </w:r>
    </w:p>
    <w:p w14:paraId="39320E5C" w14:textId="77777777" w:rsidR="007404B6" w:rsidRDefault="007404B6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505DA614" w14:textId="77777777" w:rsidR="000077D0" w:rsidRPr="000249D3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>Hugo Meynell Primary School is</w:t>
      </w:r>
      <w:r w:rsidR="00F236BA" w:rsidRPr="000249D3">
        <w:rPr>
          <w:rFonts w:ascii="Century Gothic" w:hAnsi="Century Gothic"/>
          <w:sz w:val="19"/>
          <w:szCs w:val="19"/>
        </w:rPr>
        <w:t xml:space="preserve"> committed to safeguarding and promoting the welfare of children and young people and expect</w:t>
      </w:r>
      <w:r w:rsidRPr="000249D3">
        <w:rPr>
          <w:rFonts w:ascii="Century Gothic" w:hAnsi="Century Gothic"/>
          <w:sz w:val="19"/>
          <w:szCs w:val="19"/>
        </w:rPr>
        <w:t>s</w:t>
      </w:r>
      <w:r w:rsidR="00F236BA" w:rsidRPr="000249D3">
        <w:rPr>
          <w:rFonts w:ascii="Century Gothic" w:hAnsi="Century Gothic"/>
          <w:sz w:val="19"/>
          <w:szCs w:val="19"/>
        </w:rPr>
        <w:t xml:space="preserve"> all staff and volunteers to share this commitment.</w:t>
      </w:r>
    </w:p>
    <w:p w14:paraId="33B9321F" w14:textId="77777777" w:rsidR="00B8709A" w:rsidRPr="000249D3" w:rsidRDefault="00B8709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62C49578" w14:textId="77777777" w:rsidR="00B8709A" w:rsidRPr="000249D3" w:rsidRDefault="00B8709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>The person appointed will be engaging in regulated activity with children. This is because they</w:t>
      </w:r>
      <w:r w:rsidR="00B70B39" w:rsidRPr="000249D3">
        <w:rPr>
          <w:rFonts w:ascii="Century Gothic" w:hAnsi="Century Gothic"/>
          <w:sz w:val="19"/>
          <w:szCs w:val="19"/>
        </w:rPr>
        <w:t xml:space="preserve"> will either</w:t>
      </w:r>
      <w:r w:rsidRPr="000249D3">
        <w:rPr>
          <w:rFonts w:ascii="Century Gothic" w:hAnsi="Century Gothic"/>
          <w:sz w:val="19"/>
          <w:szCs w:val="19"/>
        </w:rPr>
        <w:t>:</w:t>
      </w:r>
    </w:p>
    <w:p w14:paraId="2AA6FE01" w14:textId="77777777" w:rsidR="00B8709A" w:rsidRPr="000249D3" w:rsidRDefault="00B8709A" w:rsidP="008C5423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 xml:space="preserve">be responsible on a regular basis in a school for teaching, </w:t>
      </w:r>
      <w:r w:rsidR="00B70B39" w:rsidRPr="000249D3">
        <w:rPr>
          <w:rFonts w:ascii="Century Gothic" w:hAnsi="Century Gothic"/>
          <w:sz w:val="19"/>
          <w:szCs w:val="19"/>
        </w:rPr>
        <w:t xml:space="preserve">instructing, </w:t>
      </w:r>
      <w:r w:rsidRPr="000249D3">
        <w:rPr>
          <w:rFonts w:ascii="Century Gothic" w:hAnsi="Century Gothic"/>
          <w:sz w:val="19"/>
          <w:szCs w:val="19"/>
        </w:rPr>
        <w:t>caring for or supervising children</w:t>
      </w:r>
      <w:r w:rsidR="00B70B39" w:rsidRPr="000249D3">
        <w:rPr>
          <w:rFonts w:ascii="Century Gothic" w:hAnsi="Century Gothic"/>
          <w:sz w:val="19"/>
          <w:szCs w:val="19"/>
        </w:rPr>
        <w:t>,</w:t>
      </w:r>
    </w:p>
    <w:p w14:paraId="636B24EF" w14:textId="77777777" w:rsidR="00AC2058" w:rsidRPr="000249D3" w:rsidRDefault="00B8709A" w:rsidP="008C5423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>be working on a regular basis in a school, where the work gives opportunity for unsupervised contact with children</w:t>
      </w:r>
      <w:r w:rsidR="00B70B39" w:rsidRPr="000249D3">
        <w:rPr>
          <w:rFonts w:ascii="Century Gothic" w:hAnsi="Century Gothic"/>
          <w:sz w:val="19"/>
          <w:szCs w:val="19"/>
        </w:rPr>
        <w:t xml:space="preserve">, </w:t>
      </w:r>
    </w:p>
    <w:p w14:paraId="2074C3FC" w14:textId="77777777" w:rsidR="00B8709A" w:rsidRPr="000249D3" w:rsidRDefault="00B70B39" w:rsidP="008C5423">
      <w:pPr>
        <w:pStyle w:val="NoSpacing"/>
        <w:shd w:val="clear" w:color="auto" w:fill="FFFFFF" w:themeFill="background1"/>
        <w:ind w:left="720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>OR</w:t>
      </w:r>
    </w:p>
    <w:p w14:paraId="3A8F6840" w14:textId="77777777" w:rsidR="00B8709A" w:rsidRPr="000249D3" w:rsidRDefault="00B70B39" w:rsidP="008C5423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>e</w:t>
      </w:r>
      <w:r w:rsidR="00B8709A" w:rsidRPr="000249D3">
        <w:rPr>
          <w:rFonts w:ascii="Century Gothic" w:hAnsi="Century Gothic"/>
          <w:sz w:val="19"/>
          <w:szCs w:val="19"/>
        </w:rPr>
        <w:t xml:space="preserve">ngage in intimate or personal care, even if this happens only once. </w:t>
      </w:r>
    </w:p>
    <w:p w14:paraId="2A9F2097" w14:textId="77777777" w:rsidR="000077D0" w:rsidRPr="000249D3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35B20351" w14:textId="77777777" w:rsidR="00AC2058" w:rsidRPr="000249D3" w:rsidRDefault="00AC205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 xml:space="preserve">It is an offence to apply for this vacancy if you are barred from engaging in regulated activity relevant to children. A policy statement on the recruitment of ex-offenders can be found on the school website </w:t>
      </w:r>
      <w:hyperlink r:id="rId7" w:history="1">
        <w:r w:rsidRPr="000249D3">
          <w:rPr>
            <w:rStyle w:val="Hyperlink"/>
            <w:rFonts w:ascii="Century Gothic" w:hAnsi="Century Gothic"/>
            <w:sz w:val="19"/>
            <w:szCs w:val="19"/>
          </w:rPr>
          <w:t>https://www.hugomeynell.co.uk/vacancies/</w:t>
        </w:r>
      </w:hyperlink>
      <w:r w:rsidRPr="000249D3">
        <w:rPr>
          <w:rFonts w:ascii="Century Gothic" w:hAnsi="Century Gothic"/>
          <w:sz w:val="19"/>
          <w:szCs w:val="19"/>
        </w:rPr>
        <w:t xml:space="preserve"> </w:t>
      </w:r>
    </w:p>
    <w:p w14:paraId="093618B0" w14:textId="77777777" w:rsidR="00AC2058" w:rsidRPr="000249D3" w:rsidRDefault="00AC205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7B5DDEBE" w14:textId="77777777" w:rsidR="00F236BA" w:rsidRPr="000249D3" w:rsidRDefault="00AC205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>The</w:t>
      </w:r>
      <w:r w:rsidR="00F236BA" w:rsidRPr="000249D3">
        <w:rPr>
          <w:rFonts w:ascii="Century Gothic" w:hAnsi="Century Gothic"/>
          <w:sz w:val="19"/>
          <w:szCs w:val="19"/>
        </w:rPr>
        <w:t xml:space="preserve"> successful candidate will be subject to necessary pre-employment checks, including: an enhanced DBS, Prohibition List, Barred List, Childcare Disqualification (where applicable); qualifications (where applicable); medical fitness; identity and right to work. All applicants will be required to provide two suitable professional references.</w:t>
      </w:r>
    </w:p>
    <w:p w14:paraId="5B3711D0" w14:textId="77777777" w:rsidR="000077D0" w:rsidRPr="000249D3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6AB33CE4" w14:textId="77777777" w:rsidR="000077D0" w:rsidRPr="000249D3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 xml:space="preserve">In line with Keeping Children Safe in Education, and as part of our pre-employment checks, publicly available social media profiles </w:t>
      </w:r>
      <w:r w:rsidR="002D3D00" w:rsidRPr="000249D3">
        <w:rPr>
          <w:rFonts w:ascii="Century Gothic" w:hAnsi="Century Gothic"/>
          <w:sz w:val="19"/>
          <w:szCs w:val="19"/>
        </w:rPr>
        <w:t xml:space="preserve">of shortlisted candidates will be </w:t>
      </w:r>
      <w:r w:rsidR="00AC2058" w:rsidRPr="000249D3">
        <w:rPr>
          <w:rFonts w:ascii="Century Gothic" w:hAnsi="Century Gothic"/>
          <w:sz w:val="19"/>
          <w:szCs w:val="19"/>
        </w:rPr>
        <w:t>review</w:t>
      </w:r>
      <w:r w:rsidRPr="000249D3">
        <w:rPr>
          <w:rFonts w:ascii="Century Gothic" w:hAnsi="Century Gothic"/>
          <w:sz w:val="19"/>
          <w:szCs w:val="19"/>
        </w:rPr>
        <w:t>ed</w:t>
      </w:r>
      <w:r w:rsidR="002D3D00" w:rsidRPr="000249D3">
        <w:rPr>
          <w:rFonts w:ascii="Century Gothic" w:hAnsi="Century Gothic"/>
          <w:sz w:val="19"/>
          <w:szCs w:val="19"/>
        </w:rPr>
        <w:t xml:space="preserve"> before interview</w:t>
      </w:r>
      <w:r w:rsidRPr="000249D3">
        <w:rPr>
          <w:rFonts w:ascii="Century Gothic" w:hAnsi="Century Gothic"/>
          <w:sz w:val="19"/>
          <w:szCs w:val="19"/>
        </w:rPr>
        <w:t>.</w:t>
      </w:r>
    </w:p>
    <w:p w14:paraId="7933D8FB" w14:textId="77777777" w:rsidR="00F236BA" w:rsidRPr="000249D3" w:rsidRDefault="00F236B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55181370" w14:textId="77777777" w:rsidR="000077D0" w:rsidRPr="000249D3" w:rsidRDefault="000077D0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 xml:space="preserve">Hugo Meynell Primary School’s </w:t>
      </w:r>
      <w:r w:rsidR="00F236BA" w:rsidRPr="000249D3">
        <w:rPr>
          <w:rFonts w:ascii="Century Gothic" w:hAnsi="Century Gothic"/>
          <w:sz w:val="19"/>
          <w:szCs w:val="19"/>
        </w:rPr>
        <w:t xml:space="preserve">Safeguarding </w:t>
      </w:r>
      <w:r w:rsidRPr="000249D3">
        <w:rPr>
          <w:rFonts w:ascii="Century Gothic" w:hAnsi="Century Gothic"/>
          <w:sz w:val="19"/>
          <w:szCs w:val="19"/>
        </w:rPr>
        <w:t xml:space="preserve">Policy </w:t>
      </w:r>
      <w:r w:rsidR="00F236BA" w:rsidRPr="000249D3">
        <w:rPr>
          <w:rFonts w:ascii="Century Gothic" w:hAnsi="Century Gothic"/>
          <w:sz w:val="19"/>
          <w:szCs w:val="19"/>
        </w:rPr>
        <w:t xml:space="preserve">and Child Protection </w:t>
      </w:r>
      <w:r w:rsidRPr="000249D3">
        <w:rPr>
          <w:rFonts w:ascii="Century Gothic" w:hAnsi="Century Gothic"/>
          <w:sz w:val="19"/>
          <w:szCs w:val="19"/>
        </w:rPr>
        <w:t xml:space="preserve">arrangements </w:t>
      </w:r>
      <w:r w:rsidR="00F236BA" w:rsidRPr="000249D3">
        <w:rPr>
          <w:rFonts w:ascii="Century Gothic" w:hAnsi="Century Gothic"/>
          <w:sz w:val="19"/>
          <w:szCs w:val="19"/>
        </w:rPr>
        <w:t xml:space="preserve">are available on the </w:t>
      </w:r>
      <w:r w:rsidRPr="000249D3">
        <w:rPr>
          <w:rFonts w:ascii="Century Gothic" w:hAnsi="Century Gothic"/>
          <w:sz w:val="19"/>
          <w:szCs w:val="19"/>
        </w:rPr>
        <w:t xml:space="preserve">school website </w:t>
      </w:r>
      <w:r w:rsidR="00AC2058" w:rsidRPr="000249D3">
        <w:rPr>
          <w:rFonts w:ascii="Century Gothic" w:hAnsi="Century Gothic"/>
          <w:sz w:val="19"/>
          <w:szCs w:val="19"/>
        </w:rPr>
        <w:t>at the following page</w:t>
      </w:r>
      <w:r w:rsidRPr="000249D3">
        <w:rPr>
          <w:rFonts w:ascii="Century Gothic" w:hAnsi="Century Gothic"/>
          <w:sz w:val="19"/>
          <w:szCs w:val="19"/>
        </w:rPr>
        <w:t xml:space="preserve">: </w:t>
      </w:r>
    </w:p>
    <w:p w14:paraId="17AE8C14" w14:textId="77777777" w:rsidR="000077D0" w:rsidRPr="000249D3" w:rsidRDefault="000249D3" w:rsidP="008C5423">
      <w:p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hyperlink r:id="rId8" w:history="1">
        <w:r w:rsidR="000077D0" w:rsidRPr="000249D3">
          <w:rPr>
            <w:rStyle w:val="Hyperlink"/>
            <w:rFonts w:ascii="Century Gothic" w:hAnsi="Century Gothic"/>
            <w:i/>
            <w:sz w:val="19"/>
            <w:szCs w:val="19"/>
          </w:rPr>
          <w:t>https://www.hugomeynell.co.uk/safeguarding/</w:t>
        </w:r>
      </w:hyperlink>
      <w:r w:rsidR="000077D0" w:rsidRPr="000249D3">
        <w:rPr>
          <w:rFonts w:ascii="Century Gothic" w:hAnsi="Century Gothic"/>
          <w:i/>
          <w:sz w:val="19"/>
          <w:szCs w:val="19"/>
        </w:rPr>
        <w:t xml:space="preserve"> </w:t>
      </w:r>
    </w:p>
    <w:p w14:paraId="1E408D52" w14:textId="77777777" w:rsidR="00F236BA" w:rsidRDefault="00F236B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2D7A4327" w14:textId="77777777" w:rsidR="00B40639" w:rsidRPr="00BA656E" w:rsidRDefault="00B40639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20"/>
          <w:szCs w:val="20"/>
        </w:rPr>
      </w:pPr>
    </w:p>
    <w:p w14:paraId="466F0A21" w14:textId="77777777" w:rsidR="008E71FE" w:rsidRDefault="002D3D00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Application Details</w:t>
      </w:r>
    </w:p>
    <w:p w14:paraId="2CE48176" w14:textId="77777777" w:rsidR="00843385" w:rsidRPr="00843385" w:rsidRDefault="00843385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5474DCE" w14:textId="77777777" w:rsidR="002D3D00" w:rsidRPr="000249D3" w:rsidRDefault="002D3D00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</w:rPr>
        <w:t>The full job description is attached to this advert, but for more information or if you would like to arrange a visit</w:t>
      </w:r>
      <w:r w:rsidR="00083765" w:rsidRPr="000249D3">
        <w:rPr>
          <w:rFonts w:ascii="Century Gothic" w:hAnsi="Century Gothic"/>
          <w:sz w:val="19"/>
          <w:szCs w:val="19"/>
        </w:rPr>
        <w:t xml:space="preserve"> to look around Hugo Meynell</w:t>
      </w:r>
      <w:r w:rsidRPr="000249D3">
        <w:rPr>
          <w:rFonts w:ascii="Century Gothic" w:hAnsi="Century Gothic"/>
          <w:sz w:val="19"/>
          <w:szCs w:val="19"/>
        </w:rPr>
        <w:t>, please contact the school</w:t>
      </w:r>
      <w:r w:rsidR="00083765" w:rsidRPr="000249D3">
        <w:rPr>
          <w:rFonts w:ascii="Century Gothic" w:hAnsi="Century Gothic"/>
          <w:sz w:val="19"/>
          <w:szCs w:val="19"/>
        </w:rPr>
        <w:t xml:space="preserve"> office</w:t>
      </w:r>
      <w:r w:rsidRPr="000249D3">
        <w:rPr>
          <w:rFonts w:ascii="Century Gothic" w:hAnsi="Century Gothic"/>
          <w:sz w:val="19"/>
          <w:szCs w:val="19"/>
        </w:rPr>
        <w:t>.</w:t>
      </w:r>
    </w:p>
    <w:p w14:paraId="2B80ABAF" w14:textId="77777777" w:rsidR="002D3D00" w:rsidRPr="000249D3" w:rsidRDefault="002D3D00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  <w:shd w:val="clear" w:color="auto" w:fill="FFFFFF"/>
        </w:rPr>
      </w:pPr>
    </w:p>
    <w:p w14:paraId="024715DF" w14:textId="77777777" w:rsidR="008E71FE" w:rsidRPr="000249D3" w:rsidRDefault="008B4A04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</w:rPr>
      </w:pPr>
      <w:r w:rsidRPr="000249D3">
        <w:rPr>
          <w:rFonts w:ascii="Century Gothic" w:hAnsi="Century Gothic"/>
          <w:sz w:val="19"/>
          <w:szCs w:val="19"/>
          <w:shd w:val="clear" w:color="auto" w:fill="FFFFFF"/>
        </w:rPr>
        <w:t xml:space="preserve">All applications must be submitted on </w:t>
      </w:r>
      <w:r w:rsidR="00BA656E" w:rsidRPr="000249D3">
        <w:rPr>
          <w:rFonts w:ascii="Century Gothic" w:hAnsi="Century Gothic"/>
          <w:sz w:val="19"/>
          <w:szCs w:val="19"/>
          <w:shd w:val="clear" w:color="auto" w:fill="FFFFFF"/>
        </w:rPr>
        <w:t xml:space="preserve">an </w:t>
      </w:r>
      <w:r w:rsidRPr="000249D3">
        <w:rPr>
          <w:rFonts w:ascii="Century Gothic" w:hAnsi="Century Gothic"/>
          <w:sz w:val="19"/>
          <w:szCs w:val="19"/>
          <w:shd w:val="clear" w:color="auto" w:fill="FFFFFF"/>
        </w:rPr>
        <w:t>application form. We are unable to accept CV applications.</w:t>
      </w:r>
    </w:p>
    <w:p w14:paraId="7C1EAF73" w14:textId="77777777" w:rsidR="00083765" w:rsidRPr="000249D3" w:rsidRDefault="00083765" w:rsidP="008C5423">
      <w:p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7E78A3AF" w14:textId="77777777" w:rsidR="005728C3" w:rsidRPr="00BA656E" w:rsidRDefault="005728C3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403DCBC3" w14:textId="6A6FD3C5" w:rsidR="00514C08" w:rsidRPr="00BA656E" w:rsidRDefault="00A4689B" w:rsidP="008C5423">
      <w:pPr>
        <w:shd w:val="clear" w:color="auto" w:fill="FFFFFF" w:themeFill="background1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Closing date for applications</w:t>
      </w:r>
      <w:r w:rsidR="00514C08" w:rsidRPr="00BA656E">
        <w:rPr>
          <w:rFonts w:ascii="Century Gothic" w:hAnsi="Century Gothic"/>
          <w:b/>
          <w:sz w:val="20"/>
          <w:szCs w:val="20"/>
        </w:rPr>
        <w:t xml:space="preserve">: </w:t>
      </w:r>
      <w:r w:rsidR="000249D3">
        <w:rPr>
          <w:rFonts w:ascii="Century Gothic" w:hAnsi="Century Gothic"/>
          <w:b/>
          <w:sz w:val="20"/>
          <w:szCs w:val="20"/>
        </w:rPr>
        <w:t>Thursday 26</w:t>
      </w:r>
      <w:r w:rsidR="000249D3" w:rsidRPr="000249D3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0249D3">
        <w:rPr>
          <w:rFonts w:ascii="Century Gothic" w:hAnsi="Century Gothic"/>
          <w:b/>
          <w:sz w:val="20"/>
          <w:szCs w:val="20"/>
        </w:rPr>
        <w:t xml:space="preserve"> June 2025, 9am</w:t>
      </w:r>
    </w:p>
    <w:p w14:paraId="1DBEC17F" w14:textId="6D2FFFE2" w:rsidR="008E71FE" w:rsidRPr="009018C5" w:rsidRDefault="00514C08" w:rsidP="009018C5">
      <w:pPr>
        <w:shd w:val="clear" w:color="auto" w:fill="FFFFFF" w:themeFill="background1"/>
        <w:jc w:val="center"/>
        <w:rPr>
          <w:rFonts w:ascii="Century Gothic" w:hAnsi="Century Gothic"/>
          <w:sz w:val="20"/>
          <w:szCs w:val="20"/>
          <w:lang w:val="en-US"/>
        </w:rPr>
      </w:pPr>
      <w:r w:rsidRPr="00BA656E">
        <w:rPr>
          <w:rFonts w:ascii="Century Gothic" w:hAnsi="Century Gothic"/>
          <w:b/>
          <w:sz w:val="20"/>
          <w:szCs w:val="20"/>
        </w:rPr>
        <w:t xml:space="preserve">Interviews will </w:t>
      </w:r>
      <w:r w:rsidR="00616DF4" w:rsidRPr="00BA656E">
        <w:rPr>
          <w:rFonts w:ascii="Century Gothic" w:hAnsi="Century Gothic"/>
          <w:b/>
          <w:sz w:val="20"/>
          <w:szCs w:val="20"/>
        </w:rPr>
        <w:t>take place</w:t>
      </w:r>
      <w:r w:rsidR="00661A7F" w:rsidRPr="00BA656E">
        <w:rPr>
          <w:rFonts w:ascii="Century Gothic" w:hAnsi="Century Gothic"/>
          <w:b/>
          <w:sz w:val="20"/>
          <w:szCs w:val="20"/>
        </w:rPr>
        <w:t xml:space="preserve"> </w:t>
      </w:r>
      <w:r w:rsidR="000249D3">
        <w:rPr>
          <w:rFonts w:ascii="Century Gothic" w:hAnsi="Century Gothic"/>
          <w:b/>
          <w:sz w:val="20"/>
          <w:szCs w:val="20"/>
        </w:rPr>
        <w:t>on Friday 4</w:t>
      </w:r>
      <w:r w:rsidR="000249D3" w:rsidRPr="000249D3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0249D3">
        <w:rPr>
          <w:rFonts w:ascii="Century Gothic" w:hAnsi="Century Gothic"/>
          <w:b/>
          <w:sz w:val="20"/>
          <w:szCs w:val="20"/>
        </w:rPr>
        <w:t xml:space="preserve"> June 2025</w:t>
      </w:r>
    </w:p>
    <w:p w14:paraId="3A11EDD1" w14:textId="77777777" w:rsidR="00B70B39" w:rsidRDefault="00B70B39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4698C0E6" w14:textId="77777777" w:rsidR="005728C3" w:rsidRPr="00BA656E" w:rsidRDefault="005728C3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5CDD4C1B" w14:textId="77777777" w:rsidR="002A2E14" w:rsidRPr="00BA656E" w:rsidRDefault="002A2E14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Hugo Meynell Primary School, Eccleshall Road, Loggerheads,</w:t>
      </w:r>
    </w:p>
    <w:p w14:paraId="30BD9834" w14:textId="77777777" w:rsidR="002A2E14" w:rsidRPr="00BA656E" w:rsidRDefault="002A2E14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Market Drayton, Shropshire</w:t>
      </w:r>
      <w:r w:rsidR="00252FC3" w:rsidRPr="00BA656E">
        <w:rPr>
          <w:rFonts w:ascii="Century Gothic" w:hAnsi="Century Gothic"/>
          <w:b/>
          <w:sz w:val="20"/>
          <w:szCs w:val="20"/>
        </w:rPr>
        <w:t>,</w:t>
      </w:r>
      <w:r w:rsidRPr="00BA656E">
        <w:rPr>
          <w:rFonts w:ascii="Century Gothic" w:hAnsi="Century Gothic"/>
          <w:b/>
          <w:sz w:val="20"/>
          <w:szCs w:val="20"/>
        </w:rPr>
        <w:t xml:space="preserve"> TF9 4NU</w:t>
      </w:r>
    </w:p>
    <w:p w14:paraId="7484C80C" w14:textId="77777777" w:rsidR="000B0DD7" w:rsidRPr="00BA656E" w:rsidRDefault="00A4689B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01630 6722</w:t>
      </w:r>
      <w:r w:rsidR="000B0DD7" w:rsidRPr="00BA656E">
        <w:rPr>
          <w:rFonts w:ascii="Century Gothic" w:hAnsi="Century Gothic"/>
          <w:b/>
          <w:sz w:val="20"/>
          <w:szCs w:val="20"/>
        </w:rPr>
        <w:t>87</w:t>
      </w:r>
    </w:p>
    <w:p w14:paraId="24FB674D" w14:textId="77777777" w:rsidR="00EE770D" w:rsidRPr="004B7B34" w:rsidRDefault="000249D3" w:rsidP="008C5423">
      <w:pPr>
        <w:shd w:val="clear" w:color="auto" w:fill="FFFFFF" w:themeFill="background1"/>
        <w:spacing w:after="0"/>
        <w:jc w:val="center"/>
        <w:rPr>
          <w:rStyle w:val="Hyperlink"/>
          <w:rFonts w:ascii="Century Gothic" w:hAnsi="Century Gothic"/>
          <w:b/>
          <w:sz w:val="20"/>
          <w:szCs w:val="20"/>
        </w:rPr>
      </w:pPr>
      <w:hyperlink r:id="rId9" w:history="1">
        <w:r w:rsidR="002A2E14" w:rsidRPr="004B7B34">
          <w:rPr>
            <w:rStyle w:val="Hyperlink"/>
            <w:rFonts w:ascii="Century Gothic" w:hAnsi="Century Gothic"/>
            <w:b/>
            <w:sz w:val="20"/>
            <w:szCs w:val="20"/>
          </w:rPr>
          <w:t>office@hugomeynell.staffs.sch.uk</w:t>
        </w:r>
      </w:hyperlink>
    </w:p>
    <w:sectPr w:rsidR="00EE770D" w:rsidRPr="004B7B34" w:rsidSect="0069386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73F"/>
    <w:multiLevelType w:val="hybridMultilevel"/>
    <w:tmpl w:val="F23684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547895"/>
    <w:multiLevelType w:val="multilevel"/>
    <w:tmpl w:val="5A5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EB2994"/>
    <w:multiLevelType w:val="hybridMultilevel"/>
    <w:tmpl w:val="7B96A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0DC1"/>
    <w:multiLevelType w:val="hybridMultilevel"/>
    <w:tmpl w:val="9318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2322"/>
    <w:multiLevelType w:val="multilevel"/>
    <w:tmpl w:val="2F2C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AE052E"/>
    <w:multiLevelType w:val="hybridMultilevel"/>
    <w:tmpl w:val="F056DC74"/>
    <w:lvl w:ilvl="0" w:tplc="113A3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E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23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ED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2B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E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04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2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4E5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387C04"/>
    <w:multiLevelType w:val="multilevel"/>
    <w:tmpl w:val="D9D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F6E98"/>
    <w:multiLevelType w:val="multilevel"/>
    <w:tmpl w:val="087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B3A9C"/>
    <w:multiLevelType w:val="hybridMultilevel"/>
    <w:tmpl w:val="A8FA056A"/>
    <w:lvl w:ilvl="0" w:tplc="A6C2D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55968"/>
    <w:multiLevelType w:val="hybridMultilevel"/>
    <w:tmpl w:val="AC6E74DE"/>
    <w:lvl w:ilvl="0" w:tplc="5C4C4C62">
      <w:start w:val="202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A7FD9"/>
    <w:multiLevelType w:val="hybridMultilevel"/>
    <w:tmpl w:val="E742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E24A1"/>
    <w:multiLevelType w:val="hybridMultilevel"/>
    <w:tmpl w:val="C07E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7816"/>
    <w:multiLevelType w:val="hybridMultilevel"/>
    <w:tmpl w:val="8AF8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93804">
    <w:abstractNumId w:val="12"/>
  </w:num>
  <w:num w:numId="2" w16cid:durableId="485710612">
    <w:abstractNumId w:val="8"/>
  </w:num>
  <w:num w:numId="3" w16cid:durableId="1975525288">
    <w:abstractNumId w:val="5"/>
  </w:num>
  <w:num w:numId="4" w16cid:durableId="758211764">
    <w:abstractNumId w:val="11"/>
  </w:num>
  <w:num w:numId="5" w16cid:durableId="253322116">
    <w:abstractNumId w:val="0"/>
  </w:num>
  <w:num w:numId="6" w16cid:durableId="946080365">
    <w:abstractNumId w:val="6"/>
  </w:num>
  <w:num w:numId="7" w16cid:durableId="1383480937">
    <w:abstractNumId w:val="9"/>
  </w:num>
  <w:num w:numId="8" w16cid:durableId="156120329">
    <w:abstractNumId w:val="1"/>
  </w:num>
  <w:num w:numId="9" w16cid:durableId="1986624374">
    <w:abstractNumId w:val="7"/>
  </w:num>
  <w:num w:numId="10" w16cid:durableId="1324971109">
    <w:abstractNumId w:val="4"/>
  </w:num>
  <w:num w:numId="11" w16cid:durableId="1808622930">
    <w:abstractNumId w:val="10"/>
  </w:num>
  <w:num w:numId="12" w16cid:durableId="492841384">
    <w:abstractNumId w:val="3"/>
  </w:num>
  <w:num w:numId="13" w16cid:durableId="179046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A8"/>
    <w:rsid w:val="000077D0"/>
    <w:rsid w:val="000249D3"/>
    <w:rsid w:val="000468B1"/>
    <w:rsid w:val="000743B1"/>
    <w:rsid w:val="00077DA0"/>
    <w:rsid w:val="00083765"/>
    <w:rsid w:val="00087F18"/>
    <w:rsid w:val="00092FBE"/>
    <w:rsid w:val="000B0DD7"/>
    <w:rsid w:val="001067A8"/>
    <w:rsid w:val="00113095"/>
    <w:rsid w:val="0012771F"/>
    <w:rsid w:val="00156F07"/>
    <w:rsid w:val="001841AC"/>
    <w:rsid w:val="001A0FDA"/>
    <w:rsid w:val="001A15E7"/>
    <w:rsid w:val="001A345D"/>
    <w:rsid w:val="001A6E89"/>
    <w:rsid w:val="001B1807"/>
    <w:rsid w:val="001E1731"/>
    <w:rsid w:val="00252FC3"/>
    <w:rsid w:val="0027566B"/>
    <w:rsid w:val="0028287C"/>
    <w:rsid w:val="002A2E14"/>
    <w:rsid w:val="002D3D00"/>
    <w:rsid w:val="003A09D5"/>
    <w:rsid w:val="003B1172"/>
    <w:rsid w:val="004526D4"/>
    <w:rsid w:val="004B7B34"/>
    <w:rsid w:val="00501710"/>
    <w:rsid w:val="005109EC"/>
    <w:rsid w:val="00511732"/>
    <w:rsid w:val="00514C08"/>
    <w:rsid w:val="00516B8D"/>
    <w:rsid w:val="0053763C"/>
    <w:rsid w:val="00563F65"/>
    <w:rsid w:val="005728C3"/>
    <w:rsid w:val="005B3F93"/>
    <w:rsid w:val="005E1319"/>
    <w:rsid w:val="00616DF4"/>
    <w:rsid w:val="006512C4"/>
    <w:rsid w:val="00661A7F"/>
    <w:rsid w:val="00665949"/>
    <w:rsid w:val="00666D31"/>
    <w:rsid w:val="006911D4"/>
    <w:rsid w:val="00693867"/>
    <w:rsid w:val="006B27A6"/>
    <w:rsid w:val="006E17EB"/>
    <w:rsid w:val="007404B6"/>
    <w:rsid w:val="0075214A"/>
    <w:rsid w:val="00770DFC"/>
    <w:rsid w:val="007A36D4"/>
    <w:rsid w:val="007C5502"/>
    <w:rsid w:val="007D2368"/>
    <w:rsid w:val="008428AF"/>
    <w:rsid w:val="00843385"/>
    <w:rsid w:val="008B4A04"/>
    <w:rsid w:val="008C5423"/>
    <w:rsid w:val="008D20E2"/>
    <w:rsid w:val="008E54EE"/>
    <w:rsid w:val="008E71FE"/>
    <w:rsid w:val="009011BC"/>
    <w:rsid w:val="009018C5"/>
    <w:rsid w:val="00923F8D"/>
    <w:rsid w:val="009676D2"/>
    <w:rsid w:val="00A3729C"/>
    <w:rsid w:val="00A4689B"/>
    <w:rsid w:val="00A47C83"/>
    <w:rsid w:val="00AC2058"/>
    <w:rsid w:val="00B40639"/>
    <w:rsid w:val="00B673D7"/>
    <w:rsid w:val="00B70B39"/>
    <w:rsid w:val="00B8709A"/>
    <w:rsid w:val="00B91EC6"/>
    <w:rsid w:val="00BA656E"/>
    <w:rsid w:val="00BB607C"/>
    <w:rsid w:val="00C35075"/>
    <w:rsid w:val="00CD7A0C"/>
    <w:rsid w:val="00D1087D"/>
    <w:rsid w:val="00D2390D"/>
    <w:rsid w:val="00DB2C7F"/>
    <w:rsid w:val="00DB5BBC"/>
    <w:rsid w:val="00E61C57"/>
    <w:rsid w:val="00E6278F"/>
    <w:rsid w:val="00E867DB"/>
    <w:rsid w:val="00EE770D"/>
    <w:rsid w:val="00F236BA"/>
    <w:rsid w:val="00F25E81"/>
    <w:rsid w:val="00F267FE"/>
    <w:rsid w:val="00F363B8"/>
    <w:rsid w:val="00F80543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0A9E"/>
  <w15:chartTrackingRefBased/>
  <w15:docId w15:val="{E41E3D9F-5A50-4CB4-A28E-842DB31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6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7A8"/>
    <w:pPr>
      <w:ind w:left="720"/>
      <w:contextualSpacing/>
    </w:pPr>
  </w:style>
  <w:style w:type="paragraph" w:styleId="NoSpacing">
    <w:name w:val="No Spacing"/>
    <w:uiPriority w:val="1"/>
    <w:qFormat/>
    <w:rsid w:val="00665949"/>
    <w:pPr>
      <w:spacing w:after="0" w:line="240" w:lineRule="auto"/>
    </w:pPr>
  </w:style>
  <w:style w:type="character" w:styleId="Hyperlink">
    <w:name w:val="Hyperlink"/>
    <w:basedOn w:val="DefaultParagraphFont"/>
    <w:rsid w:val="002A2E14"/>
    <w:rPr>
      <w:color w:val="0000FF"/>
      <w:u w:val="single"/>
    </w:rPr>
  </w:style>
  <w:style w:type="character" w:styleId="Strong">
    <w:name w:val="Strong"/>
    <w:uiPriority w:val="22"/>
    <w:qFormat/>
    <w:rsid w:val="009676D2"/>
    <w:rPr>
      <w:b/>
      <w:bCs/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8A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B60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gomeynell.co.uk/safeguard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ugomeynell.co.uk/vacanc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hugomeynell.staff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B606-CA6F-44FC-9757-41EFC31E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Redfern</dc:creator>
  <cp:keywords/>
  <dc:description/>
  <cp:lastModifiedBy>Mrs J Redfern, Hugo Meynell Primary School</cp:lastModifiedBy>
  <cp:revision>4</cp:revision>
  <cp:lastPrinted>2023-10-26T12:01:00Z</cp:lastPrinted>
  <dcterms:created xsi:type="dcterms:W3CDTF">2025-06-04T09:54:00Z</dcterms:created>
  <dcterms:modified xsi:type="dcterms:W3CDTF">2025-06-04T12:03:00Z</dcterms:modified>
</cp:coreProperties>
</file>