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horzAnchor="margin" w:tblpY="64"/>
        <w:tblW w:w="5186"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bottom w:w="113" w:type="dxa"/>
          <w:right w:w="113" w:type="dxa"/>
        </w:tblCellMar>
        <w:tblLook w:val="04A0" w:firstRow="1" w:lastRow="0" w:firstColumn="1" w:lastColumn="0" w:noHBand="0" w:noVBand="1"/>
      </w:tblPr>
      <w:tblGrid>
        <w:gridCol w:w="6986"/>
        <w:gridCol w:w="2994"/>
      </w:tblGrid>
      <w:tr w:rsidR="00980A84" w:rsidRPr="00536BBF" w14:paraId="3D9836E9" w14:textId="77777777" w:rsidTr="00D63A4D">
        <w:trPr>
          <w:trHeight w:val="2004"/>
        </w:trPr>
        <w:tc>
          <w:tcPr>
            <w:tcW w:w="3500" w:type="pct"/>
            <w:tcBorders>
              <w:bottom w:val="single" w:sz="4" w:space="0" w:color="DCCBDA"/>
            </w:tcBorders>
            <w:shd w:val="clear" w:color="auto" w:fill="DAC6D7"/>
            <w:vAlign w:val="center"/>
          </w:tcPr>
          <w:p w14:paraId="3F41A00E" w14:textId="5EA0F33C" w:rsidR="00980A84" w:rsidRPr="00042796" w:rsidRDefault="00BA29BC" w:rsidP="00AE0465">
            <w:pPr>
              <w:pStyle w:val="Heading1"/>
              <w:spacing w:before="0" w:after="0"/>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bookmarkStart w:id="8" w:name="OLE_LINK254"/>
            <w:bookmarkStart w:id="9" w:name="OLE_LINK255"/>
            <w:r>
              <w:t xml:space="preserve">Senior </w:t>
            </w:r>
            <w:r w:rsidR="00444531">
              <w:t>School Keeper</w:t>
            </w:r>
          </w:p>
          <w:p w14:paraId="47CC9243" w14:textId="60A67508" w:rsidR="00815914" w:rsidRPr="00815914" w:rsidRDefault="00980A84" w:rsidP="00815914">
            <w:pPr>
              <w:pStyle w:val="Heading3"/>
              <w:spacing w:after="0"/>
            </w:pPr>
            <w:r w:rsidRPr="00042796">
              <w:t xml:space="preserve">Required </w:t>
            </w:r>
            <w:r w:rsidR="00815914">
              <w:t>for an immediate start</w:t>
            </w:r>
          </w:p>
          <w:p w14:paraId="53A610E7" w14:textId="79E6D9D2" w:rsidR="00BA29BC" w:rsidRPr="00BA29BC" w:rsidRDefault="00815914" w:rsidP="00DB263B">
            <w:pPr>
              <w:pStyle w:val="Heading3"/>
            </w:pPr>
            <w:r>
              <w:t>36 hours per week, 52 weeks per year</w:t>
            </w:r>
          </w:p>
        </w:tc>
        <w:tc>
          <w:tcPr>
            <w:tcW w:w="1500" w:type="pct"/>
            <w:tcBorders>
              <w:bottom w:val="single" w:sz="4" w:space="0" w:color="DCCBDA"/>
            </w:tcBorders>
            <w:shd w:val="clear" w:color="auto" w:fill="610F57"/>
            <w:vAlign w:val="center"/>
          </w:tcPr>
          <w:p w14:paraId="0A5DC821" w14:textId="77777777" w:rsidR="00C60D17" w:rsidRDefault="00980A84" w:rsidP="00AE0465">
            <w:pPr>
              <w:pStyle w:val="NoSpacing"/>
              <w:jc w:val="center"/>
              <w:rPr>
                <w:b/>
                <w:bCs/>
                <w:color w:val="DAC6D7"/>
              </w:rPr>
            </w:pPr>
            <w:r w:rsidRPr="00AE0465">
              <w:rPr>
                <w:b/>
                <w:bCs/>
                <w:color w:val="DAC6D7"/>
              </w:rPr>
              <w:t xml:space="preserve">Salary: </w:t>
            </w:r>
          </w:p>
          <w:p w14:paraId="25F0E6A1" w14:textId="3AC98CB7" w:rsidR="00C60D17" w:rsidRDefault="00C60D17" w:rsidP="00AE0465">
            <w:pPr>
              <w:pStyle w:val="NoSpacing"/>
              <w:jc w:val="center"/>
              <w:rPr>
                <w:b/>
                <w:bCs/>
                <w:color w:val="DAC6D7"/>
              </w:rPr>
            </w:pPr>
            <w:r>
              <w:rPr>
                <w:b/>
                <w:bCs/>
                <w:color w:val="DAC6D7"/>
              </w:rPr>
              <w:t>Scale: G</w:t>
            </w:r>
            <w:r w:rsidR="00503D4B">
              <w:rPr>
                <w:b/>
                <w:bCs/>
                <w:color w:val="DAC6D7"/>
              </w:rPr>
              <w:t>4</w:t>
            </w:r>
            <w:r>
              <w:rPr>
                <w:b/>
                <w:bCs/>
                <w:color w:val="DAC6D7"/>
              </w:rPr>
              <w:t xml:space="preserve"> SP 1</w:t>
            </w:r>
            <w:r w:rsidR="00A56537">
              <w:rPr>
                <w:b/>
                <w:bCs/>
                <w:color w:val="DAC6D7"/>
              </w:rPr>
              <w:t>0</w:t>
            </w:r>
            <w:r>
              <w:rPr>
                <w:b/>
                <w:bCs/>
                <w:color w:val="DAC6D7"/>
              </w:rPr>
              <w:t>-</w:t>
            </w:r>
            <w:r w:rsidR="00A56537">
              <w:rPr>
                <w:b/>
                <w:bCs/>
                <w:color w:val="DAC6D7"/>
              </w:rPr>
              <w:t>15</w:t>
            </w:r>
          </w:p>
          <w:p w14:paraId="24E34343" w14:textId="376A61D7" w:rsidR="00980A84" w:rsidRPr="008F6C41" w:rsidRDefault="00C60D17" w:rsidP="00AE0465">
            <w:pPr>
              <w:pStyle w:val="NoSpacing"/>
              <w:jc w:val="center"/>
              <w:rPr>
                <w:b/>
                <w:bCs/>
                <w:color w:val="DFCADC"/>
              </w:rPr>
            </w:pPr>
            <w:r>
              <w:rPr>
                <w:b/>
                <w:bCs/>
                <w:color w:val="DAC6D7"/>
              </w:rPr>
              <w:t>Value: £2</w:t>
            </w:r>
            <w:r w:rsidR="00112571">
              <w:rPr>
                <w:b/>
                <w:bCs/>
                <w:color w:val="DAC6D7"/>
              </w:rPr>
              <w:t>4,684</w:t>
            </w:r>
            <w:r>
              <w:rPr>
                <w:b/>
                <w:bCs/>
                <w:color w:val="DAC6D7"/>
              </w:rPr>
              <w:t xml:space="preserve"> - £</w:t>
            </w:r>
            <w:r w:rsidR="00112571">
              <w:rPr>
                <w:b/>
                <w:bCs/>
                <w:color w:val="DAC6D7"/>
              </w:rPr>
              <w:t>26,985</w:t>
            </w:r>
            <w:r w:rsidR="00DC3290">
              <w:rPr>
                <w:b/>
                <w:bCs/>
                <w:color w:val="DAC6D7"/>
              </w:rPr>
              <w:br/>
            </w:r>
            <w:r w:rsidR="00980A84" w:rsidRPr="00DC3290">
              <w:rPr>
                <w:color w:val="DAC6D7"/>
                <w:sz w:val="16"/>
                <w:szCs w:val="16"/>
              </w:rPr>
              <w:t>(Inclusive of Outer London Weighting)</w:t>
            </w:r>
          </w:p>
        </w:tc>
      </w:tr>
      <w:bookmarkEnd w:id="0"/>
      <w:bookmarkEnd w:id="1"/>
      <w:bookmarkEnd w:id="2"/>
      <w:bookmarkEnd w:id="3"/>
      <w:bookmarkEnd w:id="4"/>
      <w:bookmarkEnd w:id="5"/>
      <w:bookmarkEnd w:id="6"/>
      <w:bookmarkEnd w:id="7"/>
    </w:tbl>
    <w:p w14:paraId="137F4CC2" w14:textId="77777777" w:rsidR="00980A84" w:rsidRPr="00125986" w:rsidRDefault="00980A84" w:rsidP="00980A84">
      <w:pPr>
        <w:rPr>
          <w:sz w:val="10"/>
          <w:szCs w:val="10"/>
        </w:rPr>
      </w:pPr>
    </w:p>
    <w:p w14:paraId="3AAA7F07" w14:textId="2E89BC7E" w:rsidR="009A603E" w:rsidRDefault="00815914" w:rsidP="009A603E">
      <w:pPr>
        <w:autoSpaceDE/>
        <w:autoSpaceDN/>
        <w:adjustRightInd/>
        <w:spacing w:after="0" w:line="240" w:lineRule="auto"/>
      </w:pPr>
      <w:r>
        <w:t xml:space="preserve">Empower Learning Academy Trust </w:t>
      </w:r>
      <w:r w:rsidR="00DF152B" w:rsidRPr="00BA29BC">
        <w:t xml:space="preserve">are seeking to appoint an enthusiastic and committed </w:t>
      </w:r>
      <w:r w:rsidR="00DF152B">
        <w:t xml:space="preserve">Senior </w:t>
      </w:r>
      <w:r w:rsidR="00640CFC">
        <w:t>School keeper</w:t>
      </w:r>
      <w:r>
        <w:t xml:space="preserve">, </w:t>
      </w:r>
      <w:r w:rsidR="00640CFC">
        <w:t xml:space="preserve">located at </w:t>
      </w:r>
      <w:r w:rsidR="00537AD9">
        <w:t xml:space="preserve">Ardleigh Green Learning Federation </w:t>
      </w:r>
      <w:r w:rsidR="001039CD">
        <w:t>based in Hornchurch</w:t>
      </w:r>
      <w:r>
        <w:t xml:space="preserve">. </w:t>
      </w:r>
      <w:r w:rsidR="00DF152B" w:rsidRPr="00BA29BC">
        <w:t xml:space="preserve">The successful applicant will be </w:t>
      </w:r>
      <w:r w:rsidR="00167602">
        <w:t>responsible for the maintenance of the</w:t>
      </w:r>
      <w:r w:rsidR="001039CD">
        <w:t xml:space="preserve"> school sites</w:t>
      </w:r>
      <w:r w:rsidR="00167602">
        <w:t xml:space="preserve">, planned, preventative maintenance, cleaning services and refurbishment projects, as well as demonstrating exemplary service attitude and </w:t>
      </w:r>
      <w:r w:rsidR="00247BBE">
        <w:t xml:space="preserve">supervisory </w:t>
      </w:r>
      <w:r w:rsidR="00167602">
        <w:t>skills.</w:t>
      </w:r>
      <w:r w:rsidR="00DF152B" w:rsidRPr="00BA29BC">
        <w:t xml:space="preserve"> Previous knowledge of working in a similar role and/or environment </w:t>
      </w:r>
      <w:r w:rsidR="00167602">
        <w:t xml:space="preserve">is </w:t>
      </w:r>
      <w:r w:rsidR="00DF152B" w:rsidRPr="00BA29BC">
        <w:t>essential.</w:t>
      </w:r>
    </w:p>
    <w:p w14:paraId="18CFF902" w14:textId="7D90866F" w:rsidR="00167602" w:rsidRDefault="00167602" w:rsidP="009A603E">
      <w:pPr>
        <w:autoSpaceDE/>
        <w:autoSpaceDN/>
        <w:adjustRightInd/>
        <w:spacing w:after="0" w:line="240" w:lineRule="auto"/>
      </w:pPr>
    </w:p>
    <w:p w14:paraId="15B0663A" w14:textId="082A549E" w:rsidR="00980A84" w:rsidRDefault="00333618" w:rsidP="00980A84">
      <w:r>
        <w:t>Empower</w:t>
      </w:r>
      <w:r w:rsidR="00980A84">
        <w:t xml:space="preserve"> </w:t>
      </w:r>
      <w:r w:rsidR="00BA29BC">
        <w:t xml:space="preserve">Learning Academy Trust </w:t>
      </w:r>
      <w:r w:rsidR="00980A84">
        <w:t>will offer you:</w:t>
      </w:r>
    </w:p>
    <w:p w14:paraId="64DB2E30" w14:textId="4787D236" w:rsidR="00333618" w:rsidRDefault="00333618" w:rsidP="00980A84">
      <w:pPr>
        <w:pStyle w:val="ListBullet"/>
      </w:pPr>
      <w:r w:rsidRPr="00333618">
        <w:t>High quality professional development</w:t>
      </w:r>
    </w:p>
    <w:p w14:paraId="5F0D6702" w14:textId="4262D6E7" w:rsidR="00980A84" w:rsidRDefault="00980A84" w:rsidP="00980A84">
      <w:pPr>
        <w:pStyle w:val="ListBullet"/>
      </w:pPr>
      <w:r>
        <w:t xml:space="preserve">Supportive and friendly </w:t>
      </w:r>
      <w:r w:rsidR="00333618">
        <w:t>colleagues</w:t>
      </w:r>
      <w:r>
        <w:t>.</w:t>
      </w:r>
    </w:p>
    <w:p w14:paraId="41BFE867" w14:textId="77777777" w:rsidR="00980A84" w:rsidRDefault="00980A84" w:rsidP="00980A84">
      <w:pPr>
        <w:pStyle w:val="ListBullet"/>
      </w:pPr>
      <w:r>
        <w:t>Flexible working opportunities</w:t>
      </w:r>
    </w:p>
    <w:p w14:paraId="7A437FA5" w14:textId="1D1C19D0" w:rsidR="00980A84" w:rsidRDefault="00167602" w:rsidP="00980A84">
      <w:pPr>
        <w:pStyle w:val="ListBullet"/>
      </w:pPr>
      <w:r>
        <w:t>Staff assistance programme including virtual GP appointments, counselling service, legal services.</w:t>
      </w:r>
    </w:p>
    <w:p w14:paraId="5A170712" w14:textId="658E7F37" w:rsidR="00167602" w:rsidRDefault="00167602" w:rsidP="00980A84">
      <w:pPr>
        <w:pStyle w:val="ListBullet"/>
      </w:pPr>
      <w:r>
        <w:t>Access to Local Government Pension Scheme (LGPS)</w:t>
      </w:r>
    </w:p>
    <w:p w14:paraId="26B354BF" w14:textId="637AA437" w:rsidR="00167602" w:rsidRDefault="00167602" w:rsidP="00980A84">
      <w:pPr>
        <w:pStyle w:val="ListBullet"/>
      </w:pPr>
      <w:r>
        <w:t>Staff discount scheme</w:t>
      </w:r>
    </w:p>
    <w:p w14:paraId="288F0082" w14:textId="47E624EF" w:rsidR="001B5167" w:rsidRPr="001B5167" w:rsidRDefault="00980A84" w:rsidP="001360E7">
      <w:pPr>
        <w:pStyle w:val="ListBullet"/>
        <w:rPr>
          <w:color w:val="7030A0"/>
        </w:rPr>
      </w:pPr>
      <w:r>
        <w:t>Cycle to work scheme</w:t>
      </w:r>
    </w:p>
    <w:p w14:paraId="26BA1F77" w14:textId="490A3B3A" w:rsidR="00980A84" w:rsidRPr="00281A7E" w:rsidRDefault="00980A84" w:rsidP="00281A7E">
      <w:pPr>
        <w:pStyle w:val="Heading2"/>
        <w:rPr>
          <w:sz w:val="22"/>
          <w:szCs w:val="22"/>
        </w:rPr>
      </w:pPr>
      <w:r w:rsidRPr="00281A7E">
        <w:rPr>
          <w:sz w:val="22"/>
          <w:szCs w:val="22"/>
        </w:rPr>
        <w:t xml:space="preserve">Deadline for applications </w:t>
      </w:r>
    </w:p>
    <w:bookmarkEnd w:id="8"/>
    <w:bookmarkEnd w:id="9"/>
    <w:p w14:paraId="3CA1019E" w14:textId="62D8D33A" w:rsidR="00167602" w:rsidRDefault="00B31363" w:rsidP="00247BBE">
      <w:pPr>
        <w:spacing w:after="0"/>
      </w:pPr>
      <w:r w:rsidRPr="00B31363">
        <w:t xml:space="preserve">Please forward your completed application to </w:t>
      </w:r>
      <w:r w:rsidR="00860749">
        <w:t xml:space="preserve">Lucy Fowler </w:t>
      </w:r>
      <w:r w:rsidR="00CC2484">
        <w:t xml:space="preserve">at </w:t>
      </w:r>
      <w:r w:rsidR="00860749">
        <w:t>HR</w:t>
      </w:r>
      <w:r w:rsidRPr="00B31363">
        <w:t>@elatschools.co.uk by</w:t>
      </w:r>
      <w:r w:rsidR="00C60D17">
        <w:t xml:space="preserve"> </w:t>
      </w:r>
      <w:r w:rsidR="00B243B1">
        <w:t>Wednesday 10</w:t>
      </w:r>
      <w:r w:rsidR="00B243B1" w:rsidRPr="00B243B1">
        <w:rPr>
          <w:vertAlign w:val="superscript"/>
        </w:rPr>
        <w:t>th</w:t>
      </w:r>
      <w:r w:rsidR="00B243B1">
        <w:t xml:space="preserve"> August 2022</w:t>
      </w:r>
      <w:r w:rsidRPr="00247BBE">
        <w:t xml:space="preserve">. Interviews are scheduled to take place </w:t>
      </w:r>
      <w:r w:rsidR="00C60D17" w:rsidRPr="00247BBE">
        <w:t>w</w:t>
      </w:r>
      <w:r w:rsidR="00167602" w:rsidRPr="00247BBE">
        <w:t>eek commencing</w:t>
      </w:r>
      <w:r w:rsidR="00C60D17" w:rsidRPr="00247BBE">
        <w:t xml:space="preserve"> </w:t>
      </w:r>
      <w:r w:rsidR="00E739CC">
        <w:t>1</w:t>
      </w:r>
      <w:r w:rsidR="00247BBE" w:rsidRPr="00247BBE">
        <w:t>5</w:t>
      </w:r>
      <w:r w:rsidR="00C60D17" w:rsidRPr="00247BBE">
        <w:rPr>
          <w:vertAlign w:val="superscript"/>
        </w:rPr>
        <w:t>th</w:t>
      </w:r>
      <w:r w:rsidR="00C60D17" w:rsidRPr="00247BBE">
        <w:t xml:space="preserve"> </w:t>
      </w:r>
      <w:r w:rsidR="00E739CC">
        <w:t>August 2022</w:t>
      </w:r>
      <w:r w:rsidRPr="00247BBE">
        <w:t>.</w:t>
      </w:r>
    </w:p>
    <w:p w14:paraId="77D325A4" w14:textId="77777777" w:rsidR="00B243B1" w:rsidRDefault="00B243B1" w:rsidP="00247BBE">
      <w:pPr>
        <w:spacing w:after="0"/>
      </w:pPr>
    </w:p>
    <w:p w14:paraId="21B20C1D" w14:textId="710DE3C5" w:rsidR="00444531" w:rsidRDefault="00B31363" w:rsidP="00247BBE">
      <w:pPr>
        <w:spacing w:after="0"/>
      </w:pPr>
      <w:r w:rsidRPr="00B31363">
        <w:t xml:space="preserve">Informal visits to the </w:t>
      </w:r>
      <w:r w:rsidR="00247BBE">
        <w:t>school</w:t>
      </w:r>
      <w:r w:rsidRPr="00B31363">
        <w:t xml:space="preserve"> are very welcome by appointment. Empower Learning Academy Trust is an Equal Opportunities Employer that is committed to safer recruitment. All applicants must be prepared to undergo screening to confirm their suitability to work with children. </w:t>
      </w:r>
    </w:p>
    <w:p w14:paraId="2780509E" w14:textId="24F1F342" w:rsidR="00247BBE" w:rsidRDefault="00057D3D" w:rsidP="00247BBE">
      <w:pPr>
        <w:spacing w:after="0"/>
        <w:rPr>
          <w:sz w:val="10"/>
          <w:szCs w:val="10"/>
        </w:rPr>
      </w:pPr>
      <w:r>
        <w:t>F</w:t>
      </w:r>
      <w:r w:rsidR="00B31363" w:rsidRPr="00B31363">
        <w:t>or further information, please contact</w:t>
      </w:r>
      <w:r w:rsidR="00CC2484">
        <w:t xml:space="preserve"> </w:t>
      </w:r>
      <w:r>
        <w:t xml:space="preserve">Lucy Fowler, </w:t>
      </w:r>
      <w:r w:rsidR="00D63A4D">
        <w:t xml:space="preserve">HR Officer, </w:t>
      </w:r>
      <w:r>
        <w:t>HR</w:t>
      </w:r>
      <w:r w:rsidR="00D63A4D">
        <w:t>@elatschools.co.uk.</w:t>
      </w:r>
    </w:p>
    <w:tbl>
      <w:tblPr>
        <w:tblStyle w:val="TableGrid"/>
        <w:tblpPr w:vertAnchor="text" w:horzAnchor="margin" w:tblpY="-6"/>
        <w:tblW w:w="5118"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right w:w="113" w:type="dxa"/>
        </w:tblCellMar>
        <w:tblLook w:val="04A0" w:firstRow="1" w:lastRow="0" w:firstColumn="1" w:lastColumn="0" w:noHBand="0" w:noVBand="1"/>
      </w:tblPr>
      <w:tblGrid>
        <w:gridCol w:w="6894"/>
        <w:gridCol w:w="2955"/>
      </w:tblGrid>
      <w:tr w:rsidR="00D63A4D" w:rsidRPr="00536BBF" w14:paraId="3DC5AF8A" w14:textId="77777777" w:rsidTr="00E3634E">
        <w:trPr>
          <w:trHeight w:val="1579"/>
        </w:trPr>
        <w:tc>
          <w:tcPr>
            <w:tcW w:w="3500" w:type="pct"/>
            <w:tcBorders>
              <w:bottom w:val="single" w:sz="4" w:space="0" w:color="DCCBDA"/>
            </w:tcBorders>
            <w:shd w:val="clear" w:color="auto" w:fill="DAC6D7"/>
            <w:vAlign w:val="center"/>
          </w:tcPr>
          <w:p w14:paraId="269D0E1C" w14:textId="77777777" w:rsidR="00D63A4D" w:rsidRDefault="00D63A4D" w:rsidP="00D63A4D">
            <w:pPr>
              <w:pStyle w:val="Heading3"/>
            </w:pPr>
            <w:r>
              <w:t>About Empower Learning Academy Trust</w:t>
            </w:r>
          </w:p>
          <w:p w14:paraId="2A5CD06D" w14:textId="0AF2D5DC" w:rsidR="00D63A4D" w:rsidRPr="005331AF" w:rsidRDefault="00D63A4D" w:rsidP="00D63A4D">
            <w:pPr>
              <w:autoSpaceDE/>
              <w:autoSpaceDN/>
              <w:adjustRightInd/>
              <w:spacing w:after="0" w:line="240" w:lineRule="auto"/>
            </w:pPr>
            <w:r w:rsidRPr="00540D87">
              <w:rPr>
                <w:rFonts w:cs="Times New Roman (Body CS)"/>
                <w:color w:val="610F57"/>
                <w:lang w:eastAsia="en-GB"/>
              </w:rPr>
              <w:t>Empower Learning Academy Trust was formed in September 2016 and consists of four academies in the London Borough of Havering: Hall Mead School; The Brittons Academy; Bower Park Academy and Hacton Primary School.</w:t>
            </w:r>
            <w:r w:rsidRPr="00DF152B">
              <w:t xml:space="preserve"> </w:t>
            </w:r>
          </w:p>
        </w:tc>
        <w:tc>
          <w:tcPr>
            <w:tcW w:w="1500" w:type="pct"/>
            <w:tcBorders>
              <w:bottom w:val="single" w:sz="4" w:space="0" w:color="DCCBDA"/>
            </w:tcBorders>
            <w:shd w:val="clear" w:color="auto" w:fill="610F57"/>
            <w:vAlign w:val="center"/>
          </w:tcPr>
          <w:p w14:paraId="45B4A25D" w14:textId="77777777" w:rsidR="00D63A4D" w:rsidRPr="00333618" w:rsidRDefault="00D63A4D" w:rsidP="00D63A4D">
            <w:pPr>
              <w:pStyle w:val="NoSpacing"/>
              <w:spacing w:after="120"/>
              <w:jc w:val="center"/>
              <w:rPr>
                <w:b/>
                <w:bCs/>
                <w:color w:val="DFCADC"/>
              </w:rPr>
            </w:pPr>
            <w:r>
              <w:rPr>
                <w:b/>
                <w:bCs/>
                <w:color w:val="DFCADC"/>
              </w:rPr>
              <w:t>Inspiring Learners,</w:t>
            </w:r>
            <w:r>
              <w:rPr>
                <w:b/>
                <w:bCs/>
                <w:color w:val="DFCADC"/>
              </w:rPr>
              <w:br/>
              <w:t>Changing Lives</w:t>
            </w:r>
          </w:p>
        </w:tc>
      </w:tr>
    </w:tbl>
    <w:p w14:paraId="56E4E7E3" w14:textId="77777777" w:rsidR="00B31363" w:rsidRPr="00980A84" w:rsidRDefault="00B31363" w:rsidP="00E3634E"/>
    <w:sectPr w:rsidR="00B31363" w:rsidRPr="00980A84" w:rsidSect="0030721F">
      <w:footerReference w:type="default" r:id="rId11"/>
      <w:headerReference w:type="first" r:id="rId12"/>
      <w:footerReference w:type="first" r:id="rId13"/>
      <w:pgSz w:w="11900" w:h="16840"/>
      <w:pgMar w:top="1134" w:right="1134" w:bottom="1134" w:left="1134"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680C" w14:textId="77777777" w:rsidR="009E3FE8" w:rsidRDefault="009E3FE8" w:rsidP="00EA1B32">
      <w:r>
        <w:separator/>
      </w:r>
    </w:p>
  </w:endnote>
  <w:endnote w:type="continuationSeparator" w:id="0">
    <w:p w14:paraId="2E6B97B6" w14:textId="77777777" w:rsidR="009E3FE8" w:rsidRDefault="009E3FE8" w:rsidP="00EA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charset w:val="00"/>
    <w:family w:val="modern"/>
    <w:pitch w:val="fixed"/>
    <w:sig w:usb0="200002F7" w:usb1="020038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BA9B" w14:textId="77777777" w:rsidR="00AE0465" w:rsidRDefault="00AE0465" w:rsidP="00EA1B32">
    <w:pPr>
      <w:pStyle w:val="Footer"/>
    </w:pPr>
  </w:p>
  <w:p w14:paraId="573EB189" w14:textId="77777777" w:rsidR="00AE0465" w:rsidRDefault="00AE0465" w:rsidP="00EA1B32">
    <w:pPr>
      <w:pStyle w:val="Footer"/>
    </w:pPr>
    <w:r>
      <w:rPr>
        <w:noProof/>
      </w:rPr>
      <w:drawing>
        <wp:inline distT="0" distB="0" distL="0" distR="0" wp14:anchorId="7AFF6D7D" wp14:editId="34185B82">
          <wp:extent cx="6119998" cy="33718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119998" cy="3371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67F7" w14:textId="77777777" w:rsidR="00AE0465" w:rsidRDefault="00AE0465" w:rsidP="00EA1B32">
    <w:pPr>
      <w:pStyle w:val="Footer"/>
    </w:pPr>
  </w:p>
  <w:p w14:paraId="4600396F" w14:textId="77777777" w:rsidR="00AE0465" w:rsidRDefault="00AE0465" w:rsidP="00EA1B32">
    <w:pPr>
      <w:pStyle w:val="Footer"/>
    </w:pPr>
    <w:r>
      <w:rPr>
        <w:noProof/>
      </w:rPr>
      <w:drawing>
        <wp:inline distT="0" distB="0" distL="0" distR="0" wp14:anchorId="13DBC737" wp14:editId="71764405">
          <wp:extent cx="6148800" cy="33877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48800" cy="3387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A242" w14:textId="77777777" w:rsidR="009E3FE8" w:rsidRDefault="009E3FE8" w:rsidP="00EA1B32">
      <w:r>
        <w:separator/>
      </w:r>
    </w:p>
  </w:footnote>
  <w:footnote w:type="continuationSeparator" w:id="0">
    <w:p w14:paraId="6F80A047" w14:textId="77777777" w:rsidR="009E3FE8" w:rsidRDefault="009E3FE8" w:rsidP="00EA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EE17" w14:textId="77777777" w:rsidR="00AE0465" w:rsidRDefault="00AE0465" w:rsidP="00EA1B32">
    <w:pPr>
      <w:pStyle w:val="Header"/>
    </w:pPr>
    <w:r>
      <w:rPr>
        <w:noProof/>
      </w:rPr>
      <w:drawing>
        <wp:inline distT="0" distB="0" distL="0" distR="0" wp14:anchorId="257B50E3" wp14:editId="06DAD2F5">
          <wp:extent cx="3128601" cy="6238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28601" cy="623801"/>
                  </a:xfrm>
                  <a:prstGeom prst="rect">
                    <a:avLst/>
                  </a:prstGeom>
                </pic:spPr>
              </pic:pic>
            </a:graphicData>
          </a:graphic>
        </wp:inline>
      </w:drawing>
    </w:r>
  </w:p>
  <w:p w14:paraId="2AD5C92A" w14:textId="77777777" w:rsidR="00AE0465" w:rsidRDefault="00AE046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89"/>
    <w:multiLevelType w:val="singleLevel"/>
    <w:tmpl w:val="C36EFFF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F16992"/>
    <w:multiLevelType w:val="multilevel"/>
    <w:tmpl w:val="9798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8"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3"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2"/>
  </w:num>
  <w:num w:numId="5">
    <w:abstractNumId w:val="7"/>
  </w:num>
  <w:num w:numId="6">
    <w:abstractNumId w:val="11"/>
  </w:num>
  <w:num w:numId="7">
    <w:abstractNumId w:val="14"/>
  </w:num>
  <w:num w:numId="8">
    <w:abstractNumId w:val="4"/>
  </w:num>
  <w:num w:numId="9">
    <w:abstractNumId w:val="17"/>
  </w:num>
  <w:num w:numId="10">
    <w:abstractNumId w:val="10"/>
  </w:num>
  <w:num w:numId="11">
    <w:abstractNumId w:val="15"/>
  </w:num>
  <w:num w:numId="12">
    <w:abstractNumId w:val="16"/>
  </w:num>
  <w:num w:numId="13">
    <w:abstractNumId w:val="13"/>
  </w:num>
  <w:num w:numId="14">
    <w:abstractNumId w:val="5"/>
  </w:num>
  <w:num w:numId="15">
    <w:abstractNumId w:val="9"/>
  </w:num>
  <w:num w:numId="16">
    <w:abstractNumId w:val="18"/>
  </w:num>
  <w:num w:numId="17">
    <w:abstractNumId w:val="8"/>
  </w:num>
  <w:num w:numId="18">
    <w:abstractNumId w:val="3"/>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65"/>
    <w:rsid w:val="00011812"/>
    <w:rsid w:val="00031928"/>
    <w:rsid w:val="00031C4E"/>
    <w:rsid w:val="00042796"/>
    <w:rsid w:val="00057D3D"/>
    <w:rsid w:val="000766F4"/>
    <w:rsid w:val="00086BD0"/>
    <w:rsid w:val="00096D76"/>
    <w:rsid w:val="000A1859"/>
    <w:rsid w:val="000B342F"/>
    <w:rsid w:val="000B5C26"/>
    <w:rsid w:val="000B6043"/>
    <w:rsid w:val="000F0C31"/>
    <w:rsid w:val="000F6A48"/>
    <w:rsid w:val="001039CD"/>
    <w:rsid w:val="00112571"/>
    <w:rsid w:val="00125986"/>
    <w:rsid w:val="001318A8"/>
    <w:rsid w:val="001420DF"/>
    <w:rsid w:val="00167602"/>
    <w:rsid w:val="001B5167"/>
    <w:rsid w:val="001C46A2"/>
    <w:rsid w:val="001C68DC"/>
    <w:rsid w:val="00202AE8"/>
    <w:rsid w:val="0022442F"/>
    <w:rsid w:val="00236BB4"/>
    <w:rsid w:val="00247BBE"/>
    <w:rsid w:val="00253109"/>
    <w:rsid w:val="0026277E"/>
    <w:rsid w:val="002740A1"/>
    <w:rsid w:val="00281A7E"/>
    <w:rsid w:val="00297840"/>
    <w:rsid w:val="002A1629"/>
    <w:rsid w:val="002B4607"/>
    <w:rsid w:val="002C0B19"/>
    <w:rsid w:val="002F1B35"/>
    <w:rsid w:val="0030721F"/>
    <w:rsid w:val="00310E2E"/>
    <w:rsid w:val="003137FE"/>
    <w:rsid w:val="00331FE1"/>
    <w:rsid w:val="00333618"/>
    <w:rsid w:val="00351CFF"/>
    <w:rsid w:val="00353344"/>
    <w:rsid w:val="0035376F"/>
    <w:rsid w:val="00356A48"/>
    <w:rsid w:val="00356B19"/>
    <w:rsid w:val="0036664C"/>
    <w:rsid w:val="0038171E"/>
    <w:rsid w:val="00387ABD"/>
    <w:rsid w:val="003A4462"/>
    <w:rsid w:val="003B16C6"/>
    <w:rsid w:val="003D4ED6"/>
    <w:rsid w:val="003D79DD"/>
    <w:rsid w:val="003F01A7"/>
    <w:rsid w:val="00417653"/>
    <w:rsid w:val="00441384"/>
    <w:rsid w:val="00444531"/>
    <w:rsid w:val="00453686"/>
    <w:rsid w:val="004A0BCB"/>
    <w:rsid w:val="004B45CD"/>
    <w:rsid w:val="004C66CC"/>
    <w:rsid w:val="004F39D0"/>
    <w:rsid w:val="00503D4B"/>
    <w:rsid w:val="00537AD9"/>
    <w:rsid w:val="00540D87"/>
    <w:rsid w:val="00550FAA"/>
    <w:rsid w:val="005514CA"/>
    <w:rsid w:val="005B7B27"/>
    <w:rsid w:val="005D386E"/>
    <w:rsid w:val="00617FC7"/>
    <w:rsid w:val="0062529E"/>
    <w:rsid w:val="00630944"/>
    <w:rsid w:val="00640CFC"/>
    <w:rsid w:val="00643EC2"/>
    <w:rsid w:val="006673F1"/>
    <w:rsid w:val="006945D6"/>
    <w:rsid w:val="006D2AB9"/>
    <w:rsid w:val="006D5992"/>
    <w:rsid w:val="006E1072"/>
    <w:rsid w:val="006E6983"/>
    <w:rsid w:val="006F0154"/>
    <w:rsid w:val="00700A30"/>
    <w:rsid w:val="007153AD"/>
    <w:rsid w:val="00723431"/>
    <w:rsid w:val="0074278F"/>
    <w:rsid w:val="007470D8"/>
    <w:rsid w:val="00754553"/>
    <w:rsid w:val="00790D38"/>
    <w:rsid w:val="00795AA1"/>
    <w:rsid w:val="007B07F3"/>
    <w:rsid w:val="007B58C2"/>
    <w:rsid w:val="007E091A"/>
    <w:rsid w:val="007F0B63"/>
    <w:rsid w:val="007F4AD7"/>
    <w:rsid w:val="00810707"/>
    <w:rsid w:val="00815914"/>
    <w:rsid w:val="00823C6F"/>
    <w:rsid w:val="00837D79"/>
    <w:rsid w:val="008563C4"/>
    <w:rsid w:val="00860749"/>
    <w:rsid w:val="00867854"/>
    <w:rsid w:val="00871FAA"/>
    <w:rsid w:val="0088345F"/>
    <w:rsid w:val="00886384"/>
    <w:rsid w:val="00892CBF"/>
    <w:rsid w:val="008A1C72"/>
    <w:rsid w:val="0092520F"/>
    <w:rsid w:val="0093557D"/>
    <w:rsid w:val="00943AE5"/>
    <w:rsid w:val="00954272"/>
    <w:rsid w:val="00980A84"/>
    <w:rsid w:val="00991A52"/>
    <w:rsid w:val="009A0F1E"/>
    <w:rsid w:val="009A603E"/>
    <w:rsid w:val="009D2509"/>
    <w:rsid w:val="009E3039"/>
    <w:rsid w:val="009E3FE8"/>
    <w:rsid w:val="00A33595"/>
    <w:rsid w:val="00A45967"/>
    <w:rsid w:val="00A56537"/>
    <w:rsid w:val="00A80E6C"/>
    <w:rsid w:val="00A84FFC"/>
    <w:rsid w:val="00AA296E"/>
    <w:rsid w:val="00AE0465"/>
    <w:rsid w:val="00AF26AC"/>
    <w:rsid w:val="00B1167E"/>
    <w:rsid w:val="00B20564"/>
    <w:rsid w:val="00B243B1"/>
    <w:rsid w:val="00B27DC8"/>
    <w:rsid w:val="00B31363"/>
    <w:rsid w:val="00B4117D"/>
    <w:rsid w:val="00B52274"/>
    <w:rsid w:val="00B74650"/>
    <w:rsid w:val="00B85418"/>
    <w:rsid w:val="00BA00B8"/>
    <w:rsid w:val="00BA29BC"/>
    <w:rsid w:val="00BE47CB"/>
    <w:rsid w:val="00C30309"/>
    <w:rsid w:val="00C30A6F"/>
    <w:rsid w:val="00C31530"/>
    <w:rsid w:val="00C60D17"/>
    <w:rsid w:val="00C72D72"/>
    <w:rsid w:val="00CA052D"/>
    <w:rsid w:val="00CA1672"/>
    <w:rsid w:val="00CC2484"/>
    <w:rsid w:val="00CD28C8"/>
    <w:rsid w:val="00CE3C67"/>
    <w:rsid w:val="00D11428"/>
    <w:rsid w:val="00D26B83"/>
    <w:rsid w:val="00D31D52"/>
    <w:rsid w:val="00D4284C"/>
    <w:rsid w:val="00D4678D"/>
    <w:rsid w:val="00D63A4D"/>
    <w:rsid w:val="00D84E30"/>
    <w:rsid w:val="00DB263B"/>
    <w:rsid w:val="00DB40B1"/>
    <w:rsid w:val="00DB7A13"/>
    <w:rsid w:val="00DC3290"/>
    <w:rsid w:val="00DC35B7"/>
    <w:rsid w:val="00DD2454"/>
    <w:rsid w:val="00DF152B"/>
    <w:rsid w:val="00DF2E33"/>
    <w:rsid w:val="00E17E78"/>
    <w:rsid w:val="00E2461D"/>
    <w:rsid w:val="00E3634E"/>
    <w:rsid w:val="00E51809"/>
    <w:rsid w:val="00E739CC"/>
    <w:rsid w:val="00EA1B32"/>
    <w:rsid w:val="00EB39E3"/>
    <w:rsid w:val="00EC23A0"/>
    <w:rsid w:val="00EC264B"/>
    <w:rsid w:val="00F07E09"/>
    <w:rsid w:val="00F122EE"/>
    <w:rsid w:val="00F13108"/>
    <w:rsid w:val="00F2042A"/>
    <w:rsid w:val="00F24D92"/>
    <w:rsid w:val="00F550BB"/>
    <w:rsid w:val="00F7673A"/>
    <w:rsid w:val="00F775B7"/>
    <w:rsid w:val="00FD3AFA"/>
    <w:rsid w:val="00FE44D0"/>
    <w:rsid w:val="2DFD416A"/>
    <w:rsid w:val="76B5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5F2CC6"/>
  <w15:chartTrackingRefBased/>
  <w15:docId w15:val="{A269A929-5066-5842-A15A-0ED63141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09"/>
    <w:pPr>
      <w:autoSpaceDE w:val="0"/>
      <w:autoSpaceDN w:val="0"/>
      <w:adjustRightInd w:val="0"/>
      <w:spacing w:after="180" w:line="288"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after="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after="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after="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spacing w:after="0"/>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D11428"/>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after="0"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after="0"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49558">
      <w:bodyDiv w:val="1"/>
      <w:marLeft w:val="0"/>
      <w:marRight w:val="0"/>
      <w:marTop w:val="0"/>
      <w:marBottom w:val="0"/>
      <w:divBdr>
        <w:top w:val="none" w:sz="0" w:space="0" w:color="auto"/>
        <w:left w:val="none" w:sz="0" w:space="0" w:color="auto"/>
        <w:bottom w:val="none" w:sz="0" w:space="0" w:color="auto"/>
        <w:right w:val="none" w:sz="0" w:space="0" w:color="auto"/>
      </w:divBdr>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75D51-84EA-4321-B538-A13857403247}">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2.xml><?xml version="1.0" encoding="utf-8"?>
<ds:datastoreItem xmlns:ds="http://schemas.openxmlformats.org/officeDocument/2006/customXml" ds:itemID="{D0CF231F-09D1-4505-A89D-2CEB154F6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3C410-CD30-4312-B75D-2C9F8F9A4685}">
  <ds:schemaRefs>
    <ds:schemaRef ds:uri="http://schemas.openxmlformats.org/officeDocument/2006/bibliography"/>
  </ds:schemaRefs>
</ds:datastoreItem>
</file>

<file path=customXml/itemProps4.xml><?xml version="1.0" encoding="utf-8"?>
<ds:datastoreItem xmlns:ds="http://schemas.openxmlformats.org/officeDocument/2006/customXml" ds:itemID="{0605E269-D67D-463C-B13F-FA1A1F10B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Fowler</cp:lastModifiedBy>
  <cp:revision>2</cp:revision>
  <cp:lastPrinted>2021-02-11T15:08:00Z</cp:lastPrinted>
  <dcterms:created xsi:type="dcterms:W3CDTF">2022-07-27T12:18:00Z</dcterms:created>
  <dcterms:modified xsi:type="dcterms:W3CDTF">2022-07-27T12:18:00Z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y fmtid="{D5CDD505-2E9C-101B-9397-08002B2CF9AE}" pid="3" name="MediaServiceImageTags">
    <vt:lpwstr/>
  </property>
</Properties>
</file>