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B7AE9" w14:textId="77777777" w:rsidR="00AD05F0" w:rsidRDefault="001C1421">
      <w:pPr>
        <w:jc w:val="center"/>
        <w:rPr>
          <w:sz w:val="24"/>
          <w:szCs w:val="24"/>
        </w:rPr>
      </w:pPr>
      <w:r>
        <w:rPr>
          <w:noProof/>
        </w:rPr>
        <w:drawing>
          <wp:inline distT="0" distB="0" distL="114300" distR="114300" wp14:anchorId="7F5AF6EF" wp14:editId="5C37340C">
            <wp:extent cx="3108960" cy="1209040"/>
            <wp:effectExtent l="0" t="0" r="0" b="0"/>
            <wp:docPr id="1" name="image1.jpg" descr="Budmouth Academy Weymouth logo"/>
            <wp:cNvGraphicFramePr/>
            <a:graphic xmlns:a="http://schemas.openxmlformats.org/drawingml/2006/main">
              <a:graphicData uri="http://schemas.openxmlformats.org/drawingml/2006/picture">
                <pic:pic xmlns:pic="http://schemas.openxmlformats.org/drawingml/2006/picture">
                  <pic:nvPicPr>
                    <pic:cNvPr id="0" name="image1.jpg" descr="Budmouth Academy Weymouth logo"/>
                    <pic:cNvPicPr preferRelativeResize="0"/>
                  </pic:nvPicPr>
                  <pic:blipFill>
                    <a:blip r:embed="rId5"/>
                    <a:srcRect/>
                    <a:stretch>
                      <a:fillRect/>
                    </a:stretch>
                  </pic:blipFill>
                  <pic:spPr>
                    <a:xfrm>
                      <a:off x="0" y="0"/>
                      <a:ext cx="3119886" cy="1213289"/>
                    </a:xfrm>
                    <a:prstGeom prst="rect">
                      <a:avLst/>
                    </a:prstGeom>
                    <a:ln/>
                  </pic:spPr>
                </pic:pic>
              </a:graphicData>
            </a:graphic>
          </wp:inline>
        </w:drawing>
      </w:r>
    </w:p>
    <w:p w14:paraId="3C26F6F0" w14:textId="77777777" w:rsidR="00AD05F0" w:rsidRDefault="001C1421">
      <w:pPr>
        <w:jc w:val="center"/>
        <w:rPr>
          <w:sz w:val="24"/>
          <w:szCs w:val="24"/>
          <w:u w:val="single"/>
        </w:rPr>
      </w:pPr>
      <w:r>
        <w:rPr>
          <w:b/>
          <w:sz w:val="24"/>
          <w:szCs w:val="24"/>
          <w:u w:val="single"/>
        </w:rPr>
        <w:t>JOB DESCRIPTION</w:t>
      </w:r>
    </w:p>
    <w:p w14:paraId="3DDC3B2A" w14:textId="77777777" w:rsidR="00AD05F0" w:rsidRDefault="00AD05F0">
      <w:pPr>
        <w:jc w:val="center"/>
        <w:rPr>
          <w:sz w:val="24"/>
          <w:szCs w:val="24"/>
          <w:u w:val="single"/>
        </w:rPr>
      </w:pPr>
    </w:p>
    <w:tbl>
      <w:tblPr>
        <w:tblStyle w:val="a"/>
        <w:tblW w:w="10598" w:type="dxa"/>
        <w:tblBorders>
          <w:top w:val="single" w:sz="4" w:space="0" w:color="808080"/>
          <w:left w:val="single" w:sz="4" w:space="0" w:color="808080"/>
          <w:bottom w:val="single" w:sz="4" w:space="0" w:color="808080"/>
          <w:right w:val="single" w:sz="4" w:space="0" w:color="808080"/>
          <w:insideH w:val="nil"/>
          <w:insideV w:val="nil"/>
        </w:tblBorders>
        <w:tblLayout w:type="fixed"/>
        <w:tblLook w:val="0000" w:firstRow="0" w:lastRow="0" w:firstColumn="0" w:lastColumn="0" w:noHBand="0" w:noVBand="0"/>
      </w:tblPr>
      <w:tblGrid>
        <w:gridCol w:w="1384"/>
        <w:gridCol w:w="4394"/>
        <w:gridCol w:w="1134"/>
        <w:gridCol w:w="3686"/>
      </w:tblGrid>
      <w:tr w:rsidR="00AD05F0" w14:paraId="088CFFAC" w14:textId="77777777">
        <w:trPr>
          <w:trHeight w:val="92"/>
        </w:trPr>
        <w:tc>
          <w:tcPr>
            <w:tcW w:w="1384" w:type="dxa"/>
            <w:tcBorders>
              <w:top w:val="single" w:sz="4" w:space="0" w:color="808080"/>
              <w:bottom w:val="single" w:sz="4" w:space="0" w:color="808080"/>
              <w:right w:val="single" w:sz="4" w:space="0" w:color="808080"/>
            </w:tcBorders>
            <w:shd w:val="clear" w:color="auto" w:fill="D9D9D9"/>
            <w:vAlign w:val="center"/>
          </w:tcPr>
          <w:p w14:paraId="44D69C44" w14:textId="77777777" w:rsidR="00AD05F0" w:rsidRDefault="001C1421">
            <w:pPr>
              <w:rPr>
                <w:sz w:val="20"/>
                <w:szCs w:val="20"/>
              </w:rPr>
            </w:pPr>
            <w:r>
              <w:rPr>
                <w:b/>
                <w:sz w:val="20"/>
                <w:szCs w:val="20"/>
              </w:rPr>
              <w:t>Job title</w:t>
            </w:r>
            <w:r>
              <w:rPr>
                <w:sz w:val="20"/>
                <w:szCs w:val="20"/>
              </w:rPr>
              <w:t xml:space="preserve">: </w:t>
            </w:r>
          </w:p>
        </w:tc>
        <w:tc>
          <w:tcPr>
            <w:tcW w:w="4394" w:type="dxa"/>
            <w:tcBorders>
              <w:top w:val="single" w:sz="4" w:space="0" w:color="808080"/>
              <w:left w:val="nil"/>
              <w:bottom w:val="single" w:sz="4" w:space="0" w:color="808080"/>
              <w:right w:val="nil"/>
            </w:tcBorders>
            <w:shd w:val="clear" w:color="auto" w:fill="auto"/>
            <w:vAlign w:val="center"/>
          </w:tcPr>
          <w:p w14:paraId="7835A6A7" w14:textId="77777777" w:rsidR="00AD05F0" w:rsidRDefault="00AD05F0">
            <w:pPr>
              <w:rPr>
                <w:sz w:val="20"/>
                <w:szCs w:val="20"/>
              </w:rPr>
            </w:pPr>
          </w:p>
          <w:p w14:paraId="3D475F96" w14:textId="1F35A52B" w:rsidR="00AD05F0" w:rsidRDefault="00006B88">
            <w:pPr>
              <w:rPr>
                <w:color w:val="FF0000"/>
                <w:sz w:val="20"/>
                <w:szCs w:val="20"/>
              </w:rPr>
            </w:pPr>
            <w:r>
              <w:rPr>
                <w:sz w:val="20"/>
                <w:szCs w:val="20"/>
              </w:rPr>
              <w:t>Site Assistant</w:t>
            </w:r>
            <w:bookmarkStart w:id="0" w:name="_GoBack"/>
            <w:bookmarkEnd w:id="0"/>
          </w:p>
          <w:p w14:paraId="762ACE56" w14:textId="77777777" w:rsidR="00AD05F0" w:rsidRDefault="00AD05F0">
            <w:pPr>
              <w:rPr>
                <w:sz w:val="20"/>
                <w:szCs w:val="20"/>
              </w:rPr>
            </w:pPr>
          </w:p>
        </w:tc>
        <w:tc>
          <w:tcPr>
            <w:tcW w:w="113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33AB911" w14:textId="1E956F96" w:rsidR="00AD05F0" w:rsidRDefault="00006B88">
            <w:pPr>
              <w:rPr>
                <w:sz w:val="20"/>
                <w:szCs w:val="20"/>
              </w:rPr>
            </w:pPr>
            <w:r>
              <w:rPr>
                <w:sz w:val="20"/>
                <w:szCs w:val="20"/>
              </w:rPr>
              <w:t>Grade D</w:t>
            </w:r>
            <w:r w:rsidR="001C1421">
              <w:rPr>
                <w:sz w:val="20"/>
                <w:szCs w:val="20"/>
              </w:rPr>
              <w:t>:</w:t>
            </w:r>
          </w:p>
        </w:tc>
        <w:tc>
          <w:tcPr>
            <w:tcW w:w="3686" w:type="dxa"/>
            <w:tcBorders>
              <w:top w:val="single" w:sz="4" w:space="0" w:color="808080"/>
              <w:left w:val="nil"/>
              <w:bottom w:val="single" w:sz="4" w:space="0" w:color="808080"/>
            </w:tcBorders>
            <w:vAlign w:val="center"/>
          </w:tcPr>
          <w:p w14:paraId="5EDABCE1" w14:textId="176E3894" w:rsidR="00AD05F0" w:rsidRDefault="001C1421" w:rsidP="008519D8">
            <w:pPr>
              <w:rPr>
                <w:sz w:val="20"/>
                <w:szCs w:val="20"/>
              </w:rPr>
            </w:pPr>
            <w:r>
              <w:rPr>
                <w:sz w:val="20"/>
                <w:szCs w:val="20"/>
              </w:rPr>
              <w:t xml:space="preserve">Points </w:t>
            </w:r>
            <w:r w:rsidR="00006B88">
              <w:rPr>
                <w:sz w:val="20"/>
                <w:szCs w:val="20"/>
              </w:rPr>
              <w:t xml:space="preserve">5 – 6 </w:t>
            </w:r>
          </w:p>
        </w:tc>
      </w:tr>
      <w:tr w:rsidR="00AD05F0" w14:paraId="4096FE54" w14:textId="77777777" w:rsidTr="001906D5">
        <w:trPr>
          <w:trHeight w:val="85"/>
        </w:trPr>
        <w:tc>
          <w:tcPr>
            <w:tcW w:w="10598" w:type="dxa"/>
            <w:gridSpan w:val="4"/>
            <w:tcBorders>
              <w:top w:val="single" w:sz="4" w:space="0" w:color="808080"/>
              <w:bottom w:val="nil"/>
            </w:tcBorders>
            <w:shd w:val="clear" w:color="auto" w:fill="D9D9D9"/>
            <w:vAlign w:val="center"/>
          </w:tcPr>
          <w:p w14:paraId="24392D99" w14:textId="77777777" w:rsidR="00AD05F0" w:rsidRDefault="00AD05F0">
            <w:pPr>
              <w:rPr>
                <w:sz w:val="20"/>
                <w:szCs w:val="20"/>
              </w:rPr>
            </w:pPr>
          </w:p>
        </w:tc>
      </w:tr>
      <w:tr w:rsidR="00AD05F0" w14:paraId="494B1236" w14:textId="77777777">
        <w:trPr>
          <w:trHeight w:val="92"/>
        </w:trPr>
        <w:tc>
          <w:tcPr>
            <w:tcW w:w="1384" w:type="dxa"/>
            <w:tcBorders>
              <w:top w:val="single" w:sz="4" w:space="0" w:color="808080"/>
              <w:bottom w:val="single" w:sz="4" w:space="0" w:color="808080"/>
              <w:right w:val="single" w:sz="4" w:space="0" w:color="808080"/>
            </w:tcBorders>
            <w:shd w:val="clear" w:color="auto" w:fill="D9D9D9"/>
            <w:vAlign w:val="center"/>
          </w:tcPr>
          <w:p w14:paraId="7BA7BBBF" w14:textId="77777777" w:rsidR="00AD05F0" w:rsidRDefault="001C1421">
            <w:pPr>
              <w:rPr>
                <w:sz w:val="20"/>
                <w:szCs w:val="20"/>
              </w:rPr>
            </w:pPr>
            <w:r>
              <w:rPr>
                <w:b/>
                <w:sz w:val="20"/>
                <w:szCs w:val="20"/>
              </w:rPr>
              <w:t>Reports to</w:t>
            </w:r>
            <w:r>
              <w:rPr>
                <w:sz w:val="20"/>
                <w:szCs w:val="20"/>
              </w:rPr>
              <w:t>:</w:t>
            </w:r>
          </w:p>
        </w:tc>
        <w:tc>
          <w:tcPr>
            <w:tcW w:w="9214" w:type="dxa"/>
            <w:gridSpan w:val="3"/>
            <w:tcBorders>
              <w:top w:val="single" w:sz="4" w:space="0" w:color="808080"/>
              <w:left w:val="nil"/>
              <w:bottom w:val="single" w:sz="4" w:space="0" w:color="808080"/>
            </w:tcBorders>
            <w:vAlign w:val="center"/>
          </w:tcPr>
          <w:p w14:paraId="6CDA896B" w14:textId="77777777" w:rsidR="00AD05F0" w:rsidRDefault="00AD05F0">
            <w:pPr>
              <w:rPr>
                <w:sz w:val="20"/>
                <w:szCs w:val="20"/>
              </w:rPr>
            </w:pPr>
          </w:p>
          <w:p w14:paraId="16D6B19A" w14:textId="4893045E" w:rsidR="00AD05F0" w:rsidRDefault="00006B88">
            <w:pPr>
              <w:rPr>
                <w:sz w:val="20"/>
                <w:szCs w:val="20"/>
              </w:rPr>
            </w:pPr>
            <w:r>
              <w:rPr>
                <w:sz w:val="20"/>
                <w:szCs w:val="20"/>
              </w:rPr>
              <w:t>Site Manager/Regional Facilities Manager/SLT</w:t>
            </w:r>
          </w:p>
          <w:p w14:paraId="456831CB" w14:textId="77777777" w:rsidR="00AD05F0" w:rsidRDefault="00AD05F0">
            <w:pPr>
              <w:rPr>
                <w:sz w:val="20"/>
                <w:szCs w:val="20"/>
              </w:rPr>
            </w:pPr>
          </w:p>
        </w:tc>
      </w:tr>
    </w:tbl>
    <w:p w14:paraId="600676CF" w14:textId="77777777" w:rsidR="00AD05F0" w:rsidRDefault="001C1421">
      <w:pPr>
        <w:rPr>
          <w:sz w:val="20"/>
          <w:szCs w:val="20"/>
        </w:rPr>
      </w:pPr>
      <w:r>
        <w:rPr>
          <w:sz w:val="20"/>
          <w:szCs w:val="20"/>
        </w:rPr>
        <w:tab/>
      </w:r>
    </w:p>
    <w:tbl>
      <w:tblPr>
        <w:tblStyle w:val="a0"/>
        <w:tblW w:w="10632" w:type="dxa"/>
        <w:tblInd w:w="-34" w:type="dxa"/>
        <w:tblLayout w:type="fixed"/>
        <w:tblLook w:val="0000" w:firstRow="0" w:lastRow="0" w:firstColumn="0" w:lastColumn="0" w:noHBand="0" w:noVBand="0"/>
      </w:tblPr>
      <w:tblGrid>
        <w:gridCol w:w="10632"/>
      </w:tblGrid>
      <w:tr w:rsidR="00AD05F0" w14:paraId="344E3784" w14:textId="77777777">
        <w:trPr>
          <w:trHeight w:val="394"/>
        </w:trPr>
        <w:tc>
          <w:tcPr>
            <w:tcW w:w="10632"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308D131" w14:textId="77777777" w:rsidR="00AD05F0" w:rsidRDefault="001C1421">
            <w:pPr>
              <w:rPr>
                <w:sz w:val="20"/>
                <w:szCs w:val="20"/>
              </w:rPr>
            </w:pPr>
            <w:r>
              <w:rPr>
                <w:b/>
                <w:sz w:val="20"/>
                <w:szCs w:val="20"/>
              </w:rPr>
              <w:t>Main job purpose</w:t>
            </w:r>
          </w:p>
        </w:tc>
      </w:tr>
    </w:tbl>
    <w:p w14:paraId="1B35CDFA" w14:textId="26972248" w:rsidR="00315C89" w:rsidRDefault="00315C89" w:rsidP="00315C89">
      <w:pPr>
        <w:rPr>
          <w:rFonts w:eastAsia="Calibri"/>
          <w:sz w:val="20"/>
          <w:szCs w:val="20"/>
        </w:rPr>
      </w:pPr>
    </w:p>
    <w:p w14:paraId="0A0E6204" w14:textId="54C4C13B" w:rsidR="004F000A" w:rsidRDefault="00882A58" w:rsidP="00882A58">
      <w:pPr>
        <w:ind w:left="720"/>
        <w:rPr>
          <w:rFonts w:eastAsia="Calibri"/>
          <w:sz w:val="20"/>
          <w:szCs w:val="20"/>
        </w:rPr>
      </w:pPr>
      <w:r w:rsidRPr="00882A58">
        <w:rPr>
          <w:rFonts w:eastAsia="Calibri"/>
          <w:sz w:val="20"/>
          <w:szCs w:val="20"/>
        </w:rPr>
        <w:t xml:space="preserve">Work under the direction of the </w:t>
      </w:r>
      <w:r w:rsidR="003C41C1">
        <w:rPr>
          <w:rFonts w:eastAsia="Calibri"/>
          <w:sz w:val="20"/>
          <w:szCs w:val="20"/>
        </w:rPr>
        <w:t xml:space="preserve">Academy Site Team and the </w:t>
      </w:r>
      <w:r w:rsidRPr="00882A58">
        <w:rPr>
          <w:rFonts w:eastAsia="Calibri"/>
          <w:sz w:val="20"/>
          <w:szCs w:val="20"/>
        </w:rPr>
        <w:t>Facilities Manager to ensure that the school’s buildings, site, and furnishings are safe, secure, and maintained to Health and Safety standards as defined by the Academy and Health &amp; Safety legislation.</w:t>
      </w:r>
    </w:p>
    <w:p w14:paraId="431C6AB6" w14:textId="2EADE8A7" w:rsidR="00315C89" w:rsidRDefault="00315C89">
      <w:pPr>
        <w:ind w:left="720"/>
        <w:rPr>
          <w:sz w:val="20"/>
          <w:szCs w:val="20"/>
        </w:rPr>
      </w:pPr>
    </w:p>
    <w:tbl>
      <w:tblPr>
        <w:tblStyle w:val="a1"/>
        <w:tblW w:w="10632" w:type="dxa"/>
        <w:tblInd w:w="-34" w:type="dxa"/>
        <w:tblLayout w:type="fixed"/>
        <w:tblLook w:val="0000" w:firstRow="0" w:lastRow="0" w:firstColumn="0" w:lastColumn="0" w:noHBand="0" w:noVBand="0"/>
      </w:tblPr>
      <w:tblGrid>
        <w:gridCol w:w="10632"/>
      </w:tblGrid>
      <w:tr w:rsidR="00AD05F0" w14:paraId="0AE65F25" w14:textId="77777777">
        <w:trPr>
          <w:trHeight w:val="394"/>
        </w:trPr>
        <w:tc>
          <w:tcPr>
            <w:tcW w:w="10632"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4D2ED4C" w14:textId="77777777" w:rsidR="00AD05F0" w:rsidRDefault="001C1421">
            <w:pPr>
              <w:rPr>
                <w:sz w:val="20"/>
                <w:szCs w:val="20"/>
              </w:rPr>
            </w:pPr>
            <w:r>
              <w:rPr>
                <w:b/>
                <w:sz w:val="20"/>
                <w:szCs w:val="20"/>
              </w:rPr>
              <w:t>Main responsibilities and duties</w:t>
            </w:r>
          </w:p>
        </w:tc>
      </w:tr>
    </w:tbl>
    <w:p w14:paraId="23941B5F" w14:textId="1CC4C728" w:rsidR="004F000A" w:rsidRPr="004F000A" w:rsidRDefault="004F000A" w:rsidP="001906D5">
      <w:pPr>
        <w:rPr>
          <w:b/>
          <w:sz w:val="20"/>
          <w:szCs w:val="20"/>
        </w:rPr>
      </w:pPr>
    </w:p>
    <w:p w14:paraId="52E447A5" w14:textId="6BBDDEDC"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Under the direction of the</w:t>
      </w:r>
      <w:r w:rsidR="003C41C1">
        <w:rPr>
          <w:rFonts w:eastAsia="Calibri"/>
          <w:sz w:val="20"/>
          <w:szCs w:val="20"/>
        </w:rPr>
        <w:t xml:space="preserve"> Academy Site Team/</w:t>
      </w:r>
      <w:r w:rsidRPr="00B513E5">
        <w:rPr>
          <w:rFonts w:eastAsia="Calibri"/>
          <w:sz w:val="20"/>
          <w:szCs w:val="20"/>
        </w:rPr>
        <w:t>Facili</w:t>
      </w:r>
      <w:r w:rsidR="00315C89">
        <w:rPr>
          <w:rFonts w:eastAsia="Calibri"/>
          <w:sz w:val="20"/>
          <w:szCs w:val="20"/>
        </w:rPr>
        <w:t>ties Manager, provide administrative, repair/</w:t>
      </w:r>
      <w:r w:rsidRPr="00B513E5">
        <w:rPr>
          <w:rFonts w:eastAsia="Calibri"/>
          <w:sz w:val="20"/>
          <w:szCs w:val="20"/>
        </w:rPr>
        <w:t>maintenance, and cleaning services as required.</w:t>
      </w:r>
    </w:p>
    <w:p w14:paraId="5DE25656" w14:textId="582A4A7C" w:rsidR="00B513E5" w:rsidRPr="00B513E5" w:rsidRDefault="003C41C1" w:rsidP="00B513E5">
      <w:pPr>
        <w:pStyle w:val="ListParagraph"/>
        <w:numPr>
          <w:ilvl w:val="0"/>
          <w:numId w:val="16"/>
        </w:numPr>
        <w:spacing w:after="240" w:line="276" w:lineRule="auto"/>
        <w:jc w:val="both"/>
        <w:rPr>
          <w:rFonts w:eastAsia="Calibri"/>
          <w:sz w:val="20"/>
          <w:szCs w:val="20"/>
        </w:rPr>
      </w:pPr>
      <w:r>
        <w:rPr>
          <w:rFonts w:eastAsia="Calibri"/>
          <w:sz w:val="20"/>
          <w:szCs w:val="20"/>
        </w:rPr>
        <w:t xml:space="preserve">Assist in the </w:t>
      </w:r>
      <w:r w:rsidR="00B513E5" w:rsidRPr="00B513E5">
        <w:rPr>
          <w:rFonts w:eastAsia="Calibri"/>
          <w:sz w:val="20"/>
          <w:szCs w:val="20"/>
        </w:rPr>
        <w:t>programme of internal decoration and carry out any agreed improvements while ensuring compliance with Health and Safety standards.</w:t>
      </w:r>
    </w:p>
    <w:p w14:paraId="2252B6DD" w14:textId="57A808EF" w:rsidR="00B513E5" w:rsidRPr="00B513E5" w:rsidRDefault="003C41C1" w:rsidP="00B513E5">
      <w:pPr>
        <w:pStyle w:val="ListParagraph"/>
        <w:numPr>
          <w:ilvl w:val="0"/>
          <w:numId w:val="16"/>
        </w:numPr>
        <w:spacing w:after="240" w:line="276" w:lineRule="auto"/>
        <w:jc w:val="both"/>
        <w:rPr>
          <w:rFonts w:eastAsia="Calibri"/>
          <w:sz w:val="20"/>
          <w:szCs w:val="20"/>
        </w:rPr>
      </w:pPr>
      <w:r>
        <w:rPr>
          <w:rFonts w:eastAsia="Calibri"/>
          <w:sz w:val="20"/>
          <w:szCs w:val="20"/>
        </w:rPr>
        <w:t>L</w:t>
      </w:r>
      <w:r w:rsidR="00B513E5" w:rsidRPr="00B513E5">
        <w:rPr>
          <w:rFonts w:eastAsia="Calibri"/>
          <w:sz w:val="20"/>
          <w:szCs w:val="20"/>
        </w:rPr>
        <w:t xml:space="preserve">iaison with </w:t>
      </w:r>
      <w:r>
        <w:rPr>
          <w:rFonts w:eastAsia="Calibri"/>
          <w:sz w:val="20"/>
          <w:szCs w:val="20"/>
        </w:rPr>
        <w:t xml:space="preserve">external </w:t>
      </w:r>
      <w:r w:rsidR="00B513E5" w:rsidRPr="00B513E5">
        <w:rPr>
          <w:rFonts w:eastAsia="Calibri"/>
          <w:sz w:val="20"/>
          <w:szCs w:val="20"/>
        </w:rPr>
        <w:t>contractors whilst on-site, ensuring that work is completed in line with specifications and to the required standard. Take any appropriate action to resolve problems.</w:t>
      </w:r>
    </w:p>
    <w:p w14:paraId="5A3DF8C0" w14:textId="30891B6D"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 xml:space="preserve">Report to the </w:t>
      </w:r>
      <w:r w:rsidR="003C41C1">
        <w:rPr>
          <w:rFonts w:eastAsia="Calibri"/>
          <w:sz w:val="20"/>
          <w:szCs w:val="20"/>
        </w:rPr>
        <w:t>Site Team/</w:t>
      </w:r>
      <w:r w:rsidRPr="00B513E5">
        <w:rPr>
          <w:rFonts w:eastAsia="Calibri"/>
          <w:sz w:val="20"/>
          <w:szCs w:val="20"/>
        </w:rPr>
        <w:t>Facilities Manager on alte</w:t>
      </w:r>
      <w:r w:rsidR="000E34F5">
        <w:rPr>
          <w:rFonts w:eastAsia="Calibri"/>
          <w:sz w:val="20"/>
          <w:szCs w:val="20"/>
        </w:rPr>
        <w:t>rations and repairs</w:t>
      </w:r>
      <w:r w:rsidRPr="00B513E5">
        <w:rPr>
          <w:rFonts w:eastAsia="Calibri"/>
          <w:sz w:val="20"/>
          <w:szCs w:val="20"/>
        </w:rPr>
        <w:t>.</w:t>
      </w:r>
    </w:p>
    <w:p w14:paraId="167CCDFF" w14:textId="7576C715" w:rsid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 xml:space="preserve">Assist the Facilities </w:t>
      </w:r>
      <w:r w:rsidR="003C41C1">
        <w:rPr>
          <w:rFonts w:eastAsia="Calibri"/>
          <w:sz w:val="20"/>
          <w:szCs w:val="20"/>
        </w:rPr>
        <w:t>Manager in completion of</w:t>
      </w:r>
      <w:r w:rsidRPr="00B513E5">
        <w:rPr>
          <w:rFonts w:eastAsia="Calibri"/>
          <w:sz w:val="20"/>
          <w:szCs w:val="20"/>
        </w:rPr>
        <w:t xml:space="preserve"> the annual maintenance plan and longe</w:t>
      </w:r>
      <w:r w:rsidR="003C41C1">
        <w:rPr>
          <w:rFonts w:eastAsia="Calibri"/>
          <w:sz w:val="20"/>
          <w:szCs w:val="20"/>
        </w:rPr>
        <w:t>r-term maintenance requirements.</w:t>
      </w:r>
    </w:p>
    <w:p w14:paraId="68C06344" w14:textId="7A58431B" w:rsidR="005F7793" w:rsidRDefault="005F7793" w:rsidP="005F7793">
      <w:pPr>
        <w:pStyle w:val="ListParagraph"/>
        <w:numPr>
          <w:ilvl w:val="0"/>
          <w:numId w:val="16"/>
        </w:numPr>
        <w:spacing w:after="240" w:line="276" w:lineRule="auto"/>
        <w:jc w:val="both"/>
        <w:rPr>
          <w:rFonts w:eastAsia="Calibri"/>
          <w:sz w:val="20"/>
          <w:szCs w:val="20"/>
        </w:rPr>
      </w:pPr>
      <w:r>
        <w:rPr>
          <w:rFonts w:eastAsia="Calibri"/>
          <w:sz w:val="20"/>
          <w:szCs w:val="20"/>
        </w:rPr>
        <w:t>Attend site out of hours according to a weekend shift pattern rota for the opening of the Sports Centre</w:t>
      </w:r>
      <w:r w:rsidR="00636FF3">
        <w:rPr>
          <w:rFonts w:eastAsia="Calibri"/>
          <w:sz w:val="20"/>
          <w:szCs w:val="20"/>
        </w:rPr>
        <w:t>.</w:t>
      </w:r>
    </w:p>
    <w:p w14:paraId="7471669F" w14:textId="419E7FDE" w:rsidR="005F7793" w:rsidRPr="000A0E59" w:rsidRDefault="005F7793" w:rsidP="005F7793">
      <w:pPr>
        <w:pStyle w:val="ListParagraph"/>
        <w:numPr>
          <w:ilvl w:val="0"/>
          <w:numId w:val="16"/>
        </w:numPr>
        <w:spacing w:after="240" w:line="276" w:lineRule="auto"/>
        <w:jc w:val="both"/>
        <w:rPr>
          <w:rFonts w:eastAsia="Calibri"/>
          <w:sz w:val="20"/>
          <w:szCs w:val="20"/>
        </w:rPr>
      </w:pPr>
      <w:r w:rsidRPr="000A0E59">
        <w:rPr>
          <w:rFonts w:eastAsia="Calibri"/>
          <w:sz w:val="20"/>
          <w:szCs w:val="20"/>
        </w:rPr>
        <w:t xml:space="preserve">To </w:t>
      </w:r>
      <w:r w:rsidR="00636FF3" w:rsidRPr="000A0E59">
        <w:rPr>
          <w:rFonts w:eastAsia="Calibri"/>
          <w:sz w:val="20"/>
          <w:szCs w:val="20"/>
        </w:rPr>
        <w:t xml:space="preserve">be a </w:t>
      </w:r>
      <w:r w:rsidRPr="000A0E59">
        <w:rPr>
          <w:rFonts w:eastAsia="Calibri"/>
          <w:sz w:val="20"/>
          <w:szCs w:val="20"/>
        </w:rPr>
        <w:t xml:space="preserve">point of contact for all Sports Centre </w:t>
      </w:r>
      <w:r w:rsidR="00187E49" w:rsidRPr="000A0E59">
        <w:rPr>
          <w:rFonts w:eastAsia="Calibri"/>
          <w:sz w:val="20"/>
          <w:szCs w:val="20"/>
        </w:rPr>
        <w:t xml:space="preserve">bookings enquiries </w:t>
      </w:r>
    </w:p>
    <w:p w14:paraId="4A31DABE" w14:textId="27CD5DCC" w:rsidR="00B513E5" w:rsidRPr="00B513E5" w:rsidRDefault="003C41C1" w:rsidP="00B513E5">
      <w:pPr>
        <w:pStyle w:val="ListParagraph"/>
        <w:numPr>
          <w:ilvl w:val="0"/>
          <w:numId w:val="16"/>
        </w:numPr>
        <w:spacing w:after="240" w:line="276" w:lineRule="auto"/>
        <w:jc w:val="both"/>
        <w:rPr>
          <w:rFonts w:eastAsia="Calibri"/>
          <w:sz w:val="20"/>
          <w:szCs w:val="20"/>
        </w:rPr>
      </w:pPr>
      <w:r>
        <w:rPr>
          <w:rFonts w:eastAsia="Calibri"/>
          <w:sz w:val="20"/>
          <w:szCs w:val="20"/>
        </w:rPr>
        <w:t xml:space="preserve">Support </w:t>
      </w:r>
      <w:r w:rsidR="00B513E5" w:rsidRPr="00B513E5">
        <w:rPr>
          <w:rFonts w:eastAsia="Calibri"/>
          <w:sz w:val="20"/>
          <w:szCs w:val="20"/>
        </w:rPr>
        <w:t xml:space="preserve">the day-to-day operational responsibility for all security activity within the </w:t>
      </w:r>
      <w:r>
        <w:rPr>
          <w:rFonts w:eastAsia="Calibri"/>
          <w:sz w:val="20"/>
          <w:szCs w:val="20"/>
        </w:rPr>
        <w:t xml:space="preserve">Academy </w:t>
      </w:r>
      <w:r w:rsidR="00B513E5" w:rsidRPr="00B513E5">
        <w:rPr>
          <w:rFonts w:eastAsia="Calibri"/>
          <w:sz w:val="20"/>
          <w:szCs w:val="20"/>
        </w:rPr>
        <w:t>site.</w:t>
      </w:r>
    </w:p>
    <w:p w14:paraId="4E3F7D4E" w14:textId="25D03A3A"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 xml:space="preserve">Assist the </w:t>
      </w:r>
      <w:r w:rsidR="00385B1E">
        <w:rPr>
          <w:rFonts w:eastAsia="Calibri"/>
          <w:sz w:val="20"/>
          <w:szCs w:val="20"/>
        </w:rPr>
        <w:t>Site Team/</w:t>
      </w:r>
      <w:r w:rsidRPr="00B513E5">
        <w:rPr>
          <w:rFonts w:eastAsia="Calibri"/>
          <w:sz w:val="20"/>
          <w:szCs w:val="20"/>
        </w:rPr>
        <w:t>Facilities Manager in managing various out-of-hours work on evenings and weekends.</w:t>
      </w:r>
    </w:p>
    <w:p w14:paraId="74B6F4F8" w14:textId="2BAC4341"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Routinely monitor the operation of the fire alarm, fire doors, l</w:t>
      </w:r>
      <w:r w:rsidR="005F7793">
        <w:rPr>
          <w:rFonts w:eastAsia="Calibri"/>
          <w:sz w:val="20"/>
          <w:szCs w:val="20"/>
        </w:rPr>
        <w:t>ighting, heating, water testing and plumbing/</w:t>
      </w:r>
      <w:r w:rsidRPr="00B513E5">
        <w:rPr>
          <w:rFonts w:eastAsia="Calibri"/>
          <w:sz w:val="20"/>
          <w:szCs w:val="20"/>
        </w:rPr>
        <w:t>security systems.</w:t>
      </w:r>
    </w:p>
    <w:p w14:paraId="29E0D3EB" w14:textId="60022CE1"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Detect and report any building def</w:t>
      </w:r>
      <w:r w:rsidR="000E34F5">
        <w:rPr>
          <w:rFonts w:eastAsia="Calibri"/>
          <w:sz w:val="20"/>
          <w:szCs w:val="20"/>
        </w:rPr>
        <w:t>ects, advising the Senior Site Manager</w:t>
      </w:r>
      <w:r w:rsidRPr="00B513E5">
        <w:rPr>
          <w:rFonts w:eastAsia="Calibri"/>
          <w:sz w:val="20"/>
          <w:szCs w:val="20"/>
        </w:rPr>
        <w:t xml:space="preserve"> on any Health and Safety issues. Undertake any minor repairs and general maintenance.</w:t>
      </w:r>
    </w:p>
    <w:p w14:paraId="312EA1BC" w14:textId="6B584D15"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Arrange and/or carry out the movement of furniture and equipment within the site. Assist with general porterage duties, including the distribution of items delivered to the school site.</w:t>
      </w:r>
    </w:p>
    <w:p w14:paraId="74E6BA85" w14:textId="56BF85F1" w:rsidR="00385B1E" w:rsidRPr="00385B1E" w:rsidRDefault="00B513E5" w:rsidP="00385B1E">
      <w:pPr>
        <w:pStyle w:val="ListParagraph"/>
        <w:numPr>
          <w:ilvl w:val="0"/>
          <w:numId w:val="16"/>
        </w:numPr>
        <w:spacing w:after="240" w:line="276" w:lineRule="auto"/>
        <w:jc w:val="both"/>
        <w:rPr>
          <w:rFonts w:eastAsia="Calibri"/>
          <w:sz w:val="20"/>
          <w:szCs w:val="20"/>
        </w:rPr>
      </w:pPr>
      <w:r w:rsidRPr="00B513E5">
        <w:rPr>
          <w:rFonts w:eastAsia="Calibri"/>
          <w:sz w:val="20"/>
          <w:szCs w:val="20"/>
        </w:rPr>
        <w:t xml:space="preserve">Ensure the school grounds remain tidy and the equipment </w:t>
      </w:r>
      <w:r w:rsidR="000E34F5">
        <w:rPr>
          <w:rFonts w:eastAsia="Calibri"/>
          <w:sz w:val="20"/>
          <w:szCs w:val="20"/>
        </w:rPr>
        <w:t>is kept in good order. This can</w:t>
      </w:r>
      <w:r w:rsidRPr="00B513E5">
        <w:rPr>
          <w:rFonts w:eastAsia="Calibri"/>
          <w:sz w:val="20"/>
          <w:szCs w:val="20"/>
        </w:rPr>
        <w:t xml:space="preserve"> include cleaning external drains, gullies</w:t>
      </w:r>
      <w:r w:rsidR="00385B1E" w:rsidRPr="00B513E5">
        <w:rPr>
          <w:rFonts w:eastAsia="Calibri"/>
          <w:sz w:val="20"/>
          <w:szCs w:val="20"/>
        </w:rPr>
        <w:t>, litter</w:t>
      </w:r>
      <w:r w:rsidRPr="00B513E5">
        <w:rPr>
          <w:rFonts w:eastAsia="Calibri"/>
          <w:sz w:val="20"/>
          <w:szCs w:val="20"/>
        </w:rPr>
        <w:t xml:space="preserve"> picking</w:t>
      </w:r>
      <w:r w:rsidR="00385B1E" w:rsidRPr="00B513E5">
        <w:rPr>
          <w:rFonts w:eastAsia="Calibri"/>
          <w:sz w:val="20"/>
          <w:szCs w:val="20"/>
        </w:rPr>
        <w:t xml:space="preserve"> and</w:t>
      </w:r>
      <w:r w:rsidRPr="00B513E5">
        <w:rPr>
          <w:rFonts w:eastAsia="Calibri"/>
          <w:sz w:val="20"/>
          <w:szCs w:val="20"/>
        </w:rPr>
        <w:t xml:space="preserve"> sweeping duties. </w:t>
      </w:r>
    </w:p>
    <w:p w14:paraId="3548F613" w14:textId="419A77D3"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 xml:space="preserve">Assist the </w:t>
      </w:r>
      <w:r w:rsidR="00385B1E">
        <w:rPr>
          <w:rFonts w:eastAsia="Calibri"/>
          <w:sz w:val="20"/>
          <w:szCs w:val="20"/>
        </w:rPr>
        <w:t>Site Team/</w:t>
      </w:r>
      <w:r w:rsidRPr="00B513E5">
        <w:rPr>
          <w:rFonts w:eastAsia="Calibri"/>
          <w:sz w:val="20"/>
          <w:szCs w:val="20"/>
        </w:rPr>
        <w:t>Facilities Manager in ordering/purchasing equipment and supplies within the budget agreed with school management, ensuring value for money is obtained.</w:t>
      </w:r>
    </w:p>
    <w:p w14:paraId="78C25F49" w14:textId="0A9CDA60"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Ensure all allocated equipment and materials are stored safely in order to prevent accidents/misuse.</w:t>
      </w:r>
    </w:p>
    <w:p w14:paraId="53CE7778" w14:textId="0371C9E7"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Be aware of Health and Safety issues around the site and work in accordance with safe practice and Health and Safety legislation.</w:t>
      </w:r>
    </w:p>
    <w:p w14:paraId="32CA0B7D" w14:textId="5DA26558"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Respect any and all confidential information.</w:t>
      </w:r>
    </w:p>
    <w:p w14:paraId="0C278C89" w14:textId="208FF067"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 xml:space="preserve">Undertake such other duties as may be required from time to time commensurate with the level of the post. The particular duties and responsibilities attached to the post may vary from time to time without changing the general character of the duties or the level of responsibility entailed. </w:t>
      </w:r>
    </w:p>
    <w:p w14:paraId="64471A3E" w14:textId="03B278FF"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lastRenderedPageBreak/>
        <w:t>Comply with all decisions, policies and standing orders of the school; comply with any relevant statutory requirements, including Equal Opportunities legislation, the Health and Safety at Work Act and the Data Protection Act.</w:t>
      </w:r>
    </w:p>
    <w:p w14:paraId="16C69863" w14:textId="12773AAB"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Have a commitment to Child Safeguarding, to promoting the welfare of children and young people in accordance with the school’s agreed procedure</w:t>
      </w:r>
      <w:r w:rsidR="00D86BD6">
        <w:rPr>
          <w:rFonts w:eastAsia="Calibri"/>
          <w:sz w:val="20"/>
          <w:szCs w:val="20"/>
        </w:rPr>
        <w:t>.</w:t>
      </w:r>
    </w:p>
    <w:p w14:paraId="5BD0DBF7" w14:textId="44EE208A"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 xml:space="preserve">The post holder will be a premises key holder for one or more </w:t>
      </w:r>
      <w:r w:rsidR="00385B1E">
        <w:rPr>
          <w:rFonts w:eastAsia="Calibri"/>
          <w:sz w:val="20"/>
          <w:szCs w:val="20"/>
        </w:rPr>
        <w:t xml:space="preserve">AAT </w:t>
      </w:r>
      <w:r w:rsidRPr="00B513E5">
        <w:rPr>
          <w:rFonts w:eastAsia="Calibri"/>
          <w:sz w:val="20"/>
          <w:szCs w:val="20"/>
        </w:rPr>
        <w:t>sites and responsible for timely openings in accordance with variable rota patterns.</w:t>
      </w:r>
      <w:r w:rsidR="00385B1E">
        <w:rPr>
          <w:rFonts w:eastAsia="Calibri"/>
          <w:sz w:val="20"/>
          <w:szCs w:val="20"/>
        </w:rPr>
        <w:t xml:space="preserve"> </w:t>
      </w:r>
    </w:p>
    <w:p w14:paraId="76936FF0" w14:textId="5139A62B" w:rsidR="00B513E5" w:rsidRPr="00B513E5" w:rsidRDefault="00B570EE" w:rsidP="00B513E5">
      <w:pPr>
        <w:pStyle w:val="ListParagraph"/>
        <w:numPr>
          <w:ilvl w:val="0"/>
          <w:numId w:val="16"/>
        </w:numPr>
        <w:spacing w:after="240" w:line="276" w:lineRule="auto"/>
        <w:jc w:val="both"/>
        <w:rPr>
          <w:rFonts w:eastAsia="Calibri"/>
          <w:sz w:val="20"/>
          <w:szCs w:val="20"/>
        </w:rPr>
      </w:pPr>
      <w:r>
        <w:rPr>
          <w:rFonts w:eastAsia="Calibri"/>
          <w:sz w:val="20"/>
          <w:szCs w:val="20"/>
        </w:rPr>
        <w:t>Be able to work alone and</w:t>
      </w:r>
      <w:r w:rsidR="00B513E5" w:rsidRPr="00B513E5">
        <w:rPr>
          <w:rFonts w:eastAsia="Calibri"/>
          <w:sz w:val="20"/>
          <w:szCs w:val="20"/>
        </w:rPr>
        <w:t xml:space="preserve"> as part of a  team</w:t>
      </w:r>
    </w:p>
    <w:p w14:paraId="040B32AA" w14:textId="03DBD746" w:rsidR="00B513E5" w:rsidRPr="00B513E5" w:rsidRDefault="00B513E5" w:rsidP="00B513E5">
      <w:pPr>
        <w:pStyle w:val="ListParagraph"/>
        <w:numPr>
          <w:ilvl w:val="0"/>
          <w:numId w:val="16"/>
        </w:numPr>
        <w:spacing w:after="240" w:line="276" w:lineRule="auto"/>
        <w:jc w:val="both"/>
        <w:rPr>
          <w:rFonts w:eastAsia="Calibri"/>
          <w:sz w:val="20"/>
          <w:szCs w:val="20"/>
        </w:rPr>
      </w:pPr>
      <w:r w:rsidRPr="00B513E5">
        <w:rPr>
          <w:rFonts w:eastAsia="Calibri"/>
          <w:sz w:val="20"/>
          <w:szCs w:val="20"/>
        </w:rPr>
        <w:t>The ability to meet physical demands of the post which will require substantial activity around site that includes walking, standing, lifting, bending and operating cleaning equipment.</w:t>
      </w:r>
    </w:p>
    <w:p w14:paraId="632AF563" w14:textId="0815B69F" w:rsidR="00B513E5" w:rsidRPr="001906D5" w:rsidRDefault="00B513E5" w:rsidP="001906D5">
      <w:pPr>
        <w:pStyle w:val="Heading4"/>
        <w:keepNext w:val="0"/>
        <w:keepLines w:val="0"/>
        <w:numPr>
          <w:ilvl w:val="0"/>
          <w:numId w:val="16"/>
        </w:numPr>
        <w:spacing w:line="276" w:lineRule="auto"/>
        <w:jc w:val="both"/>
        <w:rPr>
          <w:rFonts w:eastAsia="Calibri"/>
          <w:sz w:val="20"/>
          <w:szCs w:val="20"/>
        </w:rPr>
      </w:pPr>
      <w:bookmarkStart w:id="1" w:name="_3dm0llk5jupl" w:colFirst="0" w:colLast="0"/>
      <w:bookmarkEnd w:id="1"/>
      <w:r w:rsidRPr="00B513E5">
        <w:rPr>
          <w:rFonts w:eastAsia="Calibri"/>
          <w:sz w:val="20"/>
          <w:szCs w:val="20"/>
        </w:rPr>
        <w:t>Supervision and Management of People</w:t>
      </w:r>
    </w:p>
    <w:p w14:paraId="0214C32A" w14:textId="7569E441" w:rsidR="00B513E5" w:rsidRPr="00B513E5" w:rsidRDefault="00B513E5" w:rsidP="00B513E5">
      <w:pPr>
        <w:pStyle w:val="ListParagraph"/>
        <w:numPr>
          <w:ilvl w:val="0"/>
          <w:numId w:val="16"/>
        </w:numPr>
        <w:spacing w:line="276" w:lineRule="auto"/>
        <w:jc w:val="both"/>
        <w:rPr>
          <w:rFonts w:eastAsia="Calibri"/>
          <w:sz w:val="20"/>
          <w:szCs w:val="20"/>
        </w:rPr>
      </w:pPr>
      <w:r w:rsidRPr="00B513E5">
        <w:rPr>
          <w:rFonts w:eastAsia="Calibri"/>
          <w:sz w:val="20"/>
          <w:szCs w:val="20"/>
        </w:rPr>
        <w:t>The post holder will have no formal line management responsibilities for other staff. The post holder may be required to provide some on-the-job training for new recruits.</w:t>
      </w:r>
    </w:p>
    <w:p w14:paraId="597D8087" w14:textId="77777777" w:rsidR="00B513E5" w:rsidRPr="00B513E5" w:rsidRDefault="00B513E5" w:rsidP="00B513E5">
      <w:pPr>
        <w:pStyle w:val="Heading4"/>
        <w:keepNext w:val="0"/>
        <w:keepLines w:val="0"/>
        <w:numPr>
          <w:ilvl w:val="0"/>
          <w:numId w:val="16"/>
        </w:numPr>
        <w:spacing w:line="276" w:lineRule="auto"/>
        <w:jc w:val="both"/>
        <w:rPr>
          <w:rFonts w:eastAsia="Calibri"/>
          <w:sz w:val="20"/>
          <w:szCs w:val="20"/>
        </w:rPr>
      </w:pPr>
      <w:r w:rsidRPr="00B513E5">
        <w:rPr>
          <w:rFonts w:eastAsia="Calibri"/>
          <w:sz w:val="20"/>
          <w:szCs w:val="20"/>
        </w:rPr>
        <w:t>Knowledge and Skills</w:t>
      </w:r>
    </w:p>
    <w:p w14:paraId="19E06708" w14:textId="74D18C95" w:rsidR="00B513E5" w:rsidRPr="00B513E5" w:rsidRDefault="00B513E5" w:rsidP="00B513E5">
      <w:pPr>
        <w:pStyle w:val="ListParagraph"/>
        <w:numPr>
          <w:ilvl w:val="0"/>
          <w:numId w:val="16"/>
        </w:numPr>
        <w:spacing w:line="276" w:lineRule="auto"/>
        <w:jc w:val="both"/>
        <w:rPr>
          <w:rFonts w:eastAsia="Calibri"/>
          <w:sz w:val="20"/>
          <w:szCs w:val="20"/>
        </w:rPr>
      </w:pPr>
      <w:r w:rsidRPr="00B513E5">
        <w:rPr>
          <w:rFonts w:eastAsia="Calibri"/>
          <w:sz w:val="20"/>
          <w:szCs w:val="20"/>
        </w:rPr>
        <w:t>Experience and knowledge of buildings and associated trades.</w:t>
      </w:r>
    </w:p>
    <w:p w14:paraId="50DD6F34" w14:textId="0CA03361" w:rsidR="00B513E5" w:rsidRPr="00B513E5" w:rsidRDefault="00B513E5" w:rsidP="00B513E5">
      <w:pPr>
        <w:pStyle w:val="ListParagraph"/>
        <w:numPr>
          <w:ilvl w:val="0"/>
          <w:numId w:val="16"/>
        </w:numPr>
        <w:spacing w:line="276" w:lineRule="auto"/>
        <w:jc w:val="both"/>
        <w:rPr>
          <w:rFonts w:eastAsia="Calibri"/>
          <w:sz w:val="20"/>
          <w:szCs w:val="20"/>
        </w:rPr>
      </w:pPr>
      <w:r w:rsidRPr="00B513E5">
        <w:rPr>
          <w:rFonts w:eastAsia="Calibri"/>
          <w:sz w:val="20"/>
          <w:szCs w:val="20"/>
        </w:rPr>
        <w:t>The post holder must</w:t>
      </w:r>
      <w:r w:rsidR="00385B1E">
        <w:rPr>
          <w:rFonts w:eastAsia="Calibri"/>
          <w:sz w:val="20"/>
          <w:szCs w:val="20"/>
        </w:rPr>
        <w:t xml:space="preserve"> be willing to undertake training i</w:t>
      </w:r>
      <w:r w:rsidRPr="00B513E5">
        <w:rPr>
          <w:rFonts w:eastAsia="Calibri"/>
          <w:sz w:val="20"/>
          <w:szCs w:val="20"/>
        </w:rPr>
        <w:t>n the use of specialist machinery</w:t>
      </w:r>
      <w:r w:rsidR="001906D5">
        <w:rPr>
          <w:rFonts w:eastAsia="Calibri"/>
          <w:sz w:val="20"/>
          <w:szCs w:val="20"/>
        </w:rPr>
        <w:t xml:space="preserve"> if necessary</w:t>
      </w:r>
      <w:r w:rsidRPr="00B513E5">
        <w:rPr>
          <w:rFonts w:eastAsia="Calibri"/>
          <w:sz w:val="20"/>
          <w:szCs w:val="20"/>
        </w:rPr>
        <w:t>.</w:t>
      </w:r>
    </w:p>
    <w:p w14:paraId="59FFFACD" w14:textId="78CB4B08" w:rsidR="00B513E5" w:rsidRPr="00B513E5" w:rsidRDefault="00B513E5" w:rsidP="00B513E5">
      <w:pPr>
        <w:pStyle w:val="ListParagraph"/>
        <w:numPr>
          <w:ilvl w:val="0"/>
          <w:numId w:val="16"/>
        </w:numPr>
        <w:spacing w:line="276" w:lineRule="auto"/>
        <w:jc w:val="both"/>
        <w:rPr>
          <w:rFonts w:eastAsia="Calibri"/>
          <w:sz w:val="20"/>
          <w:szCs w:val="20"/>
        </w:rPr>
      </w:pPr>
      <w:r w:rsidRPr="00B513E5">
        <w:rPr>
          <w:rFonts w:eastAsia="Calibri"/>
          <w:sz w:val="20"/>
          <w:szCs w:val="20"/>
        </w:rPr>
        <w:t>Manual Handling training, Control of Substances Hazardous to Health (COSHH) certificates and, if required, a Portable Appliance Testing (PAT) qualification. Training can be provided.</w:t>
      </w:r>
    </w:p>
    <w:p w14:paraId="0C110292" w14:textId="58B9C339" w:rsidR="00B513E5" w:rsidRPr="00B513E5" w:rsidRDefault="00B513E5" w:rsidP="00B513E5">
      <w:pPr>
        <w:spacing w:line="276" w:lineRule="auto"/>
        <w:jc w:val="both"/>
        <w:rPr>
          <w:rFonts w:eastAsia="Calibri"/>
          <w:b/>
          <w:sz w:val="20"/>
          <w:szCs w:val="20"/>
          <w:u w:val="single"/>
        </w:rPr>
      </w:pPr>
    </w:p>
    <w:p w14:paraId="01168A06" w14:textId="53433CBE" w:rsidR="00B513E5" w:rsidRPr="001906D5" w:rsidRDefault="00B513E5" w:rsidP="001906D5">
      <w:pPr>
        <w:pStyle w:val="ListParagraph"/>
        <w:numPr>
          <w:ilvl w:val="0"/>
          <w:numId w:val="16"/>
        </w:numPr>
        <w:spacing w:line="276" w:lineRule="auto"/>
        <w:jc w:val="both"/>
        <w:rPr>
          <w:rFonts w:eastAsia="Calibri"/>
          <w:b/>
          <w:sz w:val="20"/>
          <w:szCs w:val="20"/>
        </w:rPr>
      </w:pPr>
      <w:r w:rsidRPr="00B513E5">
        <w:rPr>
          <w:rFonts w:eastAsia="Calibri"/>
          <w:b/>
          <w:sz w:val="20"/>
          <w:szCs w:val="20"/>
        </w:rPr>
        <w:t>Creativity and Innovation</w:t>
      </w:r>
    </w:p>
    <w:p w14:paraId="1DBC584B" w14:textId="516FBDA7" w:rsidR="00B513E5" w:rsidRPr="00B513E5" w:rsidRDefault="00B513E5" w:rsidP="00B513E5">
      <w:pPr>
        <w:pStyle w:val="ListParagraph"/>
        <w:numPr>
          <w:ilvl w:val="0"/>
          <w:numId w:val="16"/>
        </w:numPr>
        <w:spacing w:line="276" w:lineRule="auto"/>
        <w:jc w:val="both"/>
        <w:rPr>
          <w:rFonts w:eastAsia="Calibri"/>
          <w:sz w:val="20"/>
          <w:szCs w:val="20"/>
        </w:rPr>
      </w:pPr>
      <w:r w:rsidRPr="00B513E5">
        <w:rPr>
          <w:rFonts w:eastAsia="Calibri"/>
          <w:sz w:val="20"/>
          <w:szCs w:val="20"/>
        </w:rPr>
        <w:t xml:space="preserve">Under the direction of the </w:t>
      </w:r>
      <w:r w:rsidR="00385B1E">
        <w:rPr>
          <w:rFonts w:eastAsia="Calibri"/>
          <w:sz w:val="20"/>
          <w:szCs w:val="20"/>
        </w:rPr>
        <w:t>Site Team/</w:t>
      </w:r>
      <w:r w:rsidRPr="00B513E5">
        <w:rPr>
          <w:rFonts w:eastAsia="Calibri"/>
          <w:sz w:val="20"/>
          <w:szCs w:val="20"/>
        </w:rPr>
        <w:t>Facilities Manager, identify and respond to any problems arising from faults in or breakdown of machinery, equipment or facilities.</w:t>
      </w:r>
    </w:p>
    <w:p w14:paraId="5D93EFD7" w14:textId="6EB5B353" w:rsidR="00B513E5" w:rsidRPr="00B513E5" w:rsidRDefault="00B513E5" w:rsidP="00B513E5">
      <w:pPr>
        <w:pStyle w:val="ListParagraph"/>
        <w:numPr>
          <w:ilvl w:val="0"/>
          <w:numId w:val="16"/>
        </w:numPr>
        <w:spacing w:line="276" w:lineRule="auto"/>
        <w:jc w:val="both"/>
        <w:rPr>
          <w:rFonts w:eastAsia="Calibri"/>
          <w:sz w:val="20"/>
          <w:szCs w:val="20"/>
        </w:rPr>
      </w:pPr>
      <w:r w:rsidRPr="00B513E5">
        <w:rPr>
          <w:rFonts w:eastAsia="Calibri"/>
          <w:sz w:val="20"/>
          <w:szCs w:val="20"/>
        </w:rPr>
        <w:t xml:space="preserve">The post holder may be required to respond to incidents occurring both inside and outside of school hours and be flexible </w:t>
      </w:r>
      <w:r w:rsidR="00385B1E" w:rsidRPr="00B513E5">
        <w:rPr>
          <w:rFonts w:eastAsia="Calibri"/>
          <w:sz w:val="20"/>
          <w:szCs w:val="20"/>
        </w:rPr>
        <w:t>with variable</w:t>
      </w:r>
      <w:r w:rsidRPr="00B513E5">
        <w:rPr>
          <w:rFonts w:eastAsia="Calibri"/>
          <w:sz w:val="20"/>
          <w:szCs w:val="20"/>
        </w:rPr>
        <w:t xml:space="preserve"> shift patterns.</w:t>
      </w:r>
    </w:p>
    <w:p w14:paraId="0F64E699" w14:textId="53B26F4B" w:rsidR="00B513E5" w:rsidRPr="00B513E5" w:rsidRDefault="00B513E5" w:rsidP="00B513E5">
      <w:pPr>
        <w:pStyle w:val="ListParagraph"/>
        <w:numPr>
          <w:ilvl w:val="0"/>
          <w:numId w:val="16"/>
        </w:numPr>
        <w:spacing w:line="276" w:lineRule="auto"/>
        <w:jc w:val="both"/>
        <w:rPr>
          <w:rFonts w:eastAsia="Calibri"/>
          <w:sz w:val="20"/>
          <w:szCs w:val="20"/>
        </w:rPr>
      </w:pPr>
      <w:r w:rsidRPr="00B513E5">
        <w:rPr>
          <w:rFonts w:eastAsia="Calibri"/>
          <w:sz w:val="20"/>
          <w:szCs w:val="20"/>
        </w:rPr>
        <w:t>Under the direction of the Facilities Manager, assist in implementing or making appropriate arrangements for repairs to be carried out as authorised by the school and in line with agreed policies and procedures.</w:t>
      </w:r>
    </w:p>
    <w:p w14:paraId="2CEF26BE" w14:textId="77777777" w:rsidR="00B513E5" w:rsidRPr="00B513E5" w:rsidRDefault="00B513E5" w:rsidP="00B513E5">
      <w:pPr>
        <w:pStyle w:val="Heading4"/>
        <w:keepNext w:val="0"/>
        <w:keepLines w:val="0"/>
        <w:numPr>
          <w:ilvl w:val="0"/>
          <w:numId w:val="16"/>
        </w:numPr>
        <w:spacing w:line="276" w:lineRule="auto"/>
        <w:jc w:val="both"/>
        <w:rPr>
          <w:rFonts w:eastAsia="Calibri"/>
          <w:sz w:val="20"/>
          <w:szCs w:val="20"/>
        </w:rPr>
      </w:pPr>
      <w:bookmarkStart w:id="2" w:name="_cl6r3y21ggbf" w:colFirst="0" w:colLast="0"/>
      <w:bookmarkEnd w:id="2"/>
      <w:r w:rsidRPr="00B513E5">
        <w:rPr>
          <w:rFonts w:eastAsia="Calibri"/>
          <w:sz w:val="20"/>
          <w:szCs w:val="20"/>
        </w:rPr>
        <w:t>Contacts and Relationships</w:t>
      </w:r>
    </w:p>
    <w:p w14:paraId="6DAE1279" w14:textId="1F66149E" w:rsidR="00B513E5" w:rsidRDefault="00B513E5" w:rsidP="00B513E5">
      <w:pPr>
        <w:pStyle w:val="ListParagraph"/>
        <w:numPr>
          <w:ilvl w:val="0"/>
          <w:numId w:val="16"/>
        </w:numPr>
        <w:spacing w:line="276" w:lineRule="auto"/>
        <w:jc w:val="both"/>
        <w:rPr>
          <w:rFonts w:eastAsia="Calibri"/>
          <w:sz w:val="20"/>
          <w:szCs w:val="20"/>
        </w:rPr>
      </w:pPr>
      <w:r w:rsidRPr="00B513E5">
        <w:rPr>
          <w:rFonts w:eastAsia="Calibri"/>
          <w:sz w:val="20"/>
          <w:szCs w:val="20"/>
        </w:rPr>
        <w:t xml:space="preserve">Maintain regular contact with the Facilities Manager to report on site management issues. </w:t>
      </w:r>
    </w:p>
    <w:p w14:paraId="2A31B97B" w14:textId="2F7644E6" w:rsidR="005F7793" w:rsidRPr="000A0E59" w:rsidRDefault="00636FF3" w:rsidP="00B513E5">
      <w:pPr>
        <w:pStyle w:val="ListParagraph"/>
        <w:numPr>
          <w:ilvl w:val="0"/>
          <w:numId w:val="16"/>
        </w:numPr>
        <w:spacing w:line="276" w:lineRule="auto"/>
        <w:jc w:val="both"/>
        <w:rPr>
          <w:rFonts w:eastAsia="Calibri"/>
          <w:sz w:val="20"/>
          <w:szCs w:val="20"/>
        </w:rPr>
      </w:pPr>
      <w:r w:rsidRPr="000A0E59">
        <w:rPr>
          <w:rFonts w:eastAsia="Calibri"/>
          <w:sz w:val="20"/>
          <w:szCs w:val="20"/>
        </w:rPr>
        <w:t>To be a p</w:t>
      </w:r>
      <w:r w:rsidR="005F7793" w:rsidRPr="000A0E59">
        <w:rPr>
          <w:rFonts w:eastAsia="Calibri"/>
          <w:sz w:val="20"/>
          <w:szCs w:val="20"/>
        </w:rPr>
        <w:t xml:space="preserve">oint of contact for Clubs/Organisations who intend to book/use the Sports Centre facilities. </w:t>
      </w:r>
    </w:p>
    <w:p w14:paraId="4A07A8CA" w14:textId="1A3D59B5" w:rsidR="00B513E5" w:rsidRPr="00B513E5" w:rsidRDefault="00B513E5" w:rsidP="00B513E5">
      <w:pPr>
        <w:pStyle w:val="ListParagraph"/>
        <w:numPr>
          <w:ilvl w:val="0"/>
          <w:numId w:val="16"/>
        </w:numPr>
        <w:spacing w:line="276" w:lineRule="auto"/>
        <w:jc w:val="both"/>
        <w:rPr>
          <w:rFonts w:eastAsia="Calibri"/>
          <w:sz w:val="20"/>
          <w:szCs w:val="20"/>
        </w:rPr>
      </w:pPr>
      <w:r w:rsidRPr="00B513E5">
        <w:rPr>
          <w:rFonts w:eastAsia="Calibri"/>
          <w:sz w:val="20"/>
          <w:szCs w:val="20"/>
        </w:rPr>
        <w:t>The post holder may have contact with other staff members, pupils and parents when reporting on issues related to site management.</w:t>
      </w:r>
    </w:p>
    <w:p w14:paraId="22E3188A" w14:textId="4D987374" w:rsidR="00B513E5" w:rsidRPr="00B513E5" w:rsidRDefault="00B513E5" w:rsidP="00B513E5">
      <w:pPr>
        <w:pStyle w:val="ListParagraph"/>
        <w:numPr>
          <w:ilvl w:val="0"/>
          <w:numId w:val="16"/>
        </w:numPr>
        <w:spacing w:line="276" w:lineRule="auto"/>
        <w:jc w:val="both"/>
        <w:rPr>
          <w:rFonts w:eastAsia="Calibri"/>
          <w:sz w:val="20"/>
          <w:szCs w:val="20"/>
        </w:rPr>
      </w:pPr>
      <w:r w:rsidRPr="00B513E5">
        <w:rPr>
          <w:rFonts w:eastAsia="Calibri"/>
          <w:sz w:val="20"/>
          <w:szCs w:val="20"/>
        </w:rPr>
        <w:t>Assist the Facilities Manager in making contact with contractors to obtain quotes for work schedules and liaising with contractors when on-site to ensure pupil safety and that Health and Safety procedures are adhered to, and that contractors are made aware of relevant school procedures.</w:t>
      </w:r>
    </w:p>
    <w:p w14:paraId="3FE6B908" w14:textId="52A957E3" w:rsidR="00B513E5" w:rsidRPr="00CA6E62" w:rsidRDefault="00B513E5" w:rsidP="00385B1E">
      <w:pPr>
        <w:pStyle w:val="ListParagraph"/>
        <w:numPr>
          <w:ilvl w:val="0"/>
          <w:numId w:val="16"/>
        </w:numPr>
        <w:spacing w:line="276" w:lineRule="auto"/>
        <w:jc w:val="both"/>
        <w:rPr>
          <w:rFonts w:eastAsia="Calibri"/>
          <w:sz w:val="20"/>
          <w:szCs w:val="20"/>
        </w:rPr>
      </w:pPr>
      <w:r w:rsidRPr="00B513E5">
        <w:rPr>
          <w:rFonts w:eastAsia="Calibri"/>
          <w:sz w:val="20"/>
          <w:szCs w:val="20"/>
        </w:rPr>
        <w:t xml:space="preserve">Maintain contact with school staff and other external bodies as to site maintenance and inspections from outside agencies.  </w:t>
      </w:r>
    </w:p>
    <w:p w14:paraId="35F8EB15" w14:textId="77777777" w:rsidR="00006B88" w:rsidRDefault="00006B88" w:rsidP="004F000A">
      <w:pPr>
        <w:rPr>
          <w:sz w:val="20"/>
          <w:szCs w:val="20"/>
        </w:rPr>
      </w:pPr>
    </w:p>
    <w:p w14:paraId="068E4BF8" w14:textId="66300AE4" w:rsidR="004F000A" w:rsidRDefault="004F000A" w:rsidP="001906D5">
      <w:pPr>
        <w:ind w:left="426"/>
        <w:rPr>
          <w:b/>
          <w:sz w:val="20"/>
          <w:szCs w:val="20"/>
        </w:rPr>
      </w:pPr>
      <w:r w:rsidRPr="004F000A">
        <w:rPr>
          <w:b/>
          <w:sz w:val="20"/>
          <w:szCs w:val="20"/>
        </w:rPr>
        <w:t>Support yourself by:</w:t>
      </w:r>
    </w:p>
    <w:p w14:paraId="7E4EC337" w14:textId="1DD3B517" w:rsidR="002A08B7" w:rsidRPr="00CA6E62" w:rsidRDefault="00CA6E62" w:rsidP="00CA6E62">
      <w:pPr>
        <w:pStyle w:val="ListParagraph"/>
        <w:numPr>
          <w:ilvl w:val="0"/>
          <w:numId w:val="11"/>
        </w:numPr>
        <w:ind w:left="284" w:firstLine="142"/>
        <w:rPr>
          <w:sz w:val="20"/>
          <w:szCs w:val="20"/>
        </w:rPr>
      </w:pPr>
      <w:r>
        <w:rPr>
          <w:sz w:val="20"/>
          <w:szCs w:val="20"/>
        </w:rPr>
        <w:t>C</w:t>
      </w:r>
      <w:r w:rsidR="004F000A" w:rsidRPr="004F000A">
        <w:rPr>
          <w:sz w:val="20"/>
          <w:szCs w:val="20"/>
        </w:rPr>
        <w:t>ommitting to improving your own practice through s</w:t>
      </w:r>
      <w:r w:rsidR="004F000A">
        <w:rPr>
          <w:sz w:val="20"/>
          <w:szCs w:val="20"/>
        </w:rPr>
        <w:t xml:space="preserve">elf-evaluation and reflection </w:t>
      </w:r>
    </w:p>
    <w:p w14:paraId="7ED8AB5D" w14:textId="6054D90A" w:rsidR="000967D2" w:rsidRDefault="00CA6E62" w:rsidP="002A08B7">
      <w:pPr>
        <w:pStyle w:val="ListParagraph"/>
        <w:numPr>
          <w:ilvl w:val="0"/>
          <w:numId w:val="11"/>
        </w:numPr>
        <w:ind w:left="709" w:hanging="283"/>
        <w:rPr>
          <w:sz w:val="20"/>
          <w:szCs w:val="20"/>
        </w:rPr>
      </w:pPr>
      <w:r>
        <w:rPr>
          <w:sz w:val="20"/>
          <w:szCs w:val="20"/>
        </w:rPr>
        <w:t>F</w:t>
      </w:r>
      <w:r w:rsidR="004F000A" w:rsidRPr="004F000A">
        <w:rPr>
          <w:sz w:val="20"/>
          <w:szCs w:val="20"/>
        </w:rPr>
        <w:t xml:space="preserve">ollowing academy policies consistently </w:t>
      </w:r>
    </w:p>
    <w:p w14:paraId="5662A9BB" w14:textId="223E08DC" w:rsidR="00CA6E62" w:rsidRPr="001906D5" w:rsidRDefault="00CA6E62" w:rsidP="00CA6E62">
      <w:pPr>
        <w:pStyle w:val="ListParagraph"/>
        <w:numPr>
          <w:ilvl w:val="0"/>
          <w:numId w:val="11"/>
        </w:numPr>
        <w:ind w:left="709" w:hanging="283"/>
        <w:rPr>
          <w:sz w:val="20"/>
          <w:szCs w:val="20"/>
        </w:rPr>
      </w:pPr>
      <w:r>
        <w:rPr>
          <w:sz w:val="20"/>
          <w:szCs w:val="20"/>
        </w:rPr>
        <w:t>B</w:t>
      </w:r>
      <w:r w:rsidR="004F000A" w:rsidRPr="004F000A">
        <w:rPr>
          <w:sz w:val="20"/>
          <w:szCs w:val="20"/>
        </w:rPr>
        <w:t xml:space="preserve">eing organised and keeping appropriate and quality records that will help you to share information quickly and accurately, for example in using academy computer/paper-based </w:t>
      </w:r>
      <w:r w:rsidR="001906D5">
        <w:rPr>
          <w:sz w:val="20"/>
          <w:szCs w:val="20"/>
        </w:rPr>
        <w:t>systems.</w:t>
      </w:r>
    </w:p>
    <w:p w14:paraId="3880ADFC" w14:textId="77777777" w:rsidR="001906D5" w:rsidRDefault="001906D5" w:rsidP="001906D5">
      <w:pPr>
        <w:rPr>
          <w:sz w:val="20"/>
          <w:szCs w:val="20"/>
        </w:rPr>
      </w:pPr>
    </w:p>
    <w:p w14:paraId="6BD9C63E" w14:textId="202BD171" w:rsidR="004F000A" w:rsidRPr="001906D5" w:rsidRDefault="004F000A" w:rsidP="001906D5">
      <w:pPr>
        <w:ind w:firstLine="360"/>
        <w:rPr>
          <w:b/>
          <w:sz w:val="20"/>
          <w:szCs w:val="20"/>
        </w:rPr>
      </w:pPr>
      <w:r w:rsidRPr="004F000A">
        <w:rPr>
          <w:b/>
          <w:sz w:val="20"/>
          <w:szCs w:val="20"/>
        </w:rPr>
        <w:t>Other:</w:t>
      </w:r>
    </w:p>
    <w:p w14:paraId="1C972FBD" w14:textId="77777777" w:rsidR="00AD05F0" w:rsidRDefault="001C1421">
      <w:pPr>
        <w:numPr>
          <w:ilvl w:val="0"/>
          <w:numId w:val="5"/>
        </w:numPr>
        <w:rPr>
          <w:sz w:val="20"/>
          <w:szCs w:val="20"/>
        </w:rPr>
      </w:pPr>
      <w:r>
        <w:rPr>
          <w:sz w:val="20"/>
          <w:szCs w:val="20"/>
        </w:rPr>
        <w:t>Promoting and safeguarding the welfare of children and young people in accordance with the school’s safeguarding and child protection policy.</w:t>
      </w:r>
    </w:p>
    <w:p w14:paraId="6F0F18D5" w14:textId="77777777" w:rsidR="00AD05F0" w:rsidRDefault="001C1421">
      <w:pPr>
        <w:numPr>
          <w:ilvl w:val="0"/>
          <w:numId w:val="5"/>
        </w:numPr>
        <w:rPr>
          <w:sz w:val="20"/>
          <w:szCs w:val="20"/>
        </w:rPr>
      </w:pPr>
      <w:r>
        <w:rPr>
          <w:sz w:val="20"/>
          <w:szCs w:val="20"/>
        </w:rPr>
        <w:t>Supervision of all students on the school premises during the PM break time, both in the school buildings and grounds.  This can involve supervision of children before, during and after they have eaten their lunch</w:t>
      </w:r>
      <w:r w:rsidR="001C1FB8">
        <w:rPr>
          <w:sz w:val="20"/>
          <w:szCs w:val="20"/>
        </w:rPr>
        <w:t>.</w:t>
      </w:r>
    </w:p>
    <w:p w14:paraId="3138A5E8" w14:textId="77777777" w:rsidR="00AD05F0" w:rsidRDefault="001C1421">
      <w:pPr>
        <w:numPr>
          <w:ilvl w:val="0"/>
          <w:numId w:val="5"/>
        </w:numPr>
        <w:rPr>
          <w:sz w:val="20"/>
          <w:szCs w:val="20"/>
        </w:rPr>
      </w:pPr>
      <w:r>
        <w:rPr>
          <w:sz w:val="20"/>
          <w:szCs w:val="20"/>
        </w:rPr>
        <w:t>To maintain high expectations in terms of behaviour from the students and to follow the academy’s behaviour policy.</w:t>
      </w:r>
    </w:p>
    <w:p w14:paraId="654178F1" w14:textId="77777777" w:rsidR="00AD05F0" w:rsidRDefault="001C1421">
      <w:pPr>
        <w:numPr>
          <w:ilvl w:val="0"/>
          <w:numId w:val="5"/>
        </w:numPr>
        <w:rPr>
          <w:sz w:val="20"/>
          <w:szCs w:val="20"/>
        </w:rPr>
      </w:pPr>
      <w:r>
        <w:rPr>
          <w:sz w:val="20"/>
          <w:szCs w:val="20"/>
        </w:rPr>
        <w:t>To ensure Health and Safety regulations are complied with at all times</w:t>
      </w:r>
    </w:p>
    <w:p w14:paraId="1BC99037" w14:textId="77777777" w:rsidR="00AD05F0" w:rsidRDefault="001C1421">
      <w:pPr>
        <w:numPr>
          <w:ilvl w:val="0"/>
          <w:numId w:val="5"/>
        </w:numPr>
        <w:rPr>
          <w:sz w:val="20"/>
          <w:szCs w:val="20"/>
        </w:rPr>
      </w:pPr>
      <w:r>
        <w:rPr>
          <w:sz w:val="20"/>
          <w:szCs w:val="20"/>
        </w:rPr>
        <w:t>To ensure the safety of students at all times</w:t>
      </w:r>
    </w:p>
    <w:p w14:paraId="1EAE5F94" w14:textId="77777777" w:rsidR="00AD05F0" w:rsidRDefault="001C1421">
      <w:pPr>
        <w:numPr>
          <w:ilvl w:val="0"/>
          <w:numId w:val="5"/>
        </w:numPr>
        <w:rPr>
          <w:sz w:val="20"/>
          <w:szCs w:val="20"/>
        </w:rPr>
      </w:pPr>
      <w:r>
        <w:rPr>
          <w:sz w:val="20"/>
          <w:szCs w:val="20"/>
        </w:rPr>
        <w:t>To liaise with other members of staff and parents</w:t>
      </w:r>
    </w:p>
    <w:p w14:paraId="22958330" w14:textId="77777777" w:rsidR="00AD05F0" w:rsidRPr="002A08B7" w:rsidRDefault="001C1421" w:rsidP="002A08B7">
      <w:pPr>
        <w:numPr>
          <w:ilvl w:val="0"/>
          <w:numId w:val="5"/>
        </w:numPr>
        <w:rPr>
          <w:sz w:val="20"/>
          <w:szCs w:val="20"/>
        </w:rPr>
      </w:pPr>
      <w:r>
        <w:rPr>
          <w:sz w:val="20"/>
          <w:szCs w:val="20"/>
        </w:rPr>
        <w:t xml:space="preserve">To be point of contact and communication between parents and teacher when necessary. </w:t>
      </w:r>
    </w:p>
    <w:p w14:paraId="2FFCDC66" w14:textId="5C34409C" w:rsidR="00AD05F0" w:rsidRDefault="00AD05F0">
      <w:pPr>
        <w:rPr>
          <w:sz w:val="20"/>
          <w:szCs w:val="20"/>
        </w:rPr>
      </w:pPr>
    </w:p>
    <w:tbl>
      <w:tblPr>
        <w:tblStyle w:val="a2"/>
        <w:tblW w:w="10598" w:type="dxa"/>
        <w:tblBorders>
          <w:top w:val="single" w:sz="4" w:space="0" w:color="808080"/>
          <w:left w:val="single" w:sz="4" w:space="0" w:color="808080"/>
          <w:bottom w:val="single" w:sz="4" w:space="0" w:color="808080"/>
          <w:right w:val="single" w:sz="4" w:space="0" w:color="808080"/>
          <w:insideH w:val="nil"/>
          <w:insideV w:val="nil"/>
        </w:tblBorders>
        <w:tblLayout w:type="fixed"/>
        <w:tblLook w:val="0000" w:firstRow="0" w:lastRow="0" w:firstColumn="0" w:lastColumn="0" w:noHBand="0" w:noVBand="0"/>
      </w:tblPr>
      <w:tblGrid>
        <w:gridCol w:w="10598"/>
      </w:tblGrid>
      <w:tr w:rsidR="00AD05F0" w14:paraId="1FDB8AB6" w14:textId="77777777">
        <w:trPr>
          <w:trHeight w:val="394"/>
        </w:trPr>
        <w:tc>
          <w:tcPr>
            <w:tcW w:w="10598" w:type="dxa"/>
            <w:shd w:val="clear" w:color="auto" w:fill="D9D9D9"/>
            <w:vAlign w:val="center"/>
          </w:tcPr>
          <w:p w14:paraId="12A0048F" w14:textId="77777777" w:rsidR="00AD05F0" w:rsidRDefault="001C1421">
            <w:pPr>
              <w:rPr>
                <w:sz w:val="20"/>
                <w:szCs w:val="20"/>
              </w:rPr>
            </w:pPr>
            <w:r>
              <w:rPr>
                <w:b/>
                <w:sz w:val="20"/>
                <w:szCs w:val="20"/>
              </w:rPr>
              <w:lastRenderedPageBreak/>
              <w:t>Knowledge &amp; Skills</w:t>
            </w:r>
          </w:p>
        </w:tc>
      </w:tr>
    </w:tbl>
    <w:p w14:paraId="6F6A81BB" w14:textId="4BC0ACF2" w:rsidR="00AD05F0" w:rsidRDefault="00AD05F0" w:rsidP="00CA6E62">
      <w:pPr>
        <w:rPr>
          <w:sz w:val="20"/>
          <w:szCs w:val="20"/>
        </w:rPr>
      </w:pPr>
    </w:p>
    <w:p w14:paraId="695AD73D" w14:textId="77777777" w:rsidR="00AD05F0" w:rsidRDefault="001C1421">
      <w:pPr>
        <w:numPr>
          <w:ilvl w:val="0"/>
          <w:numId w:val="9"/>
        </w:numPr>
        <w:rPr>
          <w:sz w:val="20"/>
          <w:szCs w:val="20"/>
        </w:rPr>
      </w:pPr>
      <w:r>
        <w:rPr>
          <w:sz w:val="20"/>
          <w:szCs w:val="20"/>
        </w:rPr>
        <w:t>The ability to interpret, analyse and disseminate information through a range of different channels to all levels of staff.</w:t>
      </w:r>
    </w:p>
    <w:p w14:paraId="5D002390" w14:textId="77777777" w:rsidR="00AD05F0" w:rsidRDefault="001C1421">
      <w:pPr>
        <w:numPr>
          <w:ilvl w:val="0"/>
          <w:numId w:val="6"/>
        </w:numPr>
        <w:rPr>
          <w:sz w:val="20"/>
          <w:szCs w:val="20"/>
        </w:rPr>
      </w:pPr>
      <w:r>
        <w:rPr>
          <w:sz w:val="20"/>
          <w:szCs w:val="20"/>
        </w:rPr>
        <w:t xml:space="preserve">Competent in the use of IT systems. </w:t>
      </w:r>
    </w:p>
    <w:p w14:paraId="6961346F" w14:textId="77777777" w:rsidR="00AD05F0" w:rsidRDefault="001C1421">
      <w:pPr>
        <w:numPr>
          <w:ilvl w:val="0"/>
          <w:numId w:val="6"/>
        </w:numPr>
        <w:rPr>
          <w:sz w:val="20"/>
          <w:szCs w:val="20"/>
        </w:rPr>
      </w:pPr>
      <w:r>
        <w:rPr>
          <w:sz w:val="20"/>
          <w:szCs w:val="20"/>
        </w:rPr>
        <w:t>Communication</w:t>
      </w:r>
    </w:p>
    <w:p w14:paraId="51258075" w14:textId="77777777" w:rsidR="00AD05F0" w:rsidRDefault="001C1421">
      <w:pPr>
        <w:numPr>
          <w:ilvl w:val="0"/>
          <w:numId w:val="6"/>
        </w:numPr>
        <w:rPr>
          <w:sz w:val="20"/>
          <w:szCs w:val="20"/>
        </w:rPr>
      </w:pPr>
      <w:r>
        <w:rPr>
          <w:sz w:val="20"/>
          <w:szCs w:val="20"/>
        </w:rPr>
        <w:t>Organisation</w:t>
      </w:r>
    </w:p>
    <w:p w14:paraId="26BDE531" w14:textId="77777777" w:rsidR="00AD05F0" w:rsidRDefault="001C1421">
      <w:pPr>
        <w:numPr>
          <w:ilvl w:val="0"/>
          <w:numId w:val="6"/>
        </w:numPr>
        <w:rPr>
          <w:sz w:val="20"/>
          <w:szCs w:val="20"/>
        </w:rPr>
      </w:pPr>
      <w:r>
        <w:rPr>
          <w:sz w:val="20"/>
          <w:szCs w:val="20"/>
        </w:rPr>
        <w:t>Interpersonal skills</w:t>
      </w:r>
    </w:p>
    <w:p w14:paraId="5E0E56BA" w14:textId="77777777" w:rsidR="00AD05F0" w:rsidRDefault="001C1421">
      <w:pPr>
        <w:numPr>
          <w:ilvl w:val="0"/>
          <w:numId w:val="6"/>
        </w:numPr>
        <w:rPr>
          <w:sz w:val="20"/>
          <w:szCs w:val="20"/>
        </w:rPr>
      </w:pPr>
      <w:r>
        <w:rPr>
          <w:sz w:val="20"/>
          <w:szCs w:val="20"/>
        </w:rPr>
        <w:t>Flexibility in working times on occasions</w:t>
      </w:r>
    </w:p>
    <w:p w14:paraId="6721F3D0" w14:textId="77777777" w:rsidR="00AD05F0" w:rsidRDefault="001C1421">
      <w:pPr>
        <w:numPr>
          <w:ilvl w:val="0"/>
          <w:numId w:val="6"/>
        </w:numPr>
        <w:rPr>
          <w:sz w:val="20"/>
          <w:szCs w:val="20"/>
        </w:rPr>
      </w:pPr>
      <w:r>
        <w:rPr>
          <w:sz w:val="20"/>
          <w:szCs w:val="20"/>
        </w:rPr>
        <w:t>Recognising own strengths and areas of expertise and using these to advise and support others.</w:t>
      </w:r>
    </w:p>
    <w:p w14:paraId="1C934F07" w14:textId="77777777" w:rsidR="00AD05F0" w:rsidRDefault="001C1421">
      <w:pPr>
        <w:numPr>
          <w:ilvl w:val="0"/>
          <w:numId w:val="6"/>
        </w:numPr>
        <w:rPr>
          <w:sz w:val="20"/>
          <w:szCs w:val="20"/>
        </w:rPr>
      </w:pPr>
      <w:r>
        <w:rPr>
          <w:sz w:val="20"/>
          <w:szCs w:val="20"/>
        </w:rPr>
        <w:t>The ability to be flexible and creative with strategies.</w:t>
      </w:r>
    </w:p>
    <w:p w14:paraId="5A4B7890" w14:textId="77777777" w:rsidR="00AD05F0" w:rsidRDefault="001C1421">
      <w:pPr>
        <w:numPr>
          <w:ilvl w:val="0"/>
          <w:numId w:val="6"/>
        </w:numPr>
        <w:rPr>
          <w:sz w:val="20"/>
          <w:szCs w:val="20"/>
        </w:rPr>
      </w:pPr>
      <w:r>
        <w:rPr>
          <w:sz w:val="20"/>
          <w:szCs w:val="20"/>
        </w:rPr>
        <w:t xml:space="preserve">To be able to work accurately, under own initiative and to work in an organised and flexible manner. </w:t>
      </w:r>
    </w:p>
    <w:p w14:paraId="1C5D0EEC" w14:textId="77777777" w:rsidR="00AD05F0" w:rsidRDefault="001C1421">
      <w:pPr>
        <w:numPr>
          <w:ilvl w:val="0"/>
          <w:numId w:val="6"/>
        </w:numPr>
        <w:tabs>
          <w:tab w:val="left" w:pos="324"/>
        </w:tabs>
        <w:rPr>
          <w:sz w:val="20"/>
          <w:szCs w:val="20"/>
        </w:rPr>
      </w:pPr>
      <w:r>
        <w:rPr>
          <w:sz w:val="20"/>
          <w:szCs w:val="20"/>
        </w:rPr>
        <w:t>To take part in the Academy’s staff development programme by participating in arrangements for further training and professional development.</w:t>
      </w:r>
    </w:p>
    <w:p w14:paraId="391228B6" w14:textId="77777777" w:rsidR="00AD05F0" w:rsidRDefault="001C1421">
      <w:pPr>
        <w:numPr>
          <w:ilvl w:val="0"/>
          <w:numId w:val="6"/>
        </w:numPr>
        <w:rPr>
          <w:sz w:val="20"/>
          <w:szCs w:val="20"/>
        </w:rPr>
      </w:pPr>
      <w:r>
        <w:rPr>
          <w:sz w:val="20"/>
          <w:szCs w:val="20"/>
        </w:rPr>
        <w:t>To engage actively in the Appraisal process</w:t>
      </w:r>
    </w:p>
    <w:p w14:paraId="08B091B5" w14:textId="77777777" w:rsidR="00AD05F0" w:rsidRDefault="00AD05F0">
      <w:pPr>
        <w:ind w:left="720"/>
        <w:rPr>
          <w:sz w:val="20"/>
          <w:szCs w:val="20"/>
        </w:rPr>
      </w:pPr>
    </w:p>
    <w:tbl>
      <w:tblPr>
        <w:tblStyle w:val="a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AD05F0" w14:paraId="3DA273B6" w14:textId="77777777">
        <w:trPr>
          <w:trHeight w:val="394"/>
        </w:trPr>
        <w:tc>
          <w:tcPr>
            <w:tcW w:w="10598" w:type="dxa"/>
            <w:shd w:val="clear" w:color="auto" w:fill="D9D9D9"/>
            <w:vAlign w:val="center"/>
          </w:tcPr>
          <w:p w14:paraId="78D27A15" w14:textId="77777777" w:rsidR="00AD05F0" w:rsidRDefault="001C1421">
            <w:pPr>
              <w:rPr>
                <w:sz w:val="20"/>
                <w:szCs w:val="20"/>
              </w:rPr>
            </w:pPr>
            <w:r>
              <w:rPr>
                <w:b/>
                <w:sz w:val="20"/>
                <w:szCs w:val="20"/>
              </w:rPr>
              <w:t>Supervision and Management</w:t>
            </w:r>
          </w:p>
        </w:tc>
      </w:tr>
    </w:tbl>
    <w:p w14:paraId="1C3DDF2B" w14:textId="77777777" w:rsidR="00AD05F0" w:rsidRDefault="00AD05F0">
      <w:pPr>
        <w:ind w:left="720"/>
        <w:rPr>
          <w:sz w:val="20"/>
          <w:szCs w:val="20"/>
        </w:rPr>
      </w:pPr>
    </w:p>
    <w:p w14:paraId="0CA72421" w14:textId="77777777" w:rsidR="00AD05F0" w:rsidRDefault="001C1421">
      <w:pPr>
        <w:numPr>
          <w:ilvl w:val="0"/>
          <w:numId w:val="8"/>
        </w:numPr>
        <w:rPr>
          <w:sz w:val="20"/>
          <w:szCs w:val="20"/>
        </w:rPr>
      </w:pPr>
      <w:r>
        <w:rPr>
          <w:sz w:val="20"/>
          <w:szCs w:val="20"/>
        </w:rPr>
        <w:t>The post holder will be expected to work for substantial periods unsupervised and to organise own workloads and priorities.</w:t>
      </w:r>
    </w:p>
    <w:p w14:paraId="40C0914C" w14:textId="77777777" w:rsidR="00AD05F0" w:rsidRDefault="001C1421">
      <w:pPr>
        <w:numPr>
          <w:ilvl w:val="0"/>
          <w:numId w:val="8"/>
        </w:numPr>
        <w:rPr>
          <w:sz w:val="20"/>
          <w:szCs w:val="20"/>
        </w:rPr>
      </w:pPr>
      <w:r>
        <w:rPr>
          <w:sz w:val="20"/>
          <w:szCs w:val="20"/>
        </w:rPr>
        <w:t>To show a record of excellent of attendance and punctuality.</w:t>
      </w:r>
    </w:p>
    <w:p w14:paraId="3692F158" w14:textId="2CE46A15" w:rsidR="00AD05F0" w:rsidRDefault="001C1421">
      <w:pPr>
        <w:numPr>
          <w:ilvl w:val="0"/>
          <w:numId w:val="8"/>
        </w:numPr>
        <w:rPr>
          <w:sz w:val="20"/>
          <w:szCs w:val="20"/>
        </w:rPr>
      </w:pPr>
      <w:r>
        <w:rPr>
          <w:sz w:val="20"/>
          <w:szCs w:val="20"/>
        </w:rPr>
        <w:t>To adhere to the Academy’s dress code</w:t>
      </w:r>
      <w:r w:rsidR="005F7793">
        <w:rPr>
          <w:sz w:val="20"/>
          <w:szCs w:val="20"/>
        </w:rPr>
        <w:t xml:space="preserve"> for your department</w:t>
      </w:r>
      <w:r>
        <w:rPr>
          <w:sz w:val="20"/>
          <w:szCs w:val="20"/>
        </w:rPr>
        <w:t>.</w:t>
      </w:r>
    </w:p>
    <w:p w14:paraId="3E419A8E" w14:textId="77777777" w:rsidR="00AD05F0" w:rsidRDefault="00AD05F0">
      <w:pPr>
        <w:rPr>
          <w:sz w:val="20"/>
          <w:szCs w:val="20"/>
        </w:rPr>
      </w:pPr>
    </w:p>
    <w:tbl>
      <w:tblPr>
        <w:tblStyle w:val="a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AD05F0" w14:paraId="3CDC76EF" w14:textId="77777777">
        <w:trPr>
          <w:trHeight w:val="394"/>
        </w:trPr>
        <w:tc>
          <w:tcPr>
            <w:tcW w:w="10598" w:type="dxa"/>
            <w:shd w:val="clear" w:color="auto" w:fill="D9D9D9"/>
            <w:vAlign w:val="center"/>
          </w:tcPr>
          <w:p w14:paraId="75D30E67" w14:textId="77777777" w:rsidR="00AD05F0" w:rsidRDefault="001C1421">
            <w:pPr>
              <w:rPr>
                <w:sz w:val="20"/>
                <w:szCs w:val="20"/>
              </w:rPr>
            </w:pPr>
            <w:r>
              <w:rPr>
                <w:b/>
                <w:sz w:val="20"/>
                <w:szCs w:val="20"/>
              </w:rPr>
              <w:t>Problem Solving and Creativity</w:t>
            </w:r>
          </w:p>
        </w:tc>
      </w:tr>
    </w:tbl>
    <w:p w14:paraId="70CB8FDB" w14:textId="77777777" w:rsidR="00AD05F0" w:rsidRDefault="00AD05F0">
      <w:pPr>
        <w:ind w:left="720"/>
        <w:rPr>
          <w:sz w:val="20"/>
          <w:szCs w:val="20"/>
        </w:rPr>
      </w:pPr>
    </w:p>
    <w:p w14:paraId="4C5AA704" w14:textId="2C313CF5" w:rsidR="00AD05F0" w:rsidRDefault="001C1421">
      <w:pPr>
        <w:numPr>
          <w:ilvl w:val="0"/>
          <w:numId w:val="8"/>
        </w:numPr>
        <w:rPr>
          <w:sz w:val="20"/>
          <w:szCs w:val="20"/>
        </w:rPr>
      </w:pPr>
      <w:r>
        <w:rPr>
          <w:sz w:val="20"/>
          <w:szCs w:val="20"/>
        </w:rPr>
        <w:t>To deal with changing and conflicting deadlines and frequent interruptions to work on a day-to-day basis</w:t>
      </w:r>
      <w:r w:rsidR="00CA6E62">
        <w:rPr>
          <w:sz w:val="20"/>
          <w:szCs w:val="20"/>
        </w:rPr>
        <w:t>.</w:t>
      </w:r>
    </w:p>
    <w:p w14:paraId="65AD8A20" w14:textId="77777777" w:rsidR="00AD05F0" w:rsidRDefault="001C1421">
      <w:pPr>
        <w:numPr>
          <w:ilvl w:val="0"/>
          <w:numId w:val="8"/>
        </w:numPr>
        <w:rPr>
          <w:sz w:val="20"/>
          <w:szCs w:val="20"/>
        </w:rPr>
      </w:pPr>
      <w:r>
        <w:rPr>
          <w:sz w:val="20"/>
          <w:szCs w:val="20"/>
        </w:rPr>
        <w:t>Supervision and allocation of staff training.</w:t>
      </w:r>
    </w:p>
    <w:p w14:paraId="4D98DEB1" w14:textId="77777777" w:rsidR="00AD05F0" w:rsidRDefault="00AD05F0">
      <w:pPr>
        <w:ind w:left="720"/>
        <w:rPr>
          <w:sz w:val="20"/>
          <w:szCs w:val="20"/>
        </w:rPr>
      </w:pPr>
    </w:p>
    <w:tbl>
      <w:tblPr>
        <w:tblStyle w:val="a5"/>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AD05F0" w14:paraId="3C193E6A" w14:textId="77777777">
        <w:trPr>
          <w:trHeight w:val="394"/>
        </w:trPr>
        <w:tc>
          <w:tcPr>
            <w:tcW w:w="10598" w:type="dxa"/>
            <w:shd w:val="clear" w:color="auto" w:fill="D9D9D9"/>
            <w:vAlign w:val="center"/>
          </w:tcPr>
          <w:p w14:paraId="7CA409CF" w14:textId="77777777" w:rsidR="00AD05F0" w:rsidRDefault="001C1421">
            <w:pPr>
              <w:rPr>
                <w:sz w:val="20"/>
                <w:szCs w:val="20"/>
              </w:rPr>
            </w:pPr>
            <w:r>
              <w:rPr>
                <w:b/>
                <w:sz w:val="20"/>
                <w:szCs w:val="20"/>
              </w:rPr>
              <w:t>Key Contacts and Relationships</w:t>
            </w:r>
          </w:p>
        </w:tc>
      </w:tr>
    </w:tbl>
    <w:p w14:paraId="2F7C37DC" w14:textId="77777777" w:rsidR="00AD05F0" w:rsidRDefault="00AD05F0">
      <w:pPr>
        <w:ind w:left="720"/>
        <w:rPr>
          <w:sz w:val="20"/>
          <w:szCs w:val="20"/>
        </w:rPr>
      </w:pPr>
    </w:p>
    <w:p w14:paraId="4B77B41C" w14:textId="2404A45D" w:rsidR="00AD05F0" w:rsidRDefault="001C1421">
      <w:pPr>
        <w:numPr>
          <w:ilvl w:val="0"/>
          <w:numId w:val="7"/>
        </w:numPr>
        <w:rPr>
          <w:sz w:val="20"/>
          <w:szCs w:val="20"/>
        </w:rPr>
      </w:pPr>
      <w:r>
        <w:rPr>
          <w:sz w:val="20"/>
          <w:szCs w:val="20"/>
        </w:rPr>
        <w:t>Close contact and consultation with all levels of staff within the school, the Trust and external bodies</w:t>
      </w:r>
      <w:r w:rsidR="00CA6E62">
        <w:rPr>
          <w:sz w:val="20"/>
          <w:szCs w:val="20"/>
        </w:rPr>
        <w:t>.</w:t>
      </w:r>
    </w:p>
    <w:p w14:paraId="4A45710F" w14:textId="4697C92D" w:rsidR="00AD05F0" w:rsidRDefault="00CA6E62">
      <w:pPr>
        <w:numPr>
          <w:ilvl w:val="0"/>
          <w:numId w:val="7"/>
        </w:numPr>
        <w:rPr>
          <w:sz w:val="20"/>
          <w:szCs w:val="20"/>
        </w:rPr>
      </w:pPr>
      <w:r>
        <w:rPr>
          <w:sz w:val="20"/>
          <w:szCs w:val="20"/>
        </w:rPr>
        <w:t>Liaison with the IT Team</w:t>
      </w:r>
    </w:p>
    <w:p w14:paraId="650F32F3" w14:textId="4B8DE08B" w:rsidR="00AD05F0" w:rsidRDefault="001C1421">
      <w:pPr>
        <w:numPr>
          <w:ilvl w:val="0"/>
          <w:numId w:val="7"/>
        </w:numPr>
        <w:rPr>
          <w:sz w:val="20"/>
          <w:szCs w:val="20"/>
        </w:rPr>
      </w:pPr>
      <w:r>
        <w:rPr>
          <w:sz w:val="20"/>
          <w:szCs w:val="20"/>
        </w:rPr>
        <w:t xml:space="preserve">Liaison with </w:t>
      </w:r>
      <w:r w:rsidR="005B0483">
        <w:rPr>
          <w:sz w:val="20"/>
          <w:szCs w:val="20"/>
        </w:rPr>
        <w:t>relevant staff</w:t>
      </w:r>
      <w:r>
        <w:rPr>
          <w:sz w:val="20"/>
          <w:szCs w:val="20"/>
        </w:rPr>
        <w:t xml:space="preserve"> from other schools within the trust</w:t>
      </w:r>
      <w:r w:rsidR="005B0483">
        <w:rPr>
          <w:sz w:val="20"/>
          <w:szCs w:val="20"/>
        </w:rPr>
        <w:t xml:space="preserve"> as needed</w:t>
      </w:r>
      <w:r w:rsidR="00CA6E62">
        <w:rPr>
          <w:sz w:val="20"/>
          <w:szCs w:val="20"/>
        </w:rPr>
        <w:t>.</w:t>
      </w:r>
    </w:p>
    <w:p w14:paraId="2DB02680" w14:textId="77777777" w:rsidR="00AD05F0" w:rsidRDefault="00AD05F0">
      <w:pPr>
        <w:ind w:left="720"/>
        <w:rPr>
          <w:sz w:val="20"/>
          <w:szCs w:val="20"/>
        </w:rPr>
      </w:pPr>
    </w:p>
    <w:tbl>
      <w:tblPr>
        <w:tblStyle w:val="a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AD05F0" w14:paraId="78888478" w14:textId="77777777">
        <w:trPr>
          <w:trHeight w:val="394"/>
        </w:trPr>
        <w:tc>
          <w:tcPr>
            <w:tcW w:w="10598" w:type="dxa"/>
            <w:shd w:val="clear" w:color="auto" w:fill="D9D9D9"/>
            <w:vAlign w:val="center"/>
          </w:tcPr>
          <w:p w14:paraId="59C1BD50" w14:textId="77777777" w:rsidR="00AD05F0" w:rsidRDefault="001C1421">
            <w:pPr>
              <w:rPr>
                <w:sz w:val="20"/>
                <w:szCs w:val="20"/>
              </w:rPr>
            </w:pPr>
            <w:r>
              <w:rPr>
                <w:b/>
                <w:sz w:val="20"/>
                <w:szCs w:val="20"/>
              </w:rPr>
              <w:t>Decision Making</w:t>
            </w:r>
          </w:p>
        </w:tc>
      </w:tr>
    </w:tbl>
    <w:p w14:paraId="284EEAB4" w14:textId="77777777" w:rsidR="00AD05F0" w:rsidRDefault="00AD05F0">
      <w:pPr>
        <w:ind w:left="720"/>
        <w:rPr>
          <w:sz w:val="20"/>
          <w:szCs w:val="20"/>
        </w:rPr>
      </w:pPr>
    </w:p>
    <w:p w14:paraId="5D5B2F5A" w14:textId="77777777" w:rsidR="00AD05F0" w:rsidRDefault="001C1421">
      <w:pPr>
        <w:numPr>
          <w:ilvl w:val="0"/>
          <w:numId w:val="1"/>
        </w:numPr>
        <w:rPr>
          <w:sz w:val="20"/>
          <w:szCs w:val="20"/>
        </w:rPr>
      </w:pPr>
      <w:r>
        <w:rPr>
          <w:sz w:val="20"/>
          <w:szCs w:val="20"/>
        </w:rPr>
        <w:t>Know when to seek help and advice.</w:t>
      </w:r>
    </w:p>
    <w:p w14:paraId="0E3466D7" w14:textId="77777777" w:rsidR="00AD05F0" w:rsidRDefault="001C1421">
      <w:pPr>
        <w:numPr>
          <w:ilvl w:val="0"/>
          <w:numId w:val="1"/>
        </w:numPr>
        <w:rPr>
          <w:sz w:val="20"/>
          <w:szCs w:val="20"/>
        </w:rPr>
      </w:pPr>
      <w:r>
        <w:rPr>
          <w:sz w:val="20"/>
          <w:szCs w:val="20"/>
        </w:rPr>
        <w:t>To establish and maintain clear systems and rationale</w:t>
      </w:r>
    </w:p>
    <w:p w14:paraId="0B5A031A" w14:textId="77777777" w:rsidR="00AD05F0" w:rsidRDefault="001C1421">
      <w:pPr>
        <w:numPr>
          <w:ilvl w:val="0"/>
          <w:numId w:val="1"/>
        </w:numPr>
        <w:rPr>
          <w:sz w:val="20"/>
          <w:szCs w:val="20"/>
        </w:rPr>
      </w:pPr>
      <w:r>
        <w:rPr>
          <w:sz w:val="20"/>
          <w:szCs w:val="20"/>
        </w:rPr>
        <w:t>Recognising own strengths and areas of expertise and using these to advise and support others.</w:t>
      </w:r>
    </w:p>
    <w:p w14:paraId="4BE505DB" w14:textId="58272274" w:rsidR="00CA6E62" w:rsidRPr="001906D5" w:rsidRDefault="001C1421" w:rsidP="001906D5">
      <w:pPr>
        <w:numPr>
          <w:ilvl w:val="0"/>
          <w:numId w:val="1"/>
        </w:numPr>
        <w:rPr>
          <w:sz w:val="20"/>
          <w:szCs w:val="20"/>
        </w:rPr>
      </w:pPr>
      <w:r>
        <w:rPr>
          <w:sz w:val="20"/>
          <w:szCs w:val="20"/>
        </w:rPr>
        <w:t>Work to set deadlines and to prioritise own workload.</w:t>
      </w:r>
    </w:p>
    <w:p w14:paraId="0FD75905" w14:textId="77777777" w:rsidR="00AD05F0" w:rsidRDefault="00AD05F0">
      <w:pPr>
        <w:ind w:left="720"/>
        <w:rPr>
          <w:sz w:val="20"/>
          <w:szCs w:val="20"/>
        </w:rPr>
      </w:pPr>
    </w:p>
    <w:tbl>
      <w:tblPr>
        <w:tblStyle w:val="a7"/>
        <w:tblW w:w="10598" w:type="dxa"/>
        <w:tblBorders>
          <w:top w:val="single" w:sz="4" w:space="0" w:color="808080"/>
          <w:left w:val="single" w:sz="4" w:space="0" w:color="808080"/>
          <w:bottom w:val="single" w:sz="4" w:space="0" w:color="808080"/>
          <w:right w:val="single" w:sz="4" w:space="0" w:color="808080"/>
          <w:insideH w:val="nil"/>
          <w:insideV w:val="nil"/>
        </w:tblBorders>
        <w:tblLayout w:type="fixed"/>
        <w:tblLook w:val="0000" w:firstRow="0" w:lastRow="0" w:firstColumn="0" w:lastColumn="0" w:noHBand="0" w:noVBand="0"/>
      </w:tblPr>
      <w:tblGrid>
        <w:gridCol w:w="10598"/>
      </w:tblGrid>
      <w:tr w:rsidR="00AD05F0" w14:paraId="4086660D" w14:textId="77777777">
        <w:trPr>
          <w:trHeight w:val="394"/>
        </w:trPr>
        <w:tc>
          <w:tcPr>
            <w:tcW w:w="10598" w:type="dxa"/>
            <w:shd w:val="clear" w:color="auto" w:fill="D9D9D9"/>
            <w:vAlign w:val="center"/>
          </w:tcPr>
          <w:p w14:paraId="537EBF86" w14:textId="77777777" w:rsidR="00AD05F0" w:rsidRDefault="001C1421">
            <w:pPr>
              <w:rPr>
                <w:sz w:val="20"/>
                <w:szCs w:val="20"/>
              </w:rPr>
            </w:pPr>
            <w:r>
              <w:rPr>
                <w:b/>
                <w:sz w:val="20"/>
                <w:szCs w:val="20"/>
              </w:rPr>
              <w:t>Working Environment</w:t>
            </w:r>
          </w:p>
        </w:tc>
      </w:tr>
    </w:tbl>
    <w:p w14:paraId="7F05C98D" w14:textId="77777777" w:rsidR="00AD05F0" w:rsidRDefault="00AD05F0">
      <w:pPr>
        <w:ind w:left="720"/>
        <w:rPr>
          <w:sz w:val="20"/>
          <w:szCs w:val="20"/>
        </w:rPr>
      </w:pPr>
    </w:p>
    <w:p w14:paraId="13FF57D5" w14:textId="1DE905A0" w:rsidR="005B0483" w:rsidRPr="00CA6E62" w:rsidRDefault="001C1421" w:rsidP="00CA6E62">
      <w:pPr>
        <w:numPr>
          <w:ilvl w:val="0"/>
          <w:numId w:val="2"/>
        </w:numPr>
        <w:rPr>
          <w:sz w:val="20"/>
          <w:szCs w:val="20"/>
        </w:rPr>
      </w:pPr>
      <w:r>
        <w:rPr>
          <w:sz w:val="20"/>
          <w:szCs w:val="20"/>
        </w:rPr>
        <w:t>Working throughout the site on more than one floor.</w:t>
      </w:r>
    </w:p>
    <w:p w14:paraId="7CC992D4" w14:textId="0F898DE4" w:rsidR="00AD05F0" w:rsidRDefault="001C1421">
      <w:pPr>
        <w:numPr>
          <w:ilvl w:val="0"/>
          <w:numId w:val="2"/>
        </w:numPr>
        <w:rPr>
          <w:sz w:val="20"/>
          <w:szCs w:val="20"/>
        </w:rPr>
      </w:pPr>
      <w:r>
        <w:rPr>
          <w:sz w:val="20"/>
          <w:szCs w:val="20"/>
        </w:rPr>
        <w:t xml:space="preserve">General office equipment – to include </w:t>
      </w:r>
      <w:r w:rsidR="005B0483">
        <w:rPr>
          <w:sz w:val="20"/>
          <w:szCs w:val="20"/>
        </w:rPr>
        <w:t xml:space="preserve">access to a </w:t>
      </w:r>
      <w:r>
        <w:rPr>
          <w:sz w:val="20"/>
          <w:szCs w:val="20"/>
        </w:rPr>
        <w:t>computer, printer, photocopier, fax, telephone etc.</w:t>
      </w:r>
    </w:p>
    <w:p w14:paraId="2B15113C" w14:textId="72AAB590" w:rsidR="00CA6E62" w:rsidRDefault="00CA6E62">
      <w:pPr>
        <w:numPr>
          <w:ilvl w:val="0"/>
          <w:numId w:val="2"/>
        </w:numPr>
        <w:rPr>
          <w:sz w:val="20"/>
          <w:szCs w:val="20"/>
        </w:rPr>
      </w:pPr>
      <w:r>
        <w:rPr>
          <w:sz w:val="20"/>
          <w:szCs w:val="20"/>
        </w:rPr>
        <w:t>More specialist Site Team equipment, including power tools and hand tools.</w:t>
      </w:r>
    </w:p>
    <w:p w14:paraId="5C12C241" w14:textId="77777777" w:rsidR="00AD05F0" w:rsidRDefault="001C1421">
      <w:pPr>
        <w:numPr>
          <w:ilvl w:val="0"/>
          <w:numId w:val="2"/>
        </w:numPr>
        <w:rPr>
          <w:sz w:val="20"/>
          <w:szCs w:val="20"/>
        </w:rPr>
      </w:pPr>
      <w:r>
        <w:rPr>
          <w:sz w:val="20"/>
          <w:szCs w:val="20"/>
        </w:rPr>
        <w:t>Spilt site</w:t>
      </w:r>
    </w:p>
    <w:p w14:paraId="11512467" w14:textId="77777777" w:rsidR="00CA6E62" w:rsidRDefault="001C1421">
      <w:pPr>
        <w:numPr>
          <w:ilvl w:val="0"/>
          <w:numId w:val="2"/>
        </w:numPr>
        <w:rPr>
          <w:sz w:val="20"/>
          <w:szCs w:val="20"/>
        </w:rPr>
      </w:pPr>
      <w:r>
        <w:rPr>
          <w:sz w:val="20"/>
          <w:szCs w:val="20"/>
        </w:rPr>
        <w:t>Subject to frequent periods of lone working</w:t>
      </w:r>
    </w:p>
    <w:p w14:paraId="6191A865" w14:textId="77777777" w:rsidR="00AD05F0" w:rsidRDefault="00AD05F0">
      <w:pPr>
        <w:ind w:left="720"/>
        <w:rPr>
          <w:sz w:val="20"/>
          <w:szCs w:val="20"/>
        </w:rPr>
      </w:pPr>
    </w:p>
    <w:tbl>
      <w:tblPr>
        <w:tblStyle w:val="a8"/>
        <w:tblW w:w="10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10"/>
        <w:gridCol w:w="7088"/>
      </w:tblGrid>
      <w:tr w:rsidR="00AD05F0" w14:paraId="1DE56FCF" w14:textId="77777777">
        <w:trPr>
          <w:trHeight w:val="358"/>
        </w:trPr>
        <w:tc>
          <w:tcPr>
            <w:tcW w:w="3510" w:type="dxa"/>
            <w:tcBorders>
              <w:bottom w:val="nil"/>
            </w:tcBorders>
            <w:shd w:val="clear" w:color="auto" w:fill="D9D9D9"/>
            <w:vAlign w:val="center"/>
          </w:tcPr>
          <w:p w14:paraId="2BF618FD" w14:textId="77777777" w:rsidR="00AD05F0" w:rsidRDefault="001C1421">
            <w:pPr>
              <w:rPr>
                <w:sz w:val="20"/>
                <w:szCs w:val="20"/>
              </w:rPr>
            </w:pPr>
            <w:r>
              <w:rPr>
                <w:b/>
                <w:sz w:val="20"/>
                <w:szCs w:val="20"/>
              </w:rPr>
              <w:t>Job description prepared by:</w:t>
            </w:r>
          </w:p>
        </w:tc>
        <w:tc>
          <w:tcPr>
            <w:tcW w:w="7088" w:type="dxa"/>
            <w:tcBorders>
              <w:bottom w:val="nil"/>
            </w:tcBorders>
            <w:vAlign w:val="center"/>
          </w:tcPr>
          <w:p w14:paraId="1B2963C6" w14:textId="77777777" w:rsidR="00AD05F0" w:rsidRDefault="001C1421">
            <w:pPr>
              <w:rPr>
                <w:sz w:val="20"/>
                <w:szCs w:val="20"/>
              </w:rPr>
            </w:pPr>
            <w:r>
              <w:rPr>
                <w:sz w:val="20"/>
                <w:szCs w:val="20"/>
              </w:rPr>
              <w:t>HR/SLT</w:t>
            </w:r>
          </w:p>
        </w:tc>
      </w:tr>
      <w:tr w:rsidR="00AD05F0" w14:paraId="26866577" w14:textId="77777777">
        <w:trPr>
          <w:trHeight w:val="92"/>
        </w:trPr>
        <w:tc>
          <w:tcPr>
            <w:tcW w:w="10598" w:type="dxa"/>
            <w:gridSpan w:val="2"/>
            <w:shd w:val="clear" w:color="auto" w:fill="D9D9D9"/>
            <w:vAlign w:val="center"/>
          </w:tcPr>
          <w:p w14:paraId="05FF199E" w14:textId="77777777" w:rsidR="00AD05F0" w:rsidRDefault="00AD05F0">
            <w:pPr>
              <w:rPr>
                <w:sz w:val="20"/>
                <w:szCs w:val="20"/>
              </w:rPr>
            </w:pPr>
          </w:p>
        </w:tc>
      </w:tr>
      <w:tr w:rsidR="00AD05F0" w14:paraId="783BEC91" w14:textId="77777777">
        <w:trPr>
          <w:trHeight w:val="394"/>
        </w:trPr>
        <w:tc>
          <w:tcPr>
            <w:tcW w:w="3510" w:type="dxa"/>
            <w:shd w:val="clear" w:color="auto" w:fill="D9D9D9"/>
            <w:vAlign w:val="center"/>
          </w:tcPr>
          <w:p w14:paraId="0CEF605F" w14:textId="77777777" w:rsidR="00AD05F0" w:rsidRDefault="001C1421">
            <w:pPr>
              <w:rPr>
                <w:sz w:val="20"/>
                <w:szCs w:val="20"/>
              </w:rPr>
            </w:pPr>
            <w:r>
              <w:rPr>
                <w:b/>
                <w:sz w:val="20"/>
                <w:szCs w:val="20"/>
              </w:rPr>
              <w:t>Date:</w:t>
            </w:r>
          </w:p>
        </w:tc>
        <w:tc>
          <w:tcPr>
            <w:tcW w:w="7088" w:type="dxa"/>
            <w:shd w:val="clear" w:color="auto" w:fill="FFFFFF"/>
            <w:vAlign w:val="center"/>
          </w:tcPr>
          <w:p w14:paraId="5650E3B1" w14:textId="222E98E6" w:rsidR="00AD05F0" w:rsidRDefault="002A08B7">
            <w:pPr>
              <w:rPr>
                <w:sz w:val="20"/>
                <w:szCs w:val="20"/>
              </w:rPr>
            </w:pPr>
            <w:r>
              <w:rPr>
                <w:sz w:val="20"/>
                <w:szCs w:val="20"/>
              </w:rPr>
              <w:t>September</w:t>
            </w:r>
            <w:r w:rsidR="001906D5">
              <w:rPr>
                <w:sz w:val="20"/>
                <w:szCs w:val="20"/>
              </w:rPr>
              <w:t xml:space="preserve"> 2021</w:t>
            </w:r>
          </w:p>
        </w:tc>
      </w:tr>
    </w:tbl>
    <w:p w14:paraId="552C58DE" w14:textId="3D068F43" w:rsidR="00AD05F0" w:rsidRDefault="00AD05F0">
      <w:pPr>
        <w:rPr>
          <w:sz w:val="20"/>
          <w:szCs w:val="20"/>
        </w:rPr>
      </w:pPr>
    </w:p>
    <w:p w14:paraId="215A294C" w14:textId="77777777" w:rsidR="00AD05F0" w:rsidRPr="001906D5" w:rsidRDefault="001C1421">
      <w:pPr>
        <w:ind w:left="90" w:right="425"/>
        <w:rPr>
          <w:i/>
          <w:color w:val="000000"/>
          <w:sz w:val="18"/>
          <w:szCs w:val="18"/>
        </w:rPr>
      </w:pPr>
      <w:r w:rsidRPr="001906D5">
        <w:rPr>
          <w:i/>
          <w:color w:val="000000"/>
          <w:sz w:val="18"/>
          <w:szCs w:val="18"/>
        </w:rPr>
        <w:t>Employees will be expected to comply with any reasonable request from a manager to undertake work of a similar</w:t>
      </w:r>
      <w:r w:rsidRPr="001906D5">
        <w:rPr>
          <w:i/>
          <w:sz w:val="18"/>
          <w:szCs w:val="18"/>
        </w:rPr>
        <w:t xml:space="preserve"> </w:t>
      </w:r>
      <w:r w:rsidRPr="001906D5">
        <w:rPr>
          <w:i/>
          <w:color w:val="000000"/>
          <w:sz w:val="18"/>
          <w:szCs w:val="18"/>
        </w:rPr>
        <w:t xml:space="preserve">level that is not specified in this job description.  Following consultation with you, this job description may be changed by Management to reflect or anticipate changes in the job, which are commensurate with the salary and job title. </w:t>
      </w:r>
    </w:p>
    <w:p w14:paraId="1AEF0AA0" w14:textId="77777777" w:rsidR="00AD05F0" w:rsidRPr="001906D5" w:rsidRDefault="00AD05F0">
      <w:pPr>
        <w:ind w:left="90" w:right="-164"/>
        <w:rPr>
          <w:i/>
          <w:color w:val="000000"/>
          <w:sz w:val="18"/>
          <w:szCs w:val="18"/>
        </w:rPr>
      </w:pPr>
    </w:p>
    <w:p w14:paraId="5F775093" w14:textId="77777777" w:rsidR="00AD05F0" w:rsidRPr="001906D5" w:rsidRDefault="001C1421">
      <w:pPr>
        <w:ind w:left="90"/>
        <w:rPr>
          <w:i/>
          <w:sz w:val="18"/>
          <w:szCs w:val="18"/>
        </w:rPr>
      </w:pPr>
      <w:r w:rsidRPr="001906D5">
        <w:rPr>
          <w:i/>
          <w:color w:val="000000"/>
          <w:sz w:val="18"/>
          <w:szCs w:val="18"/>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sectPr w:rsidR="00AD05F0" w:rsidRPr="001906D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DE6"/>
    <w:multiLevelType w:val="multilevel"/>
    <w:tmpl w:val="147C20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891E90"/>
    <w:multiLevelType w:val="hybridMultilevel"/>
    <w:tmpl w:val="BCD85614"/>
    <w:lvl w:ilvl="0" w:tplc="1BB8BCDC">
      <w:start w:val="1"/>
      <w:numFmt w:val="decimal"/>
      <w:lvlText w:val="%1)"/>
      <w:lvlJc w:val="left"/>
      <w:pPr>
        <w:ind w:left="630" w:hanging="54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15:restartNumberingAfterBreak="0">
    <w:nsid w:val="1295024F"/>
    <w:multiLevelType w:val="hybridMultilevel"/>
    <w:tmpl w:val="86DE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E37E5"/>
    <w:multiLevelType w:val="hybridMultilevel"/>
    <w:tmpl w:val="5C4076D8"/>
    <w:lvl w:ilvl="0" w:tplc="D0A03540">
      <w:start w:val="1"/>
      <w:numFmt w:val="decimal"/>
      <w:lvlText w:val="%1)"/>
      <w:lvlJc w:val="left"/>
      <w:pPr>
        <w:ind w:left="570" w:hanging="48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 w15:restartNumberingAfterBreak="0">
    <w:nsid w:val="1F2C23B4"/>
    <w:multiLevelType w:val="multilevel"/>
    <w:tmpl w:val="E0048E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74708B5"/>
    <w:multiLevelType w:val="hybridMultilevel"/>
    <w:tmpl w:val="3CBED8CC"/>
    <w:lvl w:ilvl="0" w:tplc="374022A4">
      <w:start w:val="1"/>
      <w:numFmt w:val="decimal"/>
      <w:lvlText w:val="%1)"/>
      <w:lvlJc w:val="left"/>
      <w:pPr>
        <w:ind w:left="615" w:hanging="525"/>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6" w15:restartNumberingAfterBreak="0">
    <w:nsid w:val="381F2E2B"/>
    <w:multiLevelType w:val="hybridMultilevel"/>
    <w:tmpl w:val="6AC21706"/>
    <w:lvl w:ilvl="0" w:tplc="4D7E6F6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5C0A"/>
    <w:multiLevelType w:val="hybridMultilevel"/>
    <w:tmpl w:val="6B76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368DA"/>
    <w:multiLevelType w:val="hybridMultilevel"/>
    <w:tmpl w:val="C180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91167"/>
    <w:multiLevelType w:val="multilevel"/>
    <w:tmpl w:val="823A6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97149E6"/>
    <w:multiLevelType w:val="multilevel"/>
    <w:tmpl w:val="8EB8A4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9952753"/>
    <w:multiLevelType w:val="multilevel"/>
    <w:tmpl w:val="C95A264A"/>
    <w:lvl w:ilvl="0">
      <w:start w:val="1"/>
      <w:numFmt w:val="upp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4C04016A"/>
    <w:multiLevelType w:val="multilevel"/>
    <w:tmpl w:val="D616CA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68449F2"/>
    <w:multiLevelType w:val="hybridMultilevel"/>
    <w:tmpl w:val="111483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F83F27"/>
    <w:multiLevelType w:val="multilevel"/>
    <w:tmpl w:val="1A102F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1BC2C71"/>
    <w:multiLevelType w:val="multilevel"/>
    <w:tmpl w:val="6BE00D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A3A10A5"/>
    <w:multiLevelType w:val="multilevel"/>
    <w:tmpl w:val="7944A6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A654CFF"/>
    <w:multiLevelType w:val="hybridMultilevel"/>
    <w:tmpl w:val="0220F3E0"/>
    <w:lvl w:ilvl="0" w:tplc="C820FDCC">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11"/>
  </w:num>
  <w:num w:numId="5">
    <w:abstractNumId w:val="4"/>
  </w:num>
  <w:num w:numId="6">
    <w:abstractNumId w:val="16"/>
  </w:num>
  <w:num w:numId="7">
    <w:abstractNumId w:val="14"/>
  </w:num>
  <w:num w:numId="8">
    <w:abstractNumId w:val="0"/>
  </w:num>
  <w:num w:numId="9">
    <w:abstractNumId w:val="15"/>
  </w:num>
  <w:num w:numId="10">
    <w:abstractNumId w:val="7"/>
  </w:num>
  <w:num w:numId="11">
    <w:abstractNumId w:val="13"/>
  </w:num>
  <w:num w:numId="12">
    <w:abstractNumId w:val="8"/>
  </w:num>
  <w:num w:numId="13">
    <w:abstractNumId w:val="3"/>
  </w:num>
  <w:num w:numId="14">
    <w:abstractNumId w:val="1"/>
  </w:num>
  <w:num w:numId="15">
    <w:abstractNumId w:val="5"/>
  </w:num>
  <w:num w:numId="16">
    <w:abstractNumId w:val="2"/>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F0"/>
    <w:rsid w:val="00006B88"/>
    <w:rsid w:val="000967D2"/>
    <w:rsid w:val="000A0E59"/>
    <w:rsid w:val="000E34F5"/>
    <w:rsid w:val="00187E49"/>
    <w:rsid w:val="001906D5"/>
    <w:rsid w:val="001C1421"/>
    <w:rsid w:val="001C1FB8"/>
    <w:rsid w:val="002A08B7"/>
    <w:rsid w:val="00315C89"/>
    <w:rsid w:val="00385B1E"/>
    <w:rsid w:val="003C41C1"/>
    <w:rsid w:val="004F000A"/>
    <w:rsid w:val="005B0483"/>
    <w:rsid w:val="005F7793"/>
    <w:rsid w:val="00636FF3"/>
    <w:rsid w:val="007F2C93"/>
    <w:rsid w:val="008519D8"/>
    <w:rsid w:val="00882A58"/>
    <w:rsid w:val="009570EF"/>
    <w:rsid w:val="00AD05F0"/>
    <w:rsid w:val="00B513E5"/>
    <w:rsid w:val="00B570EE"/>
    <w:rsid w:val="00CA6E62"/>
    <w:rsid w:val="00D86BD6"/>
    <w:rsid w:val="00DE1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F0F7"/>
  <w15:docId w15:val="{0F24E75F-93D3-4C33-9F74-292CC08F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ListParagraph">
    <w:name w:val="List Paragraph"/>
    <w:basedOn w:val="Normal"/>
    <w:uiPriority w:val="34"/>
    <w:qFormat/>
    <w:rsid w:val="004F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73755896</Template>
  <TotalTime>2</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Charlotte</dc:creator>
  <cp:lastModifiedBy>VINCENT Lucy</cp:lastModifiedBy>
  <cp:revision>3</cp:revision>
  <dcterms:created xsi:type="dcterms:W3CDTF">2021-11-04T08:27:00Z</dcterms:created>
  <dcterms:modified xsi:type="dcterms:W3CDTF">2021-11-04T09:31:00Z</dcterms:modified>
</cp:coreProperties>
</file>