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DD6C" w14:textId="0860530A" w:rsidR="002642CE" w:rsidRPr="002642CE" w:rsidRDefault="000F6FB4" w:rsidP="006536E5">
      <w:pPr>
        <w:pStyle w:val="Hyperlinks"/>
      </w:pPr>
      <w:r>
        <w:rPr>
          <w:noProof/>
        </w:rPr>
        <w:drawing>
          <wp:anchor distT="0" distB="0" distL="114300" distR="114300" simplePos="0" relativeHeight="251678720" behindDoc="0" locked="0" layoutInCell="1" allowOverlap="1" wp14:anchorId="725E6917" wp14:editId="06160AF5">
            <wp:simplePos x="0" y="0"/>
            <wp:positionH relativeFrom="column">
              <wp:posOffset>-47625</wp:posOffset>
            </wp:positionH>
            <wp:positionV relativeFrom="paragraph">
              <wp:posOffset>0</wp:posOffset>
            </wp:positionV>
            <wp:extent cx="1028700" cy="972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72820"/>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F830AB3"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0F6FB4">
        <w:rPr>
          <w:rStyle w:val="HyperlinksChar"/>
          <w:color w:val="auto"/>
        </w:rPr>
        <w:t>Privacy Notice</w:t>
      </w:r>
      <w:r w:rsidR="006F366C" w:rsidRPr="000F6FB4">
        <w:rPr>
          <w:color w:val="auto"/>
        </w:rPr>
        <w:t xml:space="preserve"> and </w:t>
      </w:r>
      <w:r w:rsidR="006F366C" w:rsidRPr="000F6FB4">
        <w:rPr>
          <w:rStyle w:val="HyperlinksChar"/>
          <w:color w:val="auto"/>
        </w:rPr>
        <w:t>Data Retention Policy</w:t>
      </w:r>
      <w:r w:rsidR="00806EAE" w:rsidRPr="000F6FB4">
        <w:rPr>
          <w:color w:val="auto"/>
        </w:rPr>
        <w:t xml:space="preserve"> which </w:t>
      </w:r>
      <w:r w:rsidR="00806EAE" w:rsidRPr="001F7DA1">
        <w:rPr>
          <w:color w:val="2F3033"/>
        </w:rPr>
        <w:t>can be found on our</w:t>
      </w:r>
      <w:r w:rsidR="000F6FB4">
        <w:rPr>
          <w:color w:val="2F3033"/>
        </w:rPr>
        <w:t xml:space="preserve"> website:</w:t>
      </w:r>
      <w:r w:rsidR="00806EAE" w:rsidRPr="001F7DA1">
        <w:rPr>
          <w:color w:val="2F3033"/>
        </w:rPr>
        <w:t xml:space="preserve"> </w:t>
      </w:r>
      <w:proofErr w:type="gramStart"/>
      <w:r w:rsidR="000F6FB4">
        <w:rPr>
          <w:color w:val="2F3033"/>
        </w:rPr>
        <w:t>http:www.cpetrust.co.uk</w:t>
      </w:r>
      <w:proofErr w:type="gramEnd"/>
    </w:p>
    <w:p w14:paraId="0907598F" w14:textId="55B1258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0F6FB4">
        <w:rPr>
          <w:color w:val="2F3033"/>
        </w:rPr>
        <w:t>Sofia Mastrangelo-</w:t>
      </w:r>
      <w:proofErr w:type="gramStart"/>
      <w:r w:rsidR="000F6FB4">
        <w:rPr>
          <w:color w:val="2F3033"/>
        </w:rPr>
        <w:t>Binns</w:t>
      </w:r>
      <w:r w:rsidR="000F6FB4">
        <w:rPr>
          <w:color w:val="FF4874"/>
        </w:rPr>
        <w:t xml:space="preserve"> </w:t>
      </w:r>
      <w:r w:rsidRPr="00D010DE">
        <w:rPr>
          <w:color w:val="FF4874"/>
        </w:rPr>
        <w:t xml:space="preserve"> </w:t>
      </w:r>
      <w:r w:rsidRPr="001F7DA1">
        <w:rPr>
          <w:color w:val="2F3033"/>
        </w:rPr>
        <w:t>and</w:t>
      </w:r>
      <w:proofErr w:type="gramEnd"/>
      <w:r w:rsidRPr="001F7DA1">
        <w:rPr>
          <w:color w:val="2F3033"/>
        </w:rPr>
        <w:t xml:space="preserve"> you can contact them with any questions relating to our handling of your data.  You can contact them by</w:t>
      </w:r>
      <w:r w:rsidRPr="00CC732D">
        <w:t xml:space="preserve"> </w:t>
      </w:r>
      <w:r w:rsidR="000F6FB4">
        <w:t xml:space="preserve">email: </w:t>
      </w:r>
      <w:r w:rsidR="000F6FB4">
        <w:t>dpo@cmatrust.net</w:t>
      </w:r>
      <w:r w:rsidR="000F6FB4">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0F6FB4">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0F6FB4"/>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2021-03-17T11:38:00Z</dcterms:created>
  <dcterms:modified xsi:type="dcterms:W3CDTF">2021-03-17T11:38:00Z</dcterms:modified>
</cp:coreProperties>
</file>