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A90C" w14:textId="77777777" w:rsidR="00707161" w:rsidRDefault="00707161">
      <w:pPr>
        <w:widowControl w:val="0"/>
        <w:pBdr>
          <w:top w:val="nil"/>
          <w:left w:val="nil"/>
          <w:bottom w:val="nil"/>
          <w:right w:val="nil"/>
          <w:between w:val="nil"/>
        </w:pBdr>
        <w:spacing w:line="276" w:lineRule="auto"/>
      </w:pPr>
    </w:p>
    <w:p w14:paraId="179DF8EB" w14:textId="77777777" w:rsidR="00707161" w:rsidRDefault="00707161">
      <w:pPr>
        <w:widowControl w:val="0"/>
        <w:pBdr>
          <w:top w:val="nil"/>
          <w:left w:val="nil"/>
          <w:bottom w:val="nil"/>
          <w:right w:val="nil"/>
          <w:between w:val="nil"/>
        </w:pBdr>
        <w:spacing w:line="276" w:lineRule="auto"/>
      </w:pPr>
    </w:p>
    <w:p w14:paraId="226314C2" w14:textId="77777777" w:rsidR="00707161" w:rsidRDefault="00000000">
      <w:pPr>
        <w:jc w:val="center"/>
        <w:rPr>
          <w:rFonts w:ascii="Lora Medium" w:eastAsia="Lora Medium" w:hAnsi="Lora Medium" w:cs="Lora Medium"/>
          <w:b/>
          <w:color w:val="93CDDC"/>
          <w:sz w:val="28"/>
          <w:szCs w:val="28"/>
        </w:rPr>
      </w:pPr>
      <w:r>
        <w:rPr>
          <w:rFonts w:ascii="Lora Medium" w:eastAsia="Lora Medium" w:hAnsi="Lora Medium" w:cs="Lora Medium"/>
          <w:b/>
          <w:noProof/>
          <w:color w:val="93CDDC"/>
          <w:sz w:val="28"/>
          <w:szCs w:val="28"/>
        </w:rPr>
        <w:drawing>
          <wp:inline distT="0" distB="0" distL="0" distR="0" wp14:anchorId="6FCF1FD0" wp14:editId="78046E3D">
            <wp:extent cx="6083300" cy="3022600"/>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083300" cy="3022600"/>
                    </a:xfrm>
                    <a:prstGeom prst="rect">
                      <a:avLst/>
                    </a:prstGeom>
                    <a:ln/>
                  </pic:spPr>
                </pic:pic>
              </a:graphicData>
            </a:graphic>
          </wp:inline>
        </w:drawing>
      </w:r>
    </w:p>
    <w:p w14:paraId="4E201198" w14:textId="77777777" w:rsidR="00707161" w:rsidRDefault="00707161">
      <w:pPr>
        <w:rPr>
          <w:rFonts w:ascii="Lora Medium" w:eastAsia="Lora Medium" w:hAnsi="Lora Medium" w:cs="Lora Medium"/>
          <w:b/>
          <w:color w:val="93CDDC"/>
          <w:sz w:val="28"/>
          <w:szCs w:val="28"/>
        </w:rPr>
      </w:pPr>
    </w:p>
    <w:p w14:paraId="3F4FDA1F" w14:textId="77777777" w:rsidR="00707161" w:rsidRDefault="00707161">
      <w:pPr>
        <w:rPr>
          <w:rFonts w:ascii="Lora Medium" w:eastAsia="Lora Medium" w:hAnsi="Lora Medium" w:cs="Lora Medium"/>
          <w:b/>
          <w:color w:val="93CDDC"/>
          <w:sz w:val="28"/>
          <w:szCs w:val="28"/>
        </w:rPr>
      </w:pPr>
    </w:p>
    <w:p w14:paraId="756FB24C" w14:textId="77777777" w:rsidR="00707161" w:rsidRDefault="00707161">
      <w:pPr>
        <w:rPr>
          <w:rFonts w:ascii="Lora Medium" w:eastAsia="Lora Medium" w:hAnsi="Lora Medium" w:cs="Lora Medium"/>
          <w:b/>
          <w:color w:val="93CDDC"/>
          <w:sz w:val="28"/>
          <w:szCs w:val="28"/>
        </w:rPr>
      </w:pPr>
    </w:p>
    <w:p w14:paraId="5918020C" w14:textId="77777777" w:rsidR="00707161" w:rsidRDefault="00707161">
      <w:pPr>
        <w:rPr>
          <w:rFonts w:ascii="Lora Medium" w:eastAsia="Lora Medium" w:hAnsi="Lora Medium" w:cs="Lora Medium"/>
          <w:b/>
          <w:color w:val="93CDDC"/>
          <w:sz w:val="28"/>
          <w:szCs w:val="28"/>
        </w:rPr>
      </w:pPr>
    </w:p>
    <w:p w14:paraId="09136AB1" w14:textId="77777777" w:rsidR="00707161" w:rsidRDefault="00707161">
      <w:pPr>
        <w:rPr>
          <w:rFonts w:ascii="Lora Medium" w:eastAsia="Lora Medium" w:hAnsi="Lora Medium" w:cs="Lora Medium"/>
          <w:b/>
          <w:color w:val="93CDDC"/>
          <w:sz w:val="28"/>
          <w:szCs w:val="28"/>
        </w:rPr>
      </w:pPr>
    </w:p>
    <w:p w14:paraId="48F0C418" w14:textId="77777777" w:rsidR="00707161" w:rsidRDefault="00707161">
      <w:pPr>
        <w:rPr>
          <w:rFonts w:ascii="Lora Medium" w:eastAsia="Lora Medium" w:hAnsi="Lora Medium" w:cs="Lora Medium"/>
          <w:b/>
          <w:color w:val="93CDDC"/>
          <w:sz w:val="28"/>
          <w:szCs w:val="28"/>
        </w:rPr>
      </w:pPr>
    </w:p>
    <w:p w14:paraId="579FA49C" w14:textId="77777777" w:rsidR="00707161" w:rsidRDefault="00000000">
      <w:pPr>
        <w:rPr>
          <w:rFonts w:ascii="Lora Medium" w:eastAsia="Lora Medium" w:hAnsi="Lora Medium" w:cs="Lora Medium"/>
          <w:b/>
          <w:color w:val="000000"/>
          <w:sz w:val="96"/>
          <w:szCs w:val="96"/>
        </w:rPr>
      </w:pPr>
      <w:r>
        <w:rPr>
          <w:rFonts w:ascii="Lora Medium" w:eastAsia="Lora Medium" w:hAnsi="Lora Medium" w:cs="Lora Medium"/>
          <w:b/>
          <w:color w:val="000000"/>
          <w:sz w:val="96"/>
          <w:szCs w:val="96"/>
        </w:rPr>
        <w:t>Ashlawn School</w:t>
      </w:r>
    </w:p>
    <w:p w14:paraId="227AD0FC" w14:textId="77777777" w:rsidR="00707161" w:rsidRDefault="00000000">
      <w:pPr>
        <w:rPr>
          <w:rFonts w:ascii="Lora Medium" w:eastAsia="Lora Medium" w:hAnsi="Lora Medium" w:cs="Lora Medium"/>
          <w:b/>
          <w:color w:val="000000"/>
          <w:sz w:val="96"/>
          <w:szCs w:val="96"/>
        </w:rPr>
      </w:pPr>
      <w:r>
        <w:rPr>
          <w:rFonts w:ascii="Lora Medium" w:eastAsia="Lora Medium" w:hAnsi="Lora Medium" w:cs="Lora Medium"/>
          <w:b/>
          <w:color w:val="000000"/>
          <w:sz w:val="96"/>
          <w:szCs w:val="96"/>
        </w:rPr>
        <w:t>Sixth Form Administrative Assistant</w:t>
      </w:r>
    </w:p>
    <w:p w14:paraId="5CB024FE" w14:textId="77777777" w:rsidR="00707161" w:rsidRDefault="00707161">
      <w:pPr>
        <w:rPr>
          <w:rFonts w:ascii="Lora Medium" w:eastAsia="Lora Medium" w:hAnsi="Lora Medium" w:cs="Lora Medium"/>
          <w:b/>
          <w:color w:val="000000"/>
          <w:sz w:val="96"/>
          <w:szCs w:val="96"/>
        </w:rPr>
      </w:pPr>
    </w:p>
    <w:p w14:paraId="6C880F1E" w14:textId="77777777" w:rsidR="00707161" w:rsidRDefault="00707161">
      <w:pPr>
        <w:rPr>
          <w:rFonts w:ascii="Lora Medium" w:eastAsia="Lora Medium" w:hAnsi="Lora Medium" w:cs="Lora Medium"/>
          <w:b/>
          <w:color w:val="000000"/>
          <w:sz w:val="52"/>
          <w:szCs w:val="52"/>
        </w:rPr>
      </w:pPr>
    </w:p>
    <w:p w14:paraId="3AB8F2DA" w14:textId="77777777" w:rsidR="00707161" w:rsidRDefault="00000000">
      <w:pPr>
        <w:rPr>
          <w:rFonts w:ascii="Lora Medium" w:eastAsia="Lora Medium" w:hAnsi="Lora Medium" w:cs="Lora Medium"/>
          <w:b/>
          <w:color w:val="000000"/>
          <w:sz w:val="52"/>
          <w:szCs w:val="52"/>
        </w:rPr>
      </w:pPr>
      <w:r>
        <w:rPr>
          <w:rFonts w:ascii="Lora Medium" w:eastAsia="Lora Medium" w:hAnsi="Lora Medium" w:cs="Lora Medium"/>
          <w:b/>
          <w:color w:val="000000"/>
          <w:sz w:val="52"/>
          <w:szCs w:val="52"/>
        </w:rPr>
        <w:t>Recruitment Pack February 2024</w:t>
      </w:r>
    </w:p>
    <w:p w14:paraId="64495FE6" w14:textId="77777777" w:rsidR="00707161" w:rsidRDefault="00707161">
      <w:pPr>
        <w:rPr>
          <w:rFonts w:ascii="Lora Medium" w:eastAsia="Lora Medium" w:hAnsi="Lora Medium" w:cs="Lora Medium"/>
          <w:b/>
          <w:color w:val="000000"/>
          <w:sz w:val="36"/>
          <w:szCs w:val="36"/>
        </w:rPr>
      </w:pPr>
    </w:p>
    <w:p w14:paraId="6DF0D810" w14:textId="77777777" w:rsidR="00707161" w:rsidRDefault="00707161">
      <w:pPr>
        <w:rPr>
          <w:rFonts w:ascii="Lora Medium" w:eastAsia="Lora Medium" w:hAnsi="Lora Medium" w:cs="Lora Medium"/>
          <w:b/>
          <w:color w:val="000000"/>
          <w:sz w:val="36"/>
          <w:szCs w:val="36"/>
        </w:rPr>
      </w:pPr>
    </w:p>
    <w:p w14:paraId="4B9DD207" w14:textId="77777777" w:rsidR="00707161" w:rsidRDefault="00707161">
      <w:pPr>
        <w:rPr>
          <w:rFonts w:ascii="Lora Medium" w:eastAsia="Lora Medium" w:hAnsi="Lora Medium" w:cs="Lora Medium"/>
          <w:b/>
          <w:color w:val="000000"/>
          <w:sz w:val="36"/>
          <w:szCs w:val="36"/>
        </w:rPr>
      </w:pPr>
    </w:p>
    <w:p w14:paraId="008F25E5" w14:textId="77777777" w:rsidR="00707161" w:rsidRDefault="00707161">
      <w:pPr>
        <w:rPr>
          <w:rFonts w:ascii="Lora Medium" w:eastAsia="Lora Medium" w:hAnsi="Lora Medium" w:cs="Lora Medium"/>
          <w:b/>
          <w:color w:val="000000"/>
          <w:sz w:val="36"/>
          <w:szCs w:val="36"/>
        </w:rPr>
      </w:pPr>
    </w:p>
    <w:p w14:paraId="0EAD8362" w14:textId="77777777" w:rsidR="00707161" w:rsidRDefault="00707161">
      <w:pPr>
        <w:rPr>
          <w:rFonts w:ascii="Lora Medium" w:eastAsia="Lora Medium" w:hAnsi="Lora Medium" w:cs="Lora Medium"/>
        </w:rPr>
      </w:pPr>
    </w:p>
    <w:p w14:paraId="3195FB21" w14:textId="77777777" w:rsidR="00707161" w:rsidRDefault="00707161">
      <w:pPr>
        <w:rPr>
          <w:rFonts w:ascii="Lora Medium" w:eastAsia="Lora Medium" w:hAnsi="Lora Medium" w:cs="Lora Medium"/>
        </w:rPr>
      </w:pPr>
    </w:p>
    <w:p w14:paraId="61CFECA0" w14:textId="77777777" w:rsidR="00707161" w:rsidRDefault="00000000">
      <w:pPr>
        <w:tabs>
          <w:tab w:val="left" w:pos="1174"/>
        </w:tabs>
        <w:rPr>
          <w:rFonts w:ascii="Lora Medium" w:eastAsia="Lora Medium" w:hAnsi="Lora Medium" w:cs="Lora Medium"/>
          <w:b/>
          <w:color w:val="009193"/>
          <w:sz w:val="48"/>
          <w:szCs w:val="48"/>
        </w:rPr>
      </w:pPr>
      <w:r>
        <w:rPr>
          <w:rFonts w:ascii="Lora Medium" w:eastAsia="Lora Medium" w:hAnsi="Lora Medium" w:cs="Lora Medium"/>
          <w:b/>
          <w:color w:val="009193"/>
          <w:sz w:val="48"/>
          <w:szCs w:val="48"/>
        </w:rPr>
        <w:t>Contents</w:t>
      </w:r>
    </w:p>
    <w:p w14:paraId="00B5B133" w14:textId="77777777" w:rsidR="00707161" w:rsidRDefault="00707161">
      <w:pPr>
        <w:tabs>
          <w:tab w:val="left" w:pos="1174"/>
        </w:tabs>
        <w:rPr>
          <w:rFonts w:ascii="Lora Medium" w:eastAsia="Lora Medium" w:hAnsi="Lora Medium" w:cs="Lora Medium"/>
          <w:b/>
          <w:sz w:val="48"/>
          <w:szCs w:val="48"/>
          <w:u w:val="single"/>
        </w:rPr>
      </w:pPr>
    </w:p>
    <w:tbl>
      <w:tblPr>
        <w:tblStyle w:val="a4"/>
        <w:tblW w:w="105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2492"/>
      </w:tblGrid>
      <w:tr w:rsidR="00707161" w14:paraId="1C9F35C3" w14:textId="77777777">
        <w:trPr>
          <w:trHeight w:val="1111"/>
        </w:trPr>
        <w:tc>
          <w:tcPr>
            <w:tcW w:w="8046" w:type="dxa"/>
            <w:shd w:val="clear" w:color="auto" w:fill="009193"/>
            <w:vAlign w:val="center"/>
          </w:tcPr>
          <w:p w14:paraId="555B9F15" w14:textId="77777777" w:rsidR="00707161" w:rsidRDefault="00000000">
            <w:pPr>
              <w:tabs>
                <w:tab w:val="left" w:pos="1174"/>
              </w:tabs>
              <w:jc w:val="center"/>
              <w:rPr>
                <w:rFonts w:ascii="Lora Medium" w:eastAsia="Lora Medium" w:hAnsi="Lora Medium" w:cs="Lora Medium"/>
                <w:b/>
                <w:color w:val="FFFFFF"/>
                <w:sz w:val="40"/>
                <w:szCs w:val="40"/>
              </w:rPr>
            </w:pPr>
            <w:r>
              <w:rPr>
                <w:rFonts w:ascii="Lora Medium" w:eastAsia="Lora Medium" w:hAnsi="Lora Medium" w:cs="Lora Medium"/>
                <w:b/>
                <w:color w:val="FFFFFF"/>
                <w:sz w:val="40"/>
                <w:szCs w:val="40"/>
              </w:rPr>
              <w:t>Section</w:t>
            </w:r>
          </w:p>
        </w:tc>
        <w:tc>
          <w:tcPr>
            <w:tcW w:w="2492" w:type="dxa"/>
            <w:shd w:val="clear" w:color="auto" w:fill="009193"/>
            <w:vAlign w:val="center"/>
          </w:tcPr>
          <w:p w14:paraId="36F2D341" w14:textId="77777777" w:rsidR="00707161" w:rsidRDefault="00000000">
            <w:pPr>
              <w:tabs>
                <w:tab w:val="left" w:pos="1174"/>
              </w:tabs>
              <w:jc w:val="center"/>
              <w:rPr>
                <w:rFonts w:ascii="Lora Medium" w:eastAsia="Lora Medium" w:hAnsi="Lora Medium" w:cs="Lora Medium"/>
                <w:b/>
                <w:color w:val="FFFFFF"/>
                <w:sz w:val="40"/>
                <w:szCs w:val="40"/>
              </w:rPr>
            </w:pPr>
            <w:r>
              <w:rPr>
                <w:rFonts w:ascii="Lora Medium" w:eastAsia="Lora Medium" w:hAnsi="Lora Medium" w:cs="Lora Medium"/>
                <w:b/>
                <w:color w:val="FFFFFF"/>
                <w:sz w:val="40"/>
                <w:szCs w:val="40"/>
              </w:rPr>
              <w:t>Page</w:t>
            </w:r>
          </w:p>
        </w:tc>
      </w:tr>
      <w:tr w:rsidR="00707161" w14:paraId="391BBC58" w14:textId="77777777">
        <w:trPr>
          <w:trHeight w:val="1111"/>
        </w:trPr>
        <w:tc>
          <w:tcPr>
            <w:tcW w:w="8046" w:type="dxa"/>
            <w:vAlign w:val="center"/>
          </w:tcPr>
          <w:p w14:paraId="22DE48D1" w14:textId="77777777" w:rsidR="00707161" w:rsidRDefault="00000000">
            <w:pPr>
              <w:tabs>
                <w:tab w:val="left" w:pos="1174"/>
              </w:tabs>
              <w:rPr>
                <w:rFonts w:ascii="Lora Medium" w:eastAsia="Lora Medium" w:hAnsi="Lora Medium" w:cs="Lora Medium"/>
              </w:rPr>
            </w:pPr>
            <w:r>
              <w:rPr>
                <w:rFonts w:ascii="Lora Medium" w:eastAsia="Lora Medium" w:hAnsi="Lora Medium" w:cs="Lora Medium"/>
              </w:rPr>
              <w:t>About Transforming Lives Educational Trust</w:t>
            </w:r>
          </w:p>
        </w:tc>
        <w:tc>
          <w:tcPr>
            <w:tcW w:w="2492" w:type="dxa"/>
            <w:vAlign w:val="center"/>
          </w:tcPr>
          <w:p w14:paraId="449C3EA3" w14:textId="77777777" w:rsidR="00707161" w:rsidRDefault="00000000">
            <w:pPr>
              <w:tabs>
                <w:tab w:val="left" w:pos="1174"/>
              </w:tabs>
              <w:jc w:val="center"/>
              <w:rPr>
                <w:rFonts w:ascii="Lora Medium" w:eastAsia="Lora Medium" w:hAnsi="Lora Medium" w:cs="Lora Medium"/>
              </w:rPr>
            </w:pPr>
            <w:r>
              <w:rPr>
                <w:rFonts w:ascii="Lora Medium" w:eastAsia="Lora Medium" w:hAnsi="Lora Medium" w:cs="Lora Medium"/>
              </w:rPr>
              <w:t>3</w:t>
            </w:r>
          </w:p>
        </w:tc>
      </w:tr>
      <w:tr w:rsidR="00707161" w14:paraId="76FB4FCE" w14:textId="77777777">
        <w:trPr>
          <w:trHeight w:val="1111"/>
        </w:trPr>
        <w:tc>
          <w:tcPr>
            <w:tcW w:w="8046" w:type="dxa"/>
            <w:vAlign w:val="center"/>
          </w:tcPr>
          <w:p w14:paraId="78156098" w14:textId="77777777" w:rsidR="00707161" w:rsidRDefault="00000000">
            <w:pPr>
              <w:tabs>
                <w:tab w:val="left" w:pos="1174"/>
              </w:tabs>
              <w:rPr>
                <w:rFonts w:ascii="Lora Medium" w:eastAsia="Lora Medium" w:hAnsi="Lora Medium" w:cs="Lora Medium"/>
              </w:rPr>
            </w:pPr>
            <w:r>
              <w:rPr>
                <w:rFonts w:ascii="Lora Medium" w:eastAsia="Lora Medium" w:hAnsi="Lora Medium" w:cs="Lora Medium"/>
              </w:rPr>
              <w:t>Why work for TLET?</w:t>
            </w:r>
          </w:p>
        </w:tc>
        <w:tc>
          <w:tcPr>
            <w:tcW w:w="2492" w:type="dxa"/>
            <w:vAlign w:val="center"/>
          </w:tcPr>
          <w:p w14:paraId="6727A53F" w14:textId="77777777" w:rsidR="00707161" w:rsidRDefault="00000000">
            <w:pPr>
              <w:tabs>
                <w:tab w:val="left" w:pos="1174"/>
              </w:tabs>
              <w:jc w:val="center"/>
              <w:rPr>
                <w:rFonts w:ascii="Lora Medium" w:eastAsia="Lora Medium" w:hAnsi="Lora Medium" w:cs="Lora Medium"/>
              </w:rPr>
            </w:pPr>
            <w:r>
              <w:rPr>
                <w:rFonts w:ascii="Lora Medium" w:eastAsia="Lora Medium" w:hAnsi="Lora Medium" w:cs="Lora Medium"/>
              </w:rPr>
              <w:t>5</w:t>
            </w:r>
          </w:p>
        </w:tc>
      </w:tr>
      <w:tr w:rsidR="00707161" w14:paraId="55F66C51" w14:textId="77777777">
        <w:trPr>
          <w:trHeight w:val="1111"/>
        </w:trPr>
        <w:tc>
          <w:tcPr>
            <w:tcW w:w="8046" w:type="dxa"/>
            <w:vAlign w:val="center"/>
          </w:tcPr>
          <w:p w14:paraId="22317D96" w14:textId="77777777" w:rsidR="00707161" w:rsidRDefault="00000000">
            <w:pPr>
              <w:tabs>
                <w:tab w:val="left" w:pos="1174"/>
              </w:tabs>
              <w:rPr>
                <w:rFonts w:ascii="Lora Medium" w:eastAsia="Lora Medium" w:hAnsi="Lora Medium" w:cs="Lora Medium"/>
              </w:rPr>
            </w:pPr>
            <w:r>
              <w:rPr>
                <w:rFonts w:ascii="Lora Medium" w:eastAsia="Lora Medium" w:hAnsi="Lora Medium" w:cs="Lora Medium"/>
              </w:rPr>
              <w:t>About the role</w:t>
            </w:r>
          </w:p>
        </w:tc>
        <w:tc>
          <w:tcPr>
            <w:tcW w:w="2492" w:type="dxa"/>
            <w:vAlign w:val="center"/>
          </w:tcPr>
          <w:p w14:paraId="5FAB9EC2" w14:textId="77777777" w:rsidR="00707161" w:rsidRDefault="00000000">
            <w:pPr>
              <w:tabs>
                <w:tab w:val="left" w:pos="1174"/>
              </w:tabs>
              <w:jc w:val="center"/>
              <w:rPr>
                <w:rFonts w:ascii="Lora Medium" w:eastAsia="Lora Medium" w:hAnsi="Lora Medium" w:cs="Lora Medium"/>
              </w:rPr>
            </w:pPr>
            <w:r>
              <w:rPr>
                <w:rFonts w:ascii="Lora Medium" w:eastAsia="Lora Medium" w:hAnsi="Lora Medium" w:cs="Lora Medium"/>
              </w:rPr>
              <w:t>6</w:t>
            </w:r>
          </w:p>
        </w:tc>
      </w:tr>
      <w:tr w:rsidR="00707161" w14:paraId="117FD58C" w14:textId="77777777">
        <w:trPr>
          <w:trHeight w:val="1111"/>
        </w:trPr>
        <w:tc>
          <w:tcPr>
            <w:tcW w:w="8046" w:type="dxa"/>
            <w:vAlign w:val="center"/>
          </w:tcPr>
          <w:p w14:paraId="69A63238" w14:textId="77777777" w:rsidR="00707161" w:rsidRDefault="00000000">
            <w:pPr>
              <w:tabs>
                <w:tab w:val="left" w:pos="1174"/>
              </w:tabs>
              <w:rPr>
                <w:rFonts w:ascii="Lora Medium" w:eastAsia="Lora Medium" w:hAnsi="Lora Medium" w:cs="Lora Medium"/>
              </w:rPr>
            </w:pPr>
            <w:r>
              <w:rPr>
                <w:rFonts w:ascii="Lora Medium" w:eastAsia="Lora Medium" w:hAnsi="Lora Medium" w:cs="Lora Medium"/>
              </w:rPr>
              <w:t>How to visit and apply</w:t>
            </w:r>
          </w:p>
        </w:tc>
        <w:tc>
          <w:tcPr>
            <w:tcW w:w="2492" w:type="dxa"/>
            <w:vAlign w:val="center"/>
          </w:tcPr>
          <w:p w14:paraId="27E18389" w14:textId="77777777" w:rsidR="00707161" w:rsidRDefault="00000000">
            <w:pPr>
              <w:tabs>
                <w:tab w:val="left" w:pos="1174"/>
              </w:tabs>
              <w:jc w:val="center"/>
              <w:rPr>
                <w:rFonts w:ascii="Lora Medium" w:eastAsia="Lora Medium" w:hAnsi="Lora Medium" w:cs="Lora Medium"/>
              </w:rPr>
            </w:pPr>
            <w:r>
              <w:rPr>
                <w:rFonts w:ascii="Lora Medium" w:eastAsia="Lora Medium" w:hAnsi="Lora Medium" w:cs="Lora Medium"/>
              </w:rPr>
              <w:t>8</w:t>
            </w:r>
          </w:p>
        </w:tc>
      </w:tr>
      <w:tr w:rsidR="00707161" w14:paraId="58F857D3" w14:textId="77777777">
        <w:trPr>
          <w:trHeight w:val="1111"/>
        </w:trPr>
        <w:tc>
          <w:tcPr>
            <w:tcW w:w="8046" w:type="dxa"/>
            <w:vAlign w:val="center"/>
          </w:tcPr>
          <w:p w14:paraId="703006DE" w14:textId="77777777" w:rsidR="00707161" w:rsidRDefault="00000000">
            <w:pPr>
              <w:tabs>
                <w:tab w:val="left" w:pos="1174"/>
              </w:tabs>
              <w:rPr>
                <w:rFonts w:ascii="Lora Medium" w:eastAsia="Lora Medium" w:hAnsi="Lora Medium" w:cs="Lora Medium"/>
              </w:rPr>
            </w:pPr>
            <w:r>
              <w:rPr>
                <w:rFonts w:ascii="Lora Medium" w:eastAsia="Lora Medium" w:hAnsi="Lora Medium" w:cs="Lora Medium"/>
              </w:rPr>
              <w:t>Job Description</w:t>
            </w:r>
          </w:p>
        </w:tc>
        <w:tc>
          <w:tcPr>
            <w:tcW w:w="2492" w:type="dxa"/>
            <w:vAlign w:val="center"/>
          </w:tcPr>
          <w:p w14:paraId="7D845686" w14:textId="77777777" w:rsidR="00707161" w:rsidRDefault="00000000">
            <w:pPr>
              <w:tabs>
                <w:tab w:val="left" w:pos="1174"/>
              </w:tabs>
              <w:jc w:val="center"/>
              <w:rPr>
                <w:rFonts w:ascii="Lora Medium" w:eastAsia="Lora Medium" w:hAnsi="Lora Medium" w:cs="Lora Medium"/>
              </w:rPr>
            </w:pPr>
            <w:r>
              <w:rPr>
                <w:rFonts w:ascii="Lora Medium" w:eastAsia="Lora Medium" w:hAnsi="Lora Medium" w:cs="Lora Medium"/>
              </w:rPr>
              <w:t>9</w:t>
            </w:r>
          </w:p>
        </w:tc>
      </w:tr>
      <w:tr w:rsidR="00707161" w14:paraId="4400814A" w14:textId="77777777">
        <w:trPr>
          <w:trHeight w:val="1111"/>
        </w:trPr>
        <w:tc>
          <w:tcPr>
            <w:tcW w:w="8046" w:type="dxa"/>
            <w:vAlign w:val="center"/>
          </w:tcPr>
          <w:p w14:paraId="4A4E3150" w14:textId="77777777" w:rsidR="00707161" w:rsidRDefault="00000000">
            <w:pPr>
              <w:tabs>
                <w:tab w:val="left" w:pos="1174"/>
              </w:tabs>
              <w:rPr>
                <w:rFonts w:ascii="Lora Medium" w:eastAsia="Lora Medium" w:hAnsi="Lora Medium" w:cs="Lora Medium"/>
              </w:rPr>
            </w:pPr>
            <w:r>
              <w:rPr>
                <w:rFonts w:ascii="Lora Medium" w:eastAsia="Lora Medium" w:hAnsi="Lora Medium" w:cs="Lora Medium"/>
              </w:rPr>
              <w:t>Person specification</w:t>
            </w:r>
          </w:p>
        </w:tc>
        <w:tc>
          <w:tcPr>
            <w:tcW w:w="2492" w:type="dxa"/>
            <w:vAlign w:val="center"/>
          </w:tcPr>
          <w:p w14:paraId="34C6A6F9" w14:textId="77777777" w:rsidR="00707161" w:rsidRDefault="00000000">
            <w:pPr>
              <w:tabs>
                <w:tab w:val="left" w:pos="1174"/>
              </w:tabs>
              <w:jc w:val="center"/>
              <w:rPr>
                <w:rFonts w:ascii="Lora Medium" w:eastAsia="Lora Medium" w:hAnsi="Lora Medium" w:cs="Lora Medium"/>
              </w:rPr>
            </w:pPr>
            <w:r>
              <w:rPr>
                <w:rFonts w:ascii="Lora Medium" w:eastAsia="Lora Medium" w:hAnsi="Lora Medium" w:cs="Lora Medium"/>
              </w:rPr>
              <w:t>11</w:t>
            </w:r>
          </w:p>
        </w:tc>
      </w:tr>
    </w:tbl>
    <w:p w14:paraId="626CBDC3" w14:textId="77777777" w:rsidR="00707161" w:rsidRDefault="00707161">
      <w:pPr>
        <w:tabs>
          <w:tab w:val="left" w:pos="1174"/>
        </w:tabs>
        <w:rPr>
          <w:rFonts w:ascii="Lora Medium" w:eastAsia="Lora Medium" w:hAnsi="Lora Medium" w:cs="Lora Medium"/>
          <w:b/>
          <w:sz w:val="48"/>
          <w:szCs w:val="48"/>
          <w:u w:val="single"/>
        </w:rPr>
      </w:pPr>
    </w:p>
    <w:p w14:paraId="00B8BF6E" w14:textId="77777777" w:rsidR="00707161" w:rsidRDefault="00000000">
      <w:pPr>
        <w:rPr>
          <w:rFonts w:ascii="Lora Medium" w:eastAsia="Lora Medium" w:hAnsi="Lora Medium" w:cs="Lora Medium"/>
          <w:b/>
          <w:sz w:val="48"/>
          <w:szCs w:val="48"/>
          <w:u w:val="single"/>
        </w:rPr>
      </w:pPr>
      <w:r>
        <w:br w:type="page"/>
      </w:r>
    </w:p>
    <w:p w14:paraId="4A948D6B" w14:textId="77777777" w:rsidR="00707161" w:rsidRDefault="00000000">
      <w:pPr>
        <w:spacing w:before="200" w:after="200" w:line="276" w:lineRule="auto"/>
        <w:ind w:right="123"/>
        <w:jc w:val="both"/>
        <w:rPr>
          <w:rFonts w:ascii="Lora" w:eastAsia="Lora" w:hAnsi="Lora" w:cs="Lora"/>
          <w:b/>
          <w:color w:val="009391"/>
          <w:sz w:val="28"/>
          <w:szCs w:val="28"/>
        </w:rPr>
      </w:pPr>
      <w:r>
        <w:rPr>
          <w:rFonts w:ascii="Lora" w:eastAsia="Lora" w:hAnsi="Lora" w:cs="Lora"/>
          <w:b/>
          <w:color w:val="009391"/>
          <w:sz w:val="28"/>
          <w:szCs w:val="28"/>
        </w:rPr>
        <w:lastRenderedPageBreak/>
        <w:t xml:space="preserve">At Transforming Lives Educational Trust, we want the change the </w:t>
      </w:r>
      <w:proofErr w:type="gramStart"/>
      <w:r>
        <w:rPr>
          <w:rFonts w:ascii="Lora" w:eastAsia="Lora" w:hAnsi="Lora" w:cs="Lora"/>
          <w:b/>
          <w:color w:val="009391"/>
          <w:sz w:val="28"/>
          <w:szCs w:val="28"/>
        </w:rPr>
        <w:t>future</w:t>
      </w:r>
      <w:proofErr w:type="gramEnd"/>
    </w:p>
    <w:p w14:paraId="40020D07"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 xml:space="preserve">Our academies are places where staff thrive and children flourish, equipped for a world of possibilities, and ready to make a difference to others. </w:t>
      </w:r>
    </w:p>
    <w:p w14:paraId="29BA8B9A"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We believe that nothing compares to the transformative power of learning and its singular ability to broaden horizons, deepen perspectives, and extend potential. We know that the very best schooling unlocks the doors of the future, and that all children deserve the best daily deal, every day.</w:t>
      </w:r>
    </w:p>
    <w:p w14:paraId="748A666A"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 xml:space="preserve">We believe in the dedication and talent of our staff, who deliver greatness in every corner of our Trust. This inspires us to make sure we take the very best care of them, as well as the children and young people in our academies. </w:t>
      </w:r>
    </w:p>
    <w:p w14:paraId="7C87D7AE"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Our family of primary and secondary academies work together to provide the best start for our children and young people, and our Trust is the natural home for forward-thinking and innovative practice, led by dedicated and talented staff.</w:t>
      </w:r>
    </w:p>
    <w:p w14:paraId="026A3310"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 xml:space="preserve">As a successful and growing family of academies, we have developed the size and scope to be far more than the sum of our parts. </w:t>
      </w:r>
    </w:p>
    <w:p w14:paraId="3F35A23D" w14:textId="77777777" w:rsidR="00707161" w:rsidRDefault="00000000">
      <w:pPr>
        <w:spacing w:before="200" w:after="200" w:line="276" w:lineRule="auto"/>
        <w:ind w:right="123"/>
        <w:jc w:val="both"/>
        <w:rPr>
          <w:rFonts w:ascii="Lora" w:eastAsia="Lora" w:hAnsi="Lora" w:cs="Lora"/>
          <w:b/>
          <w:color w:val="009391"/>
        </w:rPr>
      </w:pPr>
      <w:r>
        <w:rPr>
          <w:rFonts w:ascii="Lora" w:eastAsia="Lora" w:hAnsi="Lora" w:cs="Lora"/>
          <w:b/>
          <w:color w:val="009391"/>
        </w:rPr>
        <w:t>The TLET Way</w:t>
      </w:r>
    </w:p>
    <w:p w14:paraId="079DC533" w14:textId="77777777" w:rsidR="00707161" w:rsidRDefault="00000000">
      <w:pPr>
        <w:spacing w:before="200" w:after="200" w:line="276" w:lineRule="auto"/>
        <w:ind w:right="123"/>
        <w:jc w:val="center"/>
        <w:rPr>
          <w:rFonts w:ascii="Lora" w:eastAsia="Lora" w:hAnsi="Lora" w:cs="Lora"/>
          <w:sz w:val="20"/>
          <w:szCs w:val="20"/>
        </w:rPr>
      </w:pPr>
      <w:r>
        <w:rPr>
          <w:rFonts w:ascii="Lora" w:eastAsia="Lora" w:hAnsi="Lora" w:cs="Lora"/>
          <w:b/>
          <w:noProof/>
          <w:color w:val="009391"/>
        </w:rPr>
        <w:drawing>
          <wp:inline distT="114300" distB="114300" distL="114300" distR="114300" wp14:anchorId="5D0607C7" wp14:editId="4B65539B">
            <wp:extent cx="5540213" cy="5009767"/>
            <wp:effectExtent l="0" t="0" r="0" b="0"/>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540213" cy="5009767"/>
                    </a:xfrm>
                    <a:prstGeom prst="rect">
                      <a:avLst/>
                    </a:prstGeom>
                    <a:ln/>
                  </pic:spPr>
                </pic:pic>
              </a:graphicData>
            </a:graphic>
          </wp:inline>
        </w:drawing>
      </w:r>
    </w:p>
    <w:p w14:paraId="4AA2E123" w14:textId="77777777" w:rsidR="00707161" w:rsidRDefault="00000000">
      <w:pPr>
        <w:spacing w:before="200" w:after="200" w:line="276" w:lineRule="auto"/>
        <w:ind w:right="123"/>
        <w:rPr>
          <w:rFonts w:ascii="Lora" w:eastAsia="Lora" w:hAnsi="Lora" w:cs="Lora"/>
          <w:b/>
          <w:color w:val="009391"/>
        </w:rPr>
      </w:pPr>
      <w:r>
        <w:rPr>
          <w:rFonts w:ascii="Lora" w:eastAsia="Lora" w:hAnsi="Lora" w:cs="Lora"/>
          <w:b/>
          <w:color w:val="009391"/>
        </w:rPr>
        <w:t>Our Academies</w:t>
      </w:r>
    </w:p>
    <w:p w14:paraId="65A3CA9D" w14:textId="77777777" w:rsidR="00707161" w:rsidRDefault="00000000">
      <w:pPr>
        <w:spacing w:before="200" w:after="200" w:line="276" w:lineRule="auto"/>
        <w:ind w:right="123"/>
        <w:rPr>
          <w:rFonts w:ascii="Lora" w:eastAsia="Lora" w:hAnsi="Lora" w:cs="Lora"/>
          <w:b/>
          <w:color w:val="009391"/>
        </w:rPr>
      </w:pPr>
      <w:r>
        <w:rPr>
          <w:rFonts w:ascii="Lora" w:eastAsia="Lora" w:hAnsi="Lora" w:cs="Lora"/>
          <w:b/>
          <w:noProof/>
          <w:color w:val="009391"/>
        </w:rPr>
        <w:lastRenderedPageBreak/>
        <w:drawing>
          <wp:inline distT="114300" distB="114300" distL="114300" distR="114300" wp14:anchorId="094533E2" wp14:editId="3EE41F06">
            <wp:extent cx="833438" cy="898381"/>
            <wp:effectExtent l="0" t="0" r="0" b="0"/>
            <wp:docPr id="3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833438" cy="898381"/>
                    </a:xfrm>
                    <a:prstGeom prst="rect">
                      <a:avLst/>
                    </a:prstGeom>
                    <a:ln/>
                  </pic:spPr>
                </pic:pic>
              </a:graphicData>
            </a:graphic>
          </wp:inline>
        </w:drawing>
      </w:r>
      <w:r>
        <w:rPr>
          <w:rFonts w:ascii="Lora" w:eastAsia="Lora" w:hAnsi="Lora" w:cs="Lora"/>
          <w:b/>
          <w:color w:val="009391"/>
        </w:rPr>
        <w:t xml:space="preserve">                                             </w:t>
      </w:r>
      <w:r>
        <w:rPr>
          <w:rFonts w:ascii="Lora" w:eastAsia="Lora" w:hAnsi="Lora" w:cs="Lora"/>
          <w:b/>
          <w:noProof/>
          <w:color w:val="009391"/>
        </w:rPr>
        <w:drawing>
          <wp:inline distT="114300" distB="114300" distL="114300" distR="114300" wp14:anchorId="5086EC51" wp14:editId="6324AFAC">
            <wp:extent cx="885181" cy="885181"/>
            <wp:effectExtent l="0" t="0" r="0" b="0"/>
            <wp:docPr id="2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885181" cy="885181"/>
                    </a:xfrm>
                    <a:prstGeom prst="rect">
                      <a:avLst/>
                    </a:prstGeom>
                    <a:ln/>
                  </pic:spPr>
                </pic:pic>
              </a:graphicData>
            </a:graphic>
          </wp:inline>
        </w:drawing>
      </w:r>
      <w:r>
        <w:rPr>
          <w:rFonts w:ascii="Lora" w:eastAsia="Lora" w:hAnsi="Lora" w:cs="Lora"/>
          <w:b/>
          <w:color w:val="009391"/>
        </w:rPr>
        <w:t xml:space="preserve">                                          </w:t>
      </w:r>
      <w:r>
        <w:rPr>
          <w:rFonts w:ascii="Lora" w:eastAsia="Lora" w:hAnsi="Lora" w:cs="Lora"/>
          <w:b/>
          <w:noProof/>
          <w:color w:val="009391"/>
        </w:rPr>
        <w:drawing>
          <wp:inline distT="114300" distB="114300" distL="114300" distR="114300" wp14:anchorId="117447EF" wp14:editId="34F84543">
            <wp:extent cx="1167170" cy="1054218"/>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167170" cy="1054218"/>
                    </a:xfrm>
                    <a:prstGeom prst="rect">
                      <a:avLst/>
                    </a:prstGeom>
                    <a:ln/>
                  </pic:spPr>
                </pic:pic>
              </a:graphicData>
            </a:graphic>
          </wp:inline>
        </w:drawing>
      </w:r>
      <w:r>
        <w:rPr>
          <w:rFonts w:ascii="Lora" w:eastAsia="Lora" w:hAnsi="Lora" w:cs="Lora"/>
          <w:b/>
          <w:color w:val="009391"/>
        </w:rPr>
        <w:t xml:space="preserve">      </w:t>
      </w:r>
    </w:p>
    <w:p w14:paraId="57A0CD23" w14:textId="77777777" w:rsidR="00707161" w:rsidRDefault="00707161">
      <w:pPr>
        <w:spacing w:before="200" w:after="200" w:line="276" w:lineRule="auto"/>
        <w:ind w:right="123"/>
        <w:rPr>
          <w:rFonts w:ascii="Lora" w:eastAsia="Lora" w:hAnsi="Lora" w:cs="Lora"/>
          <w:b/>
          <w:color w:val="009391"/>
        </w:rPr>
      </w:pPr>
    </w:p>
    <w:p w14:paraId="4EEAAB54" w14:textId="77777777" w:rsidR="00707161" w:rsidRDefault="00000000">
      <w:pPr>
        <w:spacing w:before="200" w:after="200" w:line="276" w:lineRule="auto"/>
        <w:ind w:right="123"/>
        <w:rPr>
          <w:rFonts w:ascii="Lora" w:eastAsia="Lora" w:hAnsi="Lora" w:cs="Lora"/>
          <w:b/>
          <w:color w:val="009391"/>
        </w:rPr>
      </w:pPr>
      <w:r>
        <w:rPr>
          <w:rFonts w:ascii="Lora" w:eastAsia="Lora" w:hAnsi="Lora" w:cs="Lora"/>
          <w:b/>
          <w:color w:val="009391"/>
        </w:rPr>
        <w:t>Our Team</w:t>
      </w:r>
    </w:p>
    <w:p w14:paraId="1BBB99C6"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 xml:space="preserve">Without exception, everyone is deeply committed to the very highest outcomes, regardless of their role, recognising the strength of collective contribution and effort. </w:t>
      </w:r>
    </w:p>
    <w:p w14:paraId="0706F5C2" w14:textId="77777777" w:rsidR="00707161" w:rsidRDefault="00000000">
      <w:pPr>
        <w:spacing w:before="200" w:after="200" w:line="276" w:lineRule="auto"/>
        <w:ind w:right="123"/>
        <w:rPr>
          <w:rFonts w:ascii="Lora" w:eastAsia="Lora" w:hAnsi="Lora" w:cs="Lora"/>
          <w:b/>
          <w:sz w:val="20"/>
          <w:szCs w:val="20"/>
        </w:rPr>
      </w:pPr>
      <w:r>
        <w:rPr>
          <w:rFonts w:ascii="Lora" w:eastAsia="Lora" w:hAnsi="Lora" w:cs="Lora"/>
          <w:b/>
          <w:sz w:val="20"/>
          <w:szCs w:val="20"/>
        </w:rPr>
        <w:t>Leaders</w:t>
      </w:r>
    </w:p>
    <w:p w14:paraId="310EC920"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1F46AC90"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7556E547"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 xml:space="preserve">Governance, for our academies and for the Trust, is robust, </w:t>
      </w:r>
      <w:proofErr w:type="gramStart"/>
      <w:r>
        <w:rPr>
          <w:rFonts w:ascii="Lora" w:eastAsia="Lora" w:hAnsi="Lora" w:cs="Lora"/>
          <w:sz w:val="20"/>
          <w:szCs w:val="20"/>
        </w:rPr>
        <w:t>rigorous</w:t>
      </w:r>
      <w:proofErr w:type="gramEnd"/>
      <w:r>
        <w:rPr>
          <w:rFonts w:ascii="Lora" w:eastAsia="Lora" w:hAnsi="Lora" w:cs="Lora"/>
          <w:sz w:val="20"/>
          <w:szCs w:val="20"/>
        </w:rPr>
        <w:t xml:space="preserve"> and proportionate, providing professional support and challenge so that leaders strive to the limit of what is possible with a sharp focus on outcomes and excellence.</w:t>
      </w:r>
    </w:p>
    <w:p w14:paraId="21A6D440"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Our leaders never allow the urgent to distract them from the important, navigating a clear route to long-term success.</w:t>
      </w:r>
    </w:p>
    <w:p w14:paraId="18294DAE" w14:textId="77777777" w:rsidR="00707161" w:rsidRDefault="00000000">
      <w:pPr>
        <w:spacing w:before="200" w:after="200" w:line="276" w:lineRule="auto"/>
        <w:ind w:right="123"/>
        <w:jc w:val="both"/>
        <w:rPr>
          <w:rFonts w:ascii="Lora" w:eastAsia="Lora" w:hAnsi="Lora" w:cs="Lora"/>
          <w:b/>
          <w:sz w:val="20"/>
          <w:szCs w:val="20"/>
        </w:rPr>
      </w:pPr>
      <w:r>
        <w:rPr>
          <w:rFonts w:ascii="Lora" w:eastAsia="Lora" w:hAnsi="Lora" w:cs="Lora"/>
          <w:b/>
          <w:sz w:val="20"/>
          <w:szCs w:val="20"/>
        </w:rPr>
        <w:t>Teachers</w:t>
      </w:r>
    </w:p>
    <w:p w14:paraId="0395C90F"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244EE472" w14:textId="77777777" w:rsidR="00707161" w:rsidRDefault="00000000">
      <w:pPr>
        <w:spacing w:before="200" w:after="200" w:line="276" w:lineRule="auto"/>
        <w:ind w:right="123"/>
        <w:jc w:val="both"/>
        <w:rPr>
          <w:rFonts w:ascii="Lora" w:eastAsia="Lora" w:hAnsi="Lora" w:cs="Lora"/>
          <w:b/>
          <w:sz w:val="20"/>
          <w:szCs w:val="20"/>
        </w:rPr>
      </w:pPr>
      <w:r>
        <w:rPr>
          <w:rFonts w:ascii="Lora" w:eastAsia="Lora" w:hAnsi="Lora" w:cs="Lora"/>
          <w:b/>
          <w:sz w:val="20"/>
          <w:szCs w:val="20"/>
        </w:rPr>
        <w:t>Support Staff</w:t>
      </w:r>
    </w:p>
    <w:p w14:paraId="019EB266"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 xml:space="preserve">Our support staff are the backbone of our organisation and are specialists in their areas of responsibility. Like our teachers, they are well-trained and highly effective at ensuring the smooth operation of our </w:t>
      </w:r>
      <w:proofErr w:type="gramStart"/>
      <w:r>
        <w:rPr>
          <w:rFonts w:ascii="Lora" w:eastAsia="Lora" w:hAnsi="Lora" w:cs="Lora"/>
          <w:sz w:val="20"/>
          <w:szCs w:val="20"/>
        </w:rPr>
        <w:t>Trust day</w:t>
      </w:r>
      <w:proofErr w:type="gramEnd"/>
      <w:r>
        <w:rPr>
          <w:rFonts w:ascii="Lora" w:eastAsia="Lora" w:hAnsi="Lora" w:cs="Lora"/>
          <w:sz w:val="20"/>
          <w:szCs w:val="20"/>
        </w:rPr>
        <w:t xml:space="preserve"> in, day out.</w:t>
      </w:r>
    </w:p>
    <w:p w14:paraId="402EA362" w14:textId="77777777" w:rsidR="00707161" w:rsidRDefault="00000000">
      <w:pPr>
        <w:spacing w:before="200" w:after="200" w:line="276" w:lineRule="auto"/>
        <w:ind w:right="123"/>
        <w:rPr>
          <w:rFonts w:ascii="Lora" w:eastAsia="Lora" w:hAnsi="Lora" w:cs="Lora"/>
          <w:b/>
          <w:color w:val="009391"/>
          <w:sz w:val="28"/>
          <w:szCs w:val="28"/>
        </w:rPr>
      </w:pPr>
      <w:r>
        <w:rPr>
          <w:rFonts w:ascii="Lora" w:eastAsia="Lora" w:hAnsi="Lora" w:cs="Lora"/>
          <w:b/>
          <w:color w:val="009391"/>
          <w:sz w:val="28"/>
          <w:szCs w:val="28"/>
        </w:rPr>
        <w:t>Why Work for TLET</w:t>
      </w:r>
    </w:p>
    <w:p w14:paraId="583EC683"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At TLET, we want to be an employer of choice for our employees.</w:t>
      </w:r>
    </w:p>
    <w:p w14:paraId="7B5261B5"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 xml:space="preserve">We believe that the children and young people in our care deserve the very best staff who are highly effective at what they do. We want our employees to take great pride and satisfaction in their work. This means that one of our fundamental priorities is to ensure that </w:t>
      </w:r>
      <w:proofErr w:type="gramStart"/>
      <w:r>
        <w:rPr>
          <w:rFonts w:ascii="Lora" w:eastAsia="Lora" w:hAnsi="Lora" w:cs="Lora"/>
          <w:sz w:val="20"/>
          <w:szCs w:val="20"/>
        </w:rPr>
        <w:t>all of</w:t>
      </w:r>
      <w:proofErr w:type="gramEnd"/>
      <w:r>
        <w:rPr>
          <w:rFonts w:ascii="Lora" w:eastAsia="Lora" w:hAnsi="Lora" w:cs="Lora"/>
          <w:sz w:val="20"/>
          <w:szCs w:val="20"/>
        </w:rPr>
        <w:t xml:space="preserve"> our employees feel valued, knowing that the role they fulfil is vital to transforming the life chances of others. Put simply, we are loyal to our employees and receive their loyalty in return.</w:t>
      </w:r>
    </w:p>
    <w:p w14:paraId="227B5FF5" w14:textId="77777777" w:rsidR="00707161" w:rsidRDefault="00000000">
      <w:pPr>
        <w:spacing w:before="200" w:after="200" w:line="276" w:lineRule="auto"/>
        <w:ind w:right="123"/>
        <w:jc w:val="both"/>
        <w:rPr>
          <w:rFonts w:ascii="Lora" w:eastAsia="Lora" w:hAnsi="Lora" w:cs="Lora"/>
          <w:b/>
          <w:color w:val="009391"/>
          <w:sz w:val="22"/>
          <w:szCs w:val="22"/>
        </w:rPr>
      </w:pPr>
      <w:r>
        <w:rPr>
          <w:rFonts w:ascii="Lora" w:eastAsia="Lora" w:hAnsi="Lora" w:cs="Lora"/>
          <w:b/>
          <w:color w:val="009391"/>
          <w:sz w:val="22"/>
          <w:szCs w:val="22"/>
        </w:rPr>
        <w:lastRenderedPageBreak/>
        <w:t>Comprehensive Induction</w:t>
      </w:r>
    </w:p>
    <w:p w14:paraId="721CEF93"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When joining TLET, you will have access to a detailed induction programme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5B1FD5BC" w14:textId="77777777" w:rsidR="00707161" w:rsidRDefault="00000000">
      <w:pPr>
        <w:spacing w:before="200" w:after="200" w:line="276" w:lineRule="auto"/>
        <w:ind w:right="123"/>
        <w:jc w:val="both"/>
        <w:rPr>
          <w:rFonts w:ascii="Lora" w:eastAsia="Lora" w:hAnsi="Lora" w:cs="Lora"/>
          <w:b/>
          <w:color w:val="009391"/>
          <w:sz w:val="22"/>
          <w:szCs w:val="22"/>
        </w:rPr>
      </w:pPr>
      <w:r>
        <w:rPr>
          <w:rFonts w:ascii="Lora" w:eastAsia="Lora" w:hAnsi="Lora" w:cs="Lora"/>
          <w:b/>
          <w:color w:val="009391"/>
          <w:sz w:val="22"/>
          <w:szCs w:val="22"/>
        </w:rPr>
        <w:t>Tailored Training</w:t>
      </w:r>
    </w:p>
    <w:p w14:paraId="6F576689"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 xml:space="preserve">We believe in giving our children and young people the best daily deal. To this end, </w:t>
      </w:r>
      <w:proofErr w:type="gramStart"/>
      <w:r>
        <w:rPr>
          <w:rFonts w:ascii="Lora" w:eastAsia="Lora" w:hAnsi="Lora" w:cs="Lora"/>
          <w:sz w:val="20"/>
          <w:szCs w:val="20"/>
        </w:rPr>
        <w:t>all of</w:t>
      </w:r>
      <w:proofErr w:type="gramEnd"/>
      <w:r>
        <w:rPr>
          <w:rFonts w:ascii="Lora" w:eastAsia="Lora" w:hAnsi="Lora" w:cs="Lora"/>
          <w:sz w:val="20"/>
          <w:szCs w:val="20"/>
        </w:rPr>
        <w:t xml:space="preserve"> our employees have access to individualised performance development programmes and tailored training to ensure we are all restless in our pursuit of excellence. We work with the respected training providers such as ECM Consultants, Challenge Partners and our own TLET Education Improvement Service, harnessing a blended training platform of virtual and face-to-face sessions.</w:t>
      </w:r>
    </w:p>
    <w:p w14:paraId="07057C6D" w14:textId="77777777" w:rsidR="00707161" w:rsidRDefault="00000000">
      <w:pPr>
        <w:spacing w:before="200" w:after="200" w:line="276" w:lineRule="auto"/>
        <w:ind w:right="123"/>
        <w:jc w:val="both"/>
        <w:rPr>
          <w:rFonts w:ascii="Lora" w:eastAsia="Lora" w:hAnsi="Lora" w:cs="Lora"/>
          <w:b/>
          <w:color w:val="009391"/>
          <w:sz w:val="22"/>
          <w:szCs w:val="22"/>
        </w:rPr>
      </w:pPr>
      <w:r>
        <w:rPr>
          <w:rFonts w:ascii="Lora" w:eastAsia="Lora" w:hAnsi="Lora" w:cs="Lora"/>
          <w:b/>
          <w:color w:val="009391"/>
          <w:sz w:val="22"/>
          <w:szCs w:val="22"/>
        </w:rPr>
        <w:t>Tending the Team</w:t>
      </w:r>
    </w:p>
    <w:p w14:paraId="78830F60"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At TLET, we recognise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w:t>
      </w:r>
    </w:p>
    <w:p w14:paraId="56F1D567" w14:textId="77777777" w:rsidR="00707161" w:rsidRDefault="00000000">
      <w:pPr>
        <w:spacing w:before="200" w:after="200" w:line="276" w:lineRule="auto"/>
        <w:ind w:right="123"/>
        <w:jc w:val="both"/>
        <w:rPr>
          <w:rFonts w:ascii="Lora" w:eastAsia="Lora" w:hAnsi="Lora" w:cs="Lora"/>
          <w:b/>
          <w:color w:val="009391"/>
          <w:sz w:val="22"/>
          <w:szCs w:val="22"/>
        </w:rPr>
      </w:pPr>
      <w:r>
        <w:rPr>
          <w:rFonts w:ascii="Lora" w:eastAsia="Lora" w:hAnsi="Lora" w:cs="Lora"/>
          <w:b/>
          <w:color w:val="009391"/>
          <w:sz w:val="22"/>
          <w:szCs w:val="22"/>
        </w:rPr>
        <w:t>TLET Central Team</w:t>
      </w:r>
    </w:p>
    <w:p w14:paraId="1694B041"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 xml:space="preserve">As an employee at TLET, you will benefit from our extensive and expert Central Team who are based in Rugby making them highly accessible and responsive. The Central Team delivers leadership, finance, estates, business operations, HR and IT expertise to our academies with the intention of </w:t>
      </w:r>
      <w:proofErr w:type="gramStart"/>
      <w:r>
        <w:rPr>
          <w:rFonts w:ascii="Lora" w:eastAsia="Lora" w:hAnsi="Lora" w:cs="Lora"/>
          <w:sz w:val="20"/>
          <w:szCs w:val="20"/>
        </w:rPr>
        <w:t>making  it</w:t>
      </w:r>
      <w:proofErr w:type="gramEnd"/>
      <w:r>
        <w:rPr>
          <w:rFonts w:ascii="Lora" w:eastAsia="Lora" w:hAnsi="Lora" w:cs="Lora"/>
          <w:sz w:val="20"/>
          <w:szCs w:val="20"/>
        </w:rPr>
        <w:t xml:space="preserve"> easier for others to do their job. Our Central Team works in partnership with our academy leaders to ensure that support is tailored to the needs of each academy. </w:t>
      </w:r>
    </w:p>
    <w:p w14:paraId="613A6D4D" w14:textId="77777777" w:rsidR="00707161" w:rsidRDefault="00000000">
      <w:pPr>
        <w:spacing w:before="200" w:after="200" w:line="276" w:lineRule="auto"/>
        <w:ind w:right="123"/>
        <w:jc w:val="both"/>
        <w:rPr>
          <w:rFonts w:ascii="Lora" w:eastAsia="Lora" w:hAnsi="Lora" w:cs="Lora"/>
          <w:sz w:val="20"/>
          <w:szCs w:val="20"/>
        </w:rPr>
      </w:pPr>
      <w:r>
        <w:rPr>
          <w:rFonts w:ascii="Lora" w:eastAsia="Lora" w:hAnsi="Lora" w:cs="Lora"/>
          <w:sz w:val="20"/>
          <w:szCs w:val="20"/>
        </w:rPr>
        <w:t>Furthermore, we follow the School Teachers’ Pay and Conditions Document, the National Joint Council guidelines and recognise continuity of service for all employees joining TLET to ensure that our employees are looked after well compared with others in different settings.</w:t>
      </w:r>
    </w:p>
    <w:p w14:paraId="19800BF3" w14:textId="77777777" w:rsidR="00707161" w:rsidRDefault="00707161">
      <w:pPr>
        <w:rPr>
          <w:rFonts w:ascii="Lora Medium" w:eastAsia="Lora Medium" w:hAnsi="Lora Medium" w:cs="Lora Medium"/>
          <w:b/>
          <w:color w:val="009193"/>
          <w:sz w:val="28"/>
          <w:szCs w:val="28"/>
        </w:rPr>
      </w:pPr>
    </w:p>
    <w:p w14:paraId="60572F1C" w14:textId="77777777" w:rsidR="00707161" w:rsidRDefault="00707161">
      <w:pPr>
        <w:rPr>
          <w:rFonts w:ascii="Lora Medium" w:eastAsia="Lora Medium" w:hAnsi="Lora Medium" w:cs="Lora Medium"/>
          <w:b/>
          <w:color w:val="009193"/>
          <w:sz w:val="28"/>
          <w:szCs w:val="28"/>
        </w:rPr>
      </w:pPr>
    </w:p>
    <w:p w14:paraId="0BB72A1B" w14:textId="77777777" w:rsidR="00707161" w:rsidRDefault="00000000">
      <w:pPr>
        <w:rPr>
          <w:rFonts w:ascii="Lora Medium" w:eastAsia="Lora Medium" w:hAnsi="Lora Medium" w:cs="Lora Medium"/>
          <w:b/>
          <w:color w:val="009193"/>
          <w:sz w:val="32"/>
          <w:szCs w:val="32"/>
        </w:rPr>
      </w:pPr>
      <w:r>
        <w:rPr>
          <w:rFonts w:ascii="Lora Medium" w:eastAsia="Lora Medium" w:hAnsi="Lora Medium" w:cs="Lora Medium"/>
          <w:b/>
          <w:color w:val="009193"/>
          <w:sz w:val="32"/>
          <w:szCs w:val="32"/>
        </w:rPr>
        <w:t>About the Role</w:t>
      </w:r>
    </w:p>
    <w:p w14:paraId="0CD6F4A0" w14:textId="77777777" w:rsidR="00707161" w:rsidRDefault="00707161">
      <w:pPr>
        <w:widowControl w:val="0"/>
        <w:pBdr>
          <w:top w:val="nil"/>
          <w:left w:val="nil"/>
          <w:bottom w:val="nil"/>
          <w:right w:val="nil"/>
          <w:between w:val="nil"/>
        </w:pBdr>
        <w:spacing w:before="52" w:line="276" w:lineRule="auto"/>
        <w:ind w:right="529"/>
        <w:jc w:val="both"/>
        <w:rPr>
          <w:rFonts w:ascii="Lora Medium" w:eastAsia="Lora Medium" w:hAnsi="Lora Medium" w:cs="Lora Medium"/>
          <w:color w:val="000000"/>
          <w:sz w:val="20"/>
          <w:szCs w:val="20"/>
        </w:rPr>
      </w:pPr>
    </w:p>
    <w:p w14:paraId="2D73550D" w14:textId="77777777" w:rsidR="00707161" w:rsidRPr="00FF61EB" w:rsidRDefault="00000000">
      <w:pPr>
        <w:widowControl w:val="0"/>
        <w:pBdr>
          <w:top w:val="nil"/>
          <w:left w:val="nil"/>
          <w:bottom w:val="nil"/>
          <w:right w:val="nil"/>
          <w:between w:val="nil"/>
        </w:pBdr>
        <w:spacing w:before="52" w:line="276" w:lineRule="auto"/>
        <w:ind w:right="529"/>
        <w:jc w:val="both"/>
        <w:rPr>
          <w:rFonts w:ascii="Lora" w:eastAsia="Lora Medium" w:hAnsi="Lora" w:cs="Lora Medium"/>
          <w:color w:val="000000"/>
          <w:sz w:val="20"/>
          <w:szCs w:val="20"/>
        </w:rPr>
      </w:pPr>
      <w:r w:rsidRPr="00FF61EB">
        <w:rPr>
          <w:rFonts w:ascii="Lora" w:eastAsia="Lora Medium" w:hAnsi="Lora" w:cs="Lora Medium"/>
          <w:color w:val="000000"/>
          <w:sz w:val="20"/>
          <w:szCs w:val="20"/>
        </w:rPr>
        <w:t>Thank you for your interest in the position of Sixth Form Administrative Assistant at Ashlawn School.</w:t>
      </w:r>
    </w:p>
    <w:p w14:paraId="3C928CAB" w14:textId="77777777" w:rsidR="00707161" w:rsidRPr="00FF61EB" w:rsidRDefault="00707161">
      <w:pPr>
        <w:widowControl w:val="0"/>
        <w:pBdr>
          <w:top w:val="nil"/>
          <w:left w:val="nil"/>
          <w:bottom w:val="nil"/>
          <w:right w:val="nil"/>
          <w:between w:val="nil"/>
        </w:pBdr>
        <w:spacing w:before="52" w:line="276" w:lineRule="auto"/>
        <w:ind w:right="529"/>
        <w:jc w:val="both"/>
        <w:rPr>
          <w:rFonts w:ascii="Lora" w:eastAsia="Lora Medium" w:hAnsi="Lora" w:cs="Lora Medium"/>
          <w:color w:val="000000"/>
          <w:sz w:val="20"/>
          <w:szCs w:val="20"/>
        </w:rPr>
      </w:pPr>
    </w:p>
    <w:p w14:paraId="5D2B57C2" w14:textId="77777777" w:rsidR="00707161" w:rsidRPr="00FF61EB" w:rsidRDefault="00000000">
      <w:pPr>
        <w:widowControl w:val="0"/>
        <w:pBdr>
          <w:top w:val="nil"/>
          <w:left w:val="nil"/>
          <w:bottom w:val="nil"/>
          <w:right w:val="nil"/>
          <w:between w:val="nil"/>
        </w:pBdr>
        <w:spacing w:before="52" w:line="276" w:lineRule="auto"/>
        <w:ind w:right="529"/>
        <w:jc w:val="both"/>
        <w:rPr>
          <w:rFonts w:ascii="Lora" w:eastAsia="Lora Medium" w:hAnsi="Lora" w:cs="Lora Medium"/>
          <w:color w:val="000000"/>
          <w:sz w:val="20"/>
          <w:szCs w:val="20"/>
        </w:rPr>
      </w:pPr>
      <w:r w:rsidRPr="00FF61EB">
        <w:rPr>
          <w:rFonts w:ascii="Lora" w:eastAsia="Lora Medium" w:hAnsi="Lora" w:cs="Lora Medium"/>
          <w:color w:val="000000"/>
          <w:sz w:val="20"/>
          <w:szCs w:val="20"/>
        </w:rPr>
        <w:t xml:space="preserve">This pack has been designed to help you should you choose to </w:t>
      </w:r>
      <w:proofErr w:type="gramStart"/>
      <w:r w:rsidRPr="00FF61EB">
        <w:rPr>
          <w:rFonts w:ascii="Lora" w:eastAsia="Lora Medium" w:hAnsi="Lora" w:cs="Lora Medium"/>
          <w:color w:val="000000"/>
          <w:sz w:val="20"/>
          <w:szCs w:val="20"/>
        </w:rPr>
        <w:t>submit an application</w:t>
      </w:r>
      <w:proofErr w:type="gramEnd"/>
      <w:r w:rsidRPr="00FF61EB">
        <w:rPr>
          <w:rFonts w:ascii="Lora" w:eastAsia="Lora Medium" w:hAnsi="Lora" w:cs="Lora Medium"/>
          <w:color w:val="000000"/>
          <w:sz w:val="20"/>
          <w:szCs w:val="20"/>
        </w:rPr>
        <w:t xml:space="preserve"> to us, which we sincerely hope you do. The pack aims to answer </w:t>
      </w:r>
      <w:proofErr w:type="gramStart"/>
      <w:r w:rsidRPr="00FF61EB">
        <w:rPr>
          <w:rFonts w:ascii="Lora" w:eastAsia="Lora Medium" w:hAnsi="Lora" w:cs="Lora Medium"/>
          <w:color w:val="000000"/>
          <w:sz w:val="20"/>
          <w:szCs w:val="20"/>
        </w:rPr>
        <w:t>all of</w:t>
      </w:r>
      <w:proofErr w:type="gramEnd"/>
      <w:r w:rsidRPr="00FF61EB">
        <w:rPr>
          <w:rFonts w:ascii="Lora" w:eastAsia="Lora Medium" w:hAnsi="Lora" w:cs="Lora Medium"/>
          <w:color w:val="000000"/>
          <w:sz w:val="20"/>
          <w:szCs w:val="20"/>
        </w:rPr>
        <w:t xml:space="preserve"> your initial questions, but if not, please do not hesitate to contact us. It is extremely important to us that you feel comfortable and confident to proceed with your application as we aim to make the very best appointment possible.</w:t>
      </w:r>
    </w:p>
    <w:p w14:paraId="62D28CEF" w14:textId="77777777" w:rsidR="00707161" w:rsidRPr="00FF61EB" w:rsidRDefault="00707161">
      <w:pPr>
        <w:widowControl w:val="0"/>
        <w:pBdr>
          <w:top w:val="nil"/>
          <w:left w:val="nil"/>
          <w:bottom w:val="nil"/>
          <w:right w:val="nil"/>
          <w:between w:val="nil"/>
        </w:pBdr>
        <w:spacing w:before="52" w:line="276" w:lineRule="auto"/>
        <w:ind w:right="529"/>
        <w:jc w:val="both"/>
        <w:rPr>
          <w:rFonts w:ascii="Lora" w:eastAsia="Lora Medium" w:hAnsi="Lora" w:cs="Lora Medium"/>
          <w:color w:val="000000"/>
          <w:sz w:val="20"/>
          <w:szCs w:val="20"/>
        </w:rPr>
      </w:pPr>
    </w:p>
    <w:p w14:paraId="42759666" w14:textId="77777777" w:rsidR="00707161" w:rsidRPr="00FF61EB" w:rsidRDefault="00000000">
      <w:pPr>
        <w:widowControl w:val="0"/>
        <w:pBdr>
          <w:top w:val="nil"/>
          <w:left w:val="nil"/>
          <w:bottom w:val="nil"/>
          <w:right w:val="nil"/>
          <w:between w:val="nil"/>
        </w:pBdr>
        <w:spacing w:line="276" w:lineRule="auto"/>
        <w:ind w:right="529"/>
        <w:jc w:val="both"/>
        <w:rPr>
          <w:rFonts w:ascii="Lora" w:eastAsia="Lora Medium" w:hAnsi="Lora" w:cs="Lora Medium"/>
          <w:sz w:val="20"/>
          <w:szCs w:val="20"/>
        </w:rPr>
      </w:pPr>
      <w:r w:rsidRPr="00FF61EB">
        <w:rPr>
          <w:rFonts w:ascii="Lora" w:eastAsia="Lora Medium" w:hAnsi="Lora" w:cs="Lora Medium"/>
          <w:color w:val="009193"/>
          <w:sz w:val="20"/>
          <w:szCs w:val="20"/>
        </w:rPr>
        <w:t xml:space="preserve">So, who are we looking for? </w:t>
      </w:r>
    </w:p>
    <w:p w14:paraId="34179E46" w14:textId="77777777" w:rsidR="00707161" w:rsidRPr="00FF61EB" w:rsidRDefault="00000000">
      <w:pPr>
        <w:widowControl w:val="0"/>
        <w:pBdr>
          <w:top w:val="nil"/>
          <w:left w:val="nil"/>
          <w:bottom w:val="nil"/>
          <w:right w:val="nil"/>
          <w:between w:val="nil"/>
        </w:pBdr>
        <w:ind w:right="99"/>
        <w:jc w:val="both"/>
        <w:rPr>
          <w:rFonts w:ascii="Lora" w:eastAsia="Lora Medium" w:hAnsi="Lora" w:cs="Lora Medium"/>
          <w:color w:val="000000"/>
          <w:sz w:val="20"/>
          <w:szCs w:val="20"/>
        </w:rPr>
      </w:pPr>
      <w:r w:rsidRPr="00FF61EB">
        <w:rPr>
          <w:rFonts w:ascii="Lora" w:eastAsia="Lora Medium" w:hAnsi="Lora" w:cs="Lora Medium"/>
          <w:color w:val="000000"/>
          <w:sz w:val="20"/>
          <w:szCs w:val="20"/>
        </w:rPr>
        <w:t xml:space="preserve">Ashlawn School wishes to appoint an enthusiastic, </w:t>
      </w:r>
      <w:proofErr w:type="gramStart"/>
      <w:r w:rsidRPr="00FF61EB">
        <w:rPr>
          <w:rFonts w:ascii="Lora" w:eastAsia="Lora Medium" w:hAnsi="Lora" w:cs="Lora Medium"/>
          <w:color w:val="000000"/>
          <w:sz w:val="20"/>
          <w:szCs w:val="20"/>
        </w:rPr>
        <w:t>efficient</w:t>
      </w:r>
      <w:proofErr w:type="gramEnd"/>
      <w:r w:rsidRPr="00FF61EB">
        <w:rPr>
          <w:rFonts w:ascii="Lora" w:eastAsia="Lora Medium" w:hAnsi="Lora" w:cs="Lora Medium"/>
          <w:color w:val="000000"/>
          <w:sz w:val="20"/>
          <w:szCs w:val="20"/>
        </w:rPr>
        <w:t xml:space="preserve"> and proactive individual to the position of Sixth Form Administrative Assistant in our large, busy and successful Sixth Form. The successful candidate will perform vital </w:t>
      </w:r>
      <w:r w:rsidRPr="00FF61EB">
        <w:rPr>
          <w:rFonts w:ascii="Lora" w:eastAsia="Lora Medium" w:hAnsi="Lora" w:cs="Lora Medium"/>
          <w:color w:val="000000"/>
          <w:sz w:val="20"/>
          <w:szCs w:val="20"/>
        </w:rPr>
        <w:lastRenderedPageBreak/>
        <w:t>administration tasks necessary for the smooth running of Sixth Form. They will also be front of house running the Sixth Form reception and working with students.</w:t>
      </w:r>
    </w:p>
    <w:p w14:paraId="091FA765" w14:textId="77777777" w:rsidR="00707161" w:rsidRPr="00FF61EB" w:rsidRDefault="00707161">
      <w:pPr>
        <w:widowControl w:val="0"/>
        <w:pBdr>
          <w:top w:val="nil"/>
          <w:left w:val="nil"/>
          <w:bottom w:val="nil"/>
          <w:right w:val="nil"/>
          <w:between w:val="nil"/>
        </w:pBdr>
        <w:ind w:right="512"/>
        <w:jc w:val="both"/>
        <w:rPr>
          <w:rFonts w:ascii="Lora" w:eastAsia="Lora Medium" w:hAnsi="Lora" w:cs="Lora Medium"/>
          <w:color w:val="000000"/>
          <w:sz w:val="20"/>
          <w:szCs w:val="20"/>
        </w:rPr>
      </w:pPr>
    </w:p>
    <w:p w14:paraId="1E657781" w14:textId="0275FB8F" w:rsidR="00707161" w:rsidRPr="00FF61EB" w:rsidRDefault="00000000">
      <w:pPr>
        <w:widowControl w:val="0"/>
        <w:pBdr>
          <w:top w:val="nil"/>
          <w:left w:val="nil"/>
          <w:bottom w:val="nil"/>
          <w:right w:val="nil"/>
          <w:between w:val="nil"/>
        </w:pBdr>
        <w:ind w:right="512"/>
        <w:jc w:val="both"/>
        <w:rPr>
          <w:rFonts w:ascii="Lora" w:eastAsia="Lora Medium" w:hAnsi="Lora" w:cs="Lora Medium"/>
          <w:color w:val="000000"/>
          <w:sz w:val="20"/>
          <w:szCs w:val="20"/>
        </w:rPr>
      </w:pPr>
      <w:r w:rsidRPr="00FF61EB">
        <w:rPr>
          <w:rFonts w:ascii="Lora" w:eastAsia="Lora Medium" w:hAnsi="Lora" w:cs="Lora Medium"/>
          <w:color w:val="050505"/>
          <w:sz w:val="20"/>
          <w:szCs w:val="20"/>
        </w:rPr>
        <w:t>The successful candidate will enjoy being at the hub of activity with varied activities and interaction with staff across the whole school. They will be a strong role model who rolls up their sleeves and gets stuck in with day-to-day operations. Applications are welcome from individuals currently working in a school or looking to move into education.</w:t>
      </w:r>
    </w:p>
    <w:p w14:paraId="35A650FA" w14:textId="77777777" w:rsidR="00707161" w:rsidRPr="00FF61EB" w:rsidRDefault="00707161">
      <w:pPr>
        <w:widowControl w:val="0"/>
        <w:pBdr>
          <w:top w:val="nil"/>
          <w:left w:val="nil"/>
          <w:bottom w:val="nil"/>
          <w:right w:val="nil"/>
          <w:between w:val="nil"/>
        </w:pBdr>
        <w:spacing w:before="1" w:line="229" w:lineRule="auto"/>
        <w:jc w:val="both"/>
        <w:rPr>
          <w:rFonts w:ascii="Lora" w:eastAsia="Lora Medium" w:hAnsi="Lora" w:cs="Lora Medium"/>
          <w:color w:val="000000"/>
          <w:sz w:val="20"/>
          <w:szCs w:val="20"/>
        </w:rPr>
      </w:pPr>
    </w:p>
    <w:p w14:paraId="487D5ABD" w14:textId="77777777" w:rsidR="00707161" w:rsidRPr="00FF61EB" w:rsidRDefault="00000000">
      <w:pPr>
        <w:widowControl w:val="0"/>
        <w:pBdr>
          <w:top w:val="nil"/>
          <w:left w:val="nil"/>
          <w:bottom w:val="nil"/>
          <w:right w:val="nil"/>
          <w:between w:val="nil"/>
        </w:pBdr>
        <w:spacing w:before="1" w:line="229" w:lineRule="auto"/>
        <w:jc w:val="both"/>
        <w:rPr>
          <w:rFonts w:ascii="Lora" w:eastAsia="Lora Medium" w:hAnsi="Lora" w:cs="Lora Medium"/>
          <w:color w:val="000000"/>
          <w:sz w:val="20"/>
          <w:szCs w:val="20"/>
        </w:rPr>
      </w:pPr>
      <w:r w:rsidRPr="00FF61EB">
        <w:rPr>
          <w:rFonts w:ascii="Lora" w:eastAsia="Lora Medium" w:hAnsi="Lora" w:cs="Lora Medium"/>
          <w:color w:val="000000"/>
          <w:sz w:val="20"/>
          <w:szCs w:val="20"/>
        </w:rPr>
        <w:t>Candidates should have experience of:</w:t>
      </w:r>
    </w:p>
    <w:p w14:paraId="0C0EEF49" w14:textId="77777777" w:rsidR="00707161" w:rsidRPr="00FF61EB" w:rsidRDefault="00000000">
      <w:pPr>
        <w:widowControl w:val="0"/>
        <w:numPr>
          <w:ilvl w:val="0"/>
          <w:numId w:val="1"/>
        </w:numPr>
        <w:pBdr>
          <w:top w:val="nil"/>
          <w:left w:val="nil"/>
          <w:bottom w:val="nil"/>
          <w:right w:val="nil"/>
          <w:between w:val="nil"/>
        </w:pBdr>
        <w:tabs>
          <w:tab w:val="left" w:pos="840"/>
        </w:tabs>
        <w:spacing w:line="244" w:lineRule="auto"/>
        <w:ind w:firstLine="360"/>
        <w:rPr>
          <w:rFonts w:ascii="Lora" w:eastAsia="Lora Medium" w:hAnsi="Lora" w:cs="Lora Medium"/>
          <w:color w:val="000000"/>
          <w:sz w:val="20"/>
          <w:szCs w:val="20"/>
        </w:rPr>
      </w:pPr>
      <w:r w:rsidRPr="00FF61EB">
        <w:rPr>
          <w:rFonts w:ascii="Lora" w:eastAsia="Lora Medium" w:hAnsi="Lora" w:cs="Lora Medium"/>
          <w:color w:val="000000"/>
          <w:sz w:val="20"/>
          <w:szCs w:val="20"/>
        </w:rPr>
        <w:t>working within an effective administration team</w:t>
      </w:r>
    </w:p>
    <w:p w14:paraId="33FE8934" w14:textId="77777777" w:rsidR="00707161" w:rsidRPr="00FF61EB" w:rsidRDefault="00000000">
      <w:pPr>
        <w:widowControl w:val="0"/>
        <w:numPr>
          <w:ilvl w:val="0"/>
          <w:numId w:val="1"/>
        </w:numPr>
        <w:pBdr>
          <w:top w:val="nil"/>
          <w:left w:val="nil"/>
          <w:bottom w:val="nil"/>
          <w:right w:val="nil"/>
          <w:between w:val="nil"/>
        </w:pBdr>
        <w:tabs>
          <w:tab w:val="left" w:pos="840"/>
        </w:tabs>
        <w:spacing w:line="244" w:lineRule="auto"/>
        <w:ind w:left="839"/>
        <w:rPr>
          <w:rFonts w:ascii="Lora" w:eastAsia="Lora Medium" w:hAnsi="Lora" w:cs="Lora Medium"/>
          <w:color w:val="000000"/>
          <w:sz w:val="20"/>
          <w:szCs w:val="20"/>
        </w:rPr>
      </w:pPr>
      <w:r w:rsidRPr="00FF61EB">
        <w:rPr>
          <w:rFonts w:ascii="Lora" w:eastAsia="Lora Medium" w:hAnsi="Lora" w:cs="Lora Medium"/>
          <w:color w:val="000000"/>
          <w:sz w:val="20"/>
          <w:szCs w:val="20"/>
        </w:rPr>
        <w:t>managing their own performance</w:t>
      </w:r>
    </w:p>
    <w:p w14:paraId="46E266E2" w14:textId="77777777" w:rsidR="00707161" w:rsidRPr="00FF61EB" w:rsidRDefault="00000000">
      <w:pPr>
        <w:widowControl w:val="0"/>
        <w:numPr>
          <w:ilvl w:val="0"/>
          <w:numId w:val="1"/>
        </w:numPr>
        <w:pBdr>
          <w:top w:val="nil"/>
          <w:left w:val="nil"/>
          <w:bottom w:val="nil"/>
          <w:right w:val="nil"/>
          <w:between w:val="nil"/>
        </w:pBdr>
        <w:tabs>
          <w:tab w:val="left" w:pos="840"/>
        </w:tabs>
        <w:spacing w:line="244" w:lineRule="auto"/>
        <w:ind w:left="839"/>
        <w:rPr>
          <w:rFonts w:ascii="Lora" w:eastAsia="Lora Medium" w:hAnsi="Lora" w:cs="Lora Medium"/>
          <w:color w:val="000000"/>
          <w:sz w:val="20"/>
          <w:szCs w:val="20"/>
        </w:rPr>
      </w:pPr>
      <w:r w:rsidRPr="00FF61EB">
        <w:rPr>
          <w:rFonts w:ascii="Lora" w:eastAsia="Lora Medium" w:hAnsi="Lora" w:cs="Lora Medium"/>
          <w:color w:val="000000"/>
          <w:sz w:val="20"/>
          <w:szCs w:val="20"/>
        </w:rPr>
        <w:t>excellent customer service</w:t>
      </w:r>
    </w:p>
    <w:p w14:paraId="7691C184" w14:textId="77777777" w:rsidR="00707161" w:rsidRPr="00FF61EB" w:rsidRDefault="00000000">
      <w:pPr>
        <w:widowControl w:val="0"/>
        <w:numPr>
          <w:ilvl w:val="0"/>
          <w:numId w:val="1"/>
        </w:numPr>
        <w:pBdr>
          <w:top w:val="nil"/>
          <w:left w:val="nil"/>
          <w:bottom w:val="nil"/>
          <w:right w:val="nil"/>
          <w:between w:val="nil"/>
        </w:pBdr>
        <w:tabs>
          <w:tab w:val="left" w:pos="840"/>
        </w:tabs>
        <w:spacing w:line="244" w:lineRule="auto"/>
        <w:ind w:left="839"/>
        <w:rPr>
          <w:rFonts w:ascii="Lora" w:eastAsia="Lora Medium" w:hAnsi="Lora" w:cs="Lora Medium"/>
          <w:color w:val="000000"/>
          <w:sz w:val="20"/>
          <w:szCs w:val="20"/>
        </w:rPr>
      </w:pPr>
      <w:r w:rsidRPr="00FF61EB">
        <w:rPr>
          <w:rFonts w:ascii="Lora" w:eastAsia="Lora Medium" w:hAnsi="Lora" w:cs="Lora Medium"/>
          <w:color w:val="000000"/>
          <w:sz w:val="20"/>
          <w:szCs w:val="20"/>
        </w:rPr>
        <w:t>development and implementation of new processes and procedures</w:t>
      </w:r>
    </w:p>
    <w:p w14:paraId="49CFA692" w14:textId="77777777" w:rsidR="00707161" w:rsidRPr="00FF61EB" w:rsidRDefault="00000000">
      <w:pPr>
        <w:widowControl w:val="0"/>
        <w:numPr>
          <w:ilvl w:val="0"/>
          <w:numId w:val="1"/>
        </w:numPr>
        <w:pBdr>
          <w:top w:val="nil"/>
          <w:left w:val="nil"/>
          <w:bottom w:val="nil"/>
          <w:right w:val="nil"/>
          <w:between w:val="nil"/>
        </w:pBdr>
        <w:tabs>
          <w:tab w:val="left" w:pos="840"/>
        </w:tabs>
        <w:spacing w:line="244" w:lineRule="auto"/>
        <w:ind w:left="839"/>
        <w:rPr>
          <w:rFonts w:ascii="Lora" w:eastAsia="Lora Medium" w:hAnsi="Lora" w:cs="Lora Medium"/>
          <w:color w:val="000000"/>
          <w:sz w:val="20"/>
          <w:szCs w:val="20"/>
        </w:rPr>
      </w:pPr>
      <w:r w:rsidRPr="00FF61EB">
        <w:rPr>
          <w:rFonts w:ascii="Lora" w:eastAsia="Lora Medium" w:hAnsi="Lora" w:cs="Lora Medium"/>
          <w:color w:val="000000"/>
          <w:sz w:val="20"/>
          <w:szCs w:val="20"/>
        </w:rPr>
        <w:t xml:space="preserve">working with information management systems; sims, excel, word, Google </w:t>
      </w:r>
      <w:proofErr w:type="gramStart"/>
      <w:r w:rsidRPr="00FF61EB">
        <w:rPr>
          <w:rFonts w:ascii="Lora" w:eastAsia="Lora Medium" w:hAnsi="Lora" w:cs="Lora Medium"/>
          <w:color w:val="000000"/>
          <w:sz w:val="20"/>
          <w:szCs w:val="20"/>
        </w:rPr>
        <w:t>systems</w:t>
      </w:r>
      <w:proofErr w:type="gramEnd"/>
    </w:p>
    <w:p w14:paraId="3E3615D7" w14:textId="50838413" w:rsidR="00707161" w:rsidRPr="00FF61EB" w:rsidRDefault="00000000">
      <w:pPr>
        <w:widowControl w:val="0"/>
        <w:numPr>
          <w:ilvl w:val="0"/>
          <w:numId w:val="1"/>
        </w:numPr>
        <w:pBdr>
          <w:top w:val="nil"/>
          <w:left w:val="nil"/>
          <w:bottom w:val="nil"/>
          <w:right w:val="nil"/>
          <w:between w:val="nil"/>
        </w:pBdr>
        <w:tabs>
          <w:tab w:val="left" w:pos="840"/>
        </w:tabs>
        <w:spacing w:line="244" w:lineRule="auto"/>
        <w:ind w:left="839"/>
        <w:rPr>
          <w:rFonts w:ascii="Lora" w:eastAsia="Lora Medium" w:hAnsi="Lora" w:cs="Lora Medium"/>
          <w:color w:val="000000"/>
          <w:sz w:val="20"/>
          <w:szCs w:val="20"/>
        </w:rPr>
      </w:pPr>
      <w:r w:rsidRPr="00FF61EB">
        <w:rPr>
          <w:rFonts w:ascii="Lora" w:eastAsia="Lora Medium" w:hAnsi="Lora" w:cs="Lora Medium"/>
          <w:color w:val="000000"/>
          <w:sz w:val="20"/>
          <w:szCs w:val="20"/>
        </w:rPr>
        <w:t xml:space="preserve">liaising with different teams to ensure effective organisational </w:t>
      </w:r>
      <w:proofErr w:type="gramStart"/>
      <w:r w:rsidRPr="00FF61EB">
        <w:rPr>
          <w:rFonts w:ascii="Lora" w:eastAsia="Lora Medium" w:hAnsi="Lora" w:cs="Lora Medium"/>
          <w:color w:val="000000"/>
          <w:sz w:val="20"/>
          <w:szCs w:val="20"/>
        </w:rPr>
        <w:t>performance</w:t>
      </w:r>
      <w:proofErr w:type="gramEnd"/>
    </w:p>
    <w:p w14:paraId="3BF0BB0A" w14:textId="77777777" w:rsidR="00707161" w:rsidRPr="00FF61EB" w:rsidRDefault="00000000">
      <w:pPr>
        <w:widowControl w:val="0"/>
        <w:numPr>
          <w:ilvl w:val="0"/>
          <w:numId w:val="1"/>
        </w:numPr>
        <w:pBdr>
          <w:top w:val="nil"/>
          <w:left w:val="nil"/>
          <w:bottom w:val="nil"/>
          <w:right w:val="nil"/>
          <w:between w:val="nil"/>
        </w:pBdr>
        <w:tabs>
          <w:tab w:val="left" w:pos="840"/>
        </w:tabs>
        <w:spacing w:line="391" w:lineRule="auto"/>
        <w:ind w:right="2985" w:firstLine="360"/>
        <w:rPr>
          <w:rFonts w:ascii="Lora" w:eastAsia="Lora Medium" w:hAnsi="Lora" w:cs="Lora Medium"/>
          <w:color w:val="000000"/>
          <w:sz w:val="20"/>
          <w:szCs w:val="20"/>
        </w:rPr>
      </w:pPr>
      <w:r w:rsidRPr="00FF61EB">
        <w:rPr>
          <w:rFonts w:ascii="Lora" w:eastAsia="Lora Medium" w:hAnsi="Lora" w:cs="Lora Medium"/>
          <w:color w:val="000000"/>
          <w:sz w:val="20"/>
          <w:szCs w:val="20"/>
        </w:rPr>
        <w:t>Microsoft Office software and other school related IT systems</w:t>
      </w:r>
    </w:p>
    <w:p w14:paraId="1D44319F" w14:textId="77777777" w:rsidR="00707161" w:rsidRPr="00FF61EB" w:rsidRDefault="00000000">
      <w:pPr>
        <w:tabs>
          <w:tab w:val="left" w:pos="840"/>
        </w:tabs>
        <w:spacing w:line="391" w:lineRule="auto"/>
        <w:ind w:right="2985"/>
        <w:rPr>
          <w:rFonts w:ascii="Lora" w:eastAsia="Lora Medium" w:hAnsi="Lora" w:cs="Lora Medium"/>
          <w:sz w:val="20"/>
          <w:szCs w:val="20"/>
        </w:rPr>
      </w:pPr>
      <w:r w:rsidRPr="00FF61EB">
        <w:rPr>
          <w:rFonts w:ascii="Lora" w:eastAsia="Lora Medium" w:hAnsi="Lora" w:cs="Lora Medium"/>
          <w:sz w:val="20"/>
          <w:szCs w:val="20"/>
        </w:rPr>
        <w:t>The successful candidate will also:</w:t>
      </w:r>
    </w:p>
    <w:p w14:paraId="5C306312" w14:textId="77777777" w:rsidR="00707161" w:rsidRPr="00FF61EB" w:rsidRDefault="00000000">
      <w:pPr>
        <w:widowControl w:val="0"/>
        <w:numPr>
          <w:ilvl w:val="0"/>
          <w:numId w:val="1"/>
        </w:numPr>
        <w:pBdr>
          <w:top w:val="nil"/>
          <w:left w:val="nil"/>
          <w:bottom w:val="nil"/>
          <w:right w:val="nil"/>
          <w:between w:val="nil"/>
        </w:pBdr>
        <w:tabs>
          <w:tab w:val="left" w:pos="840"/>
        </w:tabs>
        <w:spacing w:line="244" w:lineRule="auto"/>
        <w:ind w:left="839"/>
        <w:rPr>
          <w:rFonts w:ascii="Lora" w:eastAsia="Lora Medium" w:hAnsi="Lora" w:cs="Lora Medium"/>
          <w:color w:val="000000"/>
          <w:sz w:val="20"/>
          <w:szCs w:val="20"/>
        </w:rPr>
      </w:pPr>
      <w:r w:rsidRPr="00FF61EB">
        <w:rPr>
          <w:rFonts w:ascii="Lora" w:eastAsia="Lora Medium" w:hAnsi="Lora" w:cs="Lora Medium"/>
          <w:color w:val="000000"/>
          <w:sz w:val="20"/>
          <w:szCs w:val="20"/>
        </w:rPr>
        <w:t xml:space="preserve">Have a calm and reassuring </w:t>
      </w:r>
      <w:proofErr w:type="gramStart"/>
      <w:r w:rsidRPr="00FF61EB">
        <w:rPr>
          <w:rFonts w:ascii="Lora" w:eastAsia="Lora Medium" w:hAnsi="Lora" w:cs="Lora Medium"/>
          <w:color w:val="000000"/>
          <w:sz w:val="20"/>
          <w:szCs w:val="20"/>
        </w:rPr>
        <w:t>presence</w:t>
      </w:r>
      <w:proofErr w:type="gramEnd"/>
    </w:p>
    <w:p w14:paraId="4755A03A" w14:textId="77777777" w:rsidR="00707161" w:rsidRPr="00FF61EB" w:rsidRDefault="00000000">
      <w:pPr>
        <w:widowControl w:val="0"/>
        <w:numPr>
          <w:ilvl w:val="0"/>
          <w:numId w:val="1"/>
        </w:numPr>
        <w:pBdr>
          <w:top w:val="nil"/>
          <w:left w:val="nil"/>
          <w:bottom w:val="nil"/>
          <w:right w:val="nil"/>
          <w:between w:val="nil"/>
        </w:pBdr>
        <w:tabs>
          <w:tab w:val="left" w:pos="840"/>
        </w:tabs>
        <w:spacing w:line="244" w:lineRule="auto"/>
        <w:ind w:left="839"/>
        <w:rPr>
          <w:rFonts w:ascii="Lora" w:eastAsia="Lora Medium" w:hAnsi="Lora" w:cs="Lora Medium"/>
          <w:color w:val="000000"/>
          <w:sz w:val="20"/>
          <w:szCs w:val="20"/>
        </w:rPr>
      </w:pPr>
      <w:r w:rsidRPr="00FF61EB">
        <w:rPr>
          <w:rFonts w:ascii="Lora" w:eastAsia="Lora Medium" w:hAnsi="Lora" w:cs="Lora Medium"/>
          <w:color w:val="000000"/>
          <w:sz w:val="20"/>
          <w:szCs w:val="20"/>
        </w:rPr>
        <w:t xml:space="preserve">Be able to advise and support in order to improve </w:t>
      </w:r>
      <w:proofErr w:type="gramStart"/>
      <w:r w:rsidRPr="00FF61EB">
        <w:rPr>
          <w:rFonts w:ascii="Lora" w:eastAsia="Lora Medium" w:hAnsi="Lora" w:cs="Lora Medium"/>
          <w:color w:val="000000"/>
          <w:sz w:val="20"/>
          <w:szCs w:val="20"/>
        </w:rPr>
        <w:t>performance</w:t>
      </w:r>
      <w:proofErr w:type="gramEnd"/>
    </w:p>
    <w:p w14:paraId="3AF0A01F" w14:textId="77777777" w:rsidR="00707161" w:rsidRPr="00FF61EB" w:rsidRDefault="00000000">
      <w:pPr>
        <w:widowControl w:val="0"/>
        <w:numPr>
          <w:ilvl w:val="0"/>
          <w:numId w:val="1"/>
        </w:numPr>
        <w:pBdr>
          <w:top w:val="nil"/>
          <w:left w:val="nil"/>
          <w:bottom w:val="nil"/>
          <w:right w:val="nil"/>
          <w:between w:val="nil"/>
        </w:pBdr>
        <w:tabs>
          <w:tab w:val="left" w:pos="840"/>
        </w:tabs>
        <w:spacing w:line="244" w:lineRule="auto"/>
        <w:ind w:left="839"/>
        <w:rPr>
          <w:rFonts w:ascii="Lora" w:eastAsia="Lora Medium" w:hAnsi="Lora" w:cs="Lora Medium"/>
          <w:color w:val="000000"/>
          <w:sz w:val="20"/>
          <w:szCs w:val="20"/>
        </w:rPr>
      </w:pPr>
      <w:r w:rsidRPr="00FF61EB">
        <w:rPr>
          <w:rFonts w:ascii="Lora" w:eastAsia="Lora Medium" w:hAnsi="Lora" w:cs="Lora Medium"/>
          <w:color w:val="000000"/>
          <w:sz w:val="20"/>
          <w:szCs w:val="20"/>
        </w:rPr>
        <w:t xml:space="preserve">have initiative and self-management </w:t>
      </w:r>
      <w:proofErr w:type="gramStart"/>
      <w:r w:rsidRPr="00FF61EB">
        <w:rPr>
          <w:rFonts w:ascii="Lora" w:eastAsia="Lora Medium" w:hAnsi="Lora" w:cs="Lora Medium"/>
          <w:color w:val="000000"/>
          <w:sz w:val="20"/>
          <w:szCs w:val="20"/>
        </w:rPr>
        <w:t>skills</w:t>
      </w:r>
      <w:proofErr w:type="gramEnd"/>
    </w:p>
    <w:p w14:paraId="3C3B90F1" w14:textId="77777777" w:rsidR="00707161" w:rsidRPr="00FF61EB" w:rsidRDefault="00000000">
      <w:pPr>
        <w:widowControl w:val="0"/>
        <w:numPr>
          <w:ilvl w:val="0"/>
          <w:numId w:val="1"/>
        </w:numPr>
        <w:pBdr>
          <w:top w:val="nil"/>
          <w:left w:val="nil"/>
          <w:bottom w:val="nil"/>
          <w:right w:val="nil"/>
          <w:between w:val="nil"/>
        </w:pBdr>
        <w:tabs>
          <w:tab w:val="left" w:pos="840"/>
        </w:tabs>
        <w:spacing w:line="244" w:lineRule="auto"/>
        <w:ind w:left="839"/>
        <w:rPr>
          <w:rFonts w:ascii="Lora" w:eastAsia="Lora Medium" w:hAnsi="Lora" w:cs="Lora Medium"/>
          <w:color w:val="000000"/>
          <w:sz w:val="20"/>
          <w:szCs w:val="20"/>
        </w:rPr>
      </w:pPr>
      <w:r w:rsidRPr="00FF61EB">
        <w:rPr>
          <w:rFonts w:ascii="Lora" w:eastAsia="Lora Medium" w:hAnsi="Lora" w:cs="Lora Medium"/>
          <w:color w:val="000000"/>
          <w:sz w:val="20"/>
          <w:szCs w:val="20"/>
        </w:rPr>
        <w:t xml:space="preserve">be an effective team </w:t>
      </w:r>
      <w:proofErr w:type="gramStart"/>
      <w:r w:rsidRPr="00FF61EB">
        <w:rPr>
          <w:rFonts w:ascii="Lora" w:eastAsia="Lora Medium" w:hAnsi="Lora" w:cs="Lora Medium"/>
          <w:color w:val="000000"/>
          <w:sz w:val="20"/>
          <w:szCs w:val="20"/>
        </w:rPr>
        <w:t>player</w:t>
      </w:r>
      <w:proofErr w:type="gramEnd"/>
    </w:p>
    <w:p w14:paraId="5434328F" w14:textId="77777777" w:rsidR="00707161" w:rsidRPr="00FF61EB" w:rsidRDefault="00707161">
      <w:pPr>
        <w:widowControl w:val="0"/>
        <w:pBdr>
          <w:top w:val="nil"/>
          <w:left w:val="nil"/>
          <w:bottom w:val="nil"/>
          <w:right w:val="nil"/>
          <w:between w:val="nil"/>
        </w:pBdr>
        <w:spacing w:before="11"/>
        <w:rPr>
          <w:rFonts w:ascii="Lora" w:eastAsia="Lora Medium" w:hAnsi="Lora" w:cs="Lora Medium"/>
          <w:color w:val="000000"/>
          <w:sz w:val="20"/>
          <w:szCs w:val="20"/>
        </w:rPr>
      </w:pPr>
    </w:p>
    <w:p w14:paraId="71847CF3" w14:textId="77777777" w:rsidR="00707161" w:rsidRPr="00FF61EB" w:rsidRDefault="00000000">
      <w:pPr>
        <w:widowControl w:val="0"/>
        <w:pBdr>
          <w:top w:val="nil"/>
          <w:left w:val="nil"/>
          <w:bottom w:val="nil"/>
          <w:right w:val="nil"/>
          <w:between w:val="nil"/>
        </w:pBdr>
        <w:rPr>
          <w:rFonts w:ascii="Lora" w:eastAsia="Lora Medium" w:hAnsi="Lora" w:cs="Lora Medium"/>
          <w:color w:val="000000"/>
          <w:sz w:val="20"/>
          <w:szCs w:val="20"/>
        </w:rPr>
      </w:pPr>
      <w:r w:rsidRPr="00FF61EB">
        <w:rPr>
          <w:rFonts w:ascii="Lora" w:eastAsia="Lora Medium" w:hAnsi="Lora" w:cs="Lora Medium"/>
          <w:color w:val="000000"/>
          <w:sz w:val="20"/>
          <w:szCs w:val="20"/>
        </w:rPr>
        <w:t>You will enjoy support and guidance from a friendly team who work together and aim to give the best possible educational experience for their students.</w:t>
      </w:r>
    </w:p>
    <w:p w14:paraId="02BA70CA" w14:textId="77777777" w:rsidR="00707161" w:rsidRDefault="00707161">
      <w:pPr>
        <w:widowControl w:val="0"/>
        <w:pBdr>
          <w:top w:val="nil"/>
          <w:left w:val="nil"/>
          <w:bottom w:val="nil"/>
          <w:right w:val="nil"/>
          <w:between w:val="nil"/>
        </w:pBdr>
        <w:spacing w:line="276" w:lineRule="auto"/>
        <w:ind w:right="529"/>
        <w:jc w:val="both"/>
        <w:rPr>
          <w:rFonts w:ascii="Lora Medium" w:eastAsia="Lora Medium" w:hAnsi="Lora Medium" w:cs="Lora Medium"/>
          <w:sz w:val="20"/>
          <w:szCs w:val="20"/>
        </w:rPr>
      </w:pPr>
    </w:p>
    <w:p w14:paraId="4585A842" w14:textId="77777777" w:rsidR="00707161"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2"/>
          <w:szCs w:val="22"/>
        </w:rPr>
      </w:pPr>
      <w:r>
        <w:rPr>
          <w:rFonts w:ascii="Lora Medium" w:eastAsia="Lora Medium" w:hAnsi="Lora Medium" w:cs="Lora Medium"/>
          <w:color w:val="009193"/>
          <w:sz w:val="22"/>
          <w:szCs w:val="22"/>
        </w:rPr>
        <w:br/>
        <w:t>Why work for Ashlawn?</w:t>
      </w:r>
    </w:p>
    <w:p w14:paraId="3394D2A2" w14:textId="77777777" w:rsidR="00707161" w:rsidRDefault="00000000">
      <w:pPr>
        <w:numPr>
          <w:ilvl w:val="0"/>
          <w:numId w:val="5"/>
        </w:numPr>
        <w:spacing w:line="276" w:lineRule="auto"/>
        <w:rPr>
          <w:rFonts w:ascii="Lora Medium" w:eastAsia="Lora Medium" w:hAnsi="Lora Medium" w:cs="Lora Medium"/>
          <w:sz w:val="20"/>
          <w:szCs w:val="20"/>
        </w:rPr>
      </w:pPr>
      <w:r>
        <w:rPr>
          <w:rFonts w:ascii="Lora Medium" w:eastAsia="Lora Medium" w:hAnsi="Lora Medium" w:cs="Lora Medium"/>
          <w:sz w:val="20"/>
          <w:szCs w:val="20"/>
        </w:rPr>
        <w:t xml:space="preserve">A large, oversubscribed bi-lateral school committed to supporting all members of the school community to </w:t>
      </w:r>
      <w:proofErr w:type="gramStart"/>
      <w:r>
        <w:rPr>
          <w:rFonts w:ascii="Lora Medium" w:eastAsia="Lora Medium" w:hAnsi="Lora Medium" w:cs="Lora Medium"/>
          <w:sz w:val="20"/>
          <w:szCs w:val="20"/>
        </w:rPr>
        <w:t>succeed</w:t>
      </w:r>
      <w:proofErr w:type="gramEnd"/>
    </w:p>
    <w:p w14:paraId="6F61557C" w14:textId="77777777" w:rsidR="00707161" w:rsidRDefault="00000000">
      <w:pPr>
        <w:numPr>
          <w:ilvl w:val="0"/>
          <w:numId w:val="5"/>
        </w:numPr>
        <w:spacing w:line="276" w:lineRule="auto"/>
        <w:rPr>
          <w:rFonts w:ascii="Lora Medium" w:eastAsia="Lora Medium" w:hAnsi="Lora Medium" w:cs="Lora Medium"/>
          <w:sz w:val="20"/>
          <w:szCs w:val="20"/>
        </w:rPr>
      </w:pPr>
      <w:r>
        <w:rPr>
          <w:rFonts w:ascii="Lora Medium" w:eastAsia="Lora Medium" w:hAnsi="Lora Medium" w:cs="Lora Medium"/>
          <w:sz w:val="20"/>
          <w:szCs w:val="20"/>
        </w:rPr>
        <w:t xml:space="preserve">You’ll be working within a community of passionate, committed colleagues who genuinely support </w:t>
      </w:r>
      <w:proofErr w:type="gramStart"/>
      <w:r>
        <w:rPr>
          <w:rFonts w:ascii="Lora Medium" w:eastAsia="Lora Medium" w:hAnsi="Lora Medium" w:cs="Lora Medium"/>
          <w:sz w:val="20"/>
          <w:szCs w:val="20"/>
        </w:rPr>
        <w:t>each other</w:t>
      </w:r>
      <w:proofErr w:type="gramEnd"/>
    </w:p>
    <w:p w14:paraId="04195E93" w14:textId="77777777" w:rsidR="00707161" w:rsidRDefault="00000000">
      <w:pPr>
        <w:numPr>
          <w:ilvl w:val="0"/>
          <w:numId w:val="5"/>
        </w:numPr>
        <w:spacing w:line="276" w:lineRule="auto"/>
        <w:rPr>
          <w:rFonts w:ascii="Lora Medium" w:eastAsia="Lora Medium" w:hAnsi="Lora Medium" w:cs="Lora Medium"/>
          <w:sz w:val="20"/>
          <w:szCs w:val="20"/>
        </w:rPr>
      </w:pPr>
      <w:r>
        <w:rPr>
          <w:rFonts w:ascii="Lora Medium" w:eastAsia="Lora Medium" w:hAnsi="Lora Medium" w:cs="Lora Medium"/>
          <w:sz w:val="20"/>
          <w:szCs w:val="20"/>
        </w:rPr>
        <w:t xml:space="preserve">A staff wellbeing team implements various strategies to boost staff engagement including various activities, events, conferences, and many other staff </w:t>
      </w:r>
      <w:proofErr w:type="gramStart"/>
      <w:r>
        <w:rPr>
          <w:rFonts w:ascii="Lora Medium" w:eastAsia="Lora Medium" w:hAnsi="Lora Medium" w:cs="Lora Medium"/>
          <w:sz w:val="20"/>
          <w:szCs w:val="20"/>
        </w:rPr>
        <w:t>benefits</w:t>
      </w:r>
      <w:proofErr w:type="gramEnd"/>
    </w:p>
    <w:p w14:paraId="5C4DEFDD" w14:textId="77777777" w:rsidR="00707161" w:rsidRDefault="00000000">
      <w:pPr>
        <w:numPr>
          <w:ilvl w:val="0"/>
          <w:numId w:val="5"/>
        </w:numPr>
        <w:spacing w:line="276" w:lineRule="auto"/>
        <w:rPr>
          <w:rFonts w:ascii="Lora Medium" w:eastAsia="Lora Medium" w:hAnsi="Lora Medium" w:cs="Lora Medium"/>
          <w:sz w:val="20"/>
          <w:szCs w:val="20"/>
        </w:rPr>
      </w:pPr>
      <w:r>
        <w:rPr>
          <w:rFonts w:ascii="Lora Medium" w:eastAsia="Lora Medium" w:hAnsi="Lora Medium" w:cs="Lora Medium"/>
          <w:sz w:val="20"/>
          <w:szCs w:val="20"/>
        </w:rPr>
        <w:t xml:space="preserve">Excellent opportunities to develop and grow in the successful and expanding Transforming Lives Educational Trust, a growing Multi-academy Trust based within the local </w:t>
      </w:r>
      <w:proofErr w:type="gramStart"/>
      <w:r>
        <w:rPr>
          <w:rFonts w:ascii="Lora Medium" w:eastAsia="Lora Medium" w:hAnsi="Lora Medium" w:cs="Lora Medium"/>
          <w:sz w:val="20"/>
          <w:szCs w:val="20"/>
        </w:rPr>
        <w:t>community</w:t>
      </w:r>
      <w:proofErr w:type="gramEnd"/>
    </w:p>
    <w:p w14:paraId="34F7CF8C" w14:textId="77777777" w:rsidR="00707161" w:rsidRDefault="00000000">
      <w:pPr>
        <w:numPr>
          <w:ilvl w:val="0"/>
          <w:numId w:val="5"/>
        </w:numPr>
        <w:spacing w:after="160" w:line="276" w:lineRule="auto"/>
        <w:rPr>
          <w:rFonts w:ascii="Lora Medium" w:eastAsia="Lora Medium" w:hAnsi="Lora Medium" w:cs="Lora Medium"/>
          <w:sz w:val="20"/>
          <w:szCs w:val="20"/>
        </w:rPr>
      </w:pPr>
      <w:r>
        <w:rPr>
          <w:rFonts w:ascii="Lora Medium" w:eastAsia="Lora Medium" w:hAnsi="Lora Medium" w:cs="Lora Medium"/>
          <w:sz w:val="20"/>
          <w:szCs w:val="20"/>
        </w:rPr>
        <w:t xml:space="preserve">To be part of an 11-18 provision with opportunities to teach in the sixth </w:t>
      </w:r>
      <w:proofErr w:type="gramStart"/>
      <w:r>
        <w:rPr>
          <w:rFonts w:ascii="Lora Medium" w:eastAsia="Lora Medium" w:hAnsi="Lora Medium" w:cs="Lora Medium"/>
          <w:sz w:val="20"/>
          <w:szCs w:val="20"/>
        </w:rPr>
        <w:t>form</w:t>
      </w:r>
      <w:proofErr w:type="gramEnd"/>
      <w:r>
        <w:rPr>
          <w:rFonts w:ascii="Lora Medium" w:eastAsia="Lora Medium" w:hAnsi="Lora Medium" w:cs="Lora Medium"/>
          <w:sz w:val="20"/>
          <w:szCs w:val="20"/>
        </w:rPr>
        <w:t xml:space="preserve"> </w:t>
      </w:r>
    </w:p>
    <w:p w14:paraId="21E1F4AB" w14:textId="77777777" w:rsidR="00707161" w:rsidRDefault="00707161">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7474108C" w14:textId="77777777" w:rsidR="00707161" w:rsidRDefault="00000000">
      <w:pPr>
        <w:pBdr>
          <w:top w:val="nil"/>
          <w:left w:val="nil"/>
          <w:bottom w:val="nil"/>
          <w:right w:val="nil"/>
          <w:between w:val="nil"/>
        </w:pBdr>
        <w:spacing w:after="160"/>
        <w:rPr>
          <w:rFonts w:ascii="Lora Medium" w:eastAsia="Lora Medium" w:hAnsi="Lora Medium" w:cs="Lora Medium"/>
          <w:color w:val="000000"/>
          <w:sz w:val="22"/>
          <w:szCs w:val="22"/>
        </w:rPr>
      </w:pPr>
      <w:r>
        <w:rPr>
          <w:rFonts w:ascii="Lora Medium" w:eastAsia="Lora Medium" w:hAnsi="Lora Medium" w:cs="Lora Medium"/>
          <w:color w:val="009193"/>
          <w:sz w:val="22"/>
          <w:szCs w:val="22"/>
        </w:rPr>
        <w:t xml:space="preserve">A Welcome from The Principal of Ashlawn School </w:t>
      </w:r>
    </w:p>
    <w:p w14:paraId="23ABAF31" w14:textId="77777777" w:rsidR="00707161"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Thank you for your interest in our school.</w:t>
      </w:r>
    </w:p>
    <w:p w14:paraId="0C6CA6AC" w14:textId="77777777" w:rsidR="00707161"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As the recently appointed principal of Ashlawn School, I remember well the excitement of considering a new challenge and opportunity.  I also know that recruitment is a two-way process.  We are looking for the right person for the position; someone who really buys into our vision of ensuring that all staff and students have the right opportunities to maximise their potential in all areas.  You are looking for the right school in which to develop and progress, to contribute to the success of others and to get the support that you need to feel happy in your role. We hope that you agree that Ashlawn is exactly that kind of school. </w:t>
      </w:r>
    </w:p>
    <w:p w14:paraId="3F42CCFB" w14:textId="77777777" w:rsidR="00707161"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We have a lot to do to move Ashlawn forwards, to regain our position of trust within our community and to become the outstanding school that we know that we can be. We are looking for someone who has the commitment and resilience to being a leader that supports this goal.</w:t>
      </w:r>
    </w:p>
    <w:p w14:paraId="00BE9161" w14:textId="77777777" w:rsidR="00707161"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lastRenderedPageBreak/>
        <w:t>We welcome visits to Ashlawn prior to application because we are proud that:</w:t>
      </w:r>
    </w:p>
    <w:p w14:paraId="29DBE1B3" w14:textId="77777777" w:rsidR="00707161" w:rsidRDefault="00000000">
      <w:pPr>
        <w:numPr>
          <w:ilvl w:val="0"/>
          <w:numId w:val="4"/>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Our students are motivated and want to </w:t>
      </w:r>
      <w:proofErr w:type="gramStart"/>
      <w:r>
        <w:rPr>
          <w:rFonts w:ascii="Lora Medium" w:eastAsia="Lora Medium" w:hAnsi="Lora Medium" w:cs="Lora Medium"/>
          <w:color w:val="000000"/>
          <w:sz w:val="20"/>
          <w:szCs w:val="20"/>
        </w:rPr>
        <w:t>succeed</w:t>
      </w:r>
      <w:proofErr w:type="gramEnd"/>
    </w:p>
    <w:p w14:paraId="736E50FD" w14:textId="77777777" w:rsidR="00707161" w:rsidRDefault="00000000">
      <w:pPr>
        <w:numPr>
          <w:ilvl w:val="0"/>
          <w:numId w:val="4"/>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Behaviour is </w:t>
      </w:r>
      <w:proofErr w:type="gramStart"/>
      <w:r>
        <w:rPr>
          <w:rFonts w:ascii="Lora Medium" w:eastAsia="Lora Medium" w:hAnsi="Lora Medium" w:cs="Lora Medium"/>
          <w:color w:val="000000"/>
          <w:sz w:val="20"/>
          <w:szCs w:val="20"/>
        </w:rPr>
        <w:t>excellent</w:t>
      </w:r>
      <w:proofErr w:type="gramEnd"/>
    </w:p>
    <w:p w14:paraId="6A25F1C1" w14:textId="77777777" w:rsidR="00707161" w:rsidRDefault="00000000">
      <w:pPr>
        <w:numPr>
          <w:ilvl w:val="0"/>
          <w:numId w:val="4"/>
        </w:num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The variety of opportunities both within and out of the classroom provides all students with the opportunity to develop their interests and skills in a wide range of </w:t>
      </w:r>
      <w:proofErr w:type="gramStart"/>
      <w:r>
        <w:rPr>
          <w:rFonts w:ascii="Lora Medium" w:eastAsia="Lora Medium" w:hAnsi="Lora Medium" w:cs="Lora Medium"/>
          <w:color w:val="000000"/>
          <w:sz w:val="20"/>
          <w:szCs w:val="20"/>
        </w:rPr>
        <w:t>areas</w:t>
      </w:r>
      <w:proofErr w:type="gramEnd"/>
      <w:r>
        <w:rPr>
          <w:rFonts w:ascii="Lora Medium" w:eastAsia="Lora Medium" w:hAnsi="Lora Medium" w:cs="Lora Medium"/>
          <w:color w:val="000000"/>
          <w:sz w:val="20"/>
          <w:szCs w:val="20"/>
        </w:rPr>
        <w:t> </w:t>
      </w:r>
    </w:p>
    <w:p w14:paraId="4CB87AAA" w14:textId="77777777" w:rsidR="00707161"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At Ashlawn School, everybody counts.  Staff and students will talk about the support they get from each other – we truly are a community.  Our key aim is to give every child the opportunity to flourish and develop into life-long learners, engaged in the world around them and ready to take their place in the world as resilient, caring, disciplined, well-educated and employable adults.</w:t>
      </w:r>
    </w:p>
    <w:p w14:paraId="5C46A7C5" w14:textId="77777777" w:rsidR="00707161"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If you want to lead a highly effective team, contribute to our excellent </w:t>
      </w:r>
      <w:proofErr w:type="gramStart"/>
      <w:r>
        <w:rPr>
          <w:rFonts w:ascii="Lora Medium" w:eastAsia="Lora Medium" w:hAnsi="Lora Medium" w:cs="Lora Medium"/>
          <w:color w:val="000000"/>
          <w:sz w:val="20"/>
          <w:szCs w:val="20"/>
        </w:rPr>
        <w:t>standards</w:t>
      </w:r>
      <w:proofErr w:type="gramEnd"/>
      <w:r>
        <w:rPr>
          <w:rFonts w:ascii="Lora Medium" w:eastAsia="Lora Medium" w:hAnsi="Lora Medium" w:cs="Lora Medium"/>
          <w:color w:val="000000"/>
          <w:sz w:val="20"/>
          <w:szCs w:val="20"/>
        </w:rPr>
        <w:t xml:space="preserve"> and have high aspirations for young people then Ashlawn School is the right school for you!</w:t>
      </w:r>
    </w:p>
    <w:p w14:paraId="1D9F0C81" w14:textId="77777777" w:rsidR="00707161" w:rsidRDefault="00000000">
      <w:pPr>
        <w:pBdr>
          <w:top w:val="nil"/>
          <w:left w:val="nil"/>
          <w:bottom w:val="nil"/>
          <w:right w:val="nil"/>
          <w:between w:val="nil"/>
        </w:pBdr>
        <w:shd w:val="clear" w:color="auto" w:fill="FFFFFF"/>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We look forward to meeting with you, so you too can appreciate our wonderful school and its community.</w:t>
      </w:r>
    </w:p>
    <w:p w14:paraId="79AF85D4" w14:textId="77777777" w:rsidR="00707161" w:rsidRDefault="00000000">
      <w:pPr>
        <w:pBdr>
          <w:top w:val="nil"/>
          <w:left w:val="nil"/>
          <w:bottom w:val="nil"/>
          <w:right w:val="nil"/>
          <w:between w:val="nil"/>
        </w:pBdr>
        <w:spacing w:after="160"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With best wishes</w:t>
      </w:r>
    </w:p>
    <w:p w14:paraId="5DAE1578" w14:textId="77777777" w:rsidR="00707161" w:rsidRDefault="00000000">
      <w:pPr>
        <w:pBdr>
          <w:top w:val="nil"/>
          <w:left w:val="nil"/>
          <w:bottom w:val="nil"/>
          <w:right w:val="nil"/>
          <w:between w:val="nil"/>
        </w:pBdr>
        <w:spacing w:after="160"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Paul Brockwell</w:t>
      </w:r>
      <w:r>
        <w:rPr>
          <w:rFonts w:ascii="Lora Medium" w:eastAsia="Lora Medium" w:hAnsi="Lora Medium" w:cs="Lora Medium"/>
          <w:b/>
          <w:color w:val="000000"/>
          <w:sz w:val="20"/>
          <w:szCs w:val="20"/>
        </w:rPr>
        <w:br/>
        <w:t>Principal</w:t>
      </w:r>
    </w:p>
    <w:p w14:paraId="7A7A7561" w14:textId="77777777" w:rsidR="00707161" w:rsidRDefault="00707161">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p>
    <w:p w14:paraId="46F613CE" w14:textId="77777777" w:rsidR="00707161"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r>
        <w:rPr>
          <w:rFonts w:ascii="Lora Medium" w:eastAsia="Lora Medium" w:hAnsi="Lora Medium" w:cs="Lora Medium"/>
          <w:color w:val="009193"/>
          <w:sz w:val="20"/>
          <w:szCs w:val="20"/>
        </w:rPr>
        <w:t>What next?</w:t>
      </w:r>
    </w:p>
    <w:p w14:paraId="6962B28E" w14:textId="77777777" w:rsidR="00707161" w:rsidRDefault="00000000">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0A68E0EF" w14:textId="77777777" w:rsidR="00707161" w:rsidRDefault="00707161">
      <w:pPr>
        <w:widowControl w:val="0"/>
        <w:pBdr>
          <w:top w:val="nil"/>
          <w:left w:val="nil"/>
          <w:bottom w:val="nil"/>
          <w:right w:val="nil"/>
          <w:between w:val="nil"/>
        </w:pBdr>
        <w:spacing w:line="276" w:lineRule="auto"/>
        <w:rPr>
          <w:rFonts w:ascii="Lora Medium" w:eastAsia="Lora Medium" w:hAnsi="Lora Medium" w:cs="Lora Medium"/>
          <w:color w:val="000000"/>
          <w:sz w:val="20"/>
          <w:szCs w:val="20"/>
        </w:rPr>
      </w:pPr>
    </w:p>
    <w:p w14:paraId="7489E126" w14:textId="77777777" w:rsidR="00707161" w:rsidRDefault="00000000">
      <w:pPr>
        <w:widowControl w:val="0"/>
        <w:pBdr>
          <w:top w:val="nil"/>
          <w:left w:val="nil"/>
          <w:bottom w:val="nil"/>
          <w:right w:val="nil"/>
          <w:between w:val="nil"/>
        </w:pBdr>
        <w:spacing w:line="276" w:lineRule="auto"/>
        <w:ind w:right="556"/>
        <w:jc w:val="both"/>
        <w:rPr>
          <w:rFonts w:ascii="Lora Medium" w:eastAsia="Lora Medium" w:hAnsi="Lora Medium" w:cs="Lora Medium"/>
          <w:b/>
          <w:color w:val="009193"/>
          <w:sz w:val="32"/>
          <w:szCs w:val="32"/>
        </w:rPr>
      </w:pPr>
      <w:r>
        <w:rPr>
          <w:rFonts w:ascii="Lora Medium" w:eastAsia="Lora Medium" w:hAnsi="Lora Medium" w:cs="Lora Medium"/>
          <w:color w:val="000000"/>
          <w:sz w:val="20"/>
          <w:szCs w:val="20"/>
        </w:rPr>
        <w:t>We encourage you to consider the information in this pack carefully and use it to picture yourself within the role at Ashlawn. Should you wish to discuss any element of the pack in more detail, please don’t hesitate to contact us. We look forward to receiving your application.</w:t>
      </w:r>
    </w:p>
    <w:p w14:paraId="688F7513" w14:textId="77777777" w:rsidR="00707161" w:rsidRDefault="00000000">
      <w:pPr>
        <w:rPr>
          <w:rFonts w:ascii="Lora Medium" w:eastAsia="Lora Medium" w:hAnsi="Lora Medium" w:cs="Lora Medium"/>
          <w:b/>
          <w:color w:val="009193"/>
        </w:rPr>
      </w:pPr>
      <w:r>
        <w:rPr>
          <w:rFonts w:ascii="Lora Medium" w:eastAsia="Lora Medium" w:hAnsi="Lora Medium" w:cs="Lora Medium"/>
          <w:b/>
          <w:color w:val="009193"/>
          <w:sz w:val="32"/>
          <w:szCs w:val="32"/>
        </w:rPr>
        <w:br/>
        <w:t>How to Visit &amp; Apply</w:t>
      </w:r>
    </w:p>
    <w:p w14:paraId="628B46EC" w14:textId="77777777" w:rsidR="00707161" w:rsidRDefault="00707161">
      <w:pPr>
        <w:rPr>
          <w:rFonts w:ascii="Lora Medium" w:eastAsia="Lora Medium" w:hAnsi="Lora Medium" w:cs="Lora Medium"/>
          <w:sz w:val="22"/>
          <w:szCs w:val="22"/>
        </w:rPr>
      </w:pPr>
    </w:p>
    <w:p w14:paraId="142CB097"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Please read the information in this pack.  If you are interested in this job opportunity, please apply by downloading the application form from our website </w:t>
      </w:r>
      <w:hyperlink r:id="rId13">
        <w:r>
          <w:rPr>
            <w:rFonts w:ascii="Lora Medium" w:eastAsia="Lora Medium" w:hAnsi="Lora Medium" w:cs="Lora Medium"/>
            <w:color w:val="0000FF"/>
            <w:sz w:val="20"/>
            <w:szCs w:val="20"/>
            <w:u w:val="single"/>
          </w:rPr>
          <w:t>website</w:t>
        </w:r>
      </w:hyperlink>
      <w:r>
        <w:rPr>
          <w:rFonts w:ascii="Lora Medium" w:eastAsia="Lora Medium" w:hAnsi="Lora Medium" w:cs="Lora Medium"/>
          <w:sz w:val="20"/>
          <w:szCs w:val="20"/>
        </w:rPr>
        <w:t xml:space="preserve"> (</w:t>
      </w:r>
      <w:hyperlink r:id="rId14">
        <w:r>
          <w:rPr>
            <w:rFonts w:ascii="Lora Medium" w:eastAsia="Lora Medium" w:hAnsi="Lora Medium" w:cs="Lora Medium"/>
            <w:color w:val="0000FF"/>
            <w:sz w:val="20"/>
            <w:szCs w:val="20"/>
            <w:u w:val="single"/>
          </w:rPr>
          <w:t>www.tlet.org.uk</w:t>
        </w:r>
      </w:hyperlink>
      <w:r>
        <w:rPr>
          <w:rFonts w:ascii="Lora Medium" w:eastAsia="Lora Medium" w:hAnsi="Lora Medium" w:cs="Lora Medium"/>
          <w:sz w:val="20"/>
          <w:szCs w:val="20"/>
        </w:rPr>
        <w:t xml:space="preserve">). Completed application forms should be emailed to </w:t>
      </w:r>
      <w:hyperlink r:id="rId15">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posted to:</w:t>
      </w:r>
    </w:p>
    <w:p w14:paraId="117F5711" w14:textId="77777777" w:rsidR="00707161" w:rsidRDefault="00707161">
      <w:pPr>
        <w:spacing w:line="276" w:lineRule="auto"/>
        <w:jc w:val="both"/>
        <w:rPr>
          <w:rFonts w:ascii="Lora Medium" w:eastAsia="Lora Medium" w:hAnsi="Lora Medium" w:cs="Lora Medium"/>
          <w:sz w:val="20"/>
          <w:szCs w:val="20"/>
        </w:rPr>
      </w:pPr>
    </w:p>
    <w:p w14:paraId="5D3BE238"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HR Department (Careers)</w:t>
      </w:r>
    </w:p>
    <w:p w14:paraId="5D625D47"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c/o Houlton School</w:t>
      </w:r>
    </w:p>
    <w:p w14:paraId="21A14BF4"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Signal Drive</w:t>
      </w:r>
    </w:p>
    <w:p w14:paraId="43EB9D57"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Houlton</w:t>
      </w:r>
    </w:p>
    <w:p w14:paraId="40FFFA4E"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Rugby</w:t>
      </w:r>
    </w:p>
    <w:p w14:paraId="37326B29"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Warwickshire</w:t>
      </w:r>
    </w:p>
    <w:p w14:paraId="2445E228"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CV23 1ED</w:t>
      </w:r>
    </w:p>
    <w:p w14:paraId="2801DF57" w14:textId="77777777" w:rsidR="00707161" w:rsidRDefault="00707161">
      <w:pPr>
        <w:spacing w:line="276" w:lineRule="auto"/>
        <w:jc w:val="both"/>
        <w:rPr>
          <w:rFonts w:ascii="Lora Medium" w:eastAsia="Lora Medium" w:hAnsi="Lora Medium" w:cs="Lora Medium"/>
          <w:sz w:val="20"/>
          <w:szCs w:val="20"/>
        </w:rPr>
      </w:pPr>
    </w:p>
    <w:p w14:paraId="6AE1D908"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If you have any questions about the role or would like to visit Transforming Lives Educational Trust or one of our Academies, please don’t hesitate to contact us by emailing </w:t>
      </w:r>
      <w:hyperlink r:id="rId16">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selecting option 1 on our telephone menu – 01788 593900.</w:t>
      </w:r>
    </w:p>
    <w:p w14:paraId="754FEC3B" w14:textId="77777777" w:rsidR="00707161" w:rsidRDefault="00707161">
      <w:pPr>
        <w:spacing w:line="276" w:lineRule="auto"/>
        <w:jc w:val="both"/>
        <w:rPr>
          <w:rFonts w:ascii="Lora Medium" w:eastAsia="Lora Medium" w:hAnsi="Lora Medium" w:cs="Lora Medium"/>
          <w:sz w:val="20"/>
          <w:szCs w:val="20"/>
        </w:rPr>
      </w:pPr>
    </w:p>
    <w:p w14:paraId="16269C08"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If you decide to apply you should include a supporting statement with your application form (either in the application or as a covering letter) on no more than two sides of A4, giving your reasons for applying for the post, </w:t>
      </w:r>
      <w:r>
        <w:rPr>
          <w:rFonts w:ascii="Lora Medium" w:eastAsia="Lora Medium" w:hAnsi="Lora Medium" w:cs="Lora Medium"/>
          <w:sz w:val="20"/>
          <w:szCs w:val="20"/>
        </w:rPr>
        <w:lastRenderedPageBreak/>
        <w:t xml:space="preserve">addressing information you have read in the pack and particularly the person specification, and outline any relevant experience and personal qualities you would bring to the Trust.  </w:t>
      </w:r>
    </w:p>
    <w:p w14:paraId="623C977A" w14:textId="77777777" w:rsidR="00707161" w:rsidRDefault="00707161">
      <w:pPr>
        <w:spacing w:line="276" w:lineRule="auto"/>
        <w:jc w:val="both"/>
        <w:rPr>
          <w:rFonts w:ascii="Lora Medium" w:eastAsia="Lora Medium" w:hAnsi="Lora Medium" w:cs="Lora Medium"/>
          <w:sz w:val="20"/>
          <w:szCs w:val="20"/>
        </w:rPr>
      </w:pPr>
    </w:p>
    <w:p w14:paraId="498C027B"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1B47F663" w14:textId="77777777" w:rsidR="00707161" w:rsidRDefault="00707161">
      <w:pPr>
        <w:spacing w:line="276" w:lineRule="auto"/>
        <w:jc w:val="both"/>
        <w:rPr>
          <w:rFonts w:ascii="Lora Medium" w:eastAsia="Lora Medium" w:hAnsi="Lora Medium" w:cs="Lora Medium"/>
          <w:sz w:val="20"/>
          <w:szCs w:val="20"/>
        </w:rPr>
      </w:pPr>
    </w:p>
    <w:p w14:paraId="32C3F54E" w14:textId="77777777" w:rsidR="00707161" w:rsidRDefault="00707161">
      <w:pPr>
        <w:spacing w:line="276" w:lineRule="auto"/>
        <w:jc w:val="both"/>
        <w:rPr>
          <w:rFonts w:ascii="Lora Medium" w:eastAsia="Lora Medium" w:hAnsi="Lora Medium" w:cs="Lora Medium"/>
          <w:sz w:val="20"/>
          <w:szCs w:val="20"/>
        </w:rPr>
      </w:pPr>
    </w:p>
    <w:p w14:paraId="22A673CD" w14:textId="77777777" w:rsidR="00707161" w:rsidRDefault="00707161">
      <w:pPr>
        <w:spacing w:line="276" w:lineRule="auto"/>
        <w:jc w:val="both"/>
        <w:rPr>
          <w:rFonts w:ascii="Lora Medium" w:eastAsia="Lora Medium" w:hAnsi="Lora Medium" w:cs="Lora Medium"/>
          <w:sz w:val="20"/>
          <w:szCs w:val="20"/>
        </w:rPr>
      </w:pPr>
    </w:p>
    <w:p w14:paraId="66B5375E" w14:textId="77777777" w:rsidR="00707161" w:rsidRDefault="00707161">
      <w:pPr>
        <w:spacing w:line="360" w:lineRule="auto"/>
        <w:jc w:val="both"/>
        <w:rPr>
          <w:rFonts w:ascii="Lora Medium" w:eastAsia="Lora Medium" w:hAnsi="Lora Medium" w:cs="Lora Medium"/>
          <w:sz w:val="20"/>
          <w:szCs w:val="20"/>
        </w:rPr>
      </w:pPr>
    </w:p>
    <w:p w14:paraId="5119FE51" w14:textId="77777777" w:rsidR="00707161" w:rsidRDefault="00707161">
      <w:pPr>
        <w:spacing w:line="360" w:lineRule="auto"/>
        <w:jc w:val="both"/>
        <w:rPr>
          <w:rFonts w:ascii="Lora Medium" w:eastAsia="Lora Medium" w:hAnsi="Lora Medium" w:cs="Lora Medium"/>
          <w:sz w:val="20"/>
          <w:szCs w:val="20"/>
        </w:rPr>
      </w:pPr>
    </w:p>
    <w:p w14:paraId="6D3E5C37" w14:textId="77777777" w:rsidR="00707161" w:rsidRDefault="00000000">
      <w:pPr>
        <w:spacing w:line="360" w:lineRule="auto"/>
        <w:rPr>
          <w:rFonts w:ascii="Lora Medium" w:eastAsia="Lora Medium" w:hAnsi="Lora Medium" w:cs="Lora Medium"/>
          <w:i/>
          <w:sz w:val="15"/>
          <w:szCs w:val="15"/>
        </w:rPr>
      </w:pPr>
      <w:r>
        <w:rPr>
          <w:rFonts w:ascii="Lora Medium" w:eastAsia="Lora Medium" w:hAnsi="Lora Medium" w:cs="Lora Medium"/>
          <w:i/>
          <w:sz w:val="15"/>
          <w:szCs w:val="15"/>
        </w:rPr>
        <w:t>*Timeline may be subject to change</w:t>
      </w:r>
    </w:p>
    <w:tbl>
      <w:tblPr>
        <w:tblStyle w:val="a5"/>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486"/>
      </w:tblGrid>
      <w:tr w:rsidR="00707161" w14:paraId="08B44EEF" w14:textId="77777777">
        <w:trPr>
          <w:trHeight w:val="509"/>
        </w:trPr>
        <w:tc>
          <w:tcPr>
            <w:tcW w:w="10450" w:type="dxa"/>
            <w:gridSpan w:val="2"/>
            <w:shd w:val="clear" w:color="auto" w:fill="auto"/>
          </w:tcPr>
          <w:p w14:paraId="0C648E50" w14:textId="77777777" w:rsidR="00707161" w:rsidRDefault="00000000">
            <w:pPr>
              <w:tabs>
                <w:tab w:val="center" w:pos="4513"/>
                <w:tab w:val="right" w:pos="9026"/>
              </w:tabs>
              <w:spacing w:line="360" w:lineRule="auto"/>
              <w:jc w:val="center"/>
              <w:rPr>
                <w:rFonts w:ascii="Lora Medium" w:eastAsia="Lora Medium" w:hAnsi="Lora Medium" w:cs="Lora Medium"/>
                <w:b/>
                <w:sz w:val="20"/>
                <w:szCs w:val="20"/>
              </w:rPr>
            </w:pPr>
            <w:r>
              <w:rPr>
                <w:rFonts w:ascii="Lora Medium" w:eastAsia="Lora Medium" w:hAnsi="Lora Medium" w:cs="Lora Medium"/>
                <w:b/>
                <w:sz w:val="22"/>
                <w:szCs w:val="22"/>
              </w:rPr>
              <w:t>Recruitment Timeline*</w:t>
            </w:r>
          </w:p>
        </w:tc>
      </w:tr>
      <w:tr w:rsidR="00707161" w14:paraId="65EF8301" w14:textId="77777777">
        <w:trPr>
          <w:trHeight w:val="509"/>
        </w:trPr>
        <w:tc>
          <w:tcPr>
            <w:tcW w:w="3964" w:type="dxa"/>
            <w:shd w:val="clear" w:color="auto" w:fill="auto"/>
          </w:tcPr>
          <w:p w14:paraId="0844DF53" w14:textId="77777777" w:rsidR="00707161" w:rsidRDefault="00000000">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23 February 2024</w:t>
            </w:r>
          </w:p>
        </w:tc>
        <w:tc>
          <w:tcPr>
            <w:tcW w:w="6486" w:type="dxa"/>
            <w:shd w:val="clear" w:color="auto" w:fill="auto"/>
          </w:tcPr>
          <w:p w14:paraId="553824FB" w14:textId="77777777" w:rsidR="00707161"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Position advertised </w:t>
            </w:r>
          </w:p>
        </w:tc>
      </w:tr>
      <w:tr w:rsidR="00707161" w14:paraId="75841D05" w14:textId="77777777">
        <w:trPr>
          <w:trHeight w:val="558"/>
        </w:trPr>
        <w:tc>
          <w:tcPr>
            <w:tcW w:w="3964" w:type="dxa"/>
            <w:shd w:val="clear" w:color="auto" w:fill="auto"/>
          </w:tcPr>
          <w:p w14:paraId="3081A4B1" w14:textId="77777777" w:rsidR="00707161" w:rsidRDefault="00000000">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Friday 1 March 2024</w:t>
            </w:r>
          </w:p>
        </w:tc>
        <w:tc>
          <w:tcPr>
            <w:tcW w:w="6486" w:type="dxa"/>
            <w:shd w:val="clear" w:color="auto" w:fill="auto"/>
          </w:tcPr>
          <w:p w14:paraId="7897E048" w14:textId="77777777" w:rsidR="00707161"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Closing date for applications (9am)  </w:t>
            </w:r>
          </w:p>
        </w:tc>
      </w:tr>
      <w:tr w:rsidR="00707161" w14:paraId="2D82E239" w14:textId="77777777">
        <w:trPr>
          <w:trHeight w:val="553"/>
        </w:trPr>
        <w:tc>
          <w:tcPr>
            <w:tcW w:w="3964" w:type="dxa"/>
            <w:shd w:val="clear" w:color="auto" w:fill="auto"/>
          </w:tcPr>
          <w:p w14:paraId="685A3430" w14:textId="77777777" w:rsidR="00707161" w:rsidRDefault="00000000">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Friday 1 March 2024</w:t>
            </w:r>
          </w:p>
        </w:tc>
        <w:tc>
          <w:tcPr>
            <w:tcW w:w="6486" w:type="dxa"/>
            <w:shd w:val="clear" w:color="auto" w:fill="auto"/>
          </w:tcPr>
          <w:p w14:paraId="6790FA84" w14:textId="77777777" w:rsidR="00707161"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Final Shortlisting and contact with </w:t>
            </w:r>
            <w:proofErr w:type="gramStart"/>
            <w:r>
              <w:rPr>
                <w:rFonts w:ascii="Lora Medium" w:eastAsia="Lora Medium" w:hAnsi="Lora Medium" w:cs="Lora Medium"/>
                <w:b/>
                <w:sz w:val="20"/>
                <w:szCs w:val="20"/>
              </w:rPr>
              <w:t>candidates</w:t>
            </w:r>
            <w:proofErr w:type="gramEnd"/>
            <w:r>
              <w:rPr>
                <w:rFonts w:ascii="Lora Medium" w:eastAsia="Lora Medium" w:hAnsi="Lora Medium" w:cs="Lora Medium"/>
                <w:b/>
                <w:sz w:val="20"/>
                <w:szCs w:val="20"/>
              </w:rPr>
              <w:t xml:space="preserve"> </w:t>
            </w:r>
          </w:p>
          <w:p w14:paraId="3FE77511" w14:textId="77777777" w:rsidR="00707161"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References will be requested at this stage</w:t>
            </w:r>
          </w:p>
        </w:tc>
      </w:tr>
      <w:tr w:rsidR="00707161" w14:paraId="436ED1B4" w14:textId="77777777">
        <w:trPr>
          <w:trHeight w:val="509"/>
        </w:trPr>
        <w:tc>
          <w:tcPr>
            <w:tcW w:w="3964" w:type="dxa"/>
            <w:shd w:val="clear" w:color="auto" w:fill="auto"/>
          </w:tcPr>
          <w:p w14:paraId="112D5E68" w14:textId="77777777" w:rsidR="00707161" w:rsidRDefault="00000000">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w/c 4 March 2024</w:t>
            </w:r>
          </w:p>
        </w:tc>
        <w:tc>
          <w:tcPr>
            <w:tcW w:w="6486" w:type="dxa"/>
            <w:shd w:val="clear" w:color="auto" w:fill="auto"/>
          </w:tcPr>
          <w:p w14:paraId="148B6A04" w14:textId="77777777" w:rsidR="00707161" w:rsidRDefault="00000000">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Final Panel Process</w:t>
            </w:r>
          </w:p>
        </w:tc>
      </w:tr>
    </w:tbl>
    <w:p w14:paraId="0D6FAD5A" w14:textId="77777777" w:rsidR="00707161" w:rsidRDefault="00000000">
      <w:pPr>
        <w:rPr>
          <w:rFonts w:ascii="Lora Medium" w:eastAsia="Lora Medium" w:hAnsi="Lora Medium" w:cs="Lora Medium"/>
          <w:b/>
          <w:color w:val="009193"/>
          <w:sz w:val="28"/>
          <w:szCs w:val="28"/>
        </w:rPr>
      </w:pPr>
      <w:r>
        <w:br w:type="page"/>
      </w:r>
      <w:r>
        <w:rPr>
          <w:rFonts w:ascii="Lora Medium" w:eastAsia="Lora Medium" w:hAnsi="Lora Medium" w:cs="Lora Medium"/>
          <w:b/>
          <w:color w:val="009193"/>
          <w:sz w:val="28"/>
          <w:szCs w:val="28"/>
        </w:rPr>
        <w:lastRenderedPageBreak/>
        <w:t>Job Description</w:t>
      </w:r>
    </w:p>
    <w:p w14:paraId="105A09B3" w14:textId="77777777" w:rsidR="00707161" w:rsidRDefault="00707161">
      <w:pPr>
        <w:rPr>
          <w:rFonts w:ascii="Lora Medium" w:eastAsia="Lora Medium" w:hAnsi="Lora Medium" w:cs="Lora Medium"/>
          <w:b/>
          <w:color w:val="009193"/>
          <w:sz w:val="22"/>
          <w:szCs w:val="22"/>
        </w:rPr>
      </w:pPr>
    </w:p>
    <w:tbl>
      <w:tblPr>
        <w:tblStyle w:val="a6"/>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1"/>
        <w:gridCol w:w="7969"/>
      </w:tblGrid>
      <w:tr w:rsidR="00707161" w14:paraId="3D6C6334" w14:textId="77777777">
        <w:trPr>
          <w:trHeight w:val="416"/>
        </w:trPr>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32CDC0" w14:textId="77777777" w:rsidR="00707161" w:rsidRDefault="00000000">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Location:</w:t>
            </w:r>
          </w:p>
          <w:p w14:paraId="5D0C21A7" w14:textId="77777777" w:rsidR="00707161" w:rsidRDefault="00707161">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73FAE1" w14:textId="77777777" w:rsidR="00707161" w:rsidRDefault="00000000">
            <w:pPr>
              <w:jc w:val="both"/>
              <w:rPr>
                <w:rFonts w:ascii="Lora Medium" w:eastAsia="Lora Medium" w:hAnsi="Lora Medium" w:cs="Lora Medium"/>
                <w:sz w:val="22"/>
                <w:szCs w:val="22"/>
              </w:rPr>
            </w:pPr>
            <w:r>
              <w:rPr>
                <w:rFonts w:ascii="Lora Medium" w:eastAsia="Lora Medium" w:hAnsi="Lora Medium" w:cs="Lora Medium"/>
                <w:sz w:val="22"/>
                <w:szCs w:val="22"/>
              </w:rPr>
              <w:t>Ashlawn School</w:t>
            </w:r>
          </w:p>
        </w:tc>
      </w:tr>
      <w:tr w:rsidR="00707161" w14:paraId="5D3E08AF"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69717" w14:textId="77777777" w:rsidR="00707161" w:rsidRDefault="00000000">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Job Title:</w:t>
            </w:r>
          </w:p>
          <w:p w14:paraId="1D7EEEA0" w14:textId="77777777" w:rsidR="00707161" w:rsidRDefault="00707161">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953C7B" w14:textId="77777777" w:rsidR="00707161" w:rsidRDefault="00000000">
            <w:pPr>
              <w:jc w:val="both"/>
              <w:rPr>
                <w:rFonts w:ascii="Lora Medium" w:eastAsia="Lora Medium" w:hAnsi="Lora Medium" w:cs="Lora Medium"/>
                <w:sz w:val="22"/>
                <w:szCs w:val="22"/>
              </w:rPr>
            </w:pPr>
            <w:r>
              <w:rPr>
                <w:rFonts w:ascii="Lora Medium" w:eastAsia="Lora Medium" w:hAnsi="Lora Medium" w:cs="Lora Medium"/>
                <w:color w:val="000000"/>
                <w:sz w:val="22"/>
                <w:szCs w:val="22"/>
              </w:rPr>
              <w:t>Sixth Form Administrative Assistant</w:t>
            </w:r>
          </w:p>
        </w:tc>
      </w:tr>
      <w:tr w:rsidR="00707161" w14:paraId="325F50EE"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DFFEC9" w14:textId="77777777" w:rsidR="00707161" w:rsidRDefault="00000000">
            <w:pPr>
              <w:jc w:val="both"/>
              <w:rPr>
                <w:rFonts w:ascii="Lora Medium" w:eastAsia="Lora Medium" w:hAnsi="Lora Medium" w:cs="Lora Medium"/>
                <w:b/>
                <w:sz w:val="22"/>
                <w:szCs w:val="22"/>
              </w:rPr>
            </w:pPr>
            <w:r>
              <w:rPr>
                <w:rFonts w:ascii="Lora Medium" w:eastAsia="Lora Medium" w:hAnsi="Lora Medium" w:cs="Lora Medium"/>
                <w:b/>
                <w:sz w:val="22"/>
                <w:szCs w:val="22"/>
              </w:rPr>
              <w:t>Salary:</w:t>
            </w: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3E3D5C" w14:textId="77777777" w:rsidR="00707161" w:rsidRDefault="00707161">
            <w:pPr>
              <w:jc w:val="both"/>
              <w:rPr>
                <w:rFonts w:ascii="Lora Medium" w:eastAsia="Lora Medium" w:hAnsi="Lora Medium" w:cs="Lora Medium"/>
                <w:sz w:val="22"/>
                <w:szCs w:val="22"/>
              </w:rPr>
            </w:pPr>
          </w:p>
          <w:p w14:paraId="51C4D22E" w14:textId="77777777" w:rsidR="00707161" w:rsidRDefault="00000000">
            <w:pPr>
              <w:jc w:val="both"/>
              <w:rPr>
                <w:rFonts w:ascii="Lora Medium" w:eastAsia="Lora Medium" w:hAnsi="Lora Medium" w:cs="Lora Medium"/>
                <w:sz w:val="22"/>
                <w:szCs w:val="22"/>
                <w:highlight w:val="white"/>
              </w:rPr>
            </w:pPr>
            <w:r>
              <w:rPr>
                <w:rFonts w:ascii="Lora Medium" w:eastAsia="Lora Medium" w:hAnsi="Lora Medium" w:cs="Lora Medium"/>
                <w:sz w:val="22"/>
                <w:szCs w:val="22"/>
                <w:highlight w:val="white"/>
              </w:rPr>
              <w:t>NJC07 £24,294.00 – NJC11 £25,979.00 FTE</w:t>
            </w:r>
          </w:p>
          <w:p w14:paraId="06C00DCC" w14:textId="77777777" w:rsidR="00707161" w:rsidRDefault="00000000">
            <w:pPr>
              <w:jc w:val="both"/>
              <w:rPr>
                <w:rFonts w:ascii="Lora Medium" w:eastAsia="Lora Medium" w:hAnsi="Lora Medium" w:cs="Lora Medium"/>
                <w:sz w:val="22"/>
                <w:szCs w:val="22"/>
                <w:highlight w:val="white"/>
              </w:rPr>
            </w:pPr>
            <w:r>
              <w:rPr>
                <w:rFonts w:ascii="Lora Medium" w:eastAsia="Lora Medium" w:hAnsi="Lora Medium" w:cs="Lora Medium"/>
                <w:sz w:val="22"/>
                <w:szCs w:val="22"/>
                <w:highlight w:val="white"/>
              </w:rPr>
              <w:t>Actual Salary: £19,832.00 - £21,208.00</w:t>
            </w:r>
          </w:p>
          <w:p w14:paraId="10DE11D8" w14:textId="77777777" w:rsidR="00707161" w:rsidRDefault="00707161">
            <w:pPr>
              <w:jc w:val="both"/>
              <w:rPr>
                <w:rFonts w:ascii="Lora Medium" w:eastAsia="Lora Medium" w:hAnsi="Lora Medium" w:cs="Lora Medium"/>
                <w:color w:val="000000"/>
                <w:sz w:val="22"/>
                <w:szCs w:val="22"/>
              </w:rPr>
            </w:pPr>
          </w:p>
        </w:tc>
      </w:tr>
      <w:tr w:rsidR="00707161" w14:paraId="79DF22CD" w14:textId="77777777">
        <w:trPr>
          <w:trHeight w:val="257"/>
        </w:trPr>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B07C8D" w14:textId="77777777" w:rsidR="00707161" w:rsidRDefault="00000000">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Contract:</w:t>
            </w:r>
          </w:p>
          <w:p w14:paraId="46A6E8A4" w14:textId="77777777" w:rsidR="00707161" w:rsidRDefault="00707161">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37B6FE" w14:textId="77777777" w:rsidR="00707161" w:rsidRDefault="00000000">
            <w:pPr>
              <w:jc w:val="both"/>
              <w:rPr>
                <w:rFonts w:ascii="Lora Medium" w:eastAsia="Lora Medium" w:hAnsi="Lora Medium" w:cs="Lora Medium"/>
                <w:sz w:val="22"/>
                <w:szCs w:val="22"/>
              </w:rPr>
            </w:pPr>
            <w:r>
              <w:rPr>
                <w:rFonts w:ascii="Lora Medium" w:eastAsia="Lora Medium" w:hAnsi="Lora Medium" w:cs="Lora Medium"/>
                <w:sz w:val="22"/>
                <w:szCs w:val="22"/>
              </w:rPr>
              <w:t xml:space="preserve">Permanent </w:t>
            </w:r>
          </w:p>
          <w:p w14:paraId="5073F8D4" w14:textId="77777777" w:rsidR="00707161" w:rsidRDefault="00000000">
            <w:pPr>
              <w:jc w:val="both"/>
              <w:rPr>
                <w:rFonts w:ascii="Lora Medium" w:eastAsia="Lora Medium" w:hAnsi="Lora Medium" w:cs="Lora Medium"/>
                <w:sz w:val="22"/>
                <w:szCs w:val="22"/>
              </w:rPr>
            </w:pPr>
            <w:r>
              <w:rPr>
                <w:rFonts w:ascii="Lora Medium" w:eastAsia="Lora Medium" w:hAnsi="Lora Medium" w:cs="Lora Medium"/>
                <w:sz w:val="22"/>
                <w:szCs w:val="22"/>
              </w:rPr>
              <w:t>35 Hours per week</w:t>
            </w:r>
          </w:p>
          <w:p w14:paraId="0C1DAC98" w14:textId="77777777" w:rsidR="00707161" w:rsidRDefault="00000000">
            <w:pPr>
              <w:jc w:val="both"/>
              <w:rPr>
                <w:rFonts w:ascii="Lora Medium" w:eastAsia="Lora Medium" w:hAnsi="Lora Medium" w:cs="Lora Medium"/>
                <w:sz w:val="22"/>
                <w:szCs w:val="22"/>
              </w:rPr>
            </w:pPr>
            <w:r>
              <w:rPr>
                <w:rFonts w:ascii="Lora Medium" w:eastAsia="Lora Medium" w:hAnsi="Lora Medium" w:cs="Lora Medium"/>
                <w:sz w:val="22"/>
                <w:szCs w:val="22"/>
              </w:rPr>
              <w:t>Monday to Friday 8:30am – 4:00pm</w:t>
            </w:r>
          </w:p>
          <w:p w14:paraId="6972F2F2" w14:textId="77777777" w:rsidR="00707161" w:rsidRDefault="00000000">
            <w:pPr>
              <w:jc w:val="both"/>
              <w:rPr>
                <w:rFonts w:ascii="Lora Medium" w:eastAsia="Lora Medium" w:hAnsi="Lora Medium" w:cs="Lora Medium"/>
                <w:sz w:val="22"/>
                <w:szCs w:val="22"/>
              </w:rPr>
            </w:pPr>
            <w:r>
              <w:rPr>
                <w:rFonts w:ascii="Lora Medium" w:eastAsia="Lora Medium" w:hAnsi="Lora Medium" w:cs="Lora Medium"/>
                <w:sz w:val="22"/>
                <w:szCs w:val="22"/>
              </w:rPr>
              <w:t xml:space="preserve">Term Time plus 7 days </w:t>
            </w:r>
          </w:p>
        </w:tc>
      </w:tr>
      <w:tr w:rsidR="00707161" w14:paraId="5E5E6F47"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46FA1A" w14:textId="77777777" w:rsidR="00707161" w:rsidRDefault="00000000">
            <w:pPr>
              <w:jc w:val="both"/>
              <w:rPr>
                <w:rFonts w:ascii="Lora Medium" w:eastAsia="Lora Medium" w:hAnsi="Lora Medium" w:cs="Lora Medium"/>
                <w:b/>
                <w:sz w:val="22"/>
                <w:szCs w:val="22"/>
              </w:rPr>
            </w:pPr>
            <w:r>
              <w:rPr>
                <w:rFonts w:ascii="Lora Medium" w:eastAsia="Lora Medium" w:hAnsi="Lora Medium" w:cs="Lora Medium"/>
                <w:b/>
                <w:sz w:val="22"/>
                <w:szCs w:val="22"/>
              </w:rPr>
              <w:t>Start date:</w:t>
            </w: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F57304" w14:textId="77777777" w:rsidR="00707161" w:rsidRDefault="00707161">
            <w:pPr>
              <w:jc w:val="both"/>
              <w:rPr>
                <w:rFonts w:ascii="Lora Medium" w:eastAsia="Lora Medium" w:hAnsi="Lora Medium" w:cs="Lora Medium"/>
                <w:sz w:val="22"/>
                <w:szCs w:val="22"/>
              </w:rPr>
            </w:pPr>
          </w:p>
          <w:p w14:paraId="0C4A2372" w14:textId="77777777" w:rsidR="00707161" w:rsidRDefault="00000000">
            <w:pPr>
              <w:jc w:val="both"/>
              <w:rPr>
                <w:rFonts w:ascii="Lora Medium" w:eastAsia="Lora Medium" w:hAnsi="Lora Medium" w:cs="Lora Medium"/>
                <w:sz w:val="22"/>
                <w:szCs w:val="22"/>
              </w:rPr>
            </w:pPr>
            <w:r>
              <w:rPr>
                <w:rFonts w:ascii="Lora Medium" w:eastAsia="Lora Medium" w:hAnsi="Lora Medium" w:cs="Lora Medium"/>
                <w:sz w:val="22"/>
                <w:szCs w:val="22"/>
              </w:rPr>
              <w:t xml:space="preserve">ASAP </w:t>
            </w:r>
          </w:p>
          <w:p w14:paraId="133E76C0" w14:textId="77777777" w:rsidR="00707161" w:rsidRDefault="00707161">
            <w:pPr>
              <w:jc w:val="both"/>
              <w:rPr>
                <w:rFonts w:ascii="Lora Medium" w:eastAsia="Lora Medium" w:hAnsi="Lora Medium" w:cs="Lora Medium"/>
                <w:sz w:val="22"/>
                <w:szCs w:val="22"/>
              </w:rPr>
            </w:pPr>
          </w:p>
        </w:tc>
      </w:tr>
      <w:tr w:rsidR="00707161" w14:paraId="645FE87F" w14:textId="77777777">
        <w:tc>
          <w:tcPr>
            <w:tcW w:w="2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DFD43A" w14:textId="77777777" w:rsidR="00707161" w:rsidRDefault="00000000">
            <w:pPr>
              <w:jc w:val="both"/>
              <w:rPr>
                <w:rFonts w:ascii="Lora Medium" w:eastAsia="Lora Medium" w:hAnsi="Lora Medium" w:cs="Lora Medium"/>
                <w:b/>
                <w:sz w:val="22"/>
                <w:szCs w:val="22"/>
              </w:rPr>
            </w:pPr>
            <w:r>
              <w:rPr>
                <w:rFonts w:ascii="Lora Medium" w:eastAsia="Lora Medium" w:hAnsi="Lora Medium" w:cs="Lora Medium"/>
                <w:b/>
                <w:color w:val="000000"/>
                <w:sz w:val="22"/>
                <w:szCs w:val="22"/>
              </w:rPr>
              <w:t>Responsible to:</w:t>
            </w:r>
          </w:p>
          <w:p w14:paraId="10DDA252" w14:textId="77777777" w:rsidR="00707161" w:rsidRDefault="00707161">
            <w:pPr>
              <w:jc w:val="both"/>
              <w:rPr>
                <w:rFonts w:ascii="Lora Medium" w:eastAsia="Lora Medium" w:hAnsi="Lora Medium" w:cs="Lora Medium"/>
                <w:b/>
                <w:sz w:val="22"/>
                <w:szCs w:val="22"/>
              </w:rPr>
            </w:pPr>
          </w:p>
        </w:tc>
        <w:tc>
          <w:tcPr>
            <w:tcW w:w="7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A8D0D3" w14:textId="77777777" w:rsidR="00707161" w:rsidRDefault="00000000">
            <w:pPr>
              <w:jc w:val="both"/>
              <w:rPr>
                <w:rFonts w:ascii="Lora Medium" w:eastAsia="Lora Medium" w:hAnsi="Lora Medium" w:cs="Lora Medium"/>
                <w:sz w:val="22"/>
                <w:szCs w:val="22"/>
              </w:rPr>
            </w:pPr>
            <w:r>
              <w:rPr>
                <w:rFonts w:ascii="Lora Medium" w:eastAsia="Lora Medium" w:hAnsi="Lora Medium" w:cs="Lora Medium"/>
                <w:sz w:val="22"/>
                <w:szCs w:val="22"/>
              </w:rPr>
              <w:t>Data, Admin Systems &amp; Exams Team Leader</w:t>
            </w:r>
          </w:p>
        </w:tc>
      </w:tr>
      <w:tr w:rsidR="00707161" w14:paraId="469EB501" w14:textId="77777777">
        <w:tc>
          <w:tcPr>
            <w:tcW w:w="10450" w:type="dxa"/>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4E6732AB" w14:textId="77777777" w:rsidR="00707161" w:rsidRDefault="00707161">
            <w:pPr>
              <w:rPr>
                <w:rFonts w:ascii="Lora Medium" w:eastAsia="Lora Medium" w:hAnsi="Lora Medium" w:cs="Lora Medium"/>
                <w:sz w:val="21"/>
                <w:szCs w:val="21"/>
              </w:rPr>
            </w:pPr>
          </w:p>
          <w:p w14:paraId="680F9E7D" w14:textId="77777777" w:rsidR="00707161" w:rsidRDefault="00000000">
            <w:pPr>
              <w:rPr>
                <w:rFonts w:ascii="Lora Medium" w:eastAsia="Lora Medium" w:hAnsi="Lora Medium" w:cs="Lora Medium"/>
                <w:color w:val="FFFFFF"/>
                <w:sz w:val="21"/>
                <w:szCs w:val="21"/>
              </w:rPr>
            </w:pPr>
            <w:r>
              <w:rPr>
                <w:rFonts w:ascii="Lora Medium" w:eastAsia="Lora Medium" w:hAnsi="Lora Medium" w:cs="Lora Medium"/>
                <w:b/>
                <w:color w:val="FFFFFF"/>
                <w:sz w:val="21"/>
                <w:szCs w:val="21"/>
              </w:rPr>
              <w:t>MAIN ROLE AND RESPONSIBILITIES:</w:t>
            </w:r>
          </w:p>
          <w:p w14:paraId="3A400F7B" w14:textId="77777777" w:rsidR="00707161" w:rsidRDefault="00707161">
            <w:pPr>
              <w:rPr>
                <w:rFonts w:ascii="Lora Medium" w:eastAsia="Lora Medium" w:hAnsi="Lora Medium" w:cs="Lora Medium"/>
                <w:sz w:val="21"/>
                <w:szCs w:val="21"/>
              </w:rPr>
            </w:pPr>
          </w:p>
        </w:tc>
      </w:tr>
      <w:tr w:rsidR="00707161" w14:paraId="0E9C1081" w14:textId="77777777">
        <w:trPr>
          <w:trHeight w:val="260"/>
        </w:trPr>
        <w:tc>
          <w:tcPr>
            <w:tcW w:w="10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2C09A" w14:textId="77777777" w:rsidR="00707161" w:rsidRDefault="00000000">
            <w:pPr>
              <w:pBdr>
                <w:top w:val="nil"/>
                <w:left w:val="nil"/>
                <w:bottom w:val="nil"/>
                <w:right w:val="nil"/>
                <w:between w:val="nil"/>
              </w:pBdr>
              <w:ind w:hanging="1440"/>
              <w:rPr>
                <w:rFonts w:ascii="Lora Medium" w:eastAsia="Lora Medium" w:hAnsi="Lora Medium" w:cs="Lora Medium"/>
                <w:color w:val="000000"/>
                <w:sz w:val="20"/>
                <w:szCs w:val="20"/>
              </w:rPr>
            </w:pPr>
            <w:r>
              <w:rPr>
                <w:rFonts w:ascii="Lora Medium" w:eastAsia="Lora Medium" w:hAnsi="Lora Medium" w:cs="Lora Medium"/>
                <w:b/>
                <w:color w:val="000000"/>
                <w:sz w:val="20"/>
                <w:szCs w:val="20"/>
              </w:rPr>
              <w:t xml:space="preserve">Vision and </w:t>
            </w:r>
          </w:p>
          <w:p w14:paraId="05F3BA9A" w14:textId="77777777" w:rsidR="00707161" w:rsidRDefault="00000000">
            <w:pPr>
              <w:widowControl w:val="0"/>
              <w:pBdr>
                <w:top w:val="nil"/>
                <w:left w:val="nil"/>
                <w:bottom w:val="nil"/>
                <w:right w:val="nil"/>
                <w:between w:val="nil"/>
              </w:pBdr>
              <w:spacing w:line="265"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Main tasks</w:t>
            </w:r>
          </w:p>
          <w:p w14:paraId="724A5393" w14:textId="77777777" w:rsidR="00707161" w:rsidRDefault="00000000" w:rsidP="00CD3F90">
            <w:pPr>
              <w:widowControl w:val="0"/>
              <w:numPr>
                <w:ilvl w:val="0"/>
                <w:numId w:val="2"/>
              </w:numPr>
              <w:pBdr>
                <w:top w:val="nil"/>
                <w:left w:val="nil"/>
                <w:bottom w:val="nil"/>
                <w:right w:val="nil"/>
                <w:between w:val="nil"/>
              </w:pBdr>
              <w:tabs>
                <w:tab w:val="left" w:pos="831"/>
              </w:tabs>
              <w:spacing w:before="183"/>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Provide administrative support and assistance to the sixth form </w:t>
            </w:r>
            <w:proofErr w:type="gramStart"/>
            <w:r>
              <w:rPr>
                <w:rFonts w:ascii="Lora Medium" w:eastAsia="Lora Medium" w:hAnsi="Lora Medium" w:cs="Lora Medium"/>
                <w:color w:val="000000"/>
                <w:sz w:val="20"/>
                <w:szCs w:val="20"/>
              </w:rPr>
              <w:t>department</w:t>
            </w:r>
            <w:proofErr w:type="gramEnd"/>
          </w:p>
          <w:p w14:paraId="28751FFF" w14:textId="77777777" w:rsidR="00707161" w:rsidRDefault="00000000" w:rsidP="00CD3F90">
            <w:pPr>
              <w:widowControl w:val="0"/>
              <w:numPr>
                <w:ilvl w:val="0"/>
                <w:numId w:val="2"/>
              </w:numPr>
              <w:pBdr>
                <w:top w:val="nil"/>
                <w:left w:val="nil"/>
                <w:bottom w:val="nil"/>
                <w:right w:val="nil"/>
                <w:between w:val="nil"/>
              </w:pBdr>
              <w:tabs>
                <w:tab w:val="left" w:pos="831"/>
              </w:tabs>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Produce standard </w:t>
            </w:r>
            <w:proofErr w:type="gramStart"/>
            <w:r>
              <w:rPr>
                <w:rFonts w:ascii="Lora Medium" w:eastAsia="Lora Medium" w:hAnsi="Lora Medium" w:cs="Lora Medium"/>
                <w:color w:val="000000"/>
                <w:sz w:val="20"/>
                <w:szCs w:val="20"/>
              </w:rPr>
              <w:t>letters</w:t>
            </w:r>
            <w:proofErr w:type="gramEnd"/>
          </w:p>
          <w:p w14:paraId="30593B33" w14:textId="77777777" w:rsidR="00707161" w:rsidRDefault="00000000" w:rsidP="00CD3F90">
            <w:pPr>
              <w:widowControl w:val="0"/>
              <w:numPr>
                <w:ilvl w:val="0"/>
                <w:numId w:val="2"/>
              </w:numPr>
              <w:pBdr>
                <w:top w:val="nil"/>
                <w:left w:val="nil"/>
                <w:bottom w:val="nil"/>
                <w:right w:val="nil"/>
                <w:between w:val="nil"/>
              </w:pBdr>
              <w:tabs>
                <w:tab w:val="left" w:pos="831"/>
              </w:tabs>
              <w:spacing w:line="279"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Produce documents from </w:t>
            </w:r>
            <w:proofErr w:type="gramStart"/>
            <w:r>
              <w:rPr>
                <w:rFonts w:ascii="Lora Medium" w:eastAsia="Lora Medium" w:hAnsi="Lora Medium" w:cs="Lora Medium"/>
                <w:color w:val="000000"/>
                <w:sz w:val="20"/>
                <w:szCs w:val="20"/>
              </w:rPr>
              <w:t>draft</w:t>
            </w:r>
            <w:proofErr w:type="gramEnd"/>
          </w:p>
          <w:p w14:paraId="6A40EAE4" w14:textId="77777777" w:rsidR="00707161" w:rsidRDefault="00000000" w:rsidP="00CD3F90">
            <w:pPr>
              <w:widowControl w:val="0"/>
              <w:numPr>
                <w:ilvl w:val="0"/>
                <w:numId w:val="2"/>
              </w:numPr>
              <w:pBdr>
                <w:top w:val="nil"/>
                <w:left w:val="nil"/>
                <w:bottom w:val="nil"/>
                <w:right w:val="nil"/>
                <w:between w:val="nil"/>
              </w:pBdr>
              <w:tabs>
                <w:tab w:val="left" w:pos="831"/>
              </w:tabs>
              <w:ind w:right="105"/>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Undertake routine clerical activities/duties, e.g., photocopying, filing, faxing, emailing, completing routine </w:t>
            </w:r>
            <w:proofErr w:type="gramStart"/>
            <w:r>
              <w:rPr>
                <w:rFonts w:ascii="Lora Medium" w:eastAsia="Lora Medium" w:hAnsi="Lora Medium" w:cs="Lora Medium"/>
                <w:color w:val="000000"/>
                <w:sz w:val="20"/>
                <w:szCs w:val="20"/>
              </w:rPr>
              <w:t>forms</w:t>
            </w:r>
            <w:proofErr w:type="gramEnd"/>
          </w:p>
          <w:p w14:paraId="57802516" w14:textId="77777777" w:rsidR="00707161" w:rsidRDefault="00000000" w:rsidP="00CD3F90">
            <w:pPr>
              <w:widowControl w:val="0"/>
              <w:numPr>
                <w:ilvl w:val="0"/>
                <w:numId w:val="2"/>
              </w:numPr>
              <w:pBdr>
                <w:top w:val="nil"/>
                <w:left w:val="nil"/>
                <w:bottom w:val="nil"/>
                <w:right w:val="nil"/>
                <w:between w:val="nil"/>
              </w:pBdr>
              <w:tabs>
                <w:tab w:val="left" w:pos="831"/>
              </w:tabs>
              <w:spacing w:before="1"/>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Process complex mail </w:t>
            </w:r>
            <w:proofErr w:type="gramStart"/>
            <w:r>
              <w:rPr>
                <w:rFonts w:ascii="Lora Medium" w:eastAsia="Lora Medium" w:hAnsi="Lora Medium" w:cs="Lora Medium"/>
                <w:color w:val="000000"/>
                <w:sz w:val="20"/>
                <w:szCs w:val="20"/>
              </w:rPr>
              <w:t>merge</w:t>
            </w:r>
            <w:proofErr w:type="gramEnd"/>
          </w:p>
          <w:p w14:paraId="6A1BAB49" w14:textId="77777777" w:rsidR="00707161" w:rsidRDefault="00000000" w:rsidP="00CD3F90">
            <w:pPr>
              <w:widowControl w:val="0"/>
              <w:numPr>
                <w:ilvl w:val="0"/>
                <w:numId w:val="2"/>
              </w:numPr>
              <w:pBdr>
                <w:top w:val="nil"/>
                <w:left w:val="nil"/>
                <w:bottom w:val="nil"/>
                <w:right w:val="nil"/>
                <w:between w:val="nil"/>
              </w:pBdr>
              <w:tabs>
                <w:tab w:val="left" w:pos="831"/>
              </w:tabs>
              <w:rPr>
                <w:rFonts w:ascii="Lora Medium" w:eastAsia="Lora Medium" w:hAnsi="Lora Medium" w:cs="Lora Medium"/>
                <w:color w:val="000000"/>
                <w:sz w:val="20"/>
                <w:szCs w:val="20"/>
              </w:rPr>
            </w:pPr>
            <w:r>
              <w:rPr>
                <w:rFonts w:ascii="Lora Medium" w:eastAsia="Lora Medium" w:hAnsi="Lora Medium" w:cs="Lora Medium"/>
                <w:color w:val="000000"/>
                <w:sz w:val="20"/>
                <w:szCs w:val="20"/>
              </w:rPr>
              <w:t>Create and maintain simple Excel spreadsheets/</w:t>
            </w:r>
            <w:proofErr w:type="gramStart"/>
            <w:r>
              <w:rPr>
                <w:rFonts w:ascii="Lora Medium" w:eastAsia="Lora Medium" w:hAnsi="Lora Medium" w:cs="Lora Medium"/>
                <w:color w:val="000000"/>
                <w:sz w:val="20"/>
                <w:szCs w:val="20"/>
              </w:rPr>
              <w:t>databases</w:t>
            </w:r>
            <w:proofErr w:type="gramEnd"/>
          </w:p>
          <w:p w14:paraId="4286F7BF" w14:textId="77777777" w:rsidR="00707161" w:rsidRDefault="00000000" w:rsidP="00CD3F90">
            <w:pPr>
              <w:widowControl w:val="0"/>
              <w:numPr>
                <w:ilvl w:val="0"/>
                <w:numId w:val="2"/>
              </w:numPr>
              <w:pBdr>
                <w:top w:val="nil"/>
                <w:left w:val="nil"/>
                <w:bottom w:val="nil"/>
                <w:right w:val="nil"/>
                <w:between w:val="nil"/>
              </w:pBdr>
              <w:tabs>
                <w:tab w:val="left" w:pos="831"/>
              </w:tabs>
              <w:rPr>
                <w:rFonts w:ascii="Lora Medium" w:eastAsia="Lora Medium" w:hAnsi="Lora Medium" w:cs="Lora Medium"/>
                <w:color w:val="000000"/>
                <w:sz w:val="20"/>
                <w:szCs w:val="20"/>
              </w:rPr>
            </w:pPr>
            <w:r>
              <w:rPr>
                <w:rFonts w:ascii="Lora Medium" w:eastAsia="Lora Medium" w:hAnsi="Lora Medium" w:cs="Lora Medium"/>
                <w:color w:val="000000"/>
                <w:sz w:val="20"/>
                <w:szCs w:val="20"/>
                <w:highlight w:val="white"/>
              </w:rPr>
              <w:t>Timetabling on SIMS</w:t>
            </w:r>
          </w:p>
          <w:p w14:paraId="4EDB2743" w14:textId="77777777" w:rsidR="00707161" w:rsidRDefault="00000000" w:rsidP="00CD3F90">
            <w:pPr>
              <w:widowControl w:val="0"/>
              <w:numPr>
                <w:ilvl w:val="0"/>
                <w:numId w:val="2"/>
              </w:numPr>
              <w:pBdr>
                <w:top w:val="nil"/>
                <w:left w:val="nil"/>
                <w:bottom w:val="nil"/>
                <w:right w:val="nil"/>
                <w:between w:val="nil"/>
              </w:pBdr>
              <w:tabs>
                <w:tab w:val="left" w:pos="831"/>
              </w:tabs>
              <w:rPr>
                <w:rFonts w:ascii="Lora Medium" w:eastAsia="Lora Medium" w:hAnsi="Lora Medium" w:cs="Lora Medium"/>
                <w:color w:val="000000"/>
                <w:sz w:val="20"/>
                <w:szCs w:val="20"/>
              </w:rPr>
            </w:pPr>
            <w:r>
              <w:rPr>
                <w:rFonts w:ascii="Lora Medium" w:eastAsia="Lora Medium" w:hAnsi="Lora Medium" w:cs="Lora Medium"/>
                <w:color w:val="000000"/>
                <w:sz w:val="20"/>
                <w:szCs w:val="20"/>
                <w:highlight w:val="white"/>
              </w:rPr>
              <w:t xml:space="preserve">Coordinate the admissions process for sixth form including the interviews for internal and external applicants and their subject </w:t>
            </w:r>
            <w:proofErr w:type="gramStart"/>
            <w:r>
              <w:rPr>
                <w:rFonts w:ascii="Lora Medium" w:eastAsia="Lora Medium" w:hAnsi="Lora Medium" w:cs="Lora Medium"/>
                <w:color w:val="000000"/>
                <w:sz w:val="20"/>
                <w:szCs w:val="20"/>
                <w:highlight w:val="white"/>
              </w:rPr>
              <w:t>choices</w:t>
            </w:r>
            <w:proofErr w:type="gramEnd"/>
          </w:p>
          <w:p w14:paraId="487E1D1E" w14:textId="77777777" w:rsidR="00707161" w:rsidRDefault="00000000" w:rsidP="00CD3F90">
            <w:pPr>
              <w:widowControl w:val="0"/>
              <w:numPr>
                <w:ilvl w:val="0"/>
                <w:numId w:val="2"/>
              </w:numPr>
              <w:pBdr>
                <w:top w:val="nil"/>
                <w:left w:val="nil"/>
                <w:bottom w:val="nil"/>
                <w:right w:val="nil"/>
                <w:between w:val="nil"/>
              </w:pBdr>
              <w:tabs>
                <w:tab w:val="left" w:pos="831"/>
              </w:tabs>
              <w:spacing w:before="9" w:line="266" w:lineRule="auto"/>
              <w:ind w:right="746"/>
              <w:rPr>
                <w:rFonts w:ascii="Lora Medium" w:eastAsia="Lora Medium" w:hAnsi="Lora Medium" w:cs="Lora Medium"/>
                <w:color w:val="000000"/>
                <w:sz w:val="20"/>
                <w:szCs w:val="20"/>
              </w:rPr>
            </w:pPr>
            <w:r>
              <w:rPr>
                <w:rFonts w:ascii="Lora Medium" w:eastAsia="Lora Medium" w:hAnsi="Lora Medium" w:cs="Lora Medium"/>
                <w:color w:val="000000"/>
                <w:sz w:val="20"/>
                <w:szCs w:val="20"/>
              </w:rPr>
              <w:t>Maintaining the records for all sixth form students and updating parents / carers as appropriate</w:t>
            </w:r>
          </w:p>
          <w:p w14:paraId="292FD154" w14:textId="77777777" w:rsidR="00707161" w:rsidRDefault="00000000" w:rsidP="00CD3F90">
            <w:pPr>
              <w:widowControl w:val="0"/>
              <w:numPr>
                <w:ilvl w:val="0"/>
                <w:numId w:val="2"/>
              </w:numPr>
              <w:pBdr>
                <w:top w:val="nil"/>
                <w:left w:val="nil"/>
                <w:bottom w:val="nil"/>
                <w:right w:val="nil"/>
                <w:between w:val="nil"/>
              </w:pBdr>
              <w:tabs>
                <w:tab w:val="left" w:pos="831"/>
              </w:tabs>
              <w:spacing w:before="9" w:line="266" w:lineRule="auto"/>
              <w:ind w:right="746"/>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Be the first point of contact for students requiring support/help and referring them to appropriate </w:t>
            </w:r>
            <w:proofErr w:type="gramStart"/>
            <w:r>
              <w:rPr>
                <w:rFonts w:ascii="Lora Medium" w:eastAsia="Lora Medium" w:hAnsi="Lora Medium" w:cs="Lora Medium"/>
                <w:color w:val="000000"/>
                <w:sz w:val="20"/>
                <w:szCs w:val="20"/>
              </w:rPr>
              <w:t>staff</w:t>
            </w:r>
            <w:proofErr w:type="gramEnd"/>
          </w:p>
          <w:p w14:paraId="2A7E5DA8" w14:textId="77777777" w:rsidR="00707161" w:rsidRDefault="00000000" w:rsidP="00CD3F90">
            <w:pPr>
              <w:widowControl w:val="0"/>
              <w:numPr>
                <w:ilvl w:val="0"/>
                <w:numId w:val="2"/>
              </w:numPr>
              <w:pBdr>
                <w:top w:val="nil"/>
                <w:left w:val="nil"/>
                <w:bottom w:val="nil"/>
                <w:right w:val="nil"/>
                <w:between w:val="nil"/>
              </w:pBdr>
              <w:tabs>
                <w:tab w:val="left" w:pos="831"/>
              </w:tabs>
              <w:ind w:right="371"/>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Undertake reception duties: receive visitors, </w:t>
            </w:r>
            <w:proofErr w:type="gramStart"/>
            <w:r>
              <w:rPr>
                <w:rFonts w:ascii="Lora Medium" w:eastAsia="Lora Medium" w:hAnsi="Lora Medium" w:cs="Lora Medium"/>
                <w:color w:val="000000"/>
                <w:sz w:val="20"/>
                <w:szCs w:val="20"/>
              </w:rPr>
              <w:t>receive</w:t>
            </w:r>
            <w:proofErr w:type="gramEnd"/>
            <w:r>
              <w:rPr>
                <w:rFonts w:ascii="Lora Medium" w:eastAsia="Lora Medium" w:hAnsi="Lora Medium" w:cs="Lora Medium"/>
                <w:color w:val="000000"/>
                <w:sz w:val="20"/>
                <w:szCs w:val="20"/>
              </w:rPr>
              <w:t xml:space="preserve"> and deal with telephone calls, deal with other enquiries as relevant to post.</w:t>
            </w:r>
          </w:p>
          <w:p w14:paraId="4CDBBD36" w14:textId="77777777" w:rsidR="00707161" w:rsidRDefault="00000000" w:rsidP="00CD3F90">
            <w:pPr>
              <w:widowControl w:val="0"/>
              <w:numPr>
                <w:ilvl w:val="0"/>
                <w:numId w:val="2"/>
              </w:numPr>
              <w:pBdr>
                <w:top w:val="nil"/>
                <w:left w:val="nil"/>
                <w:bottom w:val="nil"/>
                <w:right w:val="nil"/>
                <w:between w:val="nil"/>
              </w:pBdr>
              <w:tabs>
                <w:tab w:val="left" w:pos="831"/>
              </w:tabs>
              <w:spacing w:before="1" w:line="279"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Handling the incoming mail and distribute as </w:t>
            </w:r>
            <w:proofErr w:type="gramStart"/>
            <w:r>
              <w:rPr>
                <w:rFonts w:ascii="Lora Medium" w:eastAsia="Lora Medium" w:hAnsi="Lora Medium" w:cs="Lora Medium"/>
                <w:color w:val="000000"/>
                <w:sz w:val="20"/>
                <w:szCs w:val="20"/>
              </w:rPr>
              <w:t>appropriate</w:t>
            </w:r>
            <w:proofErr w:type="gramEnd"/>
          </w:p>
          <w:p w14:paraId="24F6AFE3" w14:textId="77777777" w:rsidR="00707161" w:rsidRDefault="00000000" w:rsidP="00CD3F90">
            <w:pPr>
              <w:widowControl w:val="0"/>
              <w:numPr>
                <w:ilvl w:val="0"/>
                <w:numId w:val="2"/>
              </w:numPr>
              <w:pBdr>
                <w:top w:val="nil"/>
                <w:left w:val="nil"/>
                <w:bottom w:val="nil"/>
                <w:right w:val="nil"/>
                <w:between w:val="nil"/>
              </w:pBdr>
              <w:tabs>
                <w:tab w:val="left" w:pos="831"/>
              </w:tabs>
              <w:spacing w:line="279"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Attending key meetings as requested and taking (action/summary) </w:t>
            </w:r>
            <w:proofErr w:type="gramStart"/>
            <w:r>
              <w:rPr>
                <w:rFonts w:ascii="Lora Medium" w:eastAsia="Lora Medium" w:hAnsi="Lora Medium" w:cs="Lora Medium"/>
                <w:color w:val="000000"/>
                <w:sz w:val="20"/>
                <w:szCs w:val="20"/>
              </w:rPr>
              <w:t>minutes</w:t>
            </w:r>
            <w:proofErr w:type="gramEnd"/>
          </w:p>
          <w:p w14:paraId="26C66731" w14:textId="77777777" w:rsidR="00707161" w:rsidRDefault="00000000" w:rsidP="00CD3F90">
            <w:pPr>
              <w:widowControl w:val="0"/>
              <w:numPr>
                <w:ilvl w:val="0"/>
                <w:numId w:val="2"/>
              </w:numPr>
              <w:pBdr>
                <w:top w:val="nil"/>
                <w:left w:val="nil"/>
                <w:bottom w:val="nil"/>
                <w:right w:val="nil"/>
                <w:between w:val="nil"/>
              </w:pBdr>
              <w:tabs>
                <w:tab w:val="left" w:pos="831"/>
              </w:tabs>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Liaise and provide student reference for </w:t>
            </w:r>
            <w:proofErr w:type="gramStart"/>
            <w:r>
              <w:rPr>
                <w:rFonts w:ascii="Lora Medium" w:eastAsia="Lora Medium" w:hAnsi="Lora Medium" w:cs="Lora Medium"/>
                <w:color w:val="000000"/>
                <w:sz w:val="20"/>
                <w:szCs w:val="20"/>
              </w:rPr>
              <w:t>leavers</w:t>
            </w:r>
            <w:proofErr w:type="gramEnd"/>
          </w:p>
          <w:p w14:paraId="24718078" w14:textId="77777777" w:rsidR="00707161" w:rsidRDefault="00000000" w:rsidP="00CD3F90">
            <w:pPr>
              <w:widowControl w:val="0"/>
              <w:numPr>
                <w:ilvl w:val="0"/>
                <w:numId w:val="2"/>
              </w:numPr>
              <w:pBdr>
                <w:top w:val="nil"/>
                <w:left w:val="nil"/>
                <w:bottom w:val="nil"/>
                <w:right w:val="nil"/>
                <w:between w:val="nil"/>
              </w:pBdr>
              <w:tabs>
                <w:tab w:val="left" w:pos="831"/>
              </w:tabs>
              <w:rPr>
                <w:rFonts w:ascii="Lora Medium" w:eastAsia="Lora Medium" w:hAnsi="Lora Medium" w:cs="Lora Medium"/>
                <w:color w:val="000000"/>
                <w:sz w:val="20"/>
                <w:szCs w:val="20"/>
              </w:rPr>
            </w:pPr>
            <w:r>
              <w:rPr>
                <w:rFonts w:ascii="Lora Medium" w:eastAsia="Lora Medium" w:hAnsi="Lora Medium" w:cs="Lora Medium"/>
                <w:color w:val="000000"/>
                <w:sz w:val="20"/>
                <w:szCs w:val="20"/>
              </w:rPr>
              <w:t>Updating use of school’s database</w:t>
            </w:r>
          </w:p>
          <w:p w14:paraId="315A41E1" w14:textId="77777777" w:rsidR="00707161" w:rsidRDefault="00000000" w:rsidP="00CD3F90">
            <w:pPr>
              <w:widowControl w:val="0"/>
              <w:numPr>
                <w:ilvl w:val="0"/>
                <w:numId w:val="2"/>
              </w:numPr>
              <w:pBdr>
                <w:top w:val="nil"/>
                <w:left w:val="nil"/>
                <w:bottom w:val="nil"/>
                <w:right w:val="nil"/>
                <w:between w:val="nil"/>
              </w:pBdr>
              <w:tabs>
                <w:tab w:val="left" w:pos="831"/>
              </w:tabs>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Diary management, including </w:t>
            </w:r>
            <w:proofErr w:type="gramStart"/>
            <w:r>
              <w:rPr>
                <w:rFonts w:ascii="Lora Medium" w:eastAsia="Lora Medium" w:hAnsi="Lora Medium" w:cs="Lora Medium"/>
                <w:color w:val="000000"/>
                <w:sz w:val="20"/>
                <w:szCs w:val="20"/>
              </w:rPr>
              <w:t>electronically</w:t>
            </w:r>
            <w:proofErr w:type="gramEnd"/>
          </w:p>
          <w:p w14:paraId="31959A74" w14:textId="1F48622C" w:rsidR="00CD3F90" w:rsidRDefault="00CD3F90" w:rsidP="00CD3F90">
            <w:pPr>
              <w:widowControl w:val="0"/>
              <w:numPr>
                <w:ilvl w:val="0"/>
                <w:numId w:val="2"/>
              </w:numPr>
              <w:pBdr>
                <w:top w:val="nil"/>
                <w:left w:val="nil"/>
                <w:bottom w:val="nil"/>
                <w:right w:val="nil"/>
                <w:between w:val="nil"/>
              </w:pBdr>
              <w:tabs>
                <w:tab w:val="left" w:pos="840"/>
              </w:tabs>
              <w:spacing w:line="244"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Responsible for accurate administration of student intake to Sixth Form</w:t>
            </w:r>
          </w:p>
          <w:p w14:paraId="53533493" w14:textId="422DBCE2" w:rsidR="00CD3F90" w:rsidRDefault="00CD3F90" w:rsidP="00CD3F90">
            <w:pPr>
              <w:widowControl w:val="0"/>
              <w:numPr>
                <w:ilvl w:val="0"/>
                <w:numId w:val="2"/>
              </w:numPr>
              <w:pBdr>
                <w:top w:val="nil"/>
                <w:left w:val="nil"/>
                <w:bottom w:val="nil"/>
                <w:right w:val="nil"/>
                <w:between w:val="nil"/>
              </w:pBdr>
              <w:tabs>
                <w:tab w:val="left" w:pos="840"/>
              </w:tabs>
              <w:spacing w:line="244"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Responsible for accurate administration of destination for Sixth Form students </w:t>
            </w:r>
          </w:p>
          <w:p w14:paraId="3A14BC7A" w14:textId="6C26BBCC" w:rsidR="00CD3F90" w:rsidRDefault="00CD3F90" w:rsidP="00CD3F90">
            <w:pPr>
              <w:widowControl w:val="0"/>
              <w:numPr>
                <w:ilvl w:val="0"/>
                <w:numId w:val="2"/>
              </w:numPr>
              <w:pBdr>
                <w:top w:val="nil"/>
                <w:left w:val="nil"/>
                <w:bottom w:val="nil"/>
                <w:right w:val="nil"/>
                <w:between w:val="nil"/>
              </w:pBdr>
              <w:tabs>
                <w:tab w:val="left" w:pos="840"/>
              </w:tabs>
              <w:spacing w:line="244"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Support with the smooth running of the Sixth Form study </w:t>
            </w:r>
            <w:proofErr w:type="gramStart"/>
            <w:r>
              <w:rPr>
                <w:rFonts w:ascii="Lora Medium" w:eastAsia="Lora Medium" w:hAnsi="Lora Medium" w:cs="Lora Medium"/>
                <w:color w:val="000000"/>
                <w:sz w:val="20"/>
                <w:szCs w:val="20"/>
              </w:rPr>
              <w:t>hub</w:t>
            </w:r>
            <w:proofErr w:type="gramEnd"/>
          </w:p>
          <w:p w14:paraId="4D4850A8" w14:textId="5F6B4727" w:rsidR="00CD3F90" w:rsidRDefault="00CD3F90" w:rsidP="00CD3F90">
            <w:pPr>
              <w:widowControl w:val="0"/>
              <w:pBdr>
                <w:top w:val="nil"/>
                <w:left w:val="nil"/>
                <w:bottom w:val="nil"/>
                <w:right w:val="nil"/>
                <w:between w:val="nil"/>
              </w:pBdr>
              <w:tabs>
                <w:tab w:val="left" w:pos="831"/>
              </w:tabs>
              <w:ind w:left="830"/>
              <w:rPr>
                <w:rFonts w:ascii="Lora Medium" w:eastAsia="Lora Medium" w:hAnsi="Lora Medium" w:cs="Lora Medium"/>
                <w:color w:val="000000"/>
                <w:sz w:val="20"/>
                <w:szCs w:val="20"/>
              </w:rPr>
            </w:pPr>
          </w:p>
          <w:p w14:paraId="6E9E16BF" w14:textId="77777777" w:rsidR="00707161" w:rsidRDefault="00707161">
            <w:pPr>
              <w:keepNext/>
              <w:tabs>
                <w:tab w:val="left" w:pos="709"/>
              </w:tabs>
              <w:rPr>
                <w:rFonts w:ascii="Lora Medium" w:eastAsia="Lora Medium" w:hAnsi="Lora Medium" w:cs="Lora Medium"/>
                <w:b/>
                <w:color w:val="000000"/>
                <w:sz w:val="20"/>
                <w:szCs w:val="20"/>
              </w:rPr>
            </w:pPr>
          </w:p>
          <w:p w14:paraId="41DB9E90" w14:textId="77777777" w:rsidR="00707161" w:rsidRDefault="00000000">
            <w:pPr>
              <w:keepNext/>
              <w:tabs>
                <w:tab w:val="left" w:pos="709"/>
              </w:tabs>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Other Specific Duties</w:t>
            </w:r>
          </w:p>
          <w:p w14:paraId="215ED9D9" w14:textId="77777777" w:rsidR="00707161" w:rsidRDefault="00000000" w:rsidP="00CD3F90">
            <w:pPr>
              <w:numPr>
                <w:ilvl w:val="0"/>
                <w:numId w:val="2"/>
              </w:numPr>
              <w:spacing w:line="256" w:lineRule="auto"/>
              <w:rPr>
                <w:rFonts w:ascii="Lora Medium" w:eastAsia="Lora Medium" w:hAnsi="Lora Medium" w:cs="Lora Medium"/>
                <w:sz w:val="20"/>
                <w:szCs w:val="20"/>
              </w:rPr>
            </w:pPr>
            <w:r>
              <w:rPr>
                <w:rFonts w:ascii="Lora Medium" w:eastAsia="Lora Medium" w:hAnsi="Lora Medium" w:cs="Lora Medium"/>
                <w:color w:val="000000"/>
                <w:sz w:val="20"/>
                <w:szCs w:val="20"/>
              </w:rPr>
              <w:t xml:space="preserve">To play a full part in the life of the school community, to support its distinctive mission and ethos and to encourage staff and students to follow this example. </w:t>
            </w:r>
          </w:p>
          <w:p w14:paraId="4ED82403" w14:textId="77777777" w:rsidR="00707161" w:rsidRDefault="00000000" w:rsidP="00CD3F90">
            <w:pPr>
              <w:numPr>
                <w:ilvl w:val="0"/>
                <w:numId w:val="2"/>
              </w:numPr>
              <w:spacing w:line="256" w:lineRule="auto"/>
              <w:rPr>
                <w:rFonts w:ascii="Lora Medium" w:eastAsia="Lora Medium" w:hAnsi="Lora Medium" w:cs="Lora Medium"/>
                <w:sz w:val="20"/>
                <w:szCs w:val="20"/>
              </w:rPr>
            </w:pPr>
            <w:r>
              <w:rPr>
                <w:rFonts w:ascii="Lora Medium" w:eastAsia="Lora Medium" w:hAnsi="Lora Medium" w:cs="Lora Medium"/>
                <w:color w:val="000000"/>
                <w:sz w:val="20"/>
                <w:szCs w:val="20"/>
              </w:rPr>
              <w:t xml:space="preserve">To </w:t>
            </w:r>
            <w:r>
              <w:rPr>
                <w:rFonts w:ascii="Lora Medium" w:eastAsia="Lora Medium" w:hAnsi="Lora Medium" w:cs="Lora Medium"/>
                <w:sz w:val="20"/>
                <w:szCs w:val="20"/>
              </w:rPr>
              <w:t>actively promote</w:t>
            </w:r>
            <w:r>
              <w:rPr>
                <w:rFonts w:ascii="Lora Medium" w:eastAsia="Lora Medium" w:hAnsi="Lora Medium" w:cs="Lora Medium"/>
                <w:color w:val="000000"/>
                <w:sz w:val="20"/>
                <w:szCs w:val="20"/>
              </w:rPr>
              <w:t xml:space="preserve"> the school’s corporate policies. </w:t>
            </w:r>
          </w:p>
          <w:p w14:paraId="54EA5A2F" w14:textId="77777777" w:rsidR="00707161" w:rsidRDefault="00000000" w:rsidP="00CD3F90">
            <w:pPr>
              <w:numPr>
                <w:ilvl w:val="0"/>
                <w:numId w:val="2"/>
              </w:numPr>
              <w:spacing w:line="256" w:lineRule="auto"/>
              <w:rPr>
                <w:rFonts w:ascii="Lora Medium" w:eastAsia="Lora Medium" w:hAnsi="Lora Medium" w:cs="Lora Medium"/>
                <w:sz w:val="20"/>
                <w:szCs w:val="20"/>
              </w:rPr>
            </w:pPr>
            <w:r>
              <w:rPr>
                <w:rFonts w:ascii="Lora Medium" w:eastAsia="Lora Medium" w:hAnsi="Lora Medium" w:cs="Lora Medium"/>
                <w:color w:val="000000"/>
                <w:sz w:val="20"/>
                <w:szCs w:val="20"/>
              </w:rPr>
              <w:t xml:space="preserve">To continue personal development as agreed. </w:t>
            </w:r>
          </w:p>
          <w:p w14:paraId="3D92A7C6" w14:textId="77777777" w:rsidR="00707161" w:rsidRDefault="00000000" w:rsidP="00CD3F90">
            <w:pPr>
              <w:numPr>
                <w:ilvl w:val="0"/>
                <w:numId w:val="2"/>
              </w:numPr>
              <w:spacing w:line="256" w:lineRule="auto"/>
              <w:rPr>
                <w:rFonts w:ascii="Lora Medium" w:eastAsia="Lora Medium" w:hAnsi="Lora Medium" w:cs="Lora Medium"/>
                <w:sz w:val="20"/>
                <w:szCs w:val="20"/>
              </w:rPr>
            </w:pPr>
            <w:r>
              <w:rPr>
                <w:rFonts w:ascii="Lora Medium" w:eastAsia="Lora Medium" w:hAnsi="Lora Medium" w:cs="Lora Medium"/>
                <w:color w:val="000000"/>
                <w:sz w:val="20"/>
                <w:szCs w:val="20"/>
              </w:rPr>
              <w:t xml:space="preserve">To comply with the school’s Health and safety policy and undertake risk assessments as appropriate. </w:t>
            </w:r>
          </w:p>
          <w:p w14:paraId="3E3B2395" w14:textId="77777777" w:rsidR="00707161" w:rsidRDefault="00000000" w:rsidP="00CD3F90">
            <w:pPr>
              <w:numPr>
                <w:ilvl w:val="0"/>
                <w:numId w:val="2"/>
              </w:numPr>
              <w:spacing w:after="160" w:line="256" w:lineRule="auto"/>
              <w:rPr>
                <w:rFonts w:ascii="Lora Medium" w:eastAsia="Lora Medium" w:hAnsi="Lora Medium" w:cs="Lora Medium"/>
                <w:sz w:val="20"/>
                <w:szCs w:val="20"/>
              </w:rPr>
            </w:pPr>
            <w:r>
              <w:rPr>
                <w:rFonts w:ascii="Lora Medium" w:eastAsia="Lora Medium" w:hAnsi="Lora Medium" w:cs="Lora Medium"/>
                <w:color w:val="000000"/>
                <w:sz w:val="20"/>
                <w:szCs w:val="20"/>
              </w:rPr>
              <w:t xml:space="preserve">To undertake any other duty as specified by the relevant pay and conditions document not mentioned in the above. </w:t>
            </w:r>
          </w:p>
          <w:p w14:paraId="7DD0DDFF" w14:textId="77777777" w:rsidR="00707161" w:rsidRDefault="00707161">
            <w:pPr>
              <w:tabs>
                <w:tab w:val="left" w:pos="831"/>
              </w:tabs>
              <w:rPr>
                <w:rFonts w:ascii="Lora Medium" w:eastAsia="Lora Medium" w:hAnsi="Lora Medium" w:cs="Lora Medium"/>
                <w:sz w:val="20"/>
                <w:szCs w:val="20"/>
              </w:rPr>
            </w:pPr>
          </w:p>
          <w:p w14:paraId="50E17BCB" w14:textId="77777777" w:rsidR="00707161" w:rsidRDefault="00000000">
            <w:pPr>
              <w:tabs>
                <w:tab w:val="left" w:pos="831"/>
              </w:tabs>
              <w:rPr>
                <w:rFonts w:ascii="Lora Medium" w:eastAsia="Lora Medium" w:hAnsi="Lora Medium" w:cs="Lora Medium"/>
                <w:sz w:val="20"/>
                <w:szCs w:val="20"/>
              </w:rPr>
            </w:pPr>
            <w:r>
              <w:rPr>
                <w:rFonts w:ascii="Lora Medium" w:eastAsia="Lora Medium" w:hAnsi="Lora Medium" w:cs="Lora Medium"/>
                <w:sz w:val="20"/>
                <w:szCs w:val="20"/>
              </w:rPr>
              <w:t>Whilst every effort has been made to explain the main duties and responsibilities of the post, each individual task undertaken may not be identified.</w:t>
            </w:r>
          </w:p>
          <w:p w14:paraId="7556F3D5" w14:textId="77777777" w:rsidR="00707161" w:rsidRDefault="00707161">
            <w:pPr>
              <w:pBdr>
                <w:top w:val="nil"/>
                <w:left w:val="nil"/>
                <w:bottom w:val="nil"/>
                <w:right w:val="nil"/>
                <w:between w:val="nil"/>
              </w:pBdr>
              <w:jc w:val="both"/>
              <w:rPr>
                <w:rFonts w:ascii="Lora Medium" w:eastAsia="Lora Medium" w:hAnsi="Lora Medium" w:cs="Lora Medium"/>
                <w:color w:val="000000"/>
                <w:sz w:val="20"/>
                <w:szCs w:val="20"/>
              </w:rPr>
            </w:pPr>
          </w:p>
          <w:p w14:paraId="23D53176" w14:textId="77777777" w:rsidR="00707161" w:rsidRDefault="00000000">
            <w:pPr>
              <w:rPr>
                <w:rFonts w:ascii="Lora Medium" w:eastAsia="Lora Medium" w:hAnsi="Lora Medium" w:cs="Lora Medium"/>
                <w:b/>
                <w:sz w:val="20"/>
                <w:szCs w:val="20"/>
              </w:rPr>
            </w:pPr>
            <w:r>
              <w:rPr>
                <w:rFonts w:ascii="Lora Medium" w:eastAsia="Lora Medium" w:hAnsi="Lora Medium" w:cs="Lora Medium"/>
                <w:b/>
                <w:sz w:val="20"/>
                <w:szCs w:val="20"/>
              </w:rPr>
              <w:t>Transforming Lives Educational Trust is committed to safeguarding the welfare of children and expects all staff to share this commitment. An Enhanced DBS Disclosure is required for all staff within the Trust.</w:t>
            </w:r>
          </w:p>
          <w:p w14:paraId="44D731BE" w14:textId="77777777" w:rsidR="00707161" w:rsidRDefault="00707161">
            <w:pPr>
              <w:spacing w:line="276" w:lineRule="auto"/>
              <w:jc w:val="both"/>
              <w:rPr>
                <w:rFonts w:ascii="Lora Medium" w:eastAsia="Lora Medium" w:hAnsi="Lora Medium" w:cs="Lora Medium"/>
                <w:sz w:val="20"/>
                <w:szCs w:val="20"/>
              </w:rPr>
            </w:pPr>
          </w:p>
        </w:tc>
      </w:tr>
    </w:tbl>
    <w:p w14:paraId="1431ED79" w14:textId="77777777" w:rsidR="00707161" w:rsidRDefault="00707161">
      <w:pPr>
        <w:spacing w:after="200" w:line="276" w:lineRule="auto"/>
        <w:jc w:val="both"/>
        <w:rPr>
          <w:rFonts w:ascii="Lora Medium" w:eastAsia="Lora Medium" w:hAnsi="Lora Medium" w:cs="Lora Medium"/>
          <w:color w:val="000000"/>
          <w:sz w:val="22"/>
          <w:szCs w:val="22"/>
        </w:rPr>
      </w:pPr>
    </w:p>
    <w:p w14:paraId="5A6FEECE" w14:textId="77777777" w:rsidR="00707161" w:rsidRDefault="00000000">
      <w:pPr>
        <w:spacing w:after="200" w:line="276" w:lineRule="auto"/>
        <w:rPr>
          <w:rFonts w:ascii="Lora Medium" w:eastAsia="Lora Medium" w:hAnsi="Lora Medium" w:cs="Lora Medium"/>
          <w:color w:val="000000"/>
          <w:sz w:val="22"/>
          <w:szCs w:val="22"/>
        </w:rPr>
      </w:pPr>
      <w:r>
        <w:rPr>
          <w:rFonts w:ascii="Lora Medium" w:eastAsia="Lora Medium" w:hAnsi="Lora Medium" w:cs="Lora Medium"/>
          <w:color w:val="000000"/>
          <w:sz w:val="22"/>
          <w:szCs w:val="22"/>
        </w:rPr>
        <w:t xml:space="preserve">This job description sets out the duties and responsibilities of the post at the time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w:t>
      </w:r>
      <w:r>
        <w:rPr>
          <w:rFonts w:ascii="Lora Medium" w:eastAsia="Lora Medium" w:hAnsi="Lora Medium" w:cs="Lora Medium"/>
          <w:color w:val="000000"/>
          <w:sz w:val="22"/>
          <w:szCs w:val="22"/>
        </w:rPr>
        <w:br/>
      </w:r>
      <w:r>
        <w:rPr>
          <w:rFonts w:ascii="Lora Medium" w:eastAsia="Lora Medium" w:hAnsi="Lora Medium" w:cs="Lora Medium"/>
          <w:color w:val="000000"/>
          <w:sz w:val="22"/>
          <w:szCs w:val="22"/>
        </w:rPr>
        <w:br/>
        <w:t>The post holder will have a shared responsibility for the safeguarding of all children and young people. The post holder has an implicit duty to promote the welfare of all children and young people.</w:t>
      </w:r>
    </w:p>
    <w:p w14:paraId="1329495A" w14:textId="77777777" w:rsidR="00707161" w:rsidRDefault="00707161">
      <w:pPr>
        <w:rPr>
          <w:rFonts w:ascii="Lora Medium" w:eastAsia="Lora Medium" w:hAnsi="Lora Medium" w:cs="Lora Medium"/>
          <w:b/>
          <w:color w:val="009193"/>
          <w:sz w:val="28"/>
          <w:szCs w:val="28"/>
        </w:rPr>
      </w:pPr>
    </w:p>
    <w:p w14:paraId="31EFC67B" w14:textId="77777777" w:rsidR="00707161" w:rsidRDefault="00707161">
      <w:pPr>
        <w:rPr>
          <w:rFonts w:ascii="Lora Medium" w:eastAsia="Lora Medium" w:hAnsi="Lora Medium" w:cs="Lora Medium"/>
          <w:b/>
          <w:color w:val="009193"/>
          <w:sz w:val="28"/>
          <w:szCs w:val="28"/>
        </w:rPr>
      </w:pPr>
    </w:p>
    <w:p w14:paraId="569E2CC8" w14:textId="77777777" w:rsidR="00707161" w:rsidRDefault="00707161">
      <w:pPr>
        <w:rPr>
          <w:rFonts w:ascii="Lora Medium" w:eastAsia="Lora Medium" w:hAnsi="Lora Medium" w:cs="Lora Medium"/>
          <w:b/>
          <w:color w:val="009193"/>
          <w:sz w:val="28"/>
          <w:szCs w:val="28"/>
        </w:rPr>
      </w:pPr>
    </w:p>
    <w:p w14:paraId="0D28D52B" w14:textId="77777777" w:rsidR="00707161" w:rsidRDefault="00707161">
      <w:pPr>
        <w:rPr>
          <w:rFonts w:ascii="Lora Medium" w:eastAsia="Lora Medium" w:hAnsi="Lora Medium" w:cs="Lora Medium"/>
          <w:b/>
          <w:color w:val="009193"/>
          <w:sz w:val="28"/>
          <w:szCs w:val="28"/>
        </w:rPr>
      </w:pPr>
    </w:p>
    <w:p w14:paraId="7286844C" w14:textId="77777777" w:rsidR="00707161" w:rsidRDefault="00707161">
      <w:pPr>
        <w:rPr>
          <w:rFonts w:ascii="Lora Medium" w:eastAsia="Lora Medium" w:hAnsi="Lora Medium" w:cs="Lora Medium"/>
          <w:b/>
          <w:color w:val="009193"/>
          <w:sz w:val="28"/>
          <w:szCs w:val="28"/>
        </w:rPr>
      </w:pPr>
    </w:p>
    <w:p w14:paraId="2D8E41DC" w14:textId="77777777" w:rsidR="00707161" w:rsidRDefault="00707161">
      <w:pPr>
        <w:rPr>
          <w:rFonts w:ascii="Lora Medium" w:eastAsia="Lora Medium" w:hAnsi="Lora Medium" w:cs="Lora Medium"/>
          <w:b/>
          <w:color w:val="009193"/>
          <w:sz w:val="28"/>
          <w:szCs w:val="28"/>
        </w:rPr>
      </w:pPr>
    </w:p>
    <w:p w14:paraId="45815E47" w14:textId="77777777" w:rsidR="00707161" w:rsidRDefault="00707161">
      <w:pPr>
        <w:rPr>
          <w:rFonts w:ascii="Lora Medium" w:eastAsia="Lora Medium" w:hAnsi="Lora Medium" w:cs="Lora Medium"/>
          <w:b/>
          <w:color w:val="009193"/>
          <w:sz w:val="28"/>
          <w:szCs w:val="28"/>
        </w:rPr>
      </w:pPr>
    </w:p>
    <w:p w14:paraId="0F0A9CF7" w14:textId="77777777" w:rsidR="00707161" w:rsidRDefault="00707161">
      <w:pPr>
        <w:rPr>
          <w:rFonts w:ascii="Lora Medium" w:eastAsia="Lora Medium" w:hAnsi="Lora Medium" w:cs="Lora Medium"/>
          <w:b/>
          <w:color w:val="009193"/>
          <w:sz w:val="28"/>
          <w:szCs w:val="28"/>
        </w:rPr>
      </w:pPr>
    </w:p>
    <w:p w14:paraId="25347B09" w14:textId="77777777" w:rsidR="00707161" w:rsidRDefault="00707161">
      <w:pPr>
        <w:rPr>
          <w:rFonts w:ascii="Lora Medium" w:eastAsia="Lora Medium" w:hAnsi="Lora Medium" w:cs="Lora Medium"/>
          <w:b/>
          <w:color w:val="009193"/>
          <w:sz w:val="28"/>
          <w:szCs w:val="28"/>
        </w:rPr>
      </w:pPr>
    </w:p>
    <w:p w14:paraId="6960D0CC" w14:textId="77777777" w:rsidR="00707161" w:rsidRDefault="00000000">
      <w:pPr>
        <w:rPr>
          <w:rFonts w:ascii="Lora Medium" w:eastAsia="Lora Medium" w:hAnsi="Lora Medium" w:cs="Lora Medium"/>
          <w:b/>
          <w:color w:val="009193"/>
          <w:sz w:val="28"/>
          <w:szCs w:val="28"/>
        </w:rPr>
      </w:pPr>
      <w:r>
        <w:br w:type="page"/>
      </w:r>
    </w:p>
    <w:p w14:paraId="42371BB8" w14:textId="77777777" w:rsidR="00707161" w:rsidRDefault="00000000">
      <w:pPr>
        <w:rPr>
          <w:rFonts w:ascii="Lora Medium" w:eastAsia="Lora Medium" w:hAnsi="Lora Medium" w:cs="Lora Medium"/>
          <w:b/>
          <w:color w:val="009193"/>
          <w:sz w:val="22"/>
          <w:szCs w:val="22"/>
        </w:rPr>
      </w:pPr>
      <w:r>
        <w:rPr>
          <w:rFonts w:ascii="Lora Medium" w:eastAsia="Lora Medium" w:hAnsi="Lora Medium" w:cs="Lora Medium"/>
          <w:b/>
          <w:color w:val="009193"/>
          <w:sz w:val="28"/>
          <w:szCs w:val="28"/>
        </w:rPr>
        <w:lastRenderedPageBreak/>
        <w:t>Person Specification</w:t>
      </w:r>
    </w:p>
    <w:p w14:paraId="572F341D" w14:textId="77777777" w:rsidR="00707161" w:rsidRDefault="00707161">
      <w:pPr>
        <w:spacing w:line="360" w:lineRule="auto"/>
        <w:rPr>
          <w:rFonts w:ascii="Lora Medium" w:eastAsia="Lora Medium" w:hAnsi="Lora Medium" w:cs="Lora Medium"/>
          <w:b/>
        </w:rPr>
      </w:pPr>
    </w:p>
    <w:tbl>
      <w:tblPr>
        <w:tblStyle w:val="a7"/>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1"/>
        <w:gridCol w:w="8340"/>
      </w:tblGrid>
      <w:tr w:rsidR="00707161" w14:paraId="08DB798B" w14:textId="77777777">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48EF274F" w14:textId="77777777" w:rsidR="00707161" w:rsidRDefault="00000000">
            <w:pPr>
              <w:spacing w:line="256" w:lineRule="auto"/>
              <w:rPr>
                <w:rFonts w:ascii="Lora Medium" w:eastAsia="Lora Medium" w:hAnsi="Lora Medium" w:cs="Lora Medium"/>
                <w:sz w:val="22"/>
                <w:szCs w:val="22"/>
              </w:rPr>
            </w:pPr>
            <w:r>
              <w:rPr>
                <w:rFonts w:ascii="Lora Medium" w:eastAsia="Lora Medium" w:hAnsi="Lora Medium" w:cs="Lora Medium"/>
                <w:b/>
                <w:sz w:val="22"/>
                <w:szCs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3D552" w14:textId="77777777" w:rsidR="00707161" w:rsidRDefault="00000000">
            <w:pPr>
              <w:spacing w:line="256" w:lineRule="auto"/>
              <w:rPr>
                <w:rFonts w:ascii="Lora Medium" w:eastAsia="Lora Medium" w:hAnsi="Lora Medium" w:cs="Lora Medium"/>
                <w:sz w:val="22"/>
                <w:szCs w:val="22"/>
              </w:rPr>
            </w:pPr>
            <w:r>
              <w:rPr>
                <w:rFonts w:ascii="Lora Medium" w:eastAsia="Lora Medium" w:hAnsi="Lora Medium" w:cs="Lora Medium"/>
                <w:color w:val="000000"/>
                <w:sz w:val="22"/>
                <w:szCs w:val="22"/>
              </w:rPr>
              <w:t>Sixth Form Administrative Assistant</w:t>
            </w:r>
          </w:p>
        </w:tc>
      </w:tr>
      <w:tr w:rsidR="00707161" w14:paraId="76A93CBB" w14:textId="77777777">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66D2794C" w14:textId="77777777" w:rsidR="00707161" w:rsidRDefault="00000000">
            <w:pPr>
              <w:spacing w:line="256" w:lineRule="auto"/>
              <w:rPr>
                <w:rFonts w:ascii="Lora Medium" w:eastAsia="Lora Medium" w:hAnsi="Lora Medium" w:cs="Lora Medium"/>
                <w:sz w:val="22"/>
                <w:szCs w:val="22"/>
              </w:rPr>
            </w:pPr>
            <w:r>
              <w:rPr>
                <w:rFonts w:ascii="Lora Medium" w:eastAsia="Lora Medium" w:hAnsi="Lora Medium" w:cs="Lora Medium"/>
                <w:b/>
                <w:sz w:val="22"/>
                <w:szCs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33845478" w14:textId="77777777" w:rsidR="00707161" w:rsidRDefault="00000000">
            <w:pPr>
              <w:spacing w:line="256" w:lineRule="auto"/>
              <w:rPr>
                <w:rFonts w:ascii="Lora Medium" w:eastAsia="Lora Medium" w:hAnsi="Lora Medium" w:cs="Lora Medium"/>
                <w:sz w:val="22"/>
                <w:szCs w:val="22"/>
              </w:rPr>
            </w:pPr>
            <w:r>
              <w:rPr>
                <w:rFonts w:ascii="Lora Medium" w:eastAsia="Lora Medium" w:hAnsi="Lora Medium" w:cs="Lora Medium"/>
                <w:sz w:val="22"/>
                <w:szCs w:val="22"/>
              </w:rPr>
              <w:t>Data, Admin Systems &amp; Exams Team Leader</w:t>
            </w:r>
          </w:p>
        </w:tc>
      </w:tr>
    </w:tbl>
    <w:p w14:paraId="558BDA87" w14:textId="77777777" w:rsidR="00707161" w:rsidRDefault="00707161">
      <w:pPr>
        <w:spacing w:after="200"/>
        <w:jc w:val="center"/>
        <w:rPr>
          <w:rFonts w:ascii="Lora Medium" w:eastAsia="Lora Medium" w:hAnsi="Lora Medium" w:cs="Lora Medium"/>
          <w:b/>
          <w:color w:val="000000"/>
          <w:sz w:val="22"/>
          <w:szCs w:val="22"/>
        </w:rPr>
      </w:pPr>
    </w:p>
    <w:p w14:paraId="714B4BF9" w14:textId="77777777" w:rsidR="00707161" w:rsidRDefault="00000000">
      <w:pPr>
        <w:spacing w:after="200"/>
        <w:jc w:val="center"/>
        <w:rPr>
          <w:rFonts w:ascii="Lora Medium" w:eastAsia="Lora Medium" w:hAnsi="Lora Medium" w:cs="Lora Medium"/>
          <w:sz w:val="22"/>
          <w:szCs w:val="22"/>
        </w:rPr>
      </w:pPr>
      <w:r>
        <w:rPr>
          <w:rFonts w:ascii="Lora Medium" w:eastAsia="Lora Medium" w:hAnsi="Lora Medium" w:cs="Lora Medium"/>
          <w:b/>
          <w:color w:val="000000"/>
          <w:sz w:val="22"/>
          <w:szCs w:val="22"/>
        </w:rPr>
        <w:t xml:space="preserve">The post holder will have a shared responsibility for the safeguarding of all children and young people. The post holder has an implicit duty to promote the welfare of all staff, </w:t>
      </w:r>
      <w:proofErr w:type="gramStart"/>
      <w:r>
        <w:rPr>
          <w:rFonts w:ascii="Lora Medium" w:eastAsia="Lora Medium" w:hAnsi="Lora Medium" w:cs="Lora Medium"/>
          <w:b/>
          <w:color w:val="000000"/>
          <w:sz w:val="22"/>
          <w:szCs w:val="22"/>
        </w:rPr>
        <w:t>children</w:t>
      </w:r>
      <w:proofErr w:type="gramEnd"/>
      <w:r>
        <w:rPr>
          <w:rFonts w:ascii="Lora Medium" w:eastAsia="Lora Medium" w:hAnsi="Lora Medium" w:cs="Lora Medium"/>
          <w:b/>
          <w:color w:val="000000"/>
          <w:sz w:val="22"/>
          <w:szCs w:val="22"/>
        </w:rPr>
        <w:t xml:space="preserve"> and young people and to be committed to promoting diversity and inclusion.</w:t>
      </w:r>
    </w:p>
    <w:p w14:paraId="70AE94FA" w14:textId="77777777" w:rsidR="00707161" w:rsidRDefault="00000000">
      <w:pPr>
        <w:spacing w:line="256" w:lineRule="auto"/>
        <w:ind w:right="4844"/>
        <w:jc w:val="right"/>
        <w:rPr>
          <w:rFonts w:ascii="Lora Medium" w:eastAsia="Lora Medium" w:hAnsi="Lora Medium" w:cs="Lora Medium"/>
        </w:rPr>
      </w:pPr>
      <w:r>
        <w:rPr>
          <w:rFonts w:ascii="Lora Medium" w:eastAsia="Lora Medium" w:hAnsi="Lora Medium" w:cs="Lora Medium"/>
          <w:b/>
        </w:rPr>
        <w:t xml:space="preserve"> </w:t>
      </w:r>
    </w:p>
    <w:tbl>
      <w:tblPr>
        <w:tblStyle w:val="a8"/>
        <w:tblW w:w="10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7"/>
        <w:gridCol w:w="4819"/>
        <w:gridCol w:w="3745"/>
      </w:tblGrid>
      <w:tr w:rsidR="00707161" w14:paraId="47C23C09" w14:textId="77777777">
        <w:trPr>
          <w:trHeight w:val="500"/>
        </w:trPr>
        <w:tc>
          <w:tcPr>
            <w:tcW w:w="2087"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74962F08" w14:textId="77777777" w:rsidR="00707161" w:rsidRDefault="00000000">
            <w:pPr>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SPECIFICATION </w:t>
            </w:r>
          </w:p>
        </w:tc>
        <w:tc>
          <w:tcPr>
            <w:tcW w:w="4819"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40973B9E" w14:textId="77777777" w:rsidR="00707161" w:rsidRDefault="00000000">
            <w:pPr>
              <w:ind w:hanging="1"/>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ESSENTIAL </w:t>
            </w:r>
          </w:p>
        </w:tc>
        <w:tc>
          <w:tcPr>
            <w:tcW w:w="3745"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04D70407" w14:textId="77777777" w:rsidR="00707161" w:rsidRDefault="00000000">
            <w:pPr>
              <w:ind w:hanging="1"/>
              <w:rPr>
                <w:rFonts w:ascii="Lora Medium" w:eastAsia="Lora Medium" w:hAnsi="Lora Medium" w:cs="Lora Medium"/>
                <w:color w:val="FFFFFF"/>
                <w:sz w:val="22"/>
                <w:szCs w:val="22"/>
              </w:rPr>
            </w:pPr>
            <w:r>
              <w:rPr>
                <w:rFonts w:ascii="Lora Medium" w:eastAsia="Lora Medium" w:hAnsi="Lora Medium" w:cs="Lora Medium"/>
                <w:b/>
                <w:color w:val="FFFFFF"/>
                <w:sz w:val="22"/>
                <w:szCs w:val="22"/>
              </w:rPr>
              <w:t xml:space="preserve">DESIRABLE </w:t>
            </w:r>
          </w:p>
        </w:tc>
      </w:tr>
      <w:tr w:rsidR="00707161" w14:paraId="0B8D6B6B" w14:textId="77777777">
        <w:trPr>
          <w:trHeight w:val="1533"/>
        </w:trPr>
        <w:tc>
          <w:tcPr>
            <w:tcW w:w="208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18607A8" w14:textId="77777777" w:rsidR="00707161" w:rsidRDefault="00000000">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Qualifications &amp; Specialist Knowledge </w:t>
            </w:r>
          </w:p>
        </w:tc>
        <w:tc>
          <w:tcPr>
            <w:tcW w:w="4819"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DE0581B" w14:textId="77777777" w:rsidR="00707161" w:rsidRDefault="00000000">
            <w:pPr>
              <w:widowControl w:val="0"/>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Maths &amp; English GCSE 4 or above</w:t>
            </w:r>
          </w:p>
          <w:p w14:paraId="72A0AD64" w14:textId="77777777" w:rsidR="00707161" w:rsidRDefault="00707161">
            <w:pPr>
              <w:widowControl w:val="0"/>
              <w:pBdr>
                <w:top w:val="nil"/>
                <w:left w:val="nil"/>
                <w:bottom w:val="nil"/>
                <w:right w:val="nil"/>
                <w:between w:val="nil"/>
              </w:pBdr>
              <w:spacing w:before="10"/>
              <w:rPr>
                <w:rFonts w:ascii="Lora Medium" w:eastAsia="Lora Medium" w:hAnsi="Lora Medium" w:cs="Lora Medium"/>
                <w:b/>
                <w:color w:val="000000"/>
                <w:sz w:val="20"/>
                <w:szCs w:val="20"/>
              </w:rPr>
            </w:pPr>
          </w:p>
          <w:p w14:paraId="1928D9C4" w14:textId="77777777" w:rsidR="00707161" w:rsidRDefault="00000000">
            <w:pPr>
              <w:spacing w:line="276" w:lineRule="auto"/>
              <w:rPr>
                <w:rFonts w:ascii="Lora Medium" w:eastAsia="Lora Medium" w:hAnsi="Lora Medium" w:cs="Lora Medium"/>
                <w:sz w:val="20"/>
                <w:szCs w:val="20"/>
              </w:rPr>
            </w:pPr>
            <w:r>
              <w:rPr>
                <w:rFonts w:ascii="Lora Medium" w:eastAsia="Lora Medium" w:hAnsi="Lora Medium" w:cs="Lora Medium"/>
                <w:sz w:val="20"/>
                <w:szCs w:val="20"/>
              </w:rPr>
              <w:t xml:space="preserve">A good working knowledge of computer software packages including Microsoft Word, </w:t>
            </w:r>
            <w:proofErr w:type="gramStart"/>
            <w:r>
              <w:rPr>
                <w:rFonts w:ascii="Lora Medium" w:eastAsia="Lora Medium" w:hAnsi="Lora Medium" w:cs="Lora Medium"/>
                <w:sz w:val="20"/>
                <w:szCs w:val="20"/>
              </w:rPr>
              <w:t>Excel</w:t>
            </w:r>
            <w:proofErr w:type="gramEnd"/>
            <w:r>
              <w:rPr>
                <w:rFonts w:ascii="Lora Medium" w:eastAsia="Lora Medium" w:hAnsi="Lora Medium" w:cs="Lora Medium"/>
                <w:sz w:val="20"/>
                <w:szCs w:val="20"/>
              </w:rPr>
              <w:t xml:space="preserve"> and Outlook</w:t>
            </w:r>
          </w:p>
        </w:tc>
        <w:tc>
          <w:tcPr>
            <w:tcW w:w="3745"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F36FCCF"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Trained on SIMs software</w:t>
            </w:r>
          </w:p>
        </w:tc>
      </w:tr>
      <w:tr w:rsidR="00707161" w14:paraId="5DEB84E0" w14:textId="77777777">
        <w:trPr>
          <w:trHeight w:val="1351"/>
        </w:trPr>
        <w:tc>
          <w:tcPr>
            <w:tcW w:w="208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B5E8FA8" w14:textId="77777777" w:rsidR="00707161" w:rsidRDefault="00000000">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 Experience </w:t>
            </w:r>
          </w:p>
        </w:tc>
        <w:tc>
          <w:tcPr>
            <w:tcW w:w="4819"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5BA0B2F"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A minimum of 2 year’s administrative experience.</w:t>
            </w:r>
          </w:p>
          <w:p w14:paraId="4D4BB3CF" w14:textId="77777777" w:rsidR="00707161" w:rsidRDefault="00707161">
            <w:pPr>
              <w:rPr>
                <w:rFonts w:ascii="Lora Medium" w:eastAsia="Lora Medium" w:hAnsi="Lora Medium" w:cs="Lora Medium"/>
                <w:sz w:val="20"/>
                <w:szCs w:val="20"/>
              </w:rPr>
            </w:pPr>
          </w:p>
          <w:p w14:paraId="6C3DECB4"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Experience of diary management.</w:t>
            </w:r>
          </w:p>
          <w:p w14:paraId="1EAEB3CC" w14:textId="77777777" w:rsidR="00707161" w:rsidRDefault="00707161">
            <w:pPr>
              <w:rPr>
                <w:rFonts w:ascii="Lora Medium" w:eastAsia="Lora Medium" w:hAnsi="Lora Medium" w:cs="Lora Medium"/>
                <w:sz w:val="20"/>
                <w:szCs w:val="20"/>
              </w:rPr>
            </w:pPr>
          </w:p>
          <w:p w14:paraId="2F345D12"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Successful development and monitoring of administrative procedures and processes</w:t>
            </w:r>
          </w:p>
          <w:p w14:paraId="06E34BB7" w14:textId="77777777" w:rsidR="00707161" w:rsidRDefault="00707161">
            <w:pPr>
              <w:rPr>
                <w:rFonts w:ascii="Lora Medium" w:eastAsia="Lora Medium" w:hAnsi="Lora Medium" w:cs="Lora Medium"/>
                <w:sz w:val="20"/>
                <w:szCs w:val="20"/>
              </w:rPr>
            </w:pPr>
          </w:p>
          <w:p w14:paraId="58DC6C98" w14:textId="77777777" w:rsidR="00707161"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Experience of a high degree of professional autonomy in relation to the key areas of school administration</w:t>
            </w:r>
          </w:p>
        </w:tc>
        <w:tc>
          <w:tcPr>
            <w:tcW w:w="3745"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1B3ED724"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 xml:space="preserve">Relevant experience working in a school or business administration </w:t>
            </w:r>
            <w:proofErr w:type="gramStart"/>
            <w:r>
              <w:rPr>
                <w:rFonts w:ascii="Lora Medium" w:eastAsia="Lora Medium" w:hAnsi="Lora Medium" w:cs="Lora Medium"/>
                <w:sz w:val="20"/>
                <w:szCs w:val="20"/>
              </w:rPr>
              <w:t>environment</w:t>
            </w:r>
            <w:proofErr w:type="gramEnd"/>
          </w:p>
          <w:p w14:paraId="54D04456" w14:textId="77777777" w:rsidR="00707161" w:rsidRDefault="00707161">
            <w:pPr>
              <w:rPr>
                <w:rFonts w:ascii="Lora Medium" w:eastAsia="Lora Medium" w:hAnsi="Lora Medium" w:cs="Lora Medium"/>
                <w:sz w:val="20"/>
                <w:szCs w:val="20"/>
              </w:rPr>
            </w:pPr>
          </w:p>
          <w:p w14:paraId="54DA834A" w14:textId="77777777" w:rsidR="00707161" w:rsidRDefault="00000000">
            <w:pPr>
              <w:ind w:hanging="35"/>
              <w:rPr>
                <w:rFonts w:ascii="Lora Medium" w:eastAsia="Lora Medium" w:hAnsi="Lora Medium" w:cs="Lora Medium"/>
                <w:sz w:val="20"/>
                <w:szCs w:val="20"/>
              </w:rPr>
            </w:pPr>
            <w:r>
              <w:rPr>
                <w:rFonts w:ascii="Lora Medium" w:eastAsia="Lora Medium" w:hAnsi="Lora Medium" w:cs="Lora Medium"/>
                <w:sz w:val="20"/>
                <w:szCs w:val="20"/>
              </w:rPr>
              <w:t>Financial management and reporting</w:t>
            </w:r>
          </w:p>
        </w:tc>
      </w:tr>
      <w:tr w:rsidR="00707161" w14:paraId="5620E811" w14:textId="77777777">
        <w:trPr>
          <w:trHeight w:val="920"/>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F555ACB" w14:textId="77777777" w:rsidR="00707161" w:rsidRDefault="00000000">
            <w:pPr>
              <w:spacing w:after="18"/>
              <w:rPr>
                <w:rFonts w:ascii="Lora Medium" w:eastAsia="Lora Medium" w:hAnsi="Lora Medium" w:cs="Lora Medium"/>
                <w:sz w:val="22"/>
                <w:szCs w:val="22"/>
              </w:rPr>
            </w:pPr>
            <w:r>
              <w:rPr>
                <w:rFonts w:ascii="Lora Medium" w:eastAsia="Lora Medium" w:hAnsi="Lora Medium" w:cs="Lora Medium"/>
                <w:b/>
                <w:color w:val="000000"/>
                <w:sz w:val="22"/>
                <w:szCs w:val="22"/>
              </w:rPr>
              <w:t xml:space="preserve">Knowledge/Skills </w:t>
            </w:r>
          </w:p>
          <w:p w14:paraId="7888FA48" w14:textId="77777777" w:rsidR="00707161" w:rsidRDefault="00000000">
            <w:pPr>
              <w:rPr>
                <w:rFonts w:ascii="Lora Medium" w:eastAsia="Lora Medium" w:hAnsi="Lora Medium" w:cs="Lora Medium"/>
                <w:sz w:val="22"/>
                <w:szCs w:val="22"/>
              </w:rPr>
            </w:pPr>
            <w:r>
              <w:rPr>
                <w:rFonts w:ascii="Lora Medium" w:eastAsia="Lora Medium" w:hAnsi="Lora Medium" w:cs="Lora Medium"/>
                <w:b/>
                <w:color w:val="000000"/>
                <w:sz w:val="22"/>
                <w:szCs w:val="22"/>
              </w:rPr>
              <w:t xml:space="preserve">(Ability to) </w:t>
            </w:r>
          </w:p>
        </w:tc>
        <w:tc>
          <w:tcPr>
            <w:tcW w:w="4819"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9F68282"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Excellent numeracy and literacy skills</w:t>
            </w:r>
          </w:p>
          <w:p w14:paraId="40F993DC" w14:textId="77777777" w:rsidR="00707161" w:rsidRDefault="00707161">
            <w:pPr>
              <w:rPr>
                <w:rFonts w:ascii="Lora Medium" w:eastAsia="Lora Medium" w:hAnsi="Lora Medium" w:cs="Lora Medium"/>
                <w:sz w:val="20"/>
                <w:szCs w:val="20"/>
              </w:rPr>
            </w:pPr>
          </w:p>
          <w:p w14:paraId="41AA4892"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Effective verbal and written communication skills</w:t>
            </w:r>
          </w:p>
          <w:p w14:paraId="3CAEE739" w14:textId="77777777" w:rsidR="00707161" w:rsidRDefault="00707161">
            <w:pPr>
              <w:rPr>
                <w:rFonts w:ascii="Lora Medium" w:eastAsia="Lora Medium" w:hAnsi="Lora Medium" w:cs="Lora Medium"/>
                <w:sz w:val="20"/>
                <w:szCs w:val="20"/>
              </w:rPr>
            </w:pPr>
          </w:p>
          <w:p w14:paraId="1CE95BE9"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Good time management skills</w:t>
            </w:r>
          </w:p>
          <w:p w14:paraId="3F77CA31" w14:textId="77777777" w:rsidR="00707161" w:rsidRDefault="00707161">
            <w:pPr>
              <w:rPr>
                <w:rFonts w:ascii="Lora Medium" w:eastAsia="Lora Medium" w:hAnsi="Lora Medium" w:cs="Lora Medium"/>
                <w:sz w:val="20"/>
                <w:szCs w:val="20"/>
              </w:rPr>
            </w:pPr>
          </w:p>
          <w:p w14:paraId="71949DC1"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 xml:space="preserve">Produce and process data and documents to ensure accurate reports and </w:t>
            </w:r>
            <w:proofErr w:type="gramStart"/>
            <w:r>
              <w:rPr>
                <w:rFonts w:ascii="Lora Medium" w:eastAsia="Lora Medium" w:hAnsi="Lora Medium" w:cs="Lora Medium"/>
                <w:sz w:val="20"/>
                <w:szCs w:val="20"/>
              </w:rPr>
              <w:t>information</w:t>
            </w:r>
            <w:proofErr w:type="gramEnd"/>
          </w:p>
          <w:p w14:paraId="6D74DACA" w14:textId="77777777" w:rsidR="00707161" w:rsidRDefault="00707161">
            <w:pPr>
              <w:rPr>
                <w:rFonts w:ascii="Lora Medium" w:eastAsia="Lora Medium" w:hAnsi="Lora Medium" w:cs="Lora Medium"/>
                <w:sz w:val="20"/>
                <w:szCs w:val="20"/>
              </w:rPr>
            </w:pPr>
          </w:p>
          <w:p w14:paraId="36FA63F4"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 xml:space="preserve">Ability to organise own </w:t>
            </w:r>
            <w:proofErr w:type="gramStart"/>
            <w:r>
              <w:rPr>
                <w:rFonts w:ascii="Lora Medium" w:eastAsia="Lora Medium" w:hAnsi="Lora Medium" w:cs="Lora Medium"/>
                <w:sz w:val="20"/>
                <w:szCs w:val="20"/>
              </w:rPr>
              <w:t>workload</w:t>
            </w:r>
            <w:proofErr w:type="gramEnd"/>
          </w:p>
          <w:p w14:paraId="3ED9691F" w14:textId="77777777" w:rsidR="00707161" w:rsidRDefault="00707161">
            <w:pPr>
              <w:rPr>
                <w:rFonts w:ascii="Lora Medium" w:eastAsia="Lora Medium" w:hAnsi="Lora Medium" w:cs="Lora Medium"/>
                <w:sz w:val="20"/>
                <w:szCs w:val="20"/>
              </w:rPr>
            </w:pPr>
          </w:p>
          <w:p w14:paraId="35A2B02A"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 xml:space="preserve">Ability to prioritise </w:t>
            </w:r>
            <w:proofErr w:type="gramStart"/>
            <w:r>
              <w:rPr>
                <w:rFonts w:ascii="Lora Medium" w:eastAsia="Lora Medium" w:hAnsi="Lora Medium" w:cs="Lora Medium"/>
                <w:sz w:val="20"/>
                <w:szCs w:val="20"/>
              </w:rPr>
              <w:t>workload</w:t>
            </w:r>
            <w:proofErr w:type="gramEnd"/>
          </w:p>
          <w:p w14:paraId="3D4D164C" w14:textId="77777777" w:rsidR="00707161" w:rsidRDefault="00707161">
            <w:pPr>
              <w:rPr>
                <w:rFonts w:ascii="Lora Medium" w:eastAsia="Lora Medium" w:hAnsi="Lora Medium" w:cs="Lora Medium"/>
                <w:sz w:val="20"/>
                <w:szCs w:val="20"/>
              </w:rPr>
            </w:pPr>
          </w:p>
          <w:p w14:paraId="515D2FAF"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Ability to handle sensitive and confidential information and issues appropriately.</w:t>
            </w:r>
          </w:p>
          <w:p w14:paraId="7EFB30C0" w14:textId="77777777" w:rsidR="00707161" w:rsidRDefault="00707161">
            <w:pPr>
              <w:rPr>
                <w:rFonts w:ascii="Lora Medium" w:eastAsia="Lora Medium" w:hAnsi="Lora Medium" w:cs="Lora Medium"/>
                <w:sz w:val="20"/>
                <w:szCs w:val="20"/>
              </w:rPr>
            </w:pPr>
          </w:p>
          <w:p w14:paraId="058A3056"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 xml:space="preserve">Ability to self-evaluate learning needs and actively seek </w:t>
            </w:r>
            <w:proofErr w:type="gramStart"/>
            <w:r>
              <w:rPr>
                <w:rFonts w:ascii="Lora Medium" w:eastAsia="Lora Medium" w:hAnsi="Lora Medium" w:cs="Lora Medium"/>
                <w:sz w:val="20"/>
                <w:szCs w:val="20"/>
              </w:rPr>
              <w:t>CPD</w:t>
            </w:r>
            <w:proofErr w:type="gramEnd"/>
          </w:p>
          <w:p w14:paraId="216D0D04" w14:textId="77777777" w:rsidR="00707161" w:rsidRDefault="00707161">
            <w:pPr>
              <w:rPr>
                <w:rFonts w:ascii="Lora Medium" w:eastAsia="Lora Medium" w:hAnsi="Lora Medium" w:cs="Lora Medium"/>
                <w:sz w:val="20"/>
                <w:szCs w:val="20"/>
              </w:rPr>
            </w:pPr>
          </w:p>
          <w:p w14:paraId="6F9907A6"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 xml:space="preserve">Ability to work independently and as part of a </w:t>
            </w:r>
            <w:proofErr w:type="gramStart"/>
            <w:r>
              <w:rPr>
                <w:rFonts w:ascii="Lora Medium" w:eastAsia="Lora Medium" w:hAnsi="Lora Medium" w:cs="Lora Medium"/>
                <w:sz w:val="20"/>
                <w:szCs w:val="20"/>
              </w:rPr>
              <w:t>team</w:t>
            </w:r>
            <w:proofErr w:type="gramEnd"/>
          </w:p>
          <w:p w14:paraId="5CC76A28" w14:textId="77777777" w:rsidR="00707161" w:rsidRDefault="00707161">
            <w:pPr>
              <w:rPr>
                <w:rFonts w:ascii="Lora Medium" w:eastAsia="Lora Medium" w:hAnsi="Lora Medium" w:cs="Lora Medium"/>
                <w:sz w:val="20"/>
                <w:szCs w:val="20"/>
              </w:rPr>
            </w:pPr>
          </w:p>
          <w:p w14:paraId="69406E4D" w14:textId="77777777" w:rsidR="00707161" w:rsidRDefault="00000000">
            <w:pPr>
              <w:pBdr>
                <w:top w:val="nil"/>
                <w:left w:val="nil"/>
                <w:bottom w:val="nil"/>
                <w:right w:val="nil"/>
                <w:between w:val="nil"/>
              </w:pBdr>
              <w:rPr>
                <w:rFonts w:ascii="Lora Medium" w:eastAsia="Lora Medium" w:hAnsi="Lora Medium" w:cs="Lora Medium"/>
                <w:color w:val="000000"/>
                <w:sz w:val="20"/>
                <w:szCs w:val="20"/>
              </w:rPr>
            </w:pPr>
            <w:r>
              <w:rPr>
                <w:rFonts w:ascii="Lora Medium" w:eastAsia="Lora Medium" w:hAnsi="Lora Medium" w:cs="Lora Medium"/>
                <w:color w:val="000000"/>
                <w:sz w:val="20"/>
                <w:szCs w:val="20"/>
              </w:rPr>
              <w:t>To establish good working relationships at all levels – students, teachers, senior management, board of trustees etc.</w:t>
            </w:r>
          </w:p>
        </w:tc>
        <w:tc>
          <w:tcPr>
            <w:tcW w:w="3745"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67D45DC8"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lastRenderedPageBreak/>
              <w:t>Working knowledge of relevant policies / procedures / codes of practice / legislation, including Data Protection and Child Protection</w:t>
            </w:r>
          </w:p>
          <w:p w14:paraId="591EAB61" w14:textId="77777777" w:rsidR="00707161" w:rsidRDefault="00707161">
            <w:pPr>
              <w:rPr>
                <w:rFonts w:ascii="Lora Medium" w:eastAsia="Lora Medium" w:hAnsi="Lora Medium" w:cs="Lora Medium"/>
                <w:sz w:val="20"/>
                <w:szCs w:val="20"/>
              </w:rPr>
            </w:pPr>
          </w:p>
          <w:p w14:paraId="08A18D65"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 xml:space="preserve">Ability to resolve complex problems, some of which are not covered by existing rules, procedures or </w:t>
            </w:r>
            <w:proofErr w:type="gramStart"/>
            <w:r>
              <w:rPr>
                <w:rFonts w:ascii="Lora Medium" w:eastAsia="Lora Medium" w:hAnsi="Lora Medium" w:cs="Lora Medium"/>
                <w:sz w:val="20"/>
                <w:szCs w:val="20"/>
              </w:rPr>
              <w:t>instructions</w:t>
            </w:r>
            <w:proofErr w:type="gramEnd"/>
          </w:p>
          <w:p w14:paraId="38BA1769" w14:textId="77777777" w:rsidR="00707161" w:rsidRDefault="00707161">
            <w:pPr>
              <w:rPr>
                <w:rFonts w:ascii="Lora Medium" w:eastAsia="Lora Medium" w:hAnsi="Lora Medium" w:cs="Lora Medium"/>
                <w:sz w:val="20"/>
                <w:szCs w:val="20"/>
              </w:rPr>
            </w:pPr>
          </w:p>
        </w:tc>
      </w:tr>
      <w:tr w:rsidR="00707161" w14:paraId="312EF9ED" w14:textId="77777777">
        <w:trPr>
          <w:trHeight w:val="1513"/>
        </w:trPr>
        <w:tc>
          <w:tcPr>
            <w:tcW w:w="208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4773B49C" w14:textId="77777777" w:rsidR="00707161" w:rsidRDefault="00000000">
            <w:pPr>
              <w:spacing w:after="218"/>
              <w:rPr>
                <w:rFonts w:ascii="Lora Medium" w:eastAsia="Lora Medium" w:hAnsi="Lora Medium" w:cs="Lora Medium"/>
                <w:sz w:val="22"/>
                <w:szCs w:val="22"/>
              </w:rPr>
            </w:pPr>
            <w:r>
              <w:rPr>
                <w:rFonts w:ascii="Lora Medium" w:eastAsia="Lora Medium" w:hAnsi="Lora Medium" w:cs="Lora Medium"/>
                <w:b/>
                <w:color w:val="000000"/>
                <w:sz w:val="22"/>
                <w:szCs w:val="22"/>
              </w:rPr>
              <w:t xml:space="preserve">Personal Attributes </w:t>
            </w:r>
          </w:p>
        </w:tc>
        <w:tc>
          <w:tcPr>
            <w:tcW w:w="4819"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CE495BF"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Calm</w:t>
            </w:r>
          </w:p>
          <w:p w14:paraId="28518865" w14:textId="77777777" w:rsidR="00707161" w:rsidRDefault="00707161">
            <w:pPr>
              <w:rPr>
                <w:rFonts w:ascii="Lora Medium" w:eastAsia="Lora Medium" w:hAnsi="Lora Medium" w:cs="Lora Medium"/>
                <w:sz w:val="20"/>
                <w:szCs w:val="20"/>
              </w:rPr>
            </w:pPr>
          </w:p>
          <w:p w14:paraId="5AEA5385"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Confident</w:t>
            </w:r>
          </w:p>
          <w:p w14:paraId="6A93046F" w14:textId="77777777" w:rsidR="00707161" w:rsidRDefault="00707161">
            <w:pPr>
              <w:rPr>
                <w:rFonts w:ascii="Lora Medium" w:eastAsia="Lora Medium" w:hAnsi="Lora Medium" w:cs="Lora Medium"/>
                <w:sz w:val="20"/>
                <w:szCs w:val="20"/>
              </w:rPr>
            </w:pPr>
          </w:p>
          <w:p w14:paraId="251DFE7A"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Flexible</w:t>
            </w:r>
          </w:p>
          <w:p w14:paraId="0AB8543B" w14:textId="77777777" w:rsidR="00707161" w:rsidRDefault="00707161">
            <w:pPr>
              <w:rPr>
                <w:rFonts w:ascii="Lora Medium" w:eastAsia="Lora Medium" w:hAnsi="Lora Medium" w:cs="Lora Medium"/>
                <w:sz w:val="20"/>
                <w:szCs w:val="20"/>
              </w:rPr>
            </w:pPr>
          </w:p>
          <w:p w14:paraId="5C8420F7" w14:textId="77777777" w:rsidR="00707161" w:rsidRDefault="00000000">
            <w:pPr>
              <w:rPr>
                <w:rFonts w:ascii="Lora Medium" w:eastAsia="Lora Medium" w:hAnsi="Lora Medium" w:cs="Lora Medium"/>
                <w:sz w:val="20"/>
                <w:szCs w:val="20"/>
              </w:rPr>
            </w:pPr>
            <w:r>
              <w:rPr>
                <w:rFonts w:ascii="Lora Medium" w:eastAsia="Lora Medium" w:hAnsi="Lora Medium" w:cs="Lora Medium"/>
                <w:sz w:val="20"/>
                <w:szCs w:val="20"/>
              </w:rPr>
              <w:t>Reliable</w:t>
            </w:r>
          </w:p>
          <w:p w14:paraId="53F19326" w14:textId="77777777" w:rsidR="00707161" w:rsidRDefault="00707161">
            <w:pPr>
              <w:rPr>
                <w:rFonts w:ascii="Lora Medium" w:eastAsia="Lora Medium" w:hAnsi="Lora Medium" w:cs="Lora Medium"/>
                <w:sz w:val="20"/>
                <w:szCs w:val="20"/>
              </w:rPr>
            </w:pPr>
          </w:p>
          <w:p w14:paraId="75A6F676" w14:textId="77777777" w:rsidR="00707161" w:rsidRDefault="00000000">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Professional and confident</w:t>
            </w:r>
            <w:r>
              <w:rPr>
                <w:rFonts w:ascii="Lora Medium" w:eastAsia="Lora Medium" w:hAnsi="Lora Medium" w:cs="Lora Medium"/>
                <w:sz w:val="20"/>
                <w:szCs w:val="20"/>
              </w:rPr>
              <w:tab/>
            </w:r>
          </w:p>
        </w:tc>
        <w:tc>
          <w:tcPr>
            <w:tcW w:w="3745"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14A0F05" w14:textId="77777777" w:rsidR="00707161" w:rsidRDefault="00707161">
            <w:pPr>
              <w:rPr>
                <w:rFonts w:ascii="Lora Medium" w:eastAsia="Lora Medium" w:hAnsi="Lora Medium" w:cs="Lora Medium"/>
                <w:sz w:val="20"/>
                <w:szCs w:val="20"/>
              </w:rPr>
            </w:pPr>
          </w:p>
        </w:tc>
      </w:tr>
    </w:tbl>
    <w:p w14:paraId="7236BB08" w14:textId="77777777" w:rsidR="00707161" w:rsidRDefault="00707161">
      <w:pPr>
        <w:spacing w:after="240"/>
        <w:jc w:val="both"/>
        <w:rPr>
          <w:rFonts w:ascii="Lora Medium" w:eastAsia="Lora Medium" w:hAnsi="Lora Medium" w:cs="Lora Medium"/>
          <w:b/>
          <w:sz w:val="22"/>
          <w:szCs w:val="22"/>
        </w:rPr>
      </w:pPr>
    </w:p>
    <w:p w14:paraId="38B21C1D" w14:textId="77777777" w:rsidR="00707161" w:rsidRDefault="00000000">
      <w:pPr>
        <w:spacing w:after="240"/>
        <w:jc w:val="both"/>
        <w:rPr>
          <w:rFonts w:ascii="Lora Medium" w:eastAsia="Lora Medium" w:hAnsi="Lora Medium" w:cs="Lora Medium"/>
          <w:b/>
          <w:sz w:val="22"/>
          <w:szCs w:val="22"/>
        </w:rPr>
      </w:pPr>
      <w:r>
        <w:rPr>
          <w:rFonts w:ascii="Lora Medium" w:eastAsia="Lora Medium" w:hAnsi="Lora Medium" w:cs="Lora Medium"/>
          <w:b/>
          <w:sz w:val="22"/>
          <w:szCs w:val="22"/>
        </w:rPr>
        <w:t>All posts within TLET are subject to pre-employment and vetting checks, including reference checking and enhanced disclosures checks with the Disclosure and Barring Service (DBS).</w:t>
      </w:r>
    </w:p>
    <w:p w14:paraId="23ED6844" w14:textId="77777777" w:rsidR="00707161" w:rsidRDefault="00707161">
      <w:pPr>
        <w:spacing w:after="240"/>
        <w:rPr>
          <w:rFonts w:ascii="Lora Medium" w:eastAsia="Lora Medium" w:hAnsi="Lora Medium" w:cs="Lora Medium"/>
          <w:sz w:val="18"/>
          <w:szCs w:val="18"/>
        </w:rPr>
      </w:pPr>
    </w:p>
    <w:p w14:paraId="65C5C979" w14:textId="77777777" w:rsidR="00707161" w:rsidRDefault="00707161">
      <w:pPr>
        <w:rPr>
          <w:rFonts w:ascii="Lora Medium" w:eastAsia="Lora Medium" w:hAnsi="Lora Medium" w:cs="Lora Medium"/>
          <w:b/>
          <w:color w:val="009193"/>
        </w:rPr>
      </w:pPr>
    </w:p>
    <w:sectPr w:rsidR="00707161">
      <w:headerReference w:type="even" r:id="rId17"/>
      <w:headerReference w:type="default" r:id="rId18"/>
      <w:footerReference w:type="even" r:id="rId19"/>
      <w:footerReference w:type="default" r:id="rId20"/>
      <w:headerReference w:type="first" r:id="rId21"/>
      <w:pgSz w:w="11900" w:h="16840"/>
      <w:pgMar w:top="720" w:right="720" w:bottom="720" w:left="720" w:header="708" w:footer="83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3E03" w14:textId="77777777" w:rsidR="003E73B6" w:rsidRDefault="003E73B6">
      <w:r>
        <w:separator/>
      </w:r>
    </w:p>
  </w:endnote>
  <w:endnote w:type="continuationSeparator" w:id="0">
    <w:p w14:paraId="4DA18D1E" w14:textId="77777777" w:rsidR="003E73B6" w:rsidRDefault="003E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ora Medium">
    <w:charset w:val="00"/>
    <w:family w:val="auto"/>
    <w:pitch w:val="variable"/>
    <w:sig w:usb0="A00002FF" w:usb1="5000204B" w:usb2="00000000" w:usb3="00000000" w:csb0="00000097" w:csb1="00000000"/>
  </w:font>
  <w:font w:name="Lora">
    <w:altName w:val="Times New Roman"/>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1A5A" w14:textId="77777777" w:rsidR="00707161"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42CE323" w14:textId="77777777" w:rsidR="00707161" w:rsidRDefault="0070716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BC5D" w14:textId="77777777" w:rsidR="00707161" w:rsidRDefault="00000000">
    <w:pPr>
      <w:pBdr>
        <w:top w:val="nil"/>
        <w:left w:val="nil"/>
        <w:bottom w:val="nil"/>
        <w:right w:val="nil"/>
        <w:between w:val="nil"/>
      </w:pBdr>
      <w:tabs>
        <w:tab w:val="center" w:pos="4320"/>
        <w:tab w:val="right" w:pos="8640"/>
      </w:tabs>
      <w:jc w:val="right"/>
      <w:rPr>
        <w:rFonts w:ascii="Lora" w:eastAsia="Lora" w:hAnsi="Lora" w:cs="Lora"/>
        <w:color w:val="4BACC6"/>
        <w:sz w:val="20"/>
        <w:szCs w:val="20"/>
      </w:rPr>
    </w:pPr>
    <w:r>
      <w:rPr>
        <w:rFonts w:ascii="Lora" w:eastAsia="Lora" w:hAnsi="Lora" w:cs="Lora"/>
        <w:color w:val="4BACC6"/>
        <w:sz w:val="20"/>
        <w:szCs w:val="20"/>
      </w:rPr>
      <w:fldChar w:fldCharType="begin"/>
    </w:r>
    <w:r>
      <w:rPr>
        <w:rFonts w:ascii="Lora" w:eastAsia="Lora" w:hAnsi="Lora" w:cs="Lora"/>
        <w:color w:val="4BACC6"/>
        <w:sz w:val="20"/>
        <w:szCs w:val="20"/>
      </w:rPr>
      <w:instrText>PAGE</w:instrText>
    </w:r>
    <w:r>
      <w:rPr>
        <w:rFonts w:ascii="Lora" w:eastAsia="Lora" w:hAnsi="Lora" w:cs="Lora"/>
        <w:color w:val="4BACC6"/>
        <w:sz w:val="20"/>
        <w:szCs w:val="20"/>
      </w:rPr>
      <w:fldChar w:fldCharType="separate"/>
    </w:r>
    <w:r w:rsidR="00CD3F90">
      <w:rPr>
        <w:rFonts w:ascii="Lora" w:eastAsia="Lora" w:hAnsi="Lora" w:cs="Lora"/>
        <w:noProof/>
        <w:color w:val="4BACC6"/>
        <w:sz w:val="20"/>
        <w:szCs w:val="20"/>
      </w:rPr>
      <w:t>2</w:t>
    </w:r>
    <w:r>
      <w:rPr>
        <w:rFonts w:ascii="Lora" w:eastAsia="Lora" w:hAnsi="Lora" w:cs="Lora"/>
        <w:color w:val="4BACC6"/>
        <w:sz w:val="20"/>
        <w:szCs w:val="20"/>
      </w:rPr>
      <w:fldChar w:fldCharType="end"/>
    </w:r>
  </w:p>
  <w:p w14:paraId="5C033A0A" w14:textId="77777777" w:rsidR="00707161" w:rsidRDefault="00707161">
    <w:pPr>
      <w:pBdr>
        <w:top w:val="nil"/>
        <w:left w:val="nil"/>
        <w:bottom w:val="nil"/>
        <w:right w:val="nil"/>
        <w:between w:val="nil"/>
      </w:pBdr>
      <w:tabs>
        <w:tab w:val="center" w:pos="4320"/>
        <w:tab w:val="right" w:pos="8640"/>
      </w:tabs>
      <w:ind w:right="360"/>
      <w:rPr>
        <w:rFonts w:ascii="Lora" w:eastAsia="Lora" w:hAnsi="Lora" w:cs="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16A0" w14:textId="77777777" w:rsidR="003E73B6" w:rsidRDefault="003E73B6">
      <w:r>
        <w:separator/>
      </w:r>
    </w:p>
  </w:footnote>
  <w:footnote w:type="continuationSeparator" w:id="0">
    <w:p w14:paraId="659F834A" w14:textId="77777777" w:rsidR="003E73B6" w:rsidRDefault="003E7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5198" w14:textId="77777777" w:rsidR="00707161" w:rsidRDefault="00000000">
    <w:pPr>
      <w:pBdr>
        <w:top w:val="nil"/>
        <w:left w:val="nil"/>
        <w:bottom w:val="nil"/>
        <w:right w:val="nil"/>
        <w:between w:val="nil"/>
      </w:pBdr>
      <w:tabs>
        <w:tab w:val="center" w:pos="4320"/>
        <w:tab w:val="right" w:pos="8640"/>
      </w:tabs>
      <w:rPr>
        <w:color w:val="000000"/>
      </w:rPr>
    </w:pPr>
    <w:r>
      <w:rPr>
        <w:color w:val="000000"/>
      </w:rPr>
      <w:pict w14:anchorId="1F0EC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893.15pt;height:1263.05pt;z-index:-251657728;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2837" w14:textId="77777777" w:rsidR="00707161" w:rsidRDefault="00000000">
    <w:pPr>
      <w:pBdr>
        <w:top w:val="nil"/>
        <w:left w:val="nil"/>
        <w:bottom w:val="nil"/>
        <w:right w:val="nil"/>
        <w:between w:val="nil"/>
      </w:pBdr>
      <w:tabs>
        <w:tab w:val="center" w:pos="4320"/>
        <w:tab w:val="right" w:pos="8640"/>
      </w:tabs>
      <w:rPr>
        <w:color w:val="000000"/>
      </w:rPr>
    </w:pPr>
    <w:r>
      <w:rPr>
        <w:color w:val="000000"/>
      </w:rPr>
      <w:pict w14:anchorId="160E2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100.4pt;margin-top:269.55pt;width:893.15pt;height:1263.05pt;z-index:-251659776;mso-position-horizontal:absolute;mso-position-horizontal-relative:margin;mso-position-vertical:absolute;mso-position-vertical-relative:margin">
          <v:imagedata r:id="rId1" o:title="image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8E3B" w14:textId="77777777" w:rsidR="00707161" w:rsidRDefault="00000000">
    <w:pPr>
      <w:pBdr>
        <w:top w:val="nil"/>
        <w:left w:val="nil"/>
        <w:bottom w:val="nil"/>
        <w:right w:val="nil"/>
        <w:between w:val="nil"/>
      </w:pBdr>
      <w:tabs>
        <w:tab w:val="center" w:pos="4320"/>
        <w:tab w:val="right" w:pos="8640"/>
      </w:tabs>
      <w:rPr>
        <w:color w:val="000000"/>
      </w:rPr>
    </w:pPr>
    <w:r>
      <w:rPr>
        <w:color w:val="000000"/>
      </w:rPr>
      <w:pict w14:anchorId="39388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104.15pt;margin-top:269.6pt;width:893.15pt;height:1263.05pt;z-index:-251658752;mso-position-horizontal:absolute;mso-position-horizontal-relative:margin;mso-position-vertical:absolute;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55B6"/>
    <w:multiLevelType w:val="multilevel"/>
    <w:tmpl w:val="D0501F20"/>
    <w:lvl w:ilvl="0">
      <w:numFmt w:val="bullet"/>
      <w:lvlText w:val="●"/>
      <w:lvlJc w:val="left"/>
      <w:pPr>
        <w:ind w:left="119" w:hanging="360"/>
      </w:pPr>
      <w:rPr>
        <w:rFonts w:ascii="Noto Sans Symbols" w:eastAsia="Noto Sans Symbols" w:hAnsi="Noto Sans Symbols" w:cs="Noto Sans Symbols"/>
        <w:sz w:val="20"/>
        <w:szCs w:val="20"/>
      </w:rPr>
    </w:lvl>
    <w:lvl w:ilvl="1">
      <w:numFmt w:val="bullet"/>
      <w:lvlText w:val="•"/>
      <w:lvlJc w:val="left"/>
      <w:pPr>
        <w:ind w:left="1033" w:hanging="360"/>
      </w:pPr>
    </w:lvl>
    <w:lvl w:ilvl="2">
      <w:numFmt w:val="bullet"/>
      <w:lvlText w:val="•"/>
      <w:lvlJc w:val="left"/>
      <w:pPr>
        <w:ind w:left="1946" w:hanging="360"/>
      </w:pPr>
    </w:lvl>
    <w:lvl w:ilvl="3">
      <w:numFmt w:val="bullet"/>
      <w:lvlText w:val="•"/>
      <w:lvlJc w:val="left"/>
      <w:pPr>
        <w:ind w:left="2859" w:hanging="360"/>
      </w:pPr>
    </w:lvl>
    <w:lvl w:ilvl="4">
      <w:numFmt w:val="bullet"/>
      <w:lvlText w:val="•"/>
      <w:lvlJc w:val="left"/>
      <w:pPr>
        <w:ind w:left="3772" w:hanging="360"/>
      </w:pPr>
    </w:lvl>
    <w:lvl w:ilvl="5">
      <w:numFmt w:val="bullet"/>
      <w:lvlText w:val="•"/>
      <w:lvlJc w:val="left"/>
      <w:pPr>
        <w:ind w:left="4685" w:hanging="360"/>
      </w:pPr>
    </w:lvl>
    <w:lvl w:ilvl="6">
      <w:numFmt w:val="bullet"/>
      <w:lvlText w:val="•"/>
      <w:lvlJc w:val="left"/>
      <w:pPr>
        <w:ind w:left="5598" w:hanging="360"/>
      </w:pPr>
    </w:lvl>
    <w:lvl w:ilvl="7">
      <w:numFmt w:val="bullet"/>
      <w:lvlText w:val="•"/>
      <w:lvlJc w:val="left"/>
      <w:pPr>
        <w:ind w:left="6511" w:hanging="360"/>
      </w:pPr>
    </w:lvl>
    <w:lvl w:ilvl="8">
      <w:numFmt w:val="bullet"/>
      <w:lvlText w:val="•"/>
      <w:lvlJc w:val="left"/>
      <w:pPr>
        <w:ind w:left="7424" w:hanging="360"/>
      </w:pPr>
    </w:lvl>
  </w:abstractNum>
  <w:abstractNum w:abstractNumId="1" w15:restartNumberingAfterBreak="0">
    <w:nsid w:val="0D756FFC"/>
    <w:multiLevelType w:val="multilevel"/>
    <w:tmpl w:val="BEE4B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F3347B"/>
    <w:multiLevelType w:val="multilevel"/>
    <w:tmpl w:val="3BB4E4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8BF1AD2"/>
    <w:multiLevelType w:val="multilevel"/>
    <w:tmpl w:val="3D86A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6349C7"/>
    <w:multiLevelType w:val="multilevel"/>
    <w:tmpl w:val="1DA8F5DE"/>
    <w:lvl w:ilvl="0">
      <w:numFmt w:val="bullet"/>
      <w:lvlText w:val="●"/>
      <w:lvlJc w:val="left"/>
      <w:pPr>
        <w:ind w:left="830" w:hanging="361"/>
      </w:pPr>
      <w:rPr>
        <w:rFonts w:ascii="Noto Sans Symbols" w:eastAsia="Noto Sans Symbols" w:hAnsi="Noto Sans Symbols" w:cs="Noto Sans Symbols"/>
        <w:sz w:val="22"/>
        <w:szCs w:val="22"/>
      </w:rPr>
    </w:lvl>
    <w:lvl w:ilvl="1">
      <w:numFmt w:val="bullet"/>
      <w:lvlText w:val="•"/>
      <w:lvlJc w:val="left"/>
      <w:pPr>
        <w:ind w:left="1656" w:hanging="361"/>
      </w:pPr>
    </w:lvl>
    <w:lvl w:ilvl="2">
      <w:numFmt w:val="bullet"/>
      <w:lvlText w:val="•"/>
      <w:lvlJc w:val="left"/>
      <w:pPr>
        <w:ind w:left="2473" w:hanging="361"/>
      </w:pPr>
    </w:lvl>
    <w:lvl w:ilvl="3">
      <w:numFmt w:val="bullet"/>
      <w:lvlText w:val="•"/>
      <w:lvlJc w:val="left"/>
      <w:pPr>
        <w:ind w:left="3290" w:hanging="361"/>
      </w:pPr>
    </w:lvl>
    <w:lvl w:ilvl="4">
      <w:numFmt w:val="bullet"/>
      <w:lvlText w:val="•"/>
      <w:lvlJc w:val="left"/>
      <w:pPr>
        <w:ind w:left="4107" w:hanging="361"/>
      </w:pPr>
    </w:lvl>
    <w:lvl w:ilvl="5">
      <w:numFmt w:val="bullet"/>
      <w:lvlText w:val="•"/>
      <w:lvlJc w:val="left"/>
      <w:pPr>
        <w:ind w:left="4924" w:hanging="361"/>
      </w:pPr>
    </w:lvl>
    <w:lvl w:ilvl="6">
      <w:numFmt w:val="bullet"/>
      <w:lvlText w:val="•"/>
      <w:lvlJc w:val="left"/>
      <w:pPr>
        <w:ind w:left="5741" w:hanging="361"/>
      </w:pPr>
    </w:lvl>
    <w:lvl w:ilvl="7">
      <w:numFmt w:val="bullet"/>
      <w:lvlText w:val="•"/>
      <w:lvlJc w:val="left"/>
      <w:pPr>
        <w:ind w:left="6558" w:hanging="361"/>
      </w:pPr>
    </w:lvl>
    <w:lvl w:ilvl="8">
      <w:numFmt w:val="bullet"/>
      <w:lvlText w:val="•"/>
      <w:lvlJc w:val="left"/>
      <w:pPr>
        <w:ind w:left="7375" w:hanging="361"/>
      </w:pPr>
    </w:lvl>
  </w:abstractNum>
  <w:num w:numId="1" w16cid:durableId="442261523">
    <w:abstractNumId w:val="0"/>
  </w:num>
  <w:num w:numId="2" w16cid:durableId="1434321888">
    <w:abstractNumId w:val="4"/>
  </w:num>
  <w:num w:numId="3" w16cid:durableId="691077390">
    <w:abstractNumId w:val="1"/>
  </w:num>
  <w:num w:numId="4" w16cid:durableId="1877573281">
    <w:abstractNumId w:val="2"/>
  </w:num>
  <w:num w:numId="5" w16cid:durableId="1768960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61"/>
    <w:rsid w:val="003E73B6"/>
    <w:rsid w:val="00707161"/>
    <w:rsid w:val="00986915"/>
    <w:rsid w:val="00CD3F90"/>
    <w:rsid w:val="00FF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34ED"/>
  <w15:docId w15:val="{AD8DAB40-D974-4BC8-8A18-4D262F7A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NoSpacing">
    <w:name w:val="No Spacing"/>
    <w:uiPriority w:val="1"/>
    <w:qFormat/>
    <w:rsid w:val="00AB06E6"/>
    <w:rPr>
      <w:rFonts w:eastAsiaTheme="minorHAns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48" w:type="dxa"/>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AB66A0"/>
    <w:pPr>
      <w:spacing w:before="100" w:beforeAutospacing="1" w:after="100" w:afterAutospacing="1"/>
    </w:pPr>
  </w:style>
  <w:style w:type="character" w:customStyle="1" w:styleId="apple-tab-span">
    <w:name w:val="apple-tab-span"/>
    <w:basedOn w:val="DefaultParagraphFont"/>
    <w:rsid w:val="008741B9"/>
  </w:style>
  <w:style w:type="paragraph" w:customStyle="1" w:styleId="TableParagraph">
    <w:name w:val="Table Paragraph"/>
    <w:basedOn w:val="Normal"/>
    <w:uiPriority w:val="1"/>
    <w:qFormat/>
    <w:rsid w:val="00C332A9"/>
    <w:pPr>
      <w:widowControl w:val="0"/>
      <w:autoSpaceDE w:val="0"/>
      <w:autoSpaceDN w:val="0"/>
    </w:pPr>
    <w:rPr>
      <w:rFonts w:ascii="Calibri" w:eastAsia="Calibri" w:hAnsi="Calibri" w:cs="Calibri"/>
      <w:sz w:val="22"/>
      <w:szCs w:val="22"/>
      <w:lang w:val="en-US" w:eastAsia="en-US"/>
    </w:r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let.org.uk/trust-information/vacanci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areers@tlet.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careers@tlet.org.uk" TargetMode="External"/><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let.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kqPOnlnRls+HSp+2uHCcLXXTYA==">CgMxLjA4AHIhMURjZWJlenJraUZQUF9CNW1USGcwT3FuRndycW5aaDFr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2782</Words>
  <Characters>15858</Characters>
  <Application>Microsoft Office Word</Application>
  <DocSecurity>0</DocSecurity>
  <Lines>132</Lines>
  <Paragraphs>37</Paragraphs>
  <ScaleCrop>false</ScaleCrop>
  <Company>Houlton School</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Mundy</dc:creator>
  <cp:lastModifiedBy>Beth Morley</cp:lastModifiedBy>
  <cp:revision>3</cp:revision>
  <dcterms:created xsi:type="dcterms:W3CDTF">2024-02-19T11:41:00Z</dcterms:created>
  <dcterms:modified xsi:type="dcterms:W3CDTF">2024-02-23T09:41:00Z</dcterms:modified>
</cp:coreProperties>
</file>