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EF84" w14:textId="77777777" w:rsidR="00911186" w:rsidRDefault="00DC2002">
      <w:pPr>
        <w:pStyle w:val="ListParagraph"/>
        <w:spacing w:after="360"/>
        <w:ind w:left="567"/>
        <w:rPr>
          <w:b/>
          <w:i/>
          <w:color w:val="141412"/>
          <w:sz w:val="24"/>
          <w:szCs w:val="24"/>
          <w:lang w:val="en-US"/>
        </w:rPr>
      </w:pPr>
      <w:r>
        <w:rPr>
          <w:rFonts w:asciiTheme="minorHAnsi" w:hAnsiTheme="minorHAnsi" w:cs="Arial"/>
          <w:b/>
          <w:noProof/>
          <w:sz w:val="38"/>
          <w:szCs w:val="38"/>
        </w:rPr>
        <w:t xml:space="preserve">JOB DESCRIPTION </w:t>
      </w:r>
    </w:p>
    <w:p w14:paraId="47A662BC" w14:textId="77777777" w:rsidR="00911186" w:rsidRDefault="00DC2002">
      <w:pPr>
        <w:pStyle w:val="ListParagraph"/>
        <w:spacing w:after="360"/>
        <w:ind w:left="567"/>
        <w:rPr>
          <w:b/>
          <w:i/>
          <w:color w:val="141412"/>
          <w:sz w:val="24"/>
          <w:szCs w:val="24"/>
          <w:lang w:val="en-US"/>
        </w:rPr>
      </w:pPr>
      <w:r>
        <w:rPr>
          <w:b/>
          <w:i/>
          <w:color w:val="141412"/>
          <w:sz w:val="24"/>
          <w:szCs w:val="24"/>
          <w:lang w:val="en-US"/>
        </w:rPr>
        <w:t>The Special Partnership Trust: An ambitious, inspirational partnership of outstanding learning.</w:t>
      </w:r>
    </w:p>
    <w:tbl>
      <w:tblPr>
        <w:tblStyle w:val="TableGrid"/>
        <w:tblW w:w="10035" w:type="dxa"/>
        <w:tblInd w:w="421" w:type="dxa"/>
        <w:tblLook w:val="04A0" w:firstRow="1" w:lastRow="0" w:firstColumn="1" w:lastColumn="0" w:noHBand="0" w:noVBand="1"/>
      </w:tblPr>
      <w:tblGrid>
        <w:gridCol w:w="3515"/>
        <w:gridCol w:w="6520"/>
      </w:tblGrid>
      <w:tr w:rsidR="00911186" w14:paraId="61AC9580" w14:textId="77777777">
        <w:trPr>
          <w:trHeight w:val="359"/>
        </w:trPr>
        <w:tc>
          <w:tcPr>
            <w:tcW w:w="3515" w:type="dxa"/>
            <w:shd w:val="clear" w:color="auto" w:fill="99CCFF"/>
          </w:tcPr>
          <w:p w14:paraId="5526A096" w14:textId="77777777" w:rsidR="00911186" w:rsidRDefault="00DC2002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Job Title: </w:t>
            </w:r>
          </w:p>
        </w:tc>
        <w:tc>
          <w:tcPr>
            <w:tcW w:w="6520" w:type="dxa"/>
          </w:tcPr>
          <w:p w14:paraId="45EB6F9C" w14:textId="77777777" w:rsidR="00911186" w:rsidRDefault="00DC200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Brannel ARB Teacher</w:t>
            </w:r>
          </w:p>
          <w:p w14:paraId="74259AB2" w14:textId="77777777" w:rsidR="00911186" w:rsidRDefault="0091118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11186" w14:paraId="36FCCB4C" w14:textId="77777777">
        <w:trPr>
          <w:trHeight w:val="269"/>
        </w:trPr>
        <w:tc>
          <w:tcPr>
            <w:tcW w:w="3515" w:type="dxa"/>
            <w:shd w:val="clear" w:color="auto" w:fill="99CCFF"/>
          </w:tcPr>
          <w:p w14:paraId="34F02CA3" w14:textId="77777777" w:rsidR="00911186" w:rsidRDefault="00DC2002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Salary/Range:</w:t>
            </w:r>
          </w:p>
        </w:tc>
        <w:tc>
          <w:tcPr>
            <w:tcW w:w="6520" w:type="dxa"/>
          </w:tcPr>
          <w:p w14:paraId="7CED3A95" w14:textId="43941458" w:rsidR="00CB0F6D" w:rsidRDefault="00CB0F6D" w:rsidP="00CB0F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UPS + SEN</w:t>
            </w:r>
          </w:p>
          <w:p w14:paraId="33ED705F" w14:textId="77777777" w:rsidR="00911186" w:rsidRDefault="0091118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11186" w14:paraId="5637FA87" w14:textId="77777777">
        <w:tc>
          <w:tcPr>
            <w:tcW w:w="3515" w:type="dxa"/>
            <w:shd w:val="clear" w:color="auto" w:fill="99CCFF"/>
          </w:tcPr>
          <w:p w14:paraId="1B0FF3D6" w14:textId="77777777" w:rsidR="00911186" w:rsidRDefault="00DC2002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Hours:</w:t>
            </w:r>
          </w:p>
        </w:tc>
        <w:tc>
          <w:tcPr>
            <w:tcW w:w="6520" w:type="dxa"/>
          </w:tcPr>
          <w:p w14:paraId="4E0A0852" w14:textId="77777777" w:rsidR="00911186" w:rsidRDefault="00DC200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Time – in accordance with STPCD</w:t>
            </w:r>
          </w:p>
          <w:p w14:paraId="71EE18BD" w14:textId="77777777" w:rsidR="00911186" w:rsidRDefault="0091118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11186" w14:paraId="70E901F5" w14:textId="77777777">
        <w:tc>
          <w:tcPr>
            <w:tcW w:w="3515" w:type="dxa"/>
            <w:shd w:val="clear" w:color="auto" w:fill="99CCFF"/>
          </w:tcPr>
          <w:p w14:paraId="3C92EE3A" w14:textId="77777777" w:rsidR="00911186" w:rsidRDefault="00DC2002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Base: </w:t>
            </w:r>
          </w:p>
          <w:p w14:paraId="6BC9F119" w14:textId="77777777" w:rsidR="00911186" w:rsidRDefault="00911186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</w:tcPr>
          <w:p w14:paraId="3D33379B" w14:textId="77777777" w:rsidR="00911186" w:rsidRDefault="00DC2002" w:rsidP="00DC200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Brannel ARB</w:t>
            </w:r>
            <w:r w:rsidR="00CB0F6D">
              <w:rPr>
                <w:rFonts w:asciiTheme="majorHAnsi" w:hAnsiTheme="majorHAnsi" w:cstheme="majorHAnsi"/>
              </w:rPr>
              <w:t xml:space="preserve"> at </w:t>
            </w:r>
            <w:r>
              <w:rPr>
                <w:rFonts w:asciiTheme="majorHAnsi" w:hAnsiTheme="majorHAnsi" w:cstheme="majorHAnsi"/>
              </w:rPr>
              <w:t>Brannel</w:t>
            </w:r>
            <w:r w:rsidR="00CB0F6D">
              <w:rPr>
                <w:rFonts w:asciiTheme="majorHAnsi" w:hAnsiTheme="majorHAnsi" w:cstheme="majorHAnsi"/>
              </w:rPr>
              <w:t xml:space="preserve"> School</w:t>
            </w:r>
          </w:p>
        </w:tc>
      </w:tr>
      <w:tr w:rsidR="00911186" w14:paraId="3E5D840F" w14:textId="77777777">
        <w:tc>
          <w:tcPr>
            <w:tcW w:w="3515" w:type="dxa"/>
            <w:shd w:val="clear" w:color="auto" w:fill="99CCFF"/>
          </w:tcPr>
          <w:p w14:paraId="35FD0D3D" w14:textId="77777777" w:rsidR="00911186" w:rsidRDefault="00DC2002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Responsible to:</w:t>
            </w:r>
          </w:p>
        </w:tc>
        <w:tc>
          <w:tcPr>
            <w:tcW w:w="6520" w:type="dxa"/>
          </w:tcPr>
          <w:p w14:paraId="47F1B31A" w14:textId="77777777" w:rsidR="00911186" w:rsidRDefault="00911186">
            <w:pPr>
              <w:jc w:val="center"/>
              <w:rPr>
                <w:rFonts w:asciiTheme="majorHAnsi" w:hAnsiTheme="majorHAnsi" w:cstheme="majorHAnsi"/>
              </w:rPr>
            </w:pPr>
          </w:p>
          <w:p w14:paraId="1E70D366" w14:textId="77777777" w:rsidR="00911186" w:rsidRDefault="00DC200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Assistant Head/Head Teacher</w:t>
            </w:r>
          </w:p>
          <w:p w14:paraId="696AB98F" w14:textId="77777777" w:rsidR="00911186" w:rsidRDefault="0091118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11186" w14:paraId="29E6DF37" w14:textId="77777777">
        <w:tc>
          <w:tcPr>
            <w:tcW w:w="3515" w:type="dxa"/>
            <w:shd w:val="clear" w:color="auto" w:fill="99CCFF"/>
          </w:tcPr>
          <w:p w14:paraId="249FF683" w14:textId="77777777" w:rsidR="00911186" w:rsidRDefault="00DC2002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Direct Supervisory Responsibility for:</w:t>
            </w:r>
          </w:p>
        </w:tc>
        <w:tc>
          <w:tcPr>
            <w:tcW w:w="6520" w:type="dxa"/>
          </w:tcPr>
          <w:p w14:paraId="27C0C8DF" w14:textId="77777777" w:rsidR="00911186" w:rsidRDefault="00DC200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HLTA/Team Lead/TAs/PCAs</w:t>
            </w:r>
          </w:p>
        </w:tc>
      </w:tr>
      <w:tr w:rsidR="00911186" w14:paraId="1B8DC1DB" w14:textId="77777777">
        <w:tc>
          <w:tcPr>
            <w:tcW w:w="3515" w:type="dxa"/>
            <w:shd w:val="clear" w:color="auto" w:fill="99CCFF"/>
          </w:tcPr>
          <w:p w14:paraId="190E1068" w14:textId="77777777" w:rsidR="00911186" w:rsidRDefault="00DC2002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Important Functional Relationships: Internal/External </w:t>
            </w:r>
          </w:p>
        </w:tc>
        <w:tc>
          <w:tcPr>
            <w:tcW w:w="6520" w:type="dxa"/>
          </w:tcPr>
          <w:p w14:paraId="4B982DF0" w14:textId="77777777" w:rsidR="00911186" w:rsidRDefault="00DC200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Headteacher, Executive Headteacher, Executive Director, Senior Leadership Team, staff, pupils, parents, governors</w:t>
            </w:r>
          </w:p>
          <w:p w14:paraId="282726F5" w14:textId="77777777" w:rsidR="00911186" w:rsidRDefault="00911186">
            <w:pPr>
              <w:jc w:val="center"/>
              <w:rPr>
                <w:rFonts w:asciiTheme="majorHAnsi" w:hAnsiTheme="majorHAnsi" w:cstheme="majorHAnsi"/>
              </w:rPr>
            </w:pPr>
          </w:p>
          <w:p w14:paraId="010E4585" w14:textId="77777777" w:rsidR="00911186" w:rsidRDefault="00DC200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Community groups, LA, partner schools, national bodies/organisations, media</w:t>
            </w:r>
          </w:p>
        </w:tc>
      </w:tr>
    </w:tbl>
    <w:p w14:paraId="2852AD6D" w14:textId="77777777" w:rsidR="00911186" w:rsidRDefault="00911186">
      <w:pPr>
        <w:pStyle w:val="NoSpacing"/>
        <w:rPr>
          <w:b/>
        </w:rPr>
      </w:pP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911186" w14:paraId="0D958679" w14:textId="77777777">
        <w:tc>
          <w:tcPr>
            <w:tcW w:w="10064" w:type="dxa"/>
            <w:shd w:val="clear" w:color="auto" w:fill="99CCFF"/>
          </w:tcPr>
          <w:p w14:paraId="06D3FCCA" w14:textId="77777777" w:rsidR="00911186" w:rsidRDefault="00DC2002">
            <w:pPr>
              <w:pStyle w:val="NoSpacing"/>
              <w:rPr>
                <w:b/>
              </w:rPr>
            </w:pPr>
            <w:r>
              <w:rPr>
                <w:b/>
              </w:rPr>
              <w:t>Main Purpose of Job:</w:t>
            </w:r>
          </w:p>
        </w:tc>
      </w:tr>
      <w:tr w:rsidR="00911186" w14:paraId="330B6D2A" w14:textId="77777777">
        <w:tc>
          <w:tcPr>
            <w:tcW w:w="10064" w:type="dxa"/>
          </w:tcPr>
          <w:p w14:paraId="3C548AD0" w14:textId="77777777" w:rsidR="00911186" w:rsidRDefault="00911186">
            <w:pPr>
              <w:jc w:val="both"/>
              <w:rPr>
                <w:rFonts w:asciiTheme="majorHAnsi" w:hAnsiTheme="majorHAnsi"/>
              </w:rPr>
            </w:pPr>
          </w:p>
          <w:p w14:paraId="125E2E43" w14:textId="77777777" w:rsidR="00911186" w:rsidRDefault="00DC20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teach pupils in the ARBS across all subjects</w:t>
            </w:r>
          </w:p>
          <w:p w14:paraId="4221704B" w14:textId="77777777" w:rsidR="00911186" w:rsidRDefault="00DC20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make appropriate arrangements for the pupils’ pastoral care and personal development whilst establishing working relationships with their parents or carers.</w:t>
            </w:r>
          </w:p>
          <w:p w14:paraId="17DDD0AE" w14:textId="77777777" w:rsidR="00911186" w:rsidRDefault="00DC20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co-ordinate the work of Teaching Assistants and Personal Care Assistants. </w:t>
            </w:r>
          </w:p>
          <w:p w14:paraId="339B581D" w14:textId="77777777" w:rsidR="00911186" w:rsidRDefault="00DC20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follow the guidance issued within such areas as the ‘Teaching and Learning’ / ‘Curriculum’ Policies and the ‘Non-negotiables’.</w:t>
            </w:r>
          </w:p>
          <w:p w14:paraId="69900D26" w14:textId="77777777" w:rsidR="00911186" w:rsidRDefault="00DC20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fulfil associated duties which are required to meet the Teachers Standards.</w:t>
            </w:r>
          </w:p>
          <w:p w14:paraId="565568FC" w14:textId="77777777" w:rsidR="00911186" w:rsidRDefault="00DC20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implement the school’s policies and procedures.</w:t>
            </w:r>
          </w:p>
          <w:p w14:paraId="25A960E4" w14:textId="77777777" w:rsidR="00911186" w:rsidRDefault="00DC20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have regard to all matters pertaining to safeguarding.</w:t>
            </w:r>
          </w:p>
          <w:p w14:paraId="6DF6E065" w14:textId="77777777" w:rsidR="00911186" w:rsidRDefault="00911186">
            <w:pPr>
              <w:pStyle w:val="BodyText"/>
              <w:tabs>
                <w:tab w:val="left" w:pos="7740"/>
              </w:tabs>
              <w:spacing w:after="0"/>
              <w:ind w:left="720"/>
              <w:jc w:val="both"/>
            </w:pPr>
          </w:p>
        </w:tc>
      </w:tr>
    </w:tbl>
    <w:p w14:paraId="5867C271" w14:textId="77777777" w:rsidR="00911186" w:rsidRDefault="00911186">
      <w:pPr>
        <w:pStyle w:val="NoSpacing"/>
        <w:rPr>
          <w:b/>
        </w:rPr>
      </w:pP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911186" w14:paraId="243C412A" w14:textId="77777777">
        <w:tc>
          <w:tcPr>
            <w:tcW w:w="10064" w:type="dxa"/>
            <w:shd w:val="clear" w:color="auto" w:fill="99CCFF"/>
          </w:tcPr>
          <w:p w14:paraId="1F9B4F41" w14:textId="77777777" w:rsidR="00911186" w:rsidRDefault="00DC2002">
            <w:pPr>
              <w:pStyle w:val="NoSpacing"/>
              <w:rPr>
                <w:b/>
              </w:rPr>
            </w:pPr>
            <w:r>
              <w:rPr>
                <w:b/>
              </w:rPr>
              <w:t>Main Duties and Responsibilities:</w:t>
            </w:r>
          </w:p>
        </w:tc>
      </w:tr>
      <w:tr w:rsidR="00911186" w14:paraId="4375B9F5" w14:textId="77777777">
        <w:tc>
          <w:tcPr>
            <w:tcW w:w="10064" w:type="dxa"/>
          </w:tcPr>
          <w:p w14:paraId="369CA5DA" w14:textId="77777777" w:rsidR="00911186" w:rsidRDefault="00DC2002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Pastoral Responsibilities: </w:t>
            </w:r>
          </w:p>
          <w:p w14:paraId="32935B83" w14:textId="77777777" w:rsidR="00911186" w:rsidRDefault="00DC20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support the emotional and social wellbeing of pupils. </w:t>
            </w:r>
          </w:p>
          <w:p w14:paraId="5A2A76B9" w14:textId="77777777" w:rsidR="00911186" w:rsidRDefault="00DC20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be aware of, and to communicate, the background information relating to pupils and follow guidance with regards to behaviour management within the group and the wider school.</w:t>
            </w:r>
          </w:p>
          <w:p w14:paraId="2A1971A6" w14:textId="77777777" w:rsidR="00911186" w:rsidRDefault="00DC20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Contribute to the development of management strategies for our most complex pupils.</w:t>
            </w:r>
          </w:p>
          <w:p w14:paraId="2D29AA00" w14:textId="77777777" w:rsidR="00911186" w:rsidRDefault="00DC20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Promote equal opportunities and inclusion.</w:t>
            </w:r>
          </w:p>
          <w:p w14:paraId="326B7A6C" w14:textId="77777777" w:rsidR="00911186" w:rsidRDefault="00DC20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establish a positive and professional channel of communication with parents and carers</w:t>
            </w:r>
          </w:p>
          <w:p w14:paraId="60445274" w14:textId="77777777" w:rsidR="00911186" w:rsidRDefault="00DC20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effect and sustain professional contact with parents, carers and professional agencies.</w:t>
            </w:r>
          </w:p>
          <w:p w14:paraId="381C2873" w14:textId="77777777" w:rsidR="00911186" w:rsidRDefault="00DC20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prepare and collate information for Reports, Annual EHCP reviews and attend meetings as necessary.</w:t>
            </w:r>
          </w:p>
          <w:p w14:paraId="2B48845E" w14:textId="77777777" w:rsidR="00911186" w:rsidRDefault="00DC20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monitor pupils with regards to their attainment, attitude for learning, behaviour, attendance and their social and emotional wellbeing. </w:t>
            </w:r>
          </w:p>
          <w:p w14:paraId="180AD3A8" w14:textId="77777777" w:rsidR="00911186" w:rsidRDefault="00DC20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assist with the development of support plans for pupils and to communicate these to colleagues.</w:t>
            </w:r>
          </w:p>
          <w:p w14:paraId="72668EC6" w14:textId="77777777" w:rsidR="00911186" w:rsidRDefault="00911186">
            <w:pPr>
              <w:jc w:val="both"/>
              <w:rPr>
                <w:rFonts w:asciiTheme="majorHAnsi" w:hAnsiTheme="majorHAnsi"/>
              </w:rPr>
            </w:pPr>
          </w:p>
          <w:p w14:paraId="63802B5A" w14:textId="77777777" w:rsidR="00911186" w:rsidRDefault="00DC2002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Teaching Responsibilities:</w:t>
            </w:r>
          </w:p>
          <w:p w14:paraId="470C0B6A" w14:textId="77777777" w:rsidR="00911186" w:rsidRDefault="00DC200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plan and prepare appropriate and differentiated work for all pupils within both Learning to Learn and Ready to Learn Pathways.</w:t>
            </w:r>
          </w:p>
          <w:p w14:paraId="341EB4AE" w14:textId="77777777" w:rsidR="00911186" w:rsidRDefault="00DC200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meaningful feedback to pupils about their learning and how to make further progress.</w:t>
            </w:r>
          </w:p>
          <w:p w14:paraId="19064284" w14:textId="77777777" w:rsidR="00911186" w:rsidRDefault="00DC200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To mark work that is in books and to annotate photo/video recordings of practical work according to the Marking Policy.</w:t>
            </w:r>
          </w:p>
          <w:p w14:paraId="20328A7C" w14:textId="77777777" w:rsidR="00911186" w:rsidRDefault="00DC200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Maintain current detailed records of academic, social and attitudinal progress.</w:t>
            </w:r>
          </w:p>
          <w:p w14:paraId="4DF78A4B" w14:textId="77777777" w:rsidR="00911186" w:rsidRDefault="00DC200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and be able to articulate your data.</w:t>
            </w:r>
          </w:p>
          <w:p w14:paraId="2C813185" w14:textId="77777777" w:rsidR="00911186" w:rsidRDefault="00DC200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Have regard for the vulnerable groups within school and be able to articulate how their needs are met within your teaching.</w:t>
            </w:r>
          </w:p>
          <w:p w14:paraId="73557FB9" w14:textId="77777777" w:rsidR="00911186" w:rsidRDefault="00DC200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 the deadlines for data drops.</w:t>
            </w:r>
          </w:p>
          <w:p w14:paraId="3211D631" w14:textId="77777777" w:rsidR="00911186" w:rsidRDefault="00DC200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Complete academic reports.</w:t>
            </w:r>
          </w:p>
          <w:p w14:paraId="7152E48C" w14:textId="77777777" w:rsidR="00911186" w:rsidRDefault="00DC200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 best practice and disseminate it amongst colleagues; participate in the on-going review and development of the curriculum, resources and pedagogy.</w:t>
            </w:r>
          </w:p>
          <w:p w14:paraId="1416CB65" w14:textId="77777777" w:rsidR="00911186" w:rsidRDefault="00DC200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Where appropriate for pupils, support them to attain formal accreditation. In such cases teachers must</w:t>
            </w:r>
          </w:p>
          <w:p w14:paraId="498590F9" w14:textId="77777777" w:rsidR="00911186" w:rsidRDefault="00DC2002">
            <w:pPr>
              <w:ind w:left="7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-  comply with the criteria and protocols set by the examining body</w:t>
            </w:r>
          </w:p>
          <w:p w14:paraId="24176B8A" w14:textId="77777777" w:rsidR="00911186" w:rsidRDefault="00DC2002">
            <w:pPr>
              <w:ind w:left="108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 meet the administration deadlines and requirements set by the exams        </w:t>
            </w:r>
          </w:p>
          <w:p w14:paraId="318540C2" w14:textId="77777777" w:rsidR="00911186" w:rsidRDefault="00DC2002">
            <w:pPr>
              <w:ind w:left="108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officer</w:t>
            </w:r>
          </w:p>
          <w:p w14:paraId="60123215" w14:textId="77777777" w:rsidR="00911186" w:rsidRDefault="00DC2002">
            <w:pPr>
              <w:ind w:left="108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attend the CPD/moderation required</w:t>
            </w:r>
          </w:p>
          <w:p w14:paraId="35184724" w14:textId="77777777" w:rsidR="00911186" w:rsidRDefault="00DC20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carry out other tasks which may be related to the general wellbeing of our pupils </w:t>
            </w:r>
          </w:p>
          <w:p w14:paraId="7F6DFF0D" w14:textId="77777777" w:rsidR="00911186" w:rsidRDefault="00DC20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order, distribute and maintain the materials required for your group.</w:t>
            </w:r>
          </w:p>
          <w:p w14:paraId="39DE80CC" w14:textId="77777777" w:rsidR="00911186" w:rsidRDefault="00DC20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follow statutory requirements</w:t>
            </w:r>
          </w:p>
          <w:p w14:paraId="27FFDB51" w14:textId="77777777" w:rsidR="00911186" w:rsidRDefault="00DC20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contribute to the monitoring and evaluation of teaching and learning, pupil progress, policy review and any faculties with which you are aligned.</w:t>
            </w:r>
          </w:p>
          <w:p w14:paraId="1D8D77A9" w14:textId="77777777" w:rsidR="00911186" w:rsidRDefault="00911186">
            <w:pPr>
              <w:jc w:val="both"/>
              <w:rPr>
                <w:rFonts w:asciiTheme="majorHAnsi" w:hAnsiTheme="majorHAnsi"/>
              </w:rPr>
            </w:pPr>
          </w:p>
          <w:p w14:paraId="573461F0" w14:textId="77777777" w:rsidR="00911186" w:rsidRDefault="00DC2002">
            <w:pPr>
              <w:tabs>
                <w:tab w:val="left" w:pos="7943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Communication and Liaison</w:t>
            </w:r>
          </w:p>
          <w:p w14:paraId="0F9E2256" w14:textId="77777777" w:rsidR="00911186" w:rsidRDefault="00DC20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Work with the school’s Assistant Head to promote and develop inclusive practice.</w:t>
            </w:r>
          </w:p>
          <w:p w14:paraId="4097F12B" w14:textId="77777777" w:rsidR="00911186" w:rsidRDefault="00DC20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Attend full staff meetings/INSET </w:t>
            </w:r>
          </w:p>
          <w:p w14:paraId="200BD3BE" w14:textId="77777777" w:rsidR="00911186" w:rsidRDefault="00DC20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 w:cstheme="majorHAnsi"/>
              </w:rPr>
              <w:t>Represent the ARB at other meetings</w:t>
            </w:r>
            <w:r>
              <w:rPr>
                <w:rFonts w:asciiTheme="majorHAnsi" w:hAnsiTheme="majorHAnsi"/>
              </w:rPr>
              <w:t>, where appropriate</w:t>
            </w:r>
          </w:p>
          <w:p w14:paraId="00C6E0B1" w14:textId="77777777" w:rsidR="00911186" w:rsidRDefault="00DC20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 formally and informally with the line manager over matters relating to teaching and learning, classroom management and personal professional development</w:t>
            </w:r>
          </w:p>
          <w:p w14:paraId="68A69069" w14:textId="77777777" w:rsidR="00911186" w:rsidRDefault="00DC20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Communicate and work effectively with other members of staff</w:t>
            </w:r>
          </w:p>
          <w:p w14:paraId="58FEE921" w14:textId="77777777" w:rsidR="00911186" w:rsidRDefault="00DC20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Maintain appropriate contact and consult with parents/carers of students as necessary </w:t>
            </w:r>
          </w:p>
          <w:p w14:paraId="46428C40" w14:textId="77777777" w:rsidR="00911186" w:rsidRDefault="00DC20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proactively with the school’s HLTA and ARB Team Leader to ensure students within the ARB receive appropriate levels of support.</w:t>
            </w:r>
          </w:p>
          <w:p w14:paraId="020B575C" w14:textId="77777777" w:rsidR="00911186" w:rsidRDefault="00911186">
            <w:pPr>
              <w:tabs>
                <w:tab w:val="left" w:pos="7943"/>
              </w:tabs>
              <w:ind w:left="360"/>
            </w:pPr>
          </w:p>
          <w:p w14:paraId="08230B50" w14:textId="77777777" w:rsidR="00911186" w:rsidRDefault="00911186">
            <w:pPr>
              <w:tabs>
                <w:tab w:val="left" w:pos="7740"/>
              </w:tabs>
            </w:pPr>
          </w:p>
        </w:tc>
      </w:tr>
    </w:tbl>
    <w:p w14:paraId="166BB7D3" w14:textId="77777777" w:rsidR="00911186" w:rsidRDefault="00911186">
      <w:pPr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Style w:val="TableGrid"/>
        <w:tblW w:w="10035" w:type="dxa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911186" w14:paraId="3A7220BA" w14:textId="77777777">
        <w:trPr>
          <w:trHeight w:val="70"/>
        </w:trPr>
        <w:tc>
          <w:tcPr>
            <w:tcW w:w="10035" w:type="dxa"/>
            <w:shd w:val="clear" w:color="auto" w:fill="99CCFF"/>
          </w:tcPr>
          <w:p w14:paraId="3D77DD50" w14:textId="77777777" w:rsidR="00911186" w:rsidRDefault="00DC2002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General/Other:</w:t>
            </w:r>
          </w:p>
        </w:tc>
      </w:tr>
      <w:tr w:rsidR="00911186" w14:paraId="10D2CC22" w14:textId="77777777">
        <w:trPr>
          <w:trHeight w:val="70"/>
        </w:trPr>
        <w:tc>
          <w:tcPr>
            <w:tcW w:w="10035" w:type="dxa"/>
          </w:tcPr>
          <w:p w14:paraId="475E512B" w14:textId="77777777" w:rsidR="00911186" w:rsidRDefault="00DC200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Teachers Pay and Conditions  </w:t>
            </w:r>
          </w:p>
          <w:p w14:paraId="085CB10C" w14:textId="77777777" w:rsidR="00911186" w:rsidRDefault="00DC200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post holder will be required to carry out such duties outlined in the current School teachers’ Pay and Conditions document at the request of the CEO / Head of School.</w:t>
            </w:r>
          </w:p>
          <w:p w14:paraId="6700C557" w14:textId="77777777" w:rsidR="00911186" w:rsidRDefault="00DC200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Elements of this job description may be re-negotiated at the request of either party and with the agreement of both.</w:t>
            </w:r>
          </w:p>
          <w:p w14:paraId="239F8C59" w14:textId="77777777" w:rsidR="00911186" w:rsidRDefault="00DC200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Teachers can expect support from the school leadership through guidance, CPD, lesson observations, monitoring, evaluation processes and professional reviews. </w:t>
            </w:r>
          </w:p>
          <w:p w14:paraId="3AD801D5" w14:textId="77777777" w:rsidR="00911186" w:rsidRDefault="00DC200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There is not rigid policy with regards to the 1265 working hours directive; we ensure that there is a balance of Planning, Preparation and Assessment time alongside formal meetings.</w:t>
            </w:r>
          </w:p>
          <w:p w14:paraId="0BCB1782" w14:textId="77777777" w:rsidR="00911186" w:rsidRDefault="00DC200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Teachers are expected to run a half hour staff briefing once a week.</w:t>
            </w:r>
          </w:p>
          <w:p w14:paraId="09518283" w14:textId="77777777" w:rsidR="00911186" w:rsidRDefault="00DC200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All teachers can expect to be formally observed on three occasions per year and are expected to participate in shared peer observations to develop best practice.</w:t>
            </w:r>
          </w:p>
          <w:p w14:paraId="17089C7B" w14:textId="77777777" w:rsidR="00911186" w:rsidRDefault="00DC200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Reviews are carried out annually with objectives that are set and contribute towards an evaluation of performance.</w:t>
            </w:r>
          </w:p>
          <w:p w14:paraId="4067D9B3" w14:textId="77777777" w:rsidR="00911186" w:rsidRDefault="00DC200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the interest of staff wellbeing, the school has a strong commitment to providing support, care and guidance to colleagues. It is the personal and professional responsibility of staff to ask for support when they need it.</w:t>
            </w:r>
          </w:p>
          <w:p w14:paraId="6B1778A6" w14:textId="77777777" w:rsidR="00911186" w:rsidRDefault="00DC2002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>To act as a Trust team member and provide support and cover for other staff where needs arise inclusive of occasional work at other sites within a reasonable travel distance</w:t>
            </w:r>
          </w:p>
          <w:p w14:paraId="7E7C6339" w14:textId="77777777" w:rsidR="00911186" w:rsidRDefault="00DC2002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maintain the utmost confidentiality with regard to all reports, records and personal data and other information of a sensitive or confidential nature</w:t>
            </w:r>
          </w:p>
          <w:p w14:paraId="04F789B5" w14:textId="77777777" w:rsidR="00911186" w:rsidRDefault="00DC2002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To be aware of and adhere to all Trust policies and procedures </w:t>
            </w:r>
          </w:p>
          <w:p w14:paraId="276A8BF1" w14:textId="77777777" w:rsidR="00911186" w:rsidRDefault="00DC2002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>To be responsible for your own continuing self-development and attend meetings as appropriate</w:t>
            </w:r>
          </w:p>
          <w:p w14:paraId="3D877651" w14:textId="77777777" w:rsidR="00911186" w:rsidRDefault="00DC20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undertake other duties appropriate to the post as required</w:t>
            </w:r>
          </w:p>
        </w:tc>
      </w:tr>
    </w:tbl>
    <w:p w14:paraId="01EDEB81" w14:textId="77777777" w:rsidR="00911186" w:rsidRDefault="00911186">
      <w:pPr>
        <w:jc w:val="both"/>
        <w:rPr>
          <w:rFonts w:asciiTheme="majorHAnsi" w:hAnsiTheme="majorHAnsi"/>
        </w:rPr>
      </w:pPr>
    </w:p>
    <w:p w14:paraId="1F705B5A" w14:textId="77777777" w:rsidR="00911186" w:rsidRDefault="00911186">
      <w:pPr>
        <w:jc w:val="both"/>
        <w:rPr>
          <w:rFonts w:asciiTheme="majorHAnsi" w:hAnsiTheme="majorHAnsi"/>
        </w:rPr>
      </w:pPr>
    </w:p>
    <w:p w14:paraId="346D5AF9" w14:textId="77777777" w:rsidR="00911186" w:rsidRDefault="00911186">
      <w:pPr>
        <w:jc w:val="both"/>
        <w:rPr>
          <w:rFonts w:asciiTheme="majorHAnsi" w:hAnsiTheme="majorHAnsi"/>
        </w:rPr>
      </w:pPr>
    </w:p>
    <w:p w14:paraId="6247D3AD" w14:textId="77777777" w:rsidR="00911186" w:rsidRDefault="00911186">
      <w:pPr>
        <w:jc w:val="both"/>
        <w:rPr>
          <w:rFonts w:asciiTheme="majorHAnsi" w:hAnsiTheme="majorHAnsi"/>
        </w:rPr>
      </w:pPr>
    </w:p>
    <w:tbl>
      <w:tblPr>
        <w:tblStyle w:val="TableGrid"/>
        <w:tblW w:w="1003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56"/>
        <w:gridCol w:w="2411"/>
        <w:gridCol w:w="2365"/>
        <w:gridCol w:w="3303"/>
      </w:tblGrid>
      <w:tr w:rsidR="00911186" w14:paraId="5CF70F1E" w14:textId="77777777">
        <w:tc>
          <w:tcPr>
            <w:tcW w:w="10035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8909027" w14:textId="77777777" w:rsidR="00911186" w:rsidRDefault="00DC2002">
            <w:pPr>
              <w:pStyle w:val="NoSpacing"/>
              <w:rPr>
                <w:b/>
              </w:rPr>
            </w:pPr>
            <w:r>
              <w:rPr>
                <w:b/>
              </w:rPr>
              <w:t>Person Specification:</w:t>
            </w:r>
          </w:p>
        </w:tc>
      </w:tr>
      <w:tr w:rsidR="00911186" w14:paraId="3E07B439" w14:textId="77777777">
        <w:tc>
          <w:tcPr>
            <w:tcW w:w="1956" w:type="dxa"/>
            <w:tcBorders>
              <w:bottom w:val="single" w:sz="4" w:space="0" w:color="auto"/>
            </w:tcBorders>
            <w:shd w:val="clear" w:color="auto" w:fill="99CCFF"/>
          </w:tcPr>
          <w:p w14:paraId="0D0BE1EB" w14:textId="77777777" w:rsidR="00911186" w:rsidRDefault="00911186">
            <w:pPr>
              <w:pStyle w:val="NoSpacing"/>
              <w:rPr>
                <w:color w:val="141412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shd w:val="clear" w:color="auto" w:fill="99CCFF"/>
          </w:tcPr>
          <w:p w14:paraId="1BE6BD0E" w14:textId="77777777" w:rsidR="00911186" w:rsidRDefault="00DC200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2365" w:type="dxa"/>
            <w:shd w:val="clear" w:color="auto" w:fill="99CCFF"/>
          </w:tcPr>
          <w:p w14:paraId="7DEF7CE7" w14:textId="77777777" w:rsidR="00911186" w:rsidRDefault="00DC2002">
            <w:pPr>
              <w:pStyle w:val="NoSpacing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3303" w:type="dxa"/>
            <w:shd w:val="clear" w:color="auto" w:fill="99CCFF"/>
          </w:tcPr>
          <w:p w14:paraId="67979A4F" w14:textId="77777777" w:rsidR="00911186" w:rsidRDefault="00DC2002">
            <w:pPr>
              <w:pStyle w:val="NoSpacing"/>
              <w:rPr>
                <w:b/>
              </w:rPr>
            </w:pPr>
            <w:r>
              <w:rPr>
                <w:b/>
              </w:rPr>
              <w:t>Recruiting method</w:t>
            </w:r>
          </w:p>
        </w:tc>
      </w:tr>
      <w:tr w:rsidR="00911186" w14:paraId="4E88DEA9" w14:textId="77777777">
        <w:tc>
          <w:tcPr>
            <w:tcW w:w="1956" w:type="dxa"/>
            <w:shd w:val="clear" w:color="auto" w:fill="99CCFF"/>
          </w:tcPr>
          <w:p w14:paraId="4899BB49" w14:textId="77777777" w:rsidR="00911186" w:rsidRDefault="00DC2002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Education and Training </w:t>
            </w:r>
          </w:p>
        </w:tc>
        <w:tc>
          <w:tcPr>
            <w:tcW w:w="2411" w:type="dxa"/>
          </w:tcPr>
          <w:p w14:paraId="4CB2AB6C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  <w:p w14:paraId="7D672825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Qualified Teacher Status (this post is not suitable for an NQT application)</w:t>
            </w:r>
          </w:p>
          <w:p w14:paraId="797C1271" w14:textId="77777777" w:rsidR="00911186" w:rsidRDefault="00911186">
            <w:pPr>
              <w:rPr>
                <w:rFonts w:asciiTheme="majorHAnsi" w:hAnsiTheme="majorHAnsi"/>
              </w:rPr>
            </w:pPr>
          </w:p>
        </w:tc>
        <w:tc>
          <w:tcPr>
            <w:tcW w:w="2365" w:type="dxa"/>
          </w:tcPr>
          <w:p w14:paraId="27DC74C2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4F780C1E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Undertaken training in Special Education.</w:t>
            </w:r>
          </w:p>
          <w:p w14:paraId="4B75CC57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012CFF99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Undertaken training for learners with ASD</w:t>
            </w:r>
          </w:p>
          <w:p w14:paraId="365649D4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275B1B2A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Evidence of personal commitment to continued professional development</w:t>
            </w:r>
          </w:p>
        </w:tc>
        <w:tc>
          <w:tcPr>
            <w:tcW w:w="3303" w:type="dxa"/>
          </w:tcPr>
          <w:p w14:paraId="6D2DF4B2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171133B9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Application </w:t>
            </w:r>
          </w:p>
          <w:p w14:paraId="09F9F8C8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55C9C973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394234D8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3BF203CF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Application</w:t>
            </w:r>
          </w:p>
        </w:tc>
      </w:tr>
      <w:tr w:rsidR="00911186" w14:paraId="3D8DBA14" w14:textId="77777777">
        <w:tc>
          <w:tcPr>
            <w:tcW w:w="1956" w:type="dxa"/>
            <w:shd w:val="clear" w:color="auto" w:fill="99CCFF"/>
          </w:tcPr>
          <w:p w14:paraId="73D2D7A7" w14:textId="77777777" w:rsidR="00911186" w:rsidRDefault="00DC2002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Skills and Experience </w:t>
            </w:r>
          </w:p>
        </w:tc>
        <w:tc>
          <w:tcPr>
            <w:tcW w:w="2411" w:type="dxa"/>
          </w:tcPr>
          <w:p w14:paraId="7AA80ED6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Sensitivity to the personalised learning requirement of children with complex needs.</w:t>
            </w:r>
          </w:p>
          <w:p w14:paraId="1C4E1A9C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7B5F97AD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Ability to manage pupils who present behaviour which may show challenge as a result of their communication difficulties.</w:t>
            </w:r>
          </w:p>
          <w:p w14:paraId="1D4AD337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5A95B920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Ability to lead, direct, manage and work effectively as a member of a team with responsibility to develop the skills, knowledge and understanding of colleagues via the performance management process.</w:t>
            </w:r>
          </w:p>
          <w:p w14:paraId="3CEBD9CA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3F0EFA11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Good communication skills.</w:t>
            </w:r>
          </w:p>
          <w:p w14:paraId="3C9C364B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4FDBA619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Effective ICT skills.</w:t>
            </w:r>
          </w:p>
          <w:p w14:paraId="387FF888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206E3F04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Ability to skilfully interact with children with complex needs, encouraging the acquisition of appropriate skills and attitudes.</w:t>
            </w:r>
          </w:p>
          <w:p w14:paraId="40744C7A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48A6BDDC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Has worked directly with pupils with SEN and/or disabilities. </w:t>
            </w:r>
          </w:p>
          <w:p w14:paraId="3FCE7D16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6FA17880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Has experience of teaching pupils who work within P Scales or lower.</w:t>
            </w:r>
          </w:p>
          <w:p w14:paraId="2098B998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1E14AFB2" w14:textId="77777777" w:rsidR="00911186" w:rsidRDefault="00911186">
            <w:pPr>
              <w:rPr>
                <w:rFonts w:asciiTheme="majorHAnsi" w:hAnsiTheme="majorHAnsi"/>
              </w:rPr>
            </w:pPr>
          </w:p>
        </w:tc>
        <w:tc>
          <w:tcPr>
            <w:tcW w:w="2365" w:type="dxa"/>
          </w:tcPr>
          <w:p w14:paraId="1AA51157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Has worked as part of a multi-professional team</w:t>
            </w:r>
          </w:p>
        </w:tc>
        <w:tc>
          <w:tcPr>
            <w:tcW w:w="3303" w:type="dxa"/>
          </w:tcPr>
          <w:p w14:paraId="4996E9A2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Application/Interview/Assessment</w:t>
            </w:r>
          </w:p>
        </w:tc>
      </w:tr>
      <w:tr w:rsidR="00911186" w14:paraId="20F0910D" w14:textId="77777777">
        <w:tc>
          <w:tcPr>
            <w:tcW w:w="1956" w:type="dxa"/>
            <w:shd w:val="clear" w:color="auto" w:fill="99CCFF"/>
          </w:tcPr>
          <w:p w14:paraId="01285D06" w14:textId="77777777" w:rsidR="00911186" w:rsidRDefault="00DC2002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Specialist Knowledge and Skills</w:t>
            </w:r>
          </w:p>
        </w:tc>
        <w:tc>
          <w:tcPr>
            <w:tcW w:w="2411" w:type="dxa"/>
          </w:tcPr>
          <w:p w14:paraId="048554CC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Demonstrates knowledge of how children learn and the best way to encourage their development through high quality teaching and learning sessions.</w:t>
            </w:r>
          </w:p>
          <w:p w14:paraId="0A12D0A2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0EDA9082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Demonstrates a robust understanding of assessment of learning, using such assessment to inform future teaching and learning.</w:t>
            </w:r>
          </w:p>
          <w:p w14:paraId="71E68187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Demonstrates an awareness, understanding and commitment to the protection and safeguarding of children and young people</w:t>
            </w:r>
          </w:p>
          <w:p w14:paraId="3304142E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3E870998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Demonstrates an awareness, understanding and commitment to equal opportunities </w:t>
            </w:r>
          </w:p>
          <w:p w14:paraId="5D87E0BD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40C5884E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 of the Annual Review process</w:t>
            </w:r>
          </w:p>
        </w:tc>
        <w:tc>
          <w:tcPr>
            <w:tcW w:w="2365" w:type="dxa"/>
          </w:tcPr>
          <w:p w14:paraId="750AE369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 of programmes of work for children with SEN.</w:t>
            </w:r>
          </w:p>
          <w:p w14:paraId="3DC3337F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049B6ED3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 of the learning needs of pupils with significant social communication difficulties</w:t>
            </w:r>
          </w:p>
          <w:p w14:paraId="59F74667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7E54CEA2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Some knowledge of the EHC process</w:t>
            </w:r>
          </w:p>
          <w:p w14:paraId="1688084D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7BB337BA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have used a range of teaching strategies e.g. TEACHH/Attention Autism</w:t>
            </w:r>
          </w:p>
          <w:p w14:paraId="256DDEE5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030CC8A4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 of Sensory Needs Engagement</w:t>
            </w:r>
          </w:p>
          <w:p w14:paraId="1C7A0011" w14:textId="77777777" w:rsidR="00911186" w:rsidRDefault="00911186">
            <w:pPr>
              <w:rPr>
                <w:rFonts w:asciiTheme="majorHAnsi" w:hAnsiTheme="majorHAnsi"/>
              </w:rPr>
            </w:pPr>
          </w:p>
        </w:tc>
        <w:tc>
          <w:tcPr>
            <w:tcW w:w="3303" w:type="dxa"/>
          </w:tcPr>
          <w:p w14:paraId="0F614068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Application/Interview/Assessment </w:t>
            </w:r>
          </w:p>
        </w:tc>
      </w:tr>
      <w:tr w:rsidR="00911186" w14:paraId="538144FD" w14:textId="77777777">
        <w:tc>
          <w:tcPr>
            <w:tcW w:w="1956" w:type="dxa"/>
            <w:shd w:val="clear" w:color="auto" w:fill="99CCFF"/>
          </w:tcPr>
          <w:p w14:paraId="47F96D33" w14:textId="77777777" w:rsidR="00911186" w:rsidRDefault="00DC2002">
            <w:pPr>
              <w:rPr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Behaviours and Values</w:t>
            </w:r>
            <w:r>
              <w:rPr>
                <w:b/>
              </w:rPr>
              <w:t xml:space="preserve"> </w:t>
            </w:r>
          </w:p>
        </w:tc>
        <w:tc>
          <w:tcPr>
            <w:tcW w:w="2411" w:type="dxa"/>
          </w:tcPr>
          <w:p w14:paraId="46DF1053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Warm, friendly and a good team member.</w:t>
            </w:r>
          </w:p>
          <w:p w14:paraId="76820EF9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768569F4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Open to learning and flexible to changing circumstances</w:t>
            </w:r>
          </w:p>
          <w:p w14:paraId="773EAD73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3A90FFB3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Empathetic to individual needs of children</w:t>
            </w:r>
          </w:p>
          <w:p w14:paraId="67AE57A8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2665BBDF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Commitment to Inclusion</w:t>
            </w:r>
          </w:p>
          <w:p w14:paraId="27E52CCF" w14:textId="77777777" w:rsidR="00911186" w:rsidRDefault="00911186">
            <w:pPr>
              <w:rPr>
                <w:rFonts w:asciiTheme="majorHAnsi" w:hAnsiTheme="majorHAnsi"/>
              </w:rPr>
            </w:pPr>
          </w:p>
          <w:p w14:paraId="1DF4D007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Commitment to working with parents and multi-agency teams</w:t>
            </w:r>
          </w:p>
        </w:tc>
        <w:tc>
          <w:tcPr>
            <w:tcW w:w="2365" w:type="dxa"/>
          </w:tcPr>
          <w:p w14:paraId="53DD5351" w14:textId="77777777" w:rsidR="00911186" w:rsidRDefault="00911186">
            <w:pPr>
              <w:rPr>
                <w:rFonts w:asciiTheme="majorHAnsi" w:hAnsiTheme="majorHAnsi"/>
              </w:rPr>
            </w:pPr>
          </w:p>
        </w:tc>
        <w:tc>
          <w:tcPr>
            <w:tcW w:w="3303" w:type="dxa"/>
          </w:tcPr>
          <w:p w14:paraId="6CD21BCC" w14:textId="77777777" w:rsidR="00911186" w:rsidRDefault="00DC2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Application/Interview/Assessment </w:t>
            </w:r>
          </w:p>
        </w:tc>
      </w:tr>
    </w:tbl>
    <w:p w14:paraId="21407CB2" w14:textId="77777777" w:rsidR="00911186" w:rsidRDefault="00911186">
      <w:pPr>
        <w:spacing w:after="360"/>
      </w:pPr>
    </w:p>
    <w:sectPr w:rsidR="00911186">
      <w:headerReference w:type="first" r:id="rId7"/>
      <w:pgSz w:w="11900" w:h="16840"/>
      <w:pgMar w:top="1134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1194" w14:textId="77777777" w:rsidR="00911186" w:rsidRDefault="00DC2002">
      <w:r>
        <w:separator/>
      </w:r>
    </w:p>
  </w:endnote>
  <w:endnote w:type="continuationSeparator" w:id="0">
    <w:p w14:paraId="7338D514" w14:textId="77777777" w:rsidR="00911186" w:rsidRDefault="00DC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89E3" w14:textId="77777777" w:rsidR="00911186" w:rsidRDefault="00DC2002">
      <w:r>
        <w:separator/>
      </w:r>
    </w:p>
  </w:footnote>
  <w:footnote w:type="continuationSeparator" w:id="0">
    <w:p w14:paraId="66EA3FBB" w14:textId="77777777" w:rsidR="00911186" w:rsidRDefault="00DC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84E1" w14:textId="77777777" w:rsidR="00911186" w:rsidRDefault="00DC2002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 wp14:anchorId="0E298BB7" wp14:editId="6AE1AA7E">
          <wp:simplePos x="0" y="0"/>
          <wp:positionH relativeFrom="column">
            <wp:posOffset>5829300</wp:posOffset>
          </wp:positionH>
          <wp:positionV relativeFrom="paragraph">
            <wp:posOffset>-187325</wp:posOffset>
          </wp:positionV>
          <wp:extent cx="921385" cy="457200"/>
          <wp:effectExtent l="0" t="0" r="0" b="0"/>
          <wp:wrapTight wrapText="bothSides">
            <wp:wrapPolygon edited="0">
              <wp:start x="4168" y="0"/>
              <wp:lineTo x="0" y="3600"/>
              <wp:lineTo x="0" y="16800"/>
              <wp:lineTo x="3573" y="20400"/>
              <wp:lineTo x="7145" y="20400"/>
              <wp:lineTo x="20841" y="16800"/>
              <wp:lineTo x="20841" y="7200"/>
              <wp:lineTo x="7145" y="0"/>
              <wp:lineTo x="4168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</w:rPr>
      <w:t>SPT RECRUITMENT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F20CDF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BB8"/>
    <w:multiLevelType w:val="hybridMultilevel"/>
    <w:tmpl w:val="FB92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166FD"/>
    <w:multiLevelType w:val="hybridMultilevel"/>
    <w:tmpl w:val="7486D19E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5E00"/>
    <w:multiLevelType w:val="hybridMultilevel"/>
    <w:tmpl w:val="CD2E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1624"/>
    <w:multiLevelType w:val="hybridMultilevel"/>
    <w:tmpl w:val="2B885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8C5EE8"/>
    <w:multiLevelType w:val="hybridMultilevel"/>
    <w:tmpl w:val="962E02FA"/>
    <w:lvl w:ilvl="0" w:tplc="7C6C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B232E6"/>
    <w:multiLevelType w:val="hybridMultilevel"/>
    <w:tmpl w:val="A966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3EB4"/>
    <w:multiLevelType w:val="hybridMultilevel"/>
    <w:tmpl w:val="C928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31F46"/>
    <w:multiLevelType w:val="hybridMultilevel"/>
    <w:tmpl w:val="6C16EC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E63F4"/>
    <w:multiLevelType w:val="hybridMultilevel"/>
    <w:tmpl w:val="B882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4495F"/>
    <w:multiLevelType w:val="hybridMultilevel"/>
    <w:tmpl w:val="E994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63F15"/>
    <w:multiLevelType w:val="hybridMultilevel"/>
    <w:tmpl w:val="B6821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12A81"/>
    <w:multiLevelType w:val="hybridMultilevel"/>
    <w:tmpl w:val="BFDA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74985">
    <w:abstractNumId w:val="7"/>
  </w:num>
  <w:num w:numId="2" w16cid:durableId="2073382719">
    <w:abstractNumId w:val="17"/>
  </w:num>
  <w:num w:numId="3" w16cid:durableId="1903175092">
    <w:abstractNumId w:val="15"/>
  </w:num>
  <w:num w:numId="4" w16cid:durableId="724722941">
    <w:abstractNumId w:val="11"/>
  </w:num>
  <w:num w:numId="5" w16cid:durableId="1946497037">
    <w:abstractNumId w:val="10"/>
  </w:num>
  <w:num w:numId="6" w16cid:durableId="1187478629">
    <w:abstractNumId w:val="2"/>
  </w:num>
  <w:num w:numId="7" w16cid:durableId="696783881">
    <w:abstractNumId w:val="13"/>
  </w:num>
  <w:num w:numId="8" w16cid:durableId="1671562934">
    <w:abstractNumId w:val="3"/>
  </w:num>
  <w:num w:numId="9" w16cid:durableId="985936042">
    <w:abstractNumId w:val="1"/>
  </w:num>
  <w:num w:numId="10" w16cid:durableId="732704603">
    <w:abstractNumId w:val="12"/>
  </w:num>
  <w:num w:numId="11" w16cid:durableId="1557817158">
    <w:abstractNumId w:val="6"/>
  </w:num>
  <w:num w:numId="12" w16cid:durableId="28183545">
    <w:abstractNumId w:val="8"/>
  </w:num>
  <w:num w:numId="13" w16cid:durableId="655888534">
    <w:abstractNumId w:val="5"/>
  </w:num>
  <w:num w:numId="14" w16cid:durableId="1027026738">
    <w:abstractNumId w:val="18"/>
  </w:num>
  <w:num w:numId="15" w16cid:durableId="1179855809">
    <w:abstractNumId w:val="9"/>
  </w:num>
  <w:num w:numId="16" w16cid:durableId="2107337013">
    <w:abstractNumId w:val="16"/>
  </w:num>
  <w:num w:numId="17" w16cid:durableId="947614924">
    <w:abstractNumId w:val="4"/>
  </w:num>
  <w:num w:numId="18" w16cid:durableId="20568087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9" w16cid:durableId="1607882642">
    <w:abstractNumId w:val="9"/>
  </w:num>
  <w:num w:numId="20" w16cid:durableId="10725061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86"/>
    <w:rsid w:val="004D1A63"/>
    <w:rsid w:val="00911186"/>
    <w:rsid w:val="00CB0F6D"/>
    <w:rsid w:val="00DC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7BEF67"/>
  <w14:defaultImageDpi w14:val="300"/>
  <w15:docId w15:val="{E4D8262B-10D9-449E-83FD-9C60DA9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Times New Roman" w:hAnsi="Lucida Grande" w:cs="Lucida Grande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Fiona Weller</cp:lastModifiedBy>
  <cp:revision>3</cp:revision>
  <cp:lastPrinted>2019-06-24T15:01:00Z</cp:lastPrinted>
  <dcterms:created xsi:type="dcterms:W3CDTF">2022-01-27T10:37:00Z</dcterms:created>
  <dcterms:modified xsi:type="dcterms:W3CDTF">2023-05-26T12:08:00Z</dcterms:modified>
</cp:coreProperties>
</file>