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47DF" w14:textId="77777777" w:rsidR="00911186" w:rsidRDefault="00CB0F6D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sz w:val="38"/>
          <w:szCs w:val="38"/>
        </w:rPr>
        <w:t xml:space="preserve">JOB DESCRIPTION </w:t>
      </w:r>
    </w:p>
    <w:p w14:paraId="1EBF1626" w14:textId="77777777" w:rsidR="00911186" w:rsidRDefault="00CB0F6D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r>
        <w:rPr>
          <w:b/>
          <w:i/>
          <w:color w:val="141412"/>
          <w:sz w:val="24"/>
          <w:szCs w:val="24"/>
          <w:lang w:val="en-US"/>
        </w:rPr>
        <w:t>The Special Partnership Trust: An ambitious, inspirational partnership of outstanding learning.</w:t>
      </w: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3515"/>
        <w:gridCol w:w="6520"/>
      </w:tblGrid>
      <w:tr w:rsidR="00911186" w14:paraId="1EB7A0AC" w14:textId="77777777">
        <w:trPr>
          <w:trHeight w:val="359"/>
        </w:trPr>
        <w:tc>
          <w:tcPr>
            <w:tcW w:w="3515" w:type="dxa"/>
            <w:shd w:val="clear" w:color="auto" w:fill="99CCFF"/>
          </w:tcPr>
          <w:p w14:paraId="23C16501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Job Title: </w:t>
            </w:r>
          </w:p>
        </w:tc>
        <w:tc>
          <w:tcPr>
            <w:tcW w:w="6520" w:type="dxa"/>
          </w:tcPr>
          <w:p w14:paraId="4D4CAFDA" w14:textId="26FAF9E4" w:rsidR="00911186" w:rsidRDefault="00914A8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Budehaven </w:t>
            </w:r>
            <w:r w:rsidR="00CB0F6D">
              <w:rPr>
                <w:rFonts w:asciiTheme="majorHAnsi" w:hAnsiTheme="majorHAnsi" w:cstheme="majorHAnsi"/>
              </w:rPr>
              <w:t>ARB Teacher</w:t>
            </w:r>
          </w:p>
          <w:p w14:paraId="12032BE5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60D9138B" w14:textId="77777777">
        <w:trPr>
          <w:trHeight w:val="269"/>
        </w:trPr>
        <w:tc>
          <w:tcPr>
            <w:tcW w:w="3515" w:type="dxa"/>
            <w:shd w:val="clear" w:color="auto" w:fill="99CCFF"/>
          </w:tcPr>
          <w:p w14:paraId="059BADF8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Salary/Range:</w:t>
            </w:r>
          </w:p>
        </w:tc>
        <w:tc>
          <w:tcPr>
            <w:tcW w:w="6520" w:type="dxa"/>
          </w:tcPr>
          <w:p w14:paraId="406DC182" w14:textId="7B91A454" w:rsidR="00CB0F6D" w:rsidRDefault="00FC7121" w:rsidP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CB0F6D">
              <w:rPr>
                <w:rFonts w:asciiTheme="majorHAnsi" w:hAnsiTheme="majorHAnsi" w:cstheme="majorHAnsi"/>
              </w:rPr>
              <w:t>PS + SEN</w:t>
            </w:r>
          </w:p>
          <w:p w14:paraId="4DA57DD4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7E902A21" w14:textId="77777777">
        <w:tc>
          <w:tcPr>
            <w:tcW w:w="3515" w:type="dxa"/>
            <w:shd w:val="clear" w:color="auto" w:fill="99CCFF"/>
          </w:tcPr>
          <w:p w14:paraId="02CF9A0F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Hours:</w:t>
            </w:r>
          </w:p>
        </w:tc>
        <w:tc>
          <w:tcPr>
            <w:tcW w:w="6520" w:type="dxa"/>
          </w:tcPr>
          <w:p w14:paraId="7155EDC4" w14:textId="77777777"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Time – in accordance with STPCD</w:t>
            </w:r>
          </w:p>
          <w:p w14:paraId="088F5A84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63FB56EB" w14:textId="77777777">
        <w:tc>
          <w:tcPr>
            <w:tcW w:w="3515" w:type="dxa"/>
            <w:shd w:val="clear" w:color="auto" w:fill="99CCFF"/>
          </w:tcPr>
          <w:p w14:paraId="7BAD2C52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Base: </w:t>
            </w:r>
          </w:p>
          <w:p w14:paraId="3D8A3B34" w14:textId="77777777" w:rsidR="00911186" w:rsidRDefault="009111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7B0E05A4" w14:textId="038D3197" w:rsidR="00911186" w:rsidRDefault="00914A8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Budehaven ARB based at Budehaven Community School </w:t>
            </w:r>
          </w:p>
        </w:tc>
      </w:tr>
      <w:tr w:rsidR="00911186" w14:paraId="0E667736" w14:textId="77777777">
        <w:tc>
          <w:tcPr>
            <w:tcW w:w="3515" w:type="dxa"/>
            <w:shd w:val="clear" w:color="auto" w:fill="99CCFF"/>
          </w:tcPr>
          <w:p w14:paraId="3C425667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Responsible to:</w:t>
            </w:r>
          </w:p>
        </w:tc>
        <w:tc>
          <w:tcPr>
            <w:tcW w:w="6520" w:type="dxa"/>
          </w:tcPr>
          <w:p w14:paraId="57F98FDF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14:paraId="1C1151C7" w14:textId="77777777"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Assistant Head/Head Teacher</w:t>
            </w:r>
          </w:p>
          <w:p w14:paraId="5F7B0B1E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28B32F75" w14:textId="77777777">
        <w:tc>
          <w:tcPr>
            <w:tcW w:w="3515" w:type="dxa"/>
            <w:shd w:val="clear" w:color="auto" w:fill="99CCFF"/>
          </w:tcPr>
          <w:p w14:paraId="0BF80905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Direct Supervisory Responsibility for:</w:t>
            </w:r>
          </w:p>
        </w:tc>
        <w:tc>
          <w:tcPr>
            <w:tcW w:w="6520" w:type="dxa"/>
          </w:tcPr>
          <w:p w14:paraId="457EB359" w14:textId="77777777"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HLTA/Team Lead/TAs/PCAs</w:t>
            </w:r>
          </w:p>
        </w:tc>
      </w:tr>
      <w:tr w:rsidR="00911186" w14:paraId="0F1A4129" w14:textId="77777777">
        <w:tc>
          <w:tcPr>
            <w:tcW w:w="3515" w:type="dxa"/>
            <w:shd w:val="clear" w:color="auto" w:fill="99CCFF"/>
          </w:tcPr>
          <w:p w14:paraId="7D3051F9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Important Functional Relationships: Internal/External </w:t>
            </w:r>
          </w:p>
        </w:tc>
        <w:tc>
          <w:tcPr>
            <w:tcW w:w="6520" w:type="dxa"/>
          </w:tcPr>
          <w:p w14:paraId="41C5BFAF" w14:textId="77777777"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Headteacher, Executive Headteacher, Executive Director, Senior Leadership Team, staff, pupils, parents, governors</w:t>
            </w:r>
          </w:p>
          <w:p w14:paraId="5A576AB9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14:paraId="66A6265A" w14:textId="77777777" w:rsidR="00911186" w:rsidRDefault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groups, LA, partner schools, national bodies/organisations, media</w:t>
            </w:r>
          </w:p>
        </w:tc>
      </w:tr>
    </w:tbl>
    <w:p w14:paraId="7D427C09" w14:textId="77777777"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 w14:paraId="0305A7D0" w14:textId="77777777">
        <w:tc>
          <w:tcPr>
            <w:tcW w:w="10064" w:type="dxa"/>
            <w:shd w:val="clear" w:color="auto" w:fill="99CCFF"/>
          </w:tcPr>
          <w:p w14:paraId="7A9D63AC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Main Purpose of Job:</w:t>
            </w:r>
          </w:p>
        </w:tc>
      </w:tr>
      <w:tr w:rsidR="00911186" w14:paraId="4E94B38E" w14:textId="77777777">
        <w:tc>
          <w:tcPr>
            <w:tcW w:w="10064" w:type="dxa"/>
          </w:tcPr>
          <w:p w14:paraId="0B038073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206383DD" w14:textId="77777777" w:rsidR="00911186" w:rsidRDefault="00A22A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teach pupils in the ARB </w:t>
            </w:r>
            <w:r w:rsidR="00CB0F6D">
              <w:rPr>
                <w:rFonts w:asciiTheme="majorHAnsi" w:hAnsiTheme="majorHAnsi"/>
              </w:rPr>
              <w:t>across all subjects</w:t>
            </w:r>
          </w:p>
          <w:p w14:paraId="24C675B7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make appropriate arrangements for the pupils’ pastoral care and personal development whilst establishing working relationships with their parents or carers.</w:t>
            </w:r>
          </w:p>
          <w:p w14:paraId="6C9EC029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co-ordinate the work of </w:t>
            </w:r>
            <w:r w:rsidR="00A22AF2">
              <w:rPr>
                <w:rFonts w:asciiTheme="majorHAnsi" w:hAnsiTheme="majorHAnsi"/>
              </w:rPr>
              <w:t xml:space="preserve">HLTA and </w:t>
            </w:r>
            <w:r>
              <w:rPr>
                <w:rFonts w:asciiTheme="majorHAnsi" w:hAnsiTheme="majorHAnsi"/>
              </w:rPr>
              <w:t>Teaching Assistant</w:t>
            </w:r>
            <w:r w:rsidR="00A22AF2">
              <w:rPr>
                <w:rFonts w:asciiTheme="majorHAnsi" w:hAnsiTheme="majorHAnsi"/>
              </w:rPr>
              <w:t>s. This includes managing pupils’ personal care needs.</w:t>
            </w:r>
          </w:p>
          <w:p w14:paraId="213EE2D0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the guidance issued within such areas as the ‘Teaching and Learning’ / ‘Curriculum’ Policies and the ‘Non-negotiables’.</w:t>
            </w:r>
          </w:p>
          <w:p w14:paraId="049015D1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fulfil associated duties which are required t</w:t>
            </w:r>
            <w:r w:rsidR="00AC0704">
              <w:rPr>
                <w:rFonts w:asciiTheme="majorHAnsi" w:hAnsiTheme="majorHAnsi"/>
              </w:rPr>
              <w:t xml:space="preserve">o meet the Teachers’ </w:t>
            </w:r>
            <w:r>
              <w:rPr>
                <w:rFonts w:asciiTheme="majorHAnsi" w:hAnsiTheme="majorHAnsi"/>
              </w:rPr>
              <w:t>Standards.</w:t>
            </w:r>
          </w:p>
          <w:p w14:paraId="26A194A5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implement the school’s policies and procedures.</w:t>
            </w:r>
          </w:p>
          <w:p w14:paraId="1FD04DBE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regard to all matters pertaining to safeguarding.</w:t>
            </w:r>
          </w:p>
          <w:p w14:paraId="154336A9" w14:textId="77777777" w:rsidR="00911186" w:rsidRDefault="00911186">
            <w:pPr>
              <w:pStyle w:val="BodyText"/>
              <w:tabs>
                <w:tab w:val="left" w:pos="7740"/>
              </w:tabs>
              <w:spacing w:after="0"/>
              <w:ind w:left="720"/>
              <w:jc w:val="both"/>
            </w:pPr>
          </w:p>
        </w:tc>
      </w:tr>
    </w:tbl>
    <w:p w14:paraId="39B93756" w14:textId="77777777"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 w14:paraId="5E1D13B2" w14:textId="77777777">
        <w:tc>
          <w:tcPr>
            <w:tcW w:w="10064" w:type="dxa"/>
            <w:shd w:val="clear" w:color="auto" w:fill="99CCFF"/>
          </w:tcPr>
          <w:p w14:paraId="118CB589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Main Duties and Responsibilities:</w:t>
            </w:r>
          </w:p>
        </w:tc>
      </w:tr>
      <w:tr w:rsidR="00911186" w14:paraId="2B3E575B" w14:textId="77777777">
        <w:tc>
          <w:tcPr>
            <w:tcW w:w="10064" w:type="dxa"/>
          </w:tcPr>
          <w:p w14:paraId="1C898615" w14:textId="77777777" w:rsidR="00911186" w:rsidRDefault="00CB0F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Pastoral Responsibilities: </w:t>
            </w:r>
          </w:p>
          <w:p w14:paraId="62E9951D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support the emotional and social wellbeing of pupils. </w:t>
            </w:r>
          </w:p>
          <w:p w14:paraId="360A704C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aware of, and to communicate, the background information relating to pupils and follow guidance with regards to behaviour management within the group and the wider school.</w:t>
            </w:r>
          </w:p>
          <w:p w14:paraId="4982E9A0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Contribute to the development of management strategies for our most complex pupils.</w:t>
            </w:r>
          </w:p>
          <w:p w14:paraId="3E498D0C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equal opportunities and inclusion.</w:t>
            </w:r>
          </w:p>
          <w:p w14:paraId="26B4CABF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establish a positive and professional channel of communication with parents and carers</w:t>
            </w:r>
          </w:p>
          <w:p w14:paraId="00D2BC82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effect and sustain professional contact with parents, carers and professional agencies.</w:t>
            </w:r>
          </w:p>
          <w:p w14:paraId="2F9686C4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prepare and collate information for Reports, Annual EHCP reviews and attend meetings as necessary.</w:t>
            </w:r>
          </w:p>
          <w:p w14:paraId="3CBCE83E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monitor pupils with regards to their attainment, attitude for learning, behaviour, attendance and their social and emotional wellbeing. </w:t>
            </w:r>
          </w:p>
          <w:p w14:paraId="36266C1A" w14:textId="77777777" w:rsidR="00911186" w:rsidRDefault="00CB0F6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assist with the development of support plans for pupils and to communicate these to colleagues.</w:t>
            </w:r>
          </w:p>
          <w:p w14:paraId="7B0DEDDE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606B6857" w14:textId="77777777" w:rsidR="00911186" w:rsidRDefault="00CB0F6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Responsibilities:</w:t>
            </w:r>
          </w:p>
          <w:p w14:paraId="138EB3D7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plan and prepare appropriate and differentiated work for all pupils within both</w:t>
            </w:r>
            <w:r w:rsidR="00DA48C5">
              <w:rPr>
                <w:rFonts w:asciiTheme="majorHAnsi" w:hAnsiTheme="majorHAnsi"/>
              </w:rPr>
              <w:t xml:space="preserve"> ‘</w:t>
            </w:r>
            <w:r>
              <w:rPr>
                <w:rFonts w:asciiTheme="majorHAnsi" w:hAnsiTheme="majorHAnsi"/>
              </w:rPr>
              <w:t>Learning to Learn</w:t>
            </w:r>
            <w:r w:rsidR="00DA48C5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and </w:t>
            </w:r>
            <w:r w:rsidR="00DA48C5">
              <w:rPr>
                <w:rFonts w:asciiTheme="majorHAnsi" w:hAnsiTheme="majorHAnsi"/>
              </w:rPr>
              <w:t>‘</w:t>
            </w:r>
            <w:r>
              <w:rPr>
                <w:rFonts w:asciiTheme="majorHAnsi" w:hAnsiTheme="majorHAnsi"/>
              </w:rPr>
              <w:t>Ready to Learn</w:t>
            </w:r>
            <w:r w:rsidR="00DA48C5">
              <w:rPr>
                <w:rFonts w:asciiTheme="majorHAnsi" w:hAnsiTheme="majorHAnsi"/>
              </w:rPr>
              <w:t>’</w:t>
            </w:r>
            <w:r>
              <w:rPr>
                <w:rFonts w:asciiTheme="majorHAnsi" w:hAnsiTheme="majorHAnsi"/>
              </w:rPr>
              <w:t xml:space="preserve"> Pathways.</w:t>
            </w:r>
          </w:p>
          <w:p w14:paraId="6495F799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give meaningful feedback to pupils about their learning and how to make further progress.</w:t>
            </w:r>
          </w:p>
          <w:p w14:paraId="6848A722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 mark work that is in books and to annotate photo/video recordings of practical work according to the Marking Policy.</w:t>
            </w:r>
          </w:p>
          <w:p w14:paraId="4640BB89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current detailed records of academic, social and attitudinal progress.</w:t>
            </w:r>
          </w:p>
          <w:p w14:paraId="3C675E19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be able to articulate your data.</w:t>
            </w:r>
          </w:p>
          <w:p w14:paraId="6491AB10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regard for the vulnerable groups within school and be able to articulate how their needs are met within your teaching.</w:t>
            </w:r>
          </w:p>
          <w:p w14:paraId="435C77AD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the deadlines for data drops.</w:t>
            </w:r>
          </w:p>
          <w:p w14:paraId="4D681325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academic reports.</w:t>
            </w:r>
          </w:p>
          <w:p w14:paraId="2CB3507A" w14:textId="77777777" w:rsidR="00911186" w:rsidRDefault="00CB0F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best practice and disseminate it amongst colleagues; participate in the on-going review and development of the curriculum, resources and pedagogy.</w:t>
            </w:r>
          </w:p>
          <w:p w14:paraId="76233095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carry out other tasks which may be related to the general wellbeing of our pupils </w:t>
            </w:r>
          </w:p>
          <w:p w14:paraId="3F0BC348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order, distribute and maintain the materials required for your group.</w:t>
            </w:r>
          </w:p>
          <w:p w14:paraId="414F8470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statutory requirements</w:t>
            </w:r>
          </w:p>
          <w:p w14:paraId="22988A04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contribute to the monitoring and evaluation of teaching and learning, pupil progress, policy review and any faculties with which you are aligned.</w:t>
            </w:r>
          </w:p>
          <w:p w14:paraId="50F38050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288E5422" w14:textId="77777777" w:rsidR="00911186" w:rsidRDefault="00CB0F6D">
            <w:pPr>
              <w:tabs>
                <w:tab w:val="left" w:pos="7943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Communication and Liaison</w:t>
            </w:r>
          </w:p>
          <w:p w14:paraId="773E525F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 with the </w:t>
            </w:r>
            <w:r w:rsidR="008C0D2E">
              <w:rPr>
                <w:rFonts w:asciiTheme="majorHAnsi" w:hAnsiTheme="majorHAnsi" w:cstheme="majorHAnsi"/>
              </w:rPr>
              <w:t>ARB</w:t>
            </w:r>
            <w:r>
              <w:rPr>
                <w:rFonts w:asciiTheme="majorHAnsi" w:hAnsiTheme="majorHAnsi" w:cstheme="majorHAnsi"/>
              </w:rPr>
              <w:t xml:space="preserve"> Assistant Head to promote and develop inclusive practice.</w:t>
            </w:r>
          </w:p>
          <w:p w14:paraId="2CEB054B" w14:textId="77777777" w:rsidR="00911186" w:rsidRDefault="000E2F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Attend </w:t>
            </w:r>
            <w:r w:rsidR="00CB0F6D">
              <w:rPr>
                <w:rFonts w:asciiTheme="majorHAnsi" w:hAnsiTheme="majorHAnsi" w:cstheme="majorHAnsi"/>
              </w:rPr>
              <w:t>INSET</w:t>
            </w:r>
            <w:r>
              <w:rPr>
                <w:rFonts w:asciiTheme="majorHAnsi" w:hAnsiTheme="majorHAnsi" w:cstheme="majorHAnsi"/>
              </w:rPr>
              <w:t xml:space="preserve"> and contribute to agenda and training for ARB TA team.</w:t>
            </w:r>
            <w:r w:rsidR="00CB0F6D">
              <w:rPr>
                <w:rFonts w:asciiTheme="majorHAnsi" w:hAnsiTheme="majorHAnsi" w:cstheme="majorHAnsi"/>
              </w:rPr>
              <w:t xml:space="preserve"> </w:t>
            </w:r>
          </w:p>
          <w:p w14:paraId="4F36CE9C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Represent the ARB at other meetings</w:t>
            </w:r>
            <w:r>
              <w:rPr>
                <w:rFonts w:asciiTheme="majorHAnsi" w:hAnsiTheme="majorHAnsi"/>
              </w:rPr>
              <w:t>, where appropriate</w:t>
            </w:r>
          </w:p>
          <w:p w14:paraId="04A111A4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formally and informally with the line manager over matters relating to teaching and learning, classroom management and personal professional development</w:t>
            </w:r>
          </w:p>
          <w:p w14:paraId="322E6153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Communicate and work effectively with other members of staff</w:t>
            </w:r>
          </w:p>
          <w:p w14:paraId="38586F17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Maintain appropriate contact and consult with parents/carers of students as necessary </w:t>
            </w:r>
          </w:p>
          <w:p w14:paraId="33AA9934" w14:textId="77777777" w:rsidR="00911186" w:rsidRDefault="00CB0F6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proactively with the school’s HLTA and </w:t>
            </w:r>
            <w:r w:rsidR="00B0753F">
              <w:rPr>
                <w:rFonts w:asciiTheme="majorHAnsi" w:hAnsiTheme="majorHAnsi"/>
              </w:rPr>
              <w:t>TA team</w:t>
            </w:r>
            <w:r>
              <w:rPr>
                <w:rFonts w:asciiTheme="majorHAnsi" w:hAnsiTheme="majorHAnsi"/>
              </w:rPr>
              <w:t xml:space="preserve"> to ensure students within the ARB receive appropriate levels of support.</w:t>
            </w:r>
          </w:p>
          <w:p w14:paraId="32C41D2F" w14:textId="77777777" w:rsidR="00911186" w:rsidRDefault="00911186">
            <w:pPr>
              <w:tabs>
                <w:tab w:val="left" w:pos="7943"/>
              </w:tabs>
              <w:ind w:left="360"/>
            </w:pPr>
          </w:p>
          <w:p w14:paraId="28A05DE1" w14:textId="77777777" w:rsidR="00911186" w:rsidRDefault="00911186">
            <w:pPr>
              <w:tabs>
                <w:tab w:val="left" w:pos="7740"/>
              </w:tabs>
            </w:pPr>
          </w:p>
        </w:tc>
      </w:tr>
    </w:tbl>
    <w:p w14:paraId="11AA1700" w14:textId="77777777" w:rsidR="00911186" w:rsidRDefault="00911186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911186" w14:paraId="6F5327C5" w14:textId="77777777">
        <w:trPr>
          <w:trHeight w:val="70"/>
        </w:trPr>
        <w:tc>
          <w:tcPr>
            <w:tcW w:w="10035" w:type="dxa"/>
            <w:shd w:val="clear" w:color="auto" w:fill="99CCFF"/>
          </w:tcPr>
          <w:p w14:paraId="454125C7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General/Other:</w:t>
            </w:r>
          </w:p>
        </w:tc>
      </w:tr>
      <w:tr w:rsidR="00911186" w14:paraId="2AEC7B0F" w14:textId="77777777">
        <w:trPr>
          <w:trHeight w:val="70"/>
        </w:trPr>
        <w:tc>
          <w:tcPr>
            <w:tcW w:w="10035" w:type="dxa"/>
          </w:tcPr>
          <w:p w14:paraId="6429A0A8" w14:textId="77777777" w:rsidR="00911186" w:rsidRDefault="00CB0F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Pay and Conditions  </w:t>
            </w:r>
          </w:p>
          <w:p w14:paraId="2C05430B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post holder will be required to carry out such duties outlined in the current School teachers’ Pay and Conditions document at the request of the CEO / Head of School.</w:t>
            </w:r>
          </w:p>
          <w:p w14:paraId="60E9DA0E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Elements of this job description may be re-negotiated at the request of either party and with the agreement of both.</w:t>
            </w:r>
          </w:p>
          <w:p w14:paraId="065F3BDB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can expect support from the school leadership through guidance, CPD, lesson observations, monitoring, evaluation processes and professional reviews. </w:t>
            </w:r>
          </w:p>
          <w:p w14:paraId="0E880233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not rigid policy with regards to the 1265 working hours directive; we ensure that there is a balance of Planning, Preparation and Assessment time alongside formal meetings.</w:t>
            </w:r>
          </w:p>
          <w:p w14:paraId="12C91680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are expected to run a half hour staff briefing once a week.</w:t>
            </w:r>
          </w:p>
          <w:p w14:paraId="4770FA47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teachers can expect to be formally observed on three occasions per year and are expected to participate in shared peer observations to develop best practice.</w:t>
            </w:r>
          </w:p>
          <w:p w14:paraId="543E3E19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Reviews are carried out annually with objectives that are set and contribute towards an evaluation of performance.</w:t>
            </w:r>
          </w:p>
          <w:p w14:paraId="72E129C8" w14:textId="77777777" w:rsidR="00911186" w:rsidRDefault="00CB0F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interest of staff wellbeing, the school has a strong commitment to providing support, care and guidance to colleagues. It is the personal and professional responsibility of staff to ask for support when they need it.</w:t>
            </w:r>
          </w:p>
          <w:p w14:paraId="430CE2A7" w14:textId="77777777"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act as a Trust team member and provide support and cover for other staff where needs arise inclusive of occasional work at other sites within a reasonable travel distance</w:t>
            </w:r>
          </w:p>
          <w:p w14:paraId="60600A64" w14:textId="77777777" w:rsidR="00911186" w:rsidRDefault="00CB0F6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maintain the utmost confidentiality with regard to all reports, records and personal data and other information of a sensitive or confidential nature</w:t>
            </w:r>
          </w:p>
          <w:p w14:paraId="5F7B837B" w14:textId="77777777"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To be aware of and adhere to all Trust policies and procedures </w:t>
            </w:r>
          </w:p>
          <w:p w14:paraId="206FE7C4" w14:textId="77777777" w:rsidR="00911186" w:rsidRDefault="00CB0F6D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be responsible for your own continuing self-development and attend meetings as appropriate</w:t>
            </w:r>
          </w:p>
          <w:p w14:paraId="001B1B21" w14:textId="77777777" w:rsidR="00911186" w:rsidRDefault="00CB0F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undertake other duties appropriate to the post as required</w:t>
            </w:r>
          </w:p>
        </w:tc>
      </w:tr>
    </w:tbl>
    <w:p w14:paraId="4D39BF86" w14:textId="77777777" w:rsidR="00911186" w:rsidRDefault="00911186">
      <w:pPr>
        <w:jc w:val="both"/>
        <w:rPr>
          <w:rFonts w:asciiTheme="majorHAnsi" w:hAnsiTheme="majorHAnsi"/>
        </w:rPr>
      </w:pPr>
    </w:p>
    <w:p w14:paraId="3B754E13" w14:textId="77777777" w:rsidR="00911186" w:rsidRDefault="00911186">
      <w:pPr>
        <w:jc w:val="both"/>
        <w:rPr>
          <w:rFonts w:asciiTheme="majorHAnsi" w:hAnsiTheme="majorHAnsi"/>
        </w:rPr>
      </w:pPr>
    </w:p>
    <w:p w14:paraId="1E40F2F1" w14:textId="77777777" w:rsidR="00911186" w:rsidRDefault="00911186">
      <w:pPr>
        <w:jc w:val="both"/>
        <w:rPr>
          <w:rFonts w:asciiTheme="majorHAnsi" w:hAnsiTheme="majorHAnsi"/>
        </w:rPr>
      </w:pPr>
    </w:p>
    <w:p w14:paraId="3CB4B854" w14:textId="77777777" w:rsidR="00911186" w:rsidRDefault="00911186">
      <w:pPr>
        <w:jc w:val="both"/>
        <w:rPr>
          <w:rFonts w:asciiTheme="majorHAnsi" w:hAnsiTheme="majorHAnsi"/>
        </w:rPr>
      </w:pPr>
    </w:p>
    <w:tbl>
      <w:tblPr>
        <w:tblStyle w:val="TableGrid"/>
        <w:tblW w:w="100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56"/>
        <w:gridCol w:w="2411"/>
        <w:gridCol w:w="2365"/>
        <w:gridCol w:w="3303"/>
      </w:tblGrid>
      <w:tr w:rsidR="00911186" w14:paraId="1921AC4F" w14:textId="77777777">
        <w:tc>
          <w:tcPr>
            <w:tcW w:w="1003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7C1051DE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Person Specification:</w:t>
            </w:r>
          </w:p>
        </w:tc>
      </w:tr>
      <w:tr w:rsidR="00911186" w14:paraId="35673445" w14:textId="77777777">
        <w:tc>
          <w:tcPr>
            <w:tcW w:w="1956" w:type="dxa"/>
            <w:tcBorders>
              <w:bottom w:val="single" w:sz="4" w:space="0" w:color="auto"/>
            </w:tcBorders>
            <w:shd w:val="clear" w:color="auto" w:fill="99CCFF"/>
          </w:tcPr>
          <w:p w14:paraId="3BDC1383" w14:textId="77777777" w:rsidR="00911186" w:rsidRDefault="00911186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shd w:val="clear" w:color="auto" w:fill="99CCFF"/>
          </w:tcPr>
          <w:p w14:paraId="04E56701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2365" w:type="dxa"/>
            <w:shd w:val="clear" w:color="auto" w:fill="99CCFF"/>
          </w:tcPr>
          <w:p w14:paraId="6FAD3FBE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99CCFF"/>
          </w:tcPr>
          <w:p w14:paraId="64734692" w14:textId="77777777" w:rsidR="00911186" w:rsidRDefault="00CB0F6D">
            <w:pPr>
              <w:pStyle w:val="NoSpacing"/>
              <w:rPr>
                <w:b/>
              </w:rPr>
            </w:pPr>
            <w:r>
              <w:rPr>
                <w:b/>
              </w:rPr>
              <w:t>Recruiting method</w:t>
            </w:r>
          </w:p>
        </w:tc>
      </w:tr>
      <w:tr w:rsidR="00911186" w14:paraId="121D38FB" w14:textId="77777777">
        <w:tc>
          <w:tcPr>
            <w:tcW w:w="1956" w:type="dxa"/>
            <w:shd w:val="clear" w:color="auto" w:fill="99CCFF"/>
          </w:tcPr>
          <w:p w14:paraId="534CFDC0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Education and Training </w:t>
            </w:r>
          </w:p>
        </w:tc>
        <w:tc>
          <w:tcPr>
            <w:tcW w:w="2411" w:type="dxa"/>
          </w:tcPr>
          <w:p w14:paraId="4BAFA1EA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BE36ED1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Teacher Status (this post is not suitable for an NQT application)</w:t>
            </w:r>
          </w:p>
          <w:p w14:paraId="4F1F157A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14:paraId="7687C31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5153EDB2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in Special Education.</w:t>
            </w:r>
          </w:p>
          <w:p w14:paraId="1BD2A341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ACDA311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for learners with ASD</w:t>
            </w:r>
          </w:p>
          <w:p w14:paraId="3DF5B4B1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1621CB56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personal commitment to continued professional development</w:t>
            </w:r>
          </w:p>
        </w:tc>
        <w:tc>
          <w:tcPr>
            <w:tcW w:w="3303" w:type="dxa"/>
          </w:tcPr>
          <w:p w14:paraId="29825E56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969D6A6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</w:t>
            </w:r>
          </w:p>
          <w:p w14:paraId="3C5C43C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AA0AF83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17A115A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2F87E98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</w:t>
            </w:r>
          </w:p>
        </w:tc>
      </w:tr>
      <w:tr w:rsidR="00911186" w14:paraId="51E944AB" w14:textId="77777777">
        <w:tc>
          <w:tcPr>
            <w:tcW w:w="1956" w:type="dxa"/>
            <w:shd w:val="clear" w:color="auto" w:fill="99CCFF"/>
          </w:tcPr>
          <w:p w14:paraId="061FABAA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Skills and Experience </w:t>
            </w:r>
          </w:p>
        </w:tc>
        <w:tc>
          <w:tcPr>
            <w:tcW w:w="2411" w:type="dxa"/>
          </w:tcPr>
          <w:p w14:paraId="08093EE6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Sensitivity to the personalised learning requirement of children with complex needs.</w:t>
            </w:r>
          </w:p>
          <w:p w14:paraId="65BEC27D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62381372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manage pupils who present behaviour which may show challenge as a result of their communication difficulties.</w:t>
            </w:r>
          </w:p>
          <w:p w14:paraId="1C4ED4AF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1741F001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lead, direct, manage and work effectively as a member of a team with responsibility to develop the skills, knowledge and understanding of colleagues via the performance management process.</w:t>
            </w:r>
          </w:p>
          <w:p w14:paraId="57A11334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596A9E9C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communication skills.</w:t>
            </w:r>
          </w:p>
          <w:p w14:paraId="6A53B603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287A8E26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Effective ICT skills.</w:t>
            </w:r>
          </w:p>
          <w:p w14:paraId="00AC015B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61BCA05A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skilfully interact with children with complex needs, encouraging the acquisition of appropriate skills and attitudes.</w:t>
            </w:r>
          </w:p>
          <w:p w14:paraId="1C60818D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D56CFE5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worked directly with pupils with SEN and/or disabilities. </w:t>
            </w:r>
          </w:p>
          <w:p w14:paraId="46725D9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2C7CEB5B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experience of teaching pupils who work within P Scales or lower.</w:t>
            </w:r>
          </w:p>
          <w:p w14:paraId="4F5DCDCF" w14:textId="77777777" w:rsidR="003324F9" w:rsidRDefault="003324F9">
            <w:pPr>
              <w:rPr>
                <w:rFonts w:asciiTheme="majorHAnsi" w:hAnsiTheme="majorHAnsi"/>
              </w:rPr>
            </w:pPr>
          </w:p>
          <w:p w14:paraId="5CAD708A" w14:textId="77777777" w:rsidR="003324F9" w:rsidRDefault="003324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are able to implement a ‘Total Communication’ approach and environment.</w:t>
            </w:r>
          </w:p>
          <w:p w14:paraId="04C33F0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515550F9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14:paraId="51103619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Has worked as part of a multi-professional team</w:t>
            </w:r>
          </w:p>
        </w:tc>
        <w:tc>
          <w:tcPr>
            <w:tcW w:w="3303" w:type="dxa"/>
          </w:tcPr>
          <w:p w14:paraId="75F84E85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Application/Interview/Assessment</w:t>
            </w:r>
          </w:p>
        </w:tc>
      </w:tr>
      <w:tr w:rsidR="00911186" w14:paraId="060A13E2" w14:textId="77777777">
        <w:tc>
          <w:tcPr>
            <w:tcW w:w="1956" w:type="dxa"/>
            <w:shd w:val="clear" w:color="auto" w:fill="99CCFF"/>
          </w:tcPr>
          <w:p w14:paraId="7CFC33CD" w14:textId="77777777" w:rsidR="00911186" w:rsidRDefault="00CB0F6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Specialist Knowledge and Skills</w:t>
            </w:r>
          </w:p>
        </w:tc>
        <w:tc>
          <w:tcPr>
            <w:tcW w:w="2411" w:type="dxa"/>
          </w:tcPr>
          <w:p w14:paraId="725C3DF3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knowledge of how children learn and the best way to encourage their development through high quality teaching and learning sessions.</w:t>
            </w:r>
          </w:p>
          <w:p w14:paraId="57C1847E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604C14C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a robust understanding of assessment of learning, using such assessment to inform future teaching and learning.</w:t>
            </w:r>
          </w:p>
          <w:p w14:paraId="6F784D2F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an awareness, understanding and commitment to the protection and safeguarding of children and young people</w:t>
            </w:r>
          </w:p>
          <w:p w14:paraId="7535F656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2384198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Demonstrates an awareness, understanding and commitment to equal opportunities </w:t>
            </w:r>
          </w:p>
          <w:p w14:paraId="333943E7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6EECD09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Annual Review process</w:t>
            </w:r>
          </w:p>
        </w:tc>
        <w:tc>
          <w:tcPr>
            <w:tcW w:w="2365" w:type="dxa"/>
          </w:tcPr>
          <w:p w14:paraId="023C9D21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programmes of work for children with SEN.</w:t>
            </w:r>
          </w:p>
          <w:p w14:paraId="6A6499B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069A0BB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learning needs of pupils with significant social communication difficulties</w:t>
            </w:r>
          </w:p>
          <w:p w14:paraId="5F47E69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64664C0E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knowledge of the EHC process</w:t>
            </w:r>
          </w:p>
          <w:p w14:paraId="43809212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670A657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used a range of teaching strategies e.g. TEACHH/Attention Autism</w:t>
            </w:r>
          </w:p>
          <w:p w14:paraId="1AAA1D5E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B3556C0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Sensory Needs Engagement</w:t>
            </w:r>
          </w:p>
          <w:p w14:paraId="184DAEB0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14:paraId="77334C7B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Application/Interview/Assessment </w:t>
            </w:r>
          </w:p>
        </w:tc>
      </w:tr>
      <w:tr w:rsidR="00911186" w14:paraId="25157BD5" w14:textId="77777777">
        <w:tc>
          <w:tcPr>
            <w:tcW w:w="1956" w:type="dxa"/>
            <w:shd w:val="clear" w:color="auto" w:fill="99CCFF"/>
          </w:tcPr>
          <w:p w14:paraId="4BA968B1" w14:textId="77777777" w:rsidR="00911186" w:rsidRDefault="00CB0F6D">
            <w:pPr>
              <w:rPr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Behaviours and Values</w:t>
            </w:r>
            <w:r>
              <w:rPr>
                <w:b/>
              </w:rPr>
              <w:t xml:space="preserve"> </w:t>
            </w:r>
          </w:p>
        </w:tc>
        <w:tc>
          <w:tcPr>
            <w:tcW w:w="2411" w:type="dxa"/>
          </w:tcPr>
          <w:p w14:paraId="3D2232DB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Warm, friendly and a good team member.</w:t>
            </w:r>
          </w:p>
          <w:p w14:paraId="6405CC41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D79CB81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to learning and flexible to changing circumstances</w:t>
            </w:r>
          </w:p>
          <w:p w14:paraId="5480F14C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1B5DDDA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Empathetic to individual needs of children</w:t>
            </w:r>
          </w:p>
          <w:p w14:paraId="690CEDF4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01189ED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Inclusion</w:t>
            </w:r>
          </w:p>
          <w:p w14:paraId="2BE50C3C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D132A0C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working with parents and multi-agency teams</w:t>
            </w:r>
          </w:p>
        </w:tc>
        <w:tc>
          <w:tcPr>
            <w:tcW w:w="2365" w:type="dxa"/>
          </w:tcPr>
          <w:p w14:paraId="3340D671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14:paraId="596F7CD9" w14:textId="77777777" w:rsidR="00911186" w:rsidRDefault="00CB0F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Application/Interview/Assessment </w:t>
            </w:r>
          </w:p>
        </w:tc>
      </w:tr>
    </w:tbl>
    <w:p w14:paraId="443C5C8A" w14:textId="77777777" w:rsidR="00911186" w:rsidRDefault="00911186">
      <w:pPr>
        <w:spacing w:after="360"/>
      </w:pPr>
    </w:p>
    <w:sectPr w:rsidR="00911186">
      <w:headerReference w:type="first" r:id="rId7"/>
      <w:pgSz w:w="11900" w:h="16840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166A" w14:textId="77777777" w:rsidR="00911186" w:rsidRDefault="00CB0F6D">
      <w:r>
        <w:separator/>
      </w:r>
    </w:p>
  </w:endnote>
  <w:endnote w:type="continuationSeparator" w:id="0">
    <w:p w14:paraId="07698A4D" w14:textId="77777777" w:rsidR="00911186" w:rsidRDefault="00C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02E2" w14:textId="77777777" w:rsidR="00911186" w:rsidRDefault="00CB0F6D">
      <w:r>
        <w:separator/>
      </w:r>
    </w:p>
  </w:footnote>
  <w:footnote w:type="continuationSeparator" w:id="0">
    <w:p w14:paraId="3E1C409F" w14:textId="77777777" w:rsidR="00911186" w:rsidRDefault="00CB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EDCA" w14:textId="77777777" w:rsidR="00911186" w:rsidRDefault="00CB0F6D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26B2CB42" wp14:editId="342C71CD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921385" cy="457200"/>
          <wp:effectExtent l="0" t="0" r="0" b="0"/>
          <wp:wrapTight wrapText="bothSides">
            <wp:wrapPolygon edited="0">
              <wp:start x="4168" y="0"/>
              <wp:lineTo x="0" y="3600"/>
              <wp:lineTo x="0" y="16800"/>
              <wp:lineTo x="3573" y="20400"/>
              <wp:lineTo x="7145" y="20400"/>
              <wp:lineTo x="20841" y="16800"/>
              <wp:lineTo x="20841" y="7200"/>
              <wp:lineTo x="7145" y="0"/>
              <wp:lineTo x="416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SPT RECRUITMENT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20CDF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BB8"/>
    <w:multiLevelType w:val="hybridMultilevel"/>
    <w:tmpl w:val="FB9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66FD"/>
    <w:multiLevelType w:val="hybridMultilevel"/>
    <w:tmpl w:val="7486D19E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E00"/>
    <w:multiLevelType w:val="hybridMultilevel"/>
    <w:tmpl w:val="CD2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624"/>
    <w:multiLevelType w:val="hybridMultilevel"/>
    <w:tmpl w:val="2B88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C5EE8"/>
    <w:multiLevelType w:val="hybridMultilevel"/>
    <w:tmpl w:val="962E02FA"/>
    <w:lvl w:ilvl="0" w:tplc="7C6C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232E6"/>
    <w:multiLevelType w:val="hybridMultilevel"/>
    <w:tmpl w:val="A96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3EB4"/>
    <w:multiLevelType w:val="hybridMultilevel"/>
    <w:tmpl w:val="C928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1F46"/>
    <w:multiLevelType w:val="hybridMultilevel"/>
    <w:tmpl w:val="6C16E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63F4"/>
    <w:multiLevelType w:val="hybridMultilevel"/>
    <w:tmpl w:val="B88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495F"/>
    <w:multiLevelType w:val="hybridMultilevel"/>
    <w:tmpl w:val="E99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63F15"/>
    <w:multiLevelType w:val="hybridMultilevel"/>
    <w:tmpl w:val="B68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2A81"/>
    <w:multiLevelType w:val="hybridMultilevel"/>
    <w:tmpl w:val="BFDA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49517">
    <w:abstractNumId w:val="7"/>
  </w:num>
  <w:num w:numId="2" w16cid:durableId="341589885">
    <w:abstractNumId w:val="17"/>
  </w:num>
  <w:num w:numId="3" w16cid:durableId="1074861316">
    <w:abstractNumId w:val="15"/>
  </w:num>
  <w:num w:numId="4" w16cid:durableId="907038848">
    <w:abstractNumId w:val="11"/>
  </w:num>
  <w:num w:numId="5" w16cid:durableId="975765544">
    <w:abstractNumId w:val="10"/>
  </w:num>
  <w:num w:numId="6" w16cid:durableId="881333623">
    <w:abstractNumId w:val="2"/>
  </w:num>
  <w:num w:numId="7" w16cid:durableId="622661022">
    <w:abstractNumId w:val="13"/>
  </w:num>
  <w:num w:numId="8" w16cid:durableId="941761778">
    <w:abstractNumId w:val="3"/>
  </w:num>
  <w:num w:numId="9" w16cid:durableId="59331857">
    <w:abstractNumId w:val="1"/>
  </w:num>
  <w:num w:numId="10" w16cid:durableId="1378623368">
    <w:abstractNumId w:val="12"/>
  </w:num>
  <w:num w:numId="11" w16cid:durableId="885139227">
    <w:abstractNumId w:val="6"/>
  </w:num>
  <w:num w:numId="12" w16cid:durableId="1583027361">
    <w:abstractNumId w:val="8"/>
  </w:num>
  <w:num w:numId="13" w16cid:durableId="1471634764">
    <w:abstractNumId w:val="5"/>
  </w:num>
  <w:num w:numId="14" w16cid:durableId="114374131">
    <w:abstractNumId w:val="18"/>
  </w:num>
  <w:num w:numId="15" w16cid:durableId="225386239">
    <w:abstractNumId w:val="9"/>
  </w:num>
  <w:num w:numId="16" w16cid:durableId="1233465131">
    <w:abstractNumId w:val="16"/>
  </w:num>
  <w:num w:numId="17" w16cid:durableId="1827552959">
    <w:abstractNumId w:val="4"/>
  </w:num>
  <w:num w:numId="18" w16cid:durableId="821765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 w16cid:durableId="1570068712">
    <w:abstractNumId w:val="9"/>
  </w:num>
  <w:num w:numId="20" w16cid:durableId="852066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86"/>
    <w:rsid w:val="0000644B"/>
    <w:rsid w:val="000E2F4B"/>
    <w:rsid w:val="003324F9"/>
    <w:rsid w:val="008C0D2E"/>
    <w:rsid w:val="00911186"/>
    <w:rsid w:val="00914A81"/>
    <w:rsid w:val="00A22AF2"/>
    <w:rsid w:val="00AC0704"/>
    <w:rsid w:val="00B0753F"/>
    <w:rsid w:val="00B10567"/>
    <w:rsid w:val="00CB0F6D"/>
    <w:rsid w:val="00DA48C5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90C0C"/>
  <w14:defaultImageDpi w14:val="300"/>
  <w15:docId w15:val="{E4D8262B-10D9-449E-83FD-9C60DA9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Fiona Weller</cp:lastModifiedBy>
  <cp:revision>3</cp:revision>
  <cp:lastPrinted>2019-06-24T15:01:00Z</cp:lastPrinted>
  <dcterms:created xsi:type="dcterms:W3CDTF">2023-05-10T09:23:00Z</dcterms:created>
  <dcterms:modified xsi:type="dcterms:W3CDTF">2023-05-26T12:08:00Z</dcterms:modified>
</cp:coreProperties>
</file>