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644A" w14:textId="77777777" w:rsidR="00737FE6" w:rsidRPr="00E146B7" w:rsidRDefault="00E67F8B">
      <w:pPr>
        <w:pStyle w:val="Title"/>
        <w:rPr>
          <w:rFonts w:ascii="Tahoma" w:hAnsi="Tahoma" w:cs="Tahoma"/>
          <w:sz w:val="22"/>
          <w:szCs w:val="22"/>
        </w:rPr>
      </w:pPr>
      <w:r>
        <w:rPr>
          <w:noProof/>
          <w:color w:val="666666"/>
          <w:sz w:val="34"/>
          <w:lang w:eastAsia="en-GB"/>
        </w:rPr>
        <w:drawing>
          <wp:inline distT="0" distB="0" distL="0" distR="0" wp14:anchorId="0DB9537D" wp14:editId="19C49105">
            <wp:extent cx="228600" cy="238125"/>
            <wp:effectExtent l="19050" t="0" r="0" b="0"/>
            <wp:docPr id="1" name="Picture 1" descr="headerinfantgovern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infantgovernors"/>
                    <pic:cNvPicPr>
                      <a:picLocks noChangeAspect="1" noChangeArrowheads="1"/>
                    </pic:cNvPicPr>
                  </pic:nvPicPr>
                  <pic:blipFill>
                    <a:blip r:embed="rId6" cstate="print"/>
                    <a:srcRect l="74770"/>
                    <a:stretch>
                      <a:fillRect/>
                    </a:stretch>
                  </pic:blipFill>
                  <pic:spPr bwMode="auto">
                    <a:xfrm>
                      <a:off x="0" y="0"/>
                      <a:ext cx="228600" cy="238125"/>
                    </a:xfrm>
                    <a:prstGeom prst="rect">
                      <a:avLst/>
                    </a:prstGeom>
                    <a:noFill/>
                    <a:ln w="9525">
                      <a:noFill/>
                      <a:miter lim="800000"/>
                      <a:headEnd/>
                      <a:tailEnd/>
                    </a:ln>
                  </pic:spPr>
                </pic:pic>
              </a:graphicData>
            </a:graphic>
          </wp:inline>
        </w:drawing>
      </w:r>
      <w:r w:rsidR="00737FE6">
        <w:rPr>
          <w:color w:val="666666"/>
          <w:sz w:val="34"/>
        </w:rPr>
        <w:t xml:space="preserve"> </w:t>
      </w:r>
      <w:r w:rsidR="009B69DC" w:rsidRPr="00E146B7">
        <w:rPr>
          <w:rFonts w:ascii="Tahoma" w:hAnsi="Tahoma" w:cs="Tahoma"/>
          <w:sz w:val="22"/>
          <w:szCs w:val="22"/>
        </w:rPr>
        <w:t>THE SWAN CENTRE @</w:t>
      </w:r>
      <w:r w:rsidR="009B69DC" w:rsidRPr="00E146B7">
        <w:rPr>
          <w:rFonts w:ascii="Tahoma" w:hAnsi="Tahoma" w:cs="Tahoma"/>
          <w:color w:val="666666"/>
          <w:sz w:val="22"/>
          <w:szCs w:val="22"/>
        </w:rPr>
        <w:t xml:space="preserve"> </w:t>
      </w:r>
      <w:r w:rsidR="009B69DC" w:rsidRPr="00E146B7">
        <w:rPr>
          <w:rFonts w:ascii="Tahoma" w:hAnsi="Tahoma" w:cs="Tahoma"/>
          <w:sz w:val="22"/>
          <w:szCs w:val="22"/>
        </w:rPr>
        <w:t>STRAND ON THE GREEN</w:t>
      </w:r>
      <w:r w:rsidR="00737FE6" w:rsidRPr="00E146B7">
        <w:rPr>
          <w:rFonts w:ascii="Tahoma" w:hAnsi="Tahoma" w:cs="Tahoma"/>
          <w:sz w:val="22"/>
          <w:szCs w:val="22"/>
        </w:rPr>
        <w:t xml:space="preserve"> SCHOOL</w:t>
      </w:r>
      <w:r w:rsidR="009B69DC" w:rsidRPr="00E146B7">
        <w:rPr>
          <w:rFonts w:ascii="Tahoma" w:hAnsi="Tahoma" w:cs="Tahoma"/>
          <w:sz w:val="22"/>
          <w:szCs w:val="22"/>
        </w:rPr>
        <w:t>S</w:t>
      </w:r>
      <w:r w:rsidR="00737FE6" w:rsidRPr="00E146B7">
        <w:rPr>
          <w:rFonts w:ascii="Tahoma" w:hAnsi="Tahoma" w:cs="Tahoma"/>
          <w:sz w:val="22"/>
          <w:szCs w:val="22"/>
        </w:rPr>
        <w:t xml:space="preserve"> </w:t>
      </w:r>
      <w:r w:rsidRPr="00E146B7">
        <w:rPr>
          <w:rFonts w:ascii="Tahoma" w:hAnsi="Tahoma" w:cs="Tahoma"/>
          <w:noProof/>
          <w:color w:val="666666"/>
          <w:sz w:val="22"/>
          <w:szCs w:val="22"/>
          <w:lang w:eastAsia="en-GB"/>
        </w:rPr>
        <w:drawing>
          <wp:inline distT="0" distB="0" distL="0" distR="0" wp14:anchorId="24FC1F8B" wp14:editId="7752F035">
            <wp:extent cx="228600" cy="238125"/>
            <wp:effectExtent l="19050" t="0" r="0" b="0"/>
            <wp:docPr id="2" name="Picture 2" descr="headerinfantgovern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fantgovernors"/>
                    <pic:cNvPicPr>
                      <a:picLocks noChangeAspect="1" noChangeArrowheads="1"/>
                    </pic:cNvPicPr>
                  </pic:nvPicPr>
                  <pic:blipFill>
                    <a:blip r:embed="rId6" cstate="print"/>
                    <a:srcRect l="74770"/>
                    <a:stretch>
                      <a:fillRect/>
                    </a:stretch>
                  </pic:blipFill>
                  <pic:spPr bwMode="auto">
                    <a:xfrm>
                      <a:off x="0" y="0"/>
                      <a:ext cx="228600" cy="238125"/>
                    </a:xfrm>
                    <a:prstGeom prst="rect">
                      <a:avLst/>
                    </a:prstGeom>
                    <a:noFill/>
                    <a:ln w="9525">
                      <a:noFill/>
                      <a:miter lim="800000"/>
                      <a:headEnd/>
                      <a:tailEnd/>
                    </a:ln>
                  </pic:spPr>
                </pic:pic>
              </a:graphicData>
            </a:graphic>
          </wp:inline>
        </w:drawing>
      </w:r>
    </w:p>
    <w:p w14:paraId="4A3E20C2" w14:textId="77777777" w:rsidR="00737FE6" w:rsidRPr="00E146B7" w:rsidRDefault="002B1914">
      <w:pPr>
        <w:jc w:val="center"/>
        <w:rPr>
          <w:rFonts w:ascii="Tahoma" w:hAnsi="Tahoma" w:cs="Tahoma"/>
          <w:b/>
          <w:sz w:val="22"/>
          <w:szCs w:val="22"/>
        </w:rPr>
      </w:pPr>
      <w:r w:rsidRPr="00E146B7">
        <w:rPr>
          <w:rFonts w:ascii="Tahoma" w:hAnsi="Tahoma" w:cs="Tahoma"/>
          <w:b/>
          <w:sz w:val="22"/>
          <w:szCs w:val="22"/>
        </w:rPr>
        <w:t>Job Description</w:t>
      </w:r>
    </w:p>
    <w:p w14:paraId="4C7B7CF4" w14:textId="77777777" w:rsidR="00737FE6" w:rsidRPr="00E146B7" w:rsidRDefault="00737FE6">
      <w:pPr>
        <w:rPr>
          <w:rFonts w:ascii="Tahoma" w:hAnsi="Tahoma" w:cs="Tahoma"/>
          <w:sz w:val="22"/>
          <w:szCs w:val="22"/>
        </w:rPr>
      </w:pPr>
    </w:p>
    <w:p w14:paraId="38758B9C" w14:textId="77777777" w:rsidR="00E67F8B" w:rsidRPr="00E146B7" w:rsidRDefault="00E67F8B" w:rsidP="00E67F8B">
      <w:pPr>
        <w:pStyle w:val="Default"/>
        <w:rPr>
          <w:rFonts w:ascii="Tahoma" w:hAnsi="Tahoma" w:cs="Tahoma"/>
          <w:bCs/>
          <w:sz w:val="22"/>
          <w:szCs w:val="22"/>
        </w:rPr>
      </w:pPr>
      <w:r w:rsidRPr="00E146B7">
        <w:rPr>
          <w:rFonts w:ascii="Tahoma" w:hAnsi="Tahoma" w:cs="Tahoma"/>
          <w:b/>
          <w:bCs/>
          <w:sz w:val="22"/>
          <w:szCs w:val="22"/>
        </w:rPr>
        <w:t>Job title:</w:t>
      </w:r>
      <w:r w:rsidRPr="00E146B7">
        <w:rPr>
          <w:rFonts w:ascii="Tahoma" w:hAnsi="Tahoma" w:cs="Tahoma"/>
          <w:bCs/>
          <w:sz w:val="22"/>
          <w:szCs w:val="22"/>
        </w:rPr>
        <w:t xml:space="preserve"> </w:t>
      </w:r>
      <w:r w:rsidR="00E72F3B">
        <w:rPr>
          <w:rFonts w:ascii="Tahoma" w:hAnsi="Tahoma" w:cs="Tahoma"/>
          <w:bCs/>
          <w:sz w:val="22"/>
          <w:szCs w:val="22"/>
        </w:rPr>
        <w:t xml:space="preserve"> ASC</w:t>
      </w:r>
      <w:r w:rsidR="00D03951">
        <w:rPr>
          <w:rFonts w:ascii="Tahoma" w:hAnsi="Tahoma" w:cs="Tahoma"/>
          <w:bCs/>
          <w:sz w:val="22"/>
          <w:szCs w:val="22"/>
        </w:rPr>
        <w:t xml:space="preserve"> Centre LSA</w:t>
      </w:r>
      <w:r w:rsidR="009B0784" w:rsidRPr="00E146B7">
        <w:rPr>
          <w:rFonts w:ascii="Tahoma" w:hAnsi="Tahoma" w:cs="Tahoma"/>
          <w:bCs/>
          <w:sz w:val="22"/>
          <w:szCs w:val="22"/>
        </w:rPr>
        <w:t xml:space="preserve"> (The Swan Centre)</w:t>
      </w:r>
      <w:r w:rsidRPr="00E146B7">
        <w:rPr>
          <w:rFonts w:ascii="Tahoma" w:hAnsi="Tahoma" w:cs="Tahoma"/>
          <w:bCs/>
          <w:sz w:val="22"/>
          <w:szCs w:val="22"/>
        </w:rPr>
        <w:br/>
      </w:r>
    </w:p>
    <w:p w14:paraId="1079B9E4" w14:textId="77777777" w:rsidR="00E67F8B" w:rsidRPr="00E146B7" w:rsidRDefault="00E67F8B" w:rsidP="00E67F8B">
      <w:pPr>
        <w:pStyle w:val="Default"/>
        <w:rPr>
          <w:rFonts w:ascii="Tahoma" w:hAnsi="Tahoma" w:cs="Tahoma"/>
          <w:bCs/>
          <w:sz w:val="22"/>
          <w:szCs w:val="22"/>
        </w:rPr>
      </w:pPr>
      <w:r w:rsidRPr="00E146B7">
        <w:rPr>
          <w:rFonts w:ascii="Tahoma" w:hAnsi="Tahoma" w:cs="Tahoma"/>
          <w:b/>
          <w:bCs/>
          <w:sz w:val="22"/>
          <w:szCs w:val="22"/>
        </w:rPr>
        <w:t>Salary and grade:</w:t>
      </w:r>
      <w:r w:rsidRPr="00E146B7">
        <w:rPr>
          <w:rFonts w:ascii="Tahoma" w:hAnsi="Tahoma" w:cs="Tahoma"/>
          <w:bCs/>
          <w:sz w:val="22"/>
          <w:szCs w:val="22"/>
        </w:rPr>
        <w:t xml:space="preserve"> </w:t>
      </w:r>
      <w:r w:rsidR="00D03951">
        <w:rPr>
          <w:rFonts w:ascii="Tahoma" w:hAnsi="Tahoma" w:cs="Tahoma"/>
          <w:bCs/>
          <w:sz w:val="22"/>
          <w:szCs w:val="22"/>
        </w:rPr>
        <w:t>Scale 5</w:t>
      </w:r>
      <w:r w:rsidRPr="00E146B7">
        <w:rPr>
          <w:rFonts w:ascii="Tahoma" w:hAnsi="Tahoma" w:cs="Tahoma"/>
          <w:bCs/>
          <w:sz w:val="22"/>
          <w:szCs w:val="22"/>
        </w:rPr>
        <w:br/>
      </w:r>
    </w:p>
    <w:p w14:paraId="28DD079E" w14:textId="77777777" w:rsidR="00E67F8B" w:rsidRPr="00E146B7" w:rsidRDefault="00E67F8B" w:rsidP="00E67F8B">
      <w:pPr>
        <w:pStyle w:val="Default"/>
        <w:rPr>
          <w:rFonts w:ascii="Tahoma" w:hAnsi="Tahoma" w:cs="Tahoma"/>
          <w:bCs/>
          <w:sz w:val="22"/>
          <w:szCs w:val="22"/>
        </w:rPr>
      </w:pPr>
      <w:r w:rsidRPr="00E146B7">
        <w:rPr>
          <w:rFonts w:ascii="Tahoma" w:hAnsi="Tahoma" w:cs="Tahoma"/>
          <w:b/>
          <w:bCs/>
          <w:sz w:val="22"/>
          <w:szCs w:val="22"/>
        </w:rPr>
        <w:t>School:</w:t>
      </w:r>
      <w:r w:rsidRPr="00E146B7">
        <w:rPr>
          <w:rFonts w:ascii="Tahoma" w:hAnsi="Tahoma" w:cs="Tahoma"/>
          <w:bCs/>
          <w:sz w:val="22"/>
          <w:szCs w:val="22"/>
        </w:rPr>
        <w:t xml:space="preserve"> Strand on the Green Schools </w:t>
      </w:r>
    </w:p>
    <w:p w14:paraId="4279FD2F" w14:textId="77777777" w:rsidR="00E67F8B" w:rsidRPr="00E146B7" w:rsidRDefault="00E67F8B" w:rsidP="00E67F8B">
      <w:pPr>
        <w:pStyle w:val="Default"/>
        <w:rPr>
          <w:rFonts w:ascii="Tahoma" w:hAnsi="Tahoma" w:cs="Tahoma"/>
          <w:bCs/>
          <w:sz w:val="22"/>
          <w:szCs w:val="22"/>
        </w:rPr>
      </w:pPr>
    </w:p>
    <w:p w14:paraId="5CF2C42C" w14:textId="77777777" w:rsidR="00E67F8B" w:rsidRPr="00E146B7" w:rsidRDefault="00E67F8B" w:rsidP="00E67F8B">
      <w:pPr>
        <w:pStyle w:val="Default"/>
        <w:rPr>
          <w:rFonts w:ascii="Tahoma" w:hAnsi="Tahoma" w:cs="Tahoma"/>
          <w:bCs/>
          <w:sz w:val="22"/>
          <w:szCs w:val="22"/>
        </w:rPr>
      </w:pPr>
      <w:r w:rsidRPr="00E146B7">
        <w:rPr>
          <w:rFonts w:ascii="Tahoma" w:hAnsi="Tahoma" w:cs="Tahoma"/>
          <w:b/>
          <w:bCs/>
          <w:sz w:val="22"/>
          <w:szCs w:val="22"/>
        </w:rPr>
        <w:t>Line manager:</w:t>
      </w:r>
      <w:r w:rsidRPr="00E146B7">
        <w:rPr>
          <w:rFonts w:ascii="Tahoma" w:hAnsi="Tahoma" w:cs="Tahoma"/>
          <w:bCs/>
          <w:sz w:val="22"/>
          <w:szCs w:val="22"/>
        </w:rPr>
        <w:t xml:space="preserve"> </w:t>
      </w:r>
      <w:r w:rsidR="00E72F3B">
        <w:rPr>
          <w:rFonts w:ascii="Tahoma" w:hAnsi="Tahoma" w:cs="Tahoma"/>
          <w:bCs/>
          <w:sz w:val="22"/>
          <w:szCs w:val="22"/>
        </w:rPr>
        <w:t>The Head of ASC</w:t>
      </w:r>
      <w:r w:rsidR="001006F3" w:rsidRPr="00E146B7">
        <w:rPr>
          <w:rFonts w:ascii="Tahoma" w:hAnsi="Tahoma" w:cs="Tahoma"/>
          <w:bCs/>
          <w:sz w:val="22"/>
          <w:szCs w:val="22"/>
        </w:rPr>
        <w:t xml:space="preserve"> Centre</w:t>
      </w:r>
      <w:r w:rsidR="00D03951">
        <w:rPr>
          <w:rFonts w:ascii="Tahoma" w:hAnsi="Tahoma" w:cs="Tahoma"/>
          <w:bCs/>
          <w:sz w:val="22"/>
          <w:szCs w:val="22"/>
        </w:rPr>
        <w:t xml:space="preserve"> </w:t>
      </w:r>
    </w:p>
    <w:p w14:paraId="685CAC7D" w14:textId="77777777" w:rsidR="00FF2456" w:rsidRPr="00E146B7" w:rsidRDefault="00FF2456" w:rsidP="00E67F8B">
      <w:pPr>
        <w:pStyle w:val="Default"/>
        <w:rPr>
          <w:rFonts w:ascii="Tahoma" w:hAnsi="Tahoma" w:cs="Tahoma"/>
          <w:bCs/>
          <w:sz w:val="22"/>
          <w:szCs w:val="22"/>
        </w:rPr>
      </w:pPr>
    </w:p>
    <w:p w14:paraId="465235D0" w14:textId="77777777" w:rsidR="00DB6875" w:rsidRDefault="00D03951" w:rsidP="00E67F8B">
      <w:pPr>
        <w:pStyle w:val="Default"/>
        <w:rPr>
          <w:rFonts w:ascii="Tahoma" w:hAnsi="Tahoma" w:cs="Tahoma"/>
          <w:b/>
          <w:bCs/>
          <w:sz w:val="22"/>
          <w:szCs w:val="22"/>
        </w:rPr>
      </w:pPr>
      <w:r>
        <w:rPr>
          <w:rFonts w:ascii="Tahoma" w:hAnsi="Tahoma" w:cs="Tahoma"/>
          <w:b/>
          <w:bCs/>
          <w:sz w:val="22"/>
          <w:szCs w:val="22"/>
        </w:rPr>
        <w:t xml:space="preserve">Key Relationships / Liaison with: </w:t>
      </w:r>
      <w:r w:rsidRPr="00D03951">
        <w:rPr>
          <w:rFonts w:ascii="Tahoma" w:hAnsi="Tahoma" w:cs="Tahoma"/>
          <w:bCs/>
          <w:sz w:val="22"/>
          <w:szCs w:val="22"/>
        </w:rPr>
        <w:t xml:space="preserve">Teachers, other </w:t>
      </w:r>
      <w:r>
        <w:rPr>
          <w:rFonts w:ascii="Tahoma" w:hAnsi="Tahoma" w:cs="Tahoma"/>
          <w:bCs/>
          <w:sz w:val="22"/>
          <w:szCs w:val="22"/>
        </w:rPr>
        <w:t>classroom support staff</w:t>
      </w:r>
    </w:p>
    <w:p w14:paraId="5AE756CF" w14:textId="77777777" w:rsidR="00D03951" w:rsidRPr="00E146B7" w:rsidRDefault="00D03951" w:rsidP="00E67F8B">
      <w:pPr>
        <w:pStyle w:val="Default"/>
        <w:rPr>
          <w:rFonts w:ascii="Tahoma" w:hAnsi="Tahoma" w:cs="Tahoma"/>
          <w:b/>
          <w:bCs/>
          <w:sz w:val="22"/>
          <w:szCs w:val="22"/>
        </w:rPr>
      </w:pPr>
    </w:p>
    <w:p w14:paraId="77FA32C4" w14:textId="77777777" w:rsidR="00DB6875" w:rsidRDefault="00DB6875" w:rsidP="00E67F8B">
      <w:pPr>
        <w:pStyle w:val="Default"/>
        <w:rPr>
          <w:rFonts w:ascii="Tahoma" w:hAnsi="Tahoma" w:cs="Tahoma"/>
          <w:b/>
          <w:bCs/>
          <w:sz w:val="22"/>
          <w:szCs w:val="22"/>
        </w:rPr>
      </w:pPr>
      <w:r w:rsidRPr="00E146B7">
        <w:rPr>
          <w:rFonts w:ascii="Tahoma" w:hAnsi="Tahoma" w:cs="Tahoma"/>
          <w:b/>
          <w:bCs/>
          <w:sz w:val="22"/>
          <w:szCs w:val="22"/>
        </w:rPr>
        <w:t>Main Purpose:</w:t>
      </w:r>
    </w:p>
    <w:p w14:paraId="547A74CD" w14:textId="77777777" w:rsidR="00EC2BD5" w:rsidRDefault="00D03951" w:rsidP="00EC2BD5">
      <w:pPr>
        <w:pStyle w:val="ListParagraph"/>
        <w:numPr>
          <w:ilvl w:val="0"/>
          <w:numId w:val="11"/>
        </w:numPr>
        <w:rPr>
          <w:rFonts w:ascii="Tahoma" w:hAnsi="Tahoma" w:cs="Tahoma"/>
          <w:sz w:val="22"/>
          <w:szCs w:val="22"/>
        </w:rPr>
      </w:pPr>
      <w:r w:rsidRPr="00EC2BD5">
        <w:rPr>
          <w:rFonts w:ascii="Tahoma" w:hAnsi="Tahoma" w:cs="Tahoma"/>
          <w:sz w:val="22"/>
          <w:szCs w:val="22"/>
        </w:rPr>
        <w:t>To support the class teacher with their responsibility for the development, learning, education and welfare of pupils wi</w:t>
      </w:r>
      <w:r w:rsidR="00EC2BD5">
        <w:rPr>
          <w:rFonts w:ascii="Tahoma" w:hAnsi="Tahoma" w:cs="Tahoma"/>
          <w:sz w:val="22"/>
          <w:szCs w:val="22"/>
        </w:rPr>
        <w:t xml:space="preserve">th </w:t>
      </w:r>
      <w:r w:rsidRPr="00EC2BD5">
        <w:rPr>
          <w:rFonts w:ascii="Tahoma" w:hAnsi="Tahoma" w:cs="Tahoma"/>
          <w:sz w:val="22"/>
          <w:szCs w:val="22"/>
        </w:rPr>
        <w:t>Autism, enabling them to take part in all aspects of th</w:t>
      </w:r>
      <w:r w:rsidR="00EC2BD5">
        <w:rPr>
          <w:rFonts w:ascii="Tahoma" w:hAnsi="Tahoma" w:cs="Tahoma"/>
          <w:sz w:val="22"/>
          <w:szCs w:val="22"/>
        </w:rPr>
        <w:t xml:space="preserve">e curriculum.  </w:t>
      </w:r>
    </w:p>
    <w:p w14:paraId="78DFB004" w14:textId="77777777" w:rsidR="00D03951" w:rsidRDefault="00EC2BD5" w:rsidP="00E67F8B">
      <w:pPr>
        <w:pStyle w:val="ListParagraph"/>
        <w:numPr>
          <w:ilvl w:val="0"/>
          <w:numId w:val="11"/>
        </w:numPr>
        <w:rPr>
          <w:rFonts w:ascii="Tahoma" w:hAnsi="Tahoma" w:cs="Tahoma"/>
          <w:sz w:val="22"/>
          <w:szCs w:val="22"/>
        </w:rPr>
      </w:pPr>
      <w:r>
        <w:rPr>
          <w:rFonts w:ascii="Tahoma" w:hAnsi="Tahoma" w:cs="Tahoma"/>
          <w:sz w:val="22"/>
          <w:szCs w:val="22"/>
        </w:rPr>
        <w:t>To</w:t>
      </w:r>
      <w:r w:rsidR="00D03951" w:rsidRPr="00EC2BD5">
        <w:rPr>
          <w:rFonts w:ascii="Tahoma" w:hAnsi="Tahoma" w:cs="Tahoma"/>
          <w:sz w:val="22"/>
          <w:szCs w:val="22"/>
        </w:rPr>
        <w:t xml:space="preserve"> apply specialist skills and knowledge in the supervision and care of pupils who have</w:t>
      </w:r>
      <w:r w:rsidR="00E72F3B">
        <w:rPr>
          <w:rFonts w:ascii="Tahoma" w:hAnsi="Tahoma" w:cs="Tahoma"/>
          <w:sz w:val="22"/>
          <w:szCs w:val="22"/>
        </w:rPr>
        <w:t xml:space="preserve"> ASC</w:t>
      </w:r>
      <w:r w:rsidR="00D03951" w:rsidRPr="00EC2BD5">
        <w:rPr>
          <w:rFonts w:ascii="Tahoma" w:hAnsi="Tahoma" w:cs="Tahoma"/>
          <w:sz w:val="22"/>
          <w:szCs w:val="22"/>
        </w:rPr>
        <w:t>.</w:t>
      </w:r>
    </w:p>
    <w:p w14:paraId="38707799" w14:textId="77777777" w:rsidR="00053347" w:rsidRPr="00EC2BD5" w:rsidRDefault="00053347" w:rsidP="00E67F8B">
      <w:pPr>
        <w:pStyle w:val="ListParagraph"/>
        <w:numPr>
          <w:ilvl w:val="0"/>
          <w:numId w:val="11"/>
        </w:numPr>
        <w:rPr>
          <w:rFonts w:ascii="Tahoma" w:hAnsi="Tahoma" w:cs="Tahoma"/>
          <w:sz w:val="22"/>
          <w:szCs w:val="22"/>
        </w:rPr>
      </w:pPr>
      <w:r>
        <w:rPr>
          <w:rFonts w:ascii="Tahoma" w:hAnsi="Tahoma" w:cs="Tahoma"/>
          <w:sz w:val="22"/>
          <w:szCs w:val="22"/>
        </w:rPr>
        <w:t>To facilitate the successful integration of pupils from the Swan Centre into the main schools</w:t>
      </w:r>
    </w:p>
    <w:p w14:paraId="4DA90305" w14:textId="77777777" w:rsidR="008F4C57" w:rsidRPr="00EC2BD5" w:rsidRDefault="00995E6B" w:rsidP="008F4C57">
      <w:pPr>
        <w:pStyle w:val="Default"/>
        <w:numPr>
          <w:ilvl w:val="0"/>
          <w:numId w:val="3"/>
        </w:numPr>
        <w:rPr>
          <w:rFonts w:ascii="Tahoma" w:hAnsi="Tahoma" w:cs="Tahoma"/>
          <w:bCs/>
          <w:sz w:val="22"/>
          <w:szCs w:val="22"/>
        </w:rPr>
      </w:pPr>
      <w:r w:rsidRPr="00E146B7">
        <w:rPr>
          <w:rFonts w:ascii="Tahoma" w:hAnsi="Tahoma" w:cs="Tahoma"/>
          <w:sz w:val="22"/>
          <w:szCs w:val="22"/>
        </w:rPr>
        <w:t>To undertake other tasks or responsibilities as required by the Head teachers.</w:t>
      </w:r>
      <w:r w:rsidR="004C04B9" w:rsidRPr="00E146B7">
        <w:rPr>
          <w:rFonts w:ascii="Tahoma" w:hAnsi="Tahoma" w:cs="Tahoma"/>
          <w:sz w:val="22"/>
          <w:szCs w:val="22"/>
        </w:rPr>
        <w:br/>
      </w:r>
    </w:p>
    <w:p w14:paraId="67E5B9DF" w14:textId="77777777" w:rsidR="00AC1378" w:rsidRDefault="00F47190" w:rsidP="00AC1378">
      <w:pPr>
        <w:pStyle w:val="Default"/>
        <w:rPr>
          <w:rFonts w:ascii="Tahoma" w:hAnsi="Tahoma" w:cs="Tahoma"/>
          <w:b/>
          <w:sz w:val="22"/>
          <w:szCs w:val="22"/>
        </w:rPr>
      </w:pPr>
      <w:r w:rsidRPr="00E146B7">
        <w:rPr>
          <w:rFonts w:ascii="Tahoma" w:hAnsi="Tahoma" w:cs="Tahoma"/>
          <w:b/>
          <w:sz w:val="22"/>
          <w:szCs w:val="22"/>
        </w:rPr>
        <w:t>Main Activities</w:t>
      </w:r>
    </w:p>
    <w:p w14:paraId="73187ECB" w14:textId="77777777" w:rsidR="00AC1378" w:rsidRDefault="00AC1378" w:rsidP="00B04884">
      <w:pPr>
        <w:pStyle w:val="Default"/>
        <w:ind w:left="720"/>
        <w:rPr>
          <w:rFonts w:ascii="Tahoma" w:hAnsi="Tahoma" w:cs="Tahoma"/>
          <w:b/>
          <w:sz w:val="22"/>
          <w:szCs w:val="22"/>
        </w:rPr>
      </w:pPr>
    </w:p>
    <w:p w14:paraId="0DC52956" w14:textId="77777777" w:rsidR="00B04884" w:rsidRDefault="00015F43" w:rsidP="00015F43">
      <w:pPr>
        <w:pStyle w:val="Default"/>
        <w:numPr>
          <w:ilvl w:val="0"/>
          <w:numId w:val="16"/>
        </w:numPr>
        <w:rPr>
          <w:rFonts w:ascii="Tahoma" w:hAnsi="Tahoma" w:cs="Tahoma"/>
          <w:sz w:val="22"/>
          <w:szCs w:val="22"/>
        </w:rPr>
      </w:pPr>
      <w:r w:rsidRPr="00015F43">
        <w:rPr>
          <w:rFonts w:ascii="Tahoma" w:hAnsi="Tahoma" w:cs="Tahoma"/>
          <w:sz w:val="22"/>
          <w:szCs w:val="22"/>
        </w:rPr>
        <w:t>To develop an understanding o</w:t>
      </w:r>
      <w:r>
        <w:rPr>
          <w:rFonts w:ascii="Tahoma" w:hAnsi="Tahoma" w:cs="Tahoma"/>
          <w:sz w:val="22"/>
          <w:szCs w:val="22"/>
        </w:rPr>
        <w:t>f the specific needs of children</w:t>
      </w:r>
      <w:r w:rsidR="00E72F3B">
        <w:rPr>
          <w:rFonts w:ascii="Tahoma" w:hAnsi="Tahoma" w:cs="Tahoma"/>
          <w:sz w:val="22"/>
          <w:szCs w:val="22"/>
        </w:rPr>
        <w:t xml:space="preserve"> with ASC</w:t>
      </w:r>
    </w:p>
    <w:p w14:paraId="5FCF77D2" w14:textId="77777777" w:rsidR="00015F43" w:rsidRDefault="00015F43" w:rsidP="00015F43">
      <w:pPr>
        <w:pStyle w:val="Default"/>
        <w:numPr>
          <w:ilvl w:val="0"/>
          <w:numId w:val="16"/>
        </w:numPr>
        <w:rPr>
          <w:rFonts w:ascii="Tahoma" w:hAnsi="Tahoma" w:cs="Tahoma"/>
          <w:sz w:val="22"/>
          <w:szCs w:val="22"/>
        </w:rPr>
      </w:pPr>
      <w:r>
        <w:rPr>
          <w:rFonts w:ascii="Tahoma" w:hAnsi="Tahoma" w:cs="Tahoma"/>
          <w:sz w:val="22"/>
          <w:szCs w:val="22"/>
        </w:rPr>
        <w:t>To work as a member of the Swan Centre Team</w:t>
      </w:r>
      <w:r w:rsidR="009D07B1">
        <w:rPr>
          <w:rFonts w:ascii="Tahoma" w:hAnsi="Tahoma" w:cs="Tahoma"/>
          <w:sz w:val="22"/>
          <w:szCs w:val="22"/>
        </w:rPr>
        <w:t xml:space="preserve"> and build posit</w:t>
      </w:r>
      <w:r w:rsidR="00053347">
        <w:rPr>
          <w:rFonts w:ascii="Tahoma" w:hAnsi="Tahoma" w:cs="Tahoma"/>
          <w:sz w:val="22"/>
          <w:szCs w:val="22"/>
        </w:rPr>
        <w:t>ive relationships with pupils, staff and families</w:t>
      </w:r>
    </w:p>
    <w:p w14:paraId="35349A3E" w14:textId="77777777" w:rsidR="00015F43" w:rsidRPr="00015F43" w:rsidRDefault="00015F43" w:rsidP="00015F43">
      <w:pPr>
        <w:pStyle w:val="Default"/>
        <w:numPr>
          <w:ilvl w:val="0"/>
          <w:numId w:val="16"/>
        </w:numPr>
        <w:rPr>
          <w:rFonts w:ascii="Tahoma" w:hAnsi="Tahoma" w:cs="Tahoma"/>
          <w:sz w:val="22"/>
          <w:szCs w:val="22"/>
        </w:rPr>
      </w:pPr>
      <w:r>
        <w:rPr>
          <w:rFonts w:ascii="Tahoma" w:hAnsi="Tahoma" w:cs="Tahoma"/>
          <w:sz w:val="22"/>
          <w:szCs w:val="22"/>
        </w:rPr>
        <w:t xml:space="preserve">To help maintain an atmosphere where children can develop </w:t>
      </w:r>
      <w:r w:rsidR="00D211F8">
        <w:rPr>
          <w:rFonts w:ascii="Tahoma" w:hAnsi="Tahoma" w:cs="Tahoma"/>
          <w:sz w:val="22"/>
          <w:szCs w:val="22"/>
        </w:rPr>
        <w:t>self-confidence</w:t>
      </w:r>
      <w:r>
        <w:rPr>
          <w:rFonts w:ascii="Tahoma" w:hAnsi="Tahoma" w:cs="Tahoma"/>
          <w:sz w:val="22"/>
          <w:szCs w:val="22"/>
        </w:rPr>
        <w:t xml:space="preserve"> and maximise their potential</w:t>
      </w:r>
      <w:r w:rsidR="00053347">
        <w:rPr>
          <w:rFonts w:ascii="Tahoma" w:hAnsi="Tahoma" w:cs="Tahoma"/>
          <w:sz w:val="22"/>
          <w:szCs w:val="22"/>
        </w:rPr>
        <w:t>, providing care and encouragement for Swan Centre pupils to enable them to participate fully in the life of the schools</w:t>
      </w:r>
    </w:p>
    <w:p w14:paraId="3E0E0607" w14:textId="6B33B124" w:rsidR="00AC1378" w:rsidRDefault="00AC1378" w:rsidP="00AC1378">
      <w:pPr>
        <w:pStyle w:val="Default"/>
        <w:numPr>
          <w:ilvl w:val="0"/>
          <w:numId w:val="14"/>
        </w:numPr>
        <w:rPr>
          <w:rFonts w:ascii="Tahoma" w:hAnsi="Tahoma" w:cs="Tahoma"/>
          <w:sz w:val="22"/>
          <w:szCs w:val="22"/>
        </w:rPr>
      </w:pPr>
      <w:r w:rsidRPr="00AC1378">
        <w:rPr>
          <w:rFonts w:ascii="Tahoma" w:hAnsi="Tahoma" w:cs="Tahoma"/>
          <w:sz w:val="22"/>
          <w:szCs w:val="22"/>
        </w:rPr>
        <w:t xml:space="preserve">To support the teacher </w:t>
      </w:r>
      <w:r w:rsidR="00053347">
        <w:rPr>
          <w:rFonts w:ascii="Tahoma" w:hAnsi="Tahoma" w:cs="Tahoma"/>
          <w:sz w:val="22"/>
          <w:szCs w:val="22"/>
        </w:rPr>
        <w:t xml:space="preserve">and Head of Centre </w:t>
      </w:r>
      <w:r w:rsidRPr="00AC1378">
        <w:rPr>
          <w:rFonts w:ascii="Tahoma" w:hAnsi="Tahoma" w:cs="Tahoma"/>
          <w:sz w:val="22"/>
          <w:szCs w:val="22"/>
        </w:rPr>
        <w:t>in delivery of planned class, small group and individual learning activities</w:t>
      </w:r>
    </w:p>
    <w:p w14:paraId="3B0A1BA7" w14:textId="77777777" w:rsidR="00015F43" w:rsidRDefault="00015F43" w:rsidP="00015F43">
      <w:pPr>
        <w:pStyle w:val="ListParagraph"/>
        <w:numPr>
          <w:ilvl w:val="0"/>
          <w:numId w:val="14"/>
        </w:numPr>
        <w:rPr>
          <w:rFonts w:ascii="Tahoma" w:hAnsi="Tahoma" w:cs="Tahoma"/>
          <w:sz w:val="22"/>
        </w:rPr>
      </w:pPr>
      <w:r>
        <w:rPr>
          <w:rFonts w:ascii="Tahoma" w:hAnsi="Tahoma" w:cs="Tahoma"/>
          <w:sz w:val="22"/>
        </w:rPr>
        <w:t xml:space="preserve">To work under the direct supervision of the class teacher or Head of Centre to carry out planned learning </w:t>
      </w:r>
      <w:r w:rsidR="00D211F8">
        <w:rPr>
          <w:rFonts w:ascii="Tahoma" w:hAnsi="Tahoma" w:cs="Tahoma"/>
          <w:sz w:val="22"/>
        </w:rPr>
        <w:t>activities and feedback on children’s</w:t>
      </w:r>
      <w:r w:rsidR="00053347">
        <w:rPr>
          <w:rFonts w:ascii="Tahoma" w:hAnsi="Tahoma" w:cs="Tahoma"/>
          <w:sz w:val="22"/>
        </w:rPr>
        <w:t xml:space="preserve"> progress and achievement</w:t>
      </w:r>
    </w:p>
    <w:p w14:paraId="0DD398BB" w14:textId="77777777" w:rsidR="00053347" w:rsidRDefault="00053347" w:rsidP="00053347">
      <w:pPr>
        <w:pStyle w:val="ListParagraph"/>
        <w:numPr>
          <w:ilvl w:val="0"/>
          <w:numId w:val="14"/>
        </w:numPr>
        <w:rPr>
          <w:rFonts w:ascii="Tahoma" w:hAnsi="Tahoma" w:cs="Tahoma"/>
          <w:sz w:val="22"/>
        </w:rPr>
      </w:pPr>
      <w:r w:rsidRPr="00053347">
        <w:rPr>
          <w:rFonts w:ascii="Tahoma" w:hAnsi="Tahoma" w:cs="Tahoma"/>
          <w:sz w:val="22"/>
        </w:rPr>
        <w:t>To help Swan Centre pupils learn as effectively as possible in class, small groups and individually using a range to techniques r</w:t>
      </w:r>
      <w:r>
        <w:rPr>
          <w:rFonts w:ascii="Tahoma" w:hAnsi="Tahoma" w:cs="Tahoma"/>
          <w:sz w:val="22"/>
        </w:rPr>
        <w:t>elevant to children with autism</w:t>
      </w:r>
    </w:p>
    <w:p w14:paraId="09970738" w14:textId="77777777" w:rsidR="00053347" w:rsidRPr="00053347" w:rsidRDefault="00686F7C" w:rsidP="00053347">
      <w:pPr>
        <w:pStyle w:val="Default"/>
        <w:numPr>
          <w:ilvl w:val="0"/>
          <w:numId w:val="14"/>
        </w:numPr>
        <w:rPr>
          <w:rFonts w:ascii="Tahoma" w:hAnsi="Tahoma" w:cs="Tahoma"/>
          <w:sz w:val="22"/>
          <w:szCs w:val="22"/>
        </w:rPr>
      </w:pPr>
      <w:r>
        <w:rPr>
          <w:rFonts w:ascii="Tahoma" w:hAnsi="Tahoma" w:cs="Tahoma"/>
          <w:sz w:val="22"/>
          <w:szCs w:val="22"/>
        </w:rPr>
        <w:t>To attend relevant training</w:t>
      </w:r>
    </w:p>
    <w:p w14:paraId="01FC9530" w14:textId="77777777" w:rsidR="00053347" w:rsidRPr="00053347" w:rsidRDefault="00053347" w:rsidP="00053347">
      <w:pPr>
        <w:pStyle w:val="ListParagraph"/>
        <w:numPr>
          <w:ilvl w:val="0"/>
          <w:numId w:val="14"/>
        </w:numPr>
        <w:rPr>
          <w:rFonts w:ascii="Tahoma" w:hAnsi="Tahoma" w:cs="Tahoma"/>
          <w:sz w:val="22"/>
        </w:rPr>
      </w:pPr>
      <w:r>
        <w:rPr>
          <w:rFonts w:ascii="Tahoma" w:hAnsi="Tahoma" w:cs="Tahoma"/>
          <w:sz w:val="22"/>
        </w:rPr>
        <w:t>To support children during integration into the mainstream classrooms and in whole school activities where appropriate</w:t>
      </w:r>
    </w:p>
    <w:p w14:paraId="51F3FB7F" w14:textId="77777777" w:rsidR="00053347" w:rsidRPr="005A64DE" w:rsidRDefault="00053347" w:rsidP="00053347">
      <w:pPr>
        <w:pStyle w:val="ListParagraph"/>
        <w:numPr>
          <w:ilvl w:val="0"/>
          <w:numId w:val="14"/>
        </w:numPr>
        <w:rPr>
          <w:rFonts w:ascii="Tahoma" w:hAnsi="Tahoma" w:cs="Tahoma"/>
          <w:sz w:val="22"/>
        </w:rPr>
      </w:pPr>
      <w:r>
        <w:rPr>
          <w:rFonts w:ascii="Tahoma" w:hAnsi="Tahoma" w:cs="Tahoma"/>
          <w:sz w:val="22"/>
        </w:rPr>
        <w:t>To c</w:t>
      </w:r>
      <w:r w:rsidRPr="005A64DE">
        <w:rPr>
          <w:rFonts w:ascii="Tahoma" w:hAnsi="Tahoma" w:cs="Tahoma"/>
          <w:sz w:val="22"/>
        </w:rPr>
        <w:t>ontribute to pupil observations, monitoring and evaluating work, recording progress for individual educat</w:t>
      </w:r>
      <w:r>
        <w:rPr>
          <w:rFonts w:ascii="Tahoma" w:hAnsi="Tahoma" w:cs="Tahoma"/>
          <w:sz w:val="22"/>
        </w:rPr>
        <w:t>ional programmes as directed</w:t>
      </w:r>
    </w:p>
    <w:p w14:paraId="180425A9" w14:textId="77777777" w:rsidR="00053347" w:rsidRDefault="00053347" w:rsidP="00053347">
      <w:pPr>
        <w:pStyle w:val="ListParagraph"/>
        <w:numPr>
          <w:ilvl w:val="0"/>
          <w:numId w:val="14"/>
        </w:numPr>
        <w:rPr>
          <w:rFonts w:ascii="Tahoma" w:hAnsi="Tahoma" w:cs="Tahoma"/>
          <w:sz w:val="22"/>
        </w:rPr>
      </w:pPr>
      <w:r>
        <w:rPr>
          <w:rFonts w:ascii="Tahoma" w:hAnsi="Tahoma" w:cs="Tahoma"/>
          <w:sz w:val="22"/>
        </w:rPr>
        <w:t>To contribute</w:t>
      </w:r>
      <w:r w:rsidRPr="00AC1378">
        <w:rPr>
          <w:rFonts w:ascii="Tahoma" w:hAnsi="Tahoma" w:cs="Tahoma"/>
          <w:sz w:val="22"/>
        </w:rPr>
        <w:t xml:space="preserve"> to school reports and parents evenings as requir</w:t>
      </w:r>
      <w:r w:rsidR="00686F7C">
        <w:rPr>
          <w:rFonts w:ascii="Tahoma" w:hAnsi="Tahoma" w:cs="Tahoma"/>
          <w:sz w:val="22"/>
        </w:rPr>
        <w:t>ed to enhance pupil development</w:t>
      </w:r>
      <w:r w:rsidRPr="00AC1378">
        <w:rPr>
          <w:rFonts w:ascii="Tahoma" w:hAnsi="Tahoma" w:cs="Tahoma"/>
          <w:sz w:val="22"/>
        </w:rPr>
        <w:t xml:space="preserve"> </w:t>
      </w:r>
    </w:p>
    <w:p w14:paraId="72258BCC" w14:textId="77777777" w:rsidR="00053347" w:rsidRDefault="00053347" w:rsidP="00053347">
      <w:pPr>
        <w:pStyle w:val="ListParagraph"/>
        <w:numPr>
          <w:ilvl w:val="0"/>
          <w:numId w:val="14"/>
        </w:numPr>
        <w:rPr>
          <w:rFonts w:ascii="Tahoma" w:hAnsi="Tahoma" w:cs="Tahoma"/>
          <w:sz w:val="22"/>
        </w:rPr>
      </w:pPr>
      <w:r>
        <w:rPr>
          <w:rFonts w:ascii="Tahoma" w:hAnsi="Tahoma" w:cs="Tahoma"/>
          <w:sz w:val="22"/>
        </w:rPr>
        <w:t>To help children reach the outcomes se</w:t>
      </w:r>
      <w:r w:rsidR="00686F7C">
        <w:rPr>
          <w:rFonts w:ascii="Tahoma" w:hAnsi="Tahoma" w:cs="Tahoma"/>
          <w:sz w:val="22"/>
        </w:rPr>
        <w:t>t out on their individual plans</w:t>
      </w:r>
    </w:p>
    <w:p w14:paraId="25711549" w14:textId="77777777" w:rsidR="00053347" w:rsidRDefault="00053347" w:rsidP="00053347">
      <w:pPr>
        <w:pStyle w:val="ListParagraph"/>
        <w:numPr>
          <w:ilvl w:val="0"/>
          <w:numId w:val="14"/>
        </w:numPr>
        <w:rPr>
          <w:rFonts w:ascii="Tahoma" w:hAnsi="Tahoma" w:cs="Tahoma"/>
          <w:sz w:val="22"/>
        </w:rPr>
      </w:pPr>
      <w:r>
        <w:rPr>
          <w:rFonts w:ascii="Tahoma" w:hAnsi="Tahoma" w:cs="Tahoma"/>
          <w:sz w:val="22"/>
        </w:rPr>
        <w:t xml:space="preserve">To prepare and support the use of learning materials and create visual displays, in accordance with the requirements of the teacher to create </w:t>
      </w:r>
      <w:r w:rsidR="00686F7C">
        <w:rPr>
          <w:rFonts w:ascii="Tahoma" w:hAnsi="Tahoma" w:cs="Tahoma"/>
          <w:sz w:val="22"/>
        </w:rPr>
        <w:t>a suitable learning environment</w:t>
      </w:r>
    </w:p>
    <w:p w14:paraId="7E4A54E0" w14:textId="77777777" w:rsidR="00053347" w:rsidRPr="00053347" w:rsidRDefault="00053347" w:rsidP="00053347">
      <w:pPr>
        <w:pStyle w:val="ListParagraph"/>
        <w:numPr>
          <w:ilvl w:val="0"/>
          <w:numId w:val="14"/>
        </w:numPr>
        <w:rPr>
          <w:rFonts w:ascii="Tahoma" w:hAnsi="Tahoma" w:cs="Tahoma"/>
          <w:sz w:val="22"/>
        </w:rPr>
      </w:pPr>
      <w:r>
        <w:rPr>
          <w:rFonts w:ascii="Tahoma" w:hAnsi="Tahoma" w:cs="Tahoma"/>
          <w:sz w:val="22"/>
        </w:rPr>
        <w:t xml:space="preserve">Undertake administrative tasks on behalf of the class teacher and/ or Head of Centre </w:t>
      </w:r>
    </w:p>
    <w:p w14:paraId="04A720E5" w14:textId="77777777" w:rsidR="00053347" w:rsidRPr="00015F43" w:rsidRDefault="00053347" w:rsidP="00053347">
      <w:pPr>
        <w:pStyle w:val="ListParagraph"/>
        <w:numPr>
          <w:ilvl w:val="0"/>
          <w:numId w:val="14"/>
        </w:numPr>
        <w:rPr>
          <w:rFonts w:ascii="Tahoma" w:hAnsi="Tahoma" w:cs="Tahoma"/>
          <w:sz w:val="22"/>
        </w:rPr>
      </w:pPr>
      <w:r w:rsidRPr="00B376EE">
        <w:rPr>
          <w:rFonts w:ascii="Tahoma" w:hAnsi="Tahoma" w:cs="Tahoma"/>
          <w:sz w:val="22"/>
        </w:rPr>
        <w:t>To take a lead role in the care and welfare needs of pupils supporting them with toileting and personal care as necessary, whilst encouraging independence at all times.</w:t>
      </w:r>
    </w:p>
    <w:p w14:paraId="1AA5AD10" w14:textId="5C12CDBE" w:rsidR="009D07B1" w:rsidRPr="009D07B1" w:rsidRDefault="009D07B1" w:rsidP="009D07B1">
      <w:pPr>
        <w:pStyle w:val="Default"/>
        <w:numPr>
          <w:ilvl w:val="0"/>
          <w:numId w:val="13"/>
        </w:numPr>
        <w:rPr>
          <w:rFonts w:ascii="Tahoma" w:hAnsi="Tahoma" w:cs="Tahoma"/>
          <w:sz w:val="22"/>
          <w:szCs w:val="22"/>
        </w:rPr>
      </w:pPr>
      <w:r w:rsidRPr="00E146B7">
        <w:rPr>
          <w:rFonts w:ascii="Tahoma" w:hAnsi="Tahoma" w:cs="Tahoma"/>
          <w:sz w:val="22"/>
          <w:szCs w:val="22"/>
        </w:rPr>
        <w:t xml:space="preserve">Be watchful for child protection/safeguarding </w:t>
      </w:r>
      <w:r w:rsidR="005149BD">
        <w:rPr>
          <w:rFonts w:ascii="Tahoma" w:hAnsi="Tahoma" w:cs="Tahoma"/>
          <w:sz w:val="22"/>
          <w:szCs w:val="22"/>
        </w:rPr>
        <w:t>issues</w:t>
      </w:r>
      <w:r w:rsidR="00686F7C">
        <w:rPr>
          <w:rFonts w:ascii="Tahoma" w:hAnsi="Tahoma" w:cs="Tahoma"/>
          <w:sz w:val="22"/>
          <w:szCs w:val="22"/>
        </w:rPr>
        <w:t xml:space="preserve"> and inform the DSL immediately of any concerns</w:t>
      </w:r>
    </w:p>
    <w:p w14:paraId="60ECF74F" w14:textId="77777777" w:rsidR="00686F7C" w:rsidRDefault="00CF781F" w:rsidP="00686F7C">
      <w:pPr>
        <w:numPr>
          <w:ilvl w:val="0"/>
          <w:numId w:val="6"/>
        </w:numPr>
        <w:rPr>
          <w:rFonts w:ascii="Tahoma" w:hAnsi="Tahoma" w:cs="Tahoma"/>
          <w:sz w:val="22"/>
          <w:szCs w:val="22"/>
        </w:rPr>
      </w:pPr>
      <w:r>
        <w:rPr>
          <w:rFonts w:ascii="Tahoma" w:hAnsi="Tahoma" w:cs="Tahoma"/>
          <w:sz w:val="22"/>
          <w:szCs w:val="22"/>
        </w:rPr>
        <w:t>To be aware of Swa</w:t>
      </w:r>
      <w:r w:rsidR="009D07B1">
        <w:rPr>
          <w:rFonts w:ascii="Tahoma" w:hAnsi="Tahoma" w:cs="Tahoma"/>
          <w:sz w:val="22"/>
          <w:szCs w:val="22"/>
        </w:rPr>
        <w:t xml:space="preserve">n Centre policies and practices, including Safeguarding policies, Health and Safety procedures and carry out </w:t>
      </w:r>
      <w:r w:rsidR="00053347">
        <w:rPr>
          <w:rFonts w:ascii="Tahoma" w:hAnsi="Tahoma" w:cs="Tahoma"/>
          <w:sz w:val="22"/>
          <w:szCs w:val="22"/>
        </w:rPr>
        <w:t>appropriate risk assessments under the guidance of</w:t>
      </w:r>
      <w:r w:rsidR="00686F7C">
        <w:rPr>
          <w:rFonts w:ascii="Tahoma" w:hAnsi="Tahoma" w:cs="Tahoma"/>
          <w:sz w:val="22"/>
          <w:szCs w:val="22"/>
        </w:rPr>
        <w:t xml:space="preserve"> Centre staff</w:t>
      </w:r>
    </w:p>
    <w:p w14:paraId="7DD869E3" w14:textId="77777777" w:rsidR="00686F7C" w:rsidRPr="00FB454E" w:rsidRDefault="00686F7C" w:rsidP="00686F7C">
      <w:pPr>
        <w:numPr>
          <w:ilvl w:val="0"/>
          <w:numId w:val="6"/>
        </w:numPr>
        <w:rPr>
          <w:rFonts w:ascii="Tahoma" w:hAnsi="Tahoma" w:cs="Tahoma"/>
          <w:sz w:val="22"/>
          <w:szCs w:val="22"/>
        </w:rPr>
      </w:pPr>
      <w:r w:rsidRPr="00FB454E">
        <w:rPr>
          <w:rFonts w:ascii="Tahoma" w:hAnsi="Tahoma" w:cs="Tahoma"/>
          <w:sz w:val="22"/>
          <w:szCs w:val="22"/>
        </w:rPr>
        <w:lastRenderedPageBreak/>
        <w:t>Keep informed of school events and procedures</w:t>
      </w:r>
      <w:r>
        <w:rPr>
          <w:rFonts w:ascii="Tahoma" w:hAnsi="Tahoma" w:cs="Tahoma"/>
          <w:sz w:val="22"/>
          <w:szCs w:val="22"/>
        </w:rPr>
        <w:t xml:space="preserve"> outlined in the Staff Handbook</w:t>
      </w:r>
    </w:p>
    <w:p w14:paraId="726321A6" w14:textId="77777777" w:rsidR="00CF781F" w:rsidRPr="00686F7C" w:rsidRDefault="00686F7C" w:rsidP="00686F7C">
      <w:pPr>
        <w:numPr>
          <w:ilvl w:val="0"/>
          <w:numId w:val="6"/>
        </w:numPr>
        <w:rPr>
          <w:rFonts w:ascii="Tahoma" w:hAnsi="Tahoma" w:cs="Tahoma"/>
          <w:sz w:val="22"/>
          <w:szCs w:val="22"/>
        </w:rPr>
      </w:pPr>
      <w:r>
        <w:rPr>
          <w:rFonts w:ascii="Tahoma" w:hAnsi="Tahoma" w:cs="Tahoma"/>
          <w:sz w:val="22"/>
          <w:szCs w:val="22"/>
        </w:rPr>
        <w:t>Adhere to the schools code of conduct</w:t>
      </w:r>
    </w:p>
    <w:p w14:paraId="600EC4A1" w14:textId="77777777" w:rsidR="00857CE0" w:rsidRPr="00FB454E" w:rsidRDefault="00857CE0" w:rsidP="00857CE0">
      <w:pPr>
        <w:numPr>
          <w:ilvl w:val="0"/>
          <w:numId w:val="6"/>
        </w:numPr>
        <w:rPr>
          <w:rFonts w:ascii="Tahoma" w:hAnsi="Tahoma" w:cs="Tahoma"/>
          <w:sz w:val="22"/>
          <w:szCs w:val="22"/>
        </w:rPr>
      </w:pPr>
      <w:r w:rsidRPr="00FB454E">
        <w:rPr>
          <w:rFonts w:ascii="Tahoma" w:hAnsi="Tahoma" w:cs="Tahoma"/>
          <w:sz w:val="22"/>
          <w:szCs w:val="22"/>
        </w:rPr>
        <w:t>Be prepared to answer any em</w:t>
      </w:r>
      <w:r w:rsidR="00686F7C">
        <w:rPr>
          <w:rFonts w:ascii="Tahoma" w:hAnsi="Tahoma" w:cs="Tahoma"/>
          <w:sz w:val="22"/>
          <w:szCs w:val="22"/>
        </w:rPr>
        <w:t>ergency calls during lunchtimes</w:t>
      </w:r>
    </w:p>
    <w:p w14:paraId="319A40E9" w14:textId="77777777" w:rsidR="00857CE0" w:rsidRPr="00FB454E" w:rsidRDefault="00857CE0" w:rsidP="00857CE0">
      <w:pPr>
        <w:numPr>
          <w:ilvl w:val="0"/>
          <w:numId w:val="6"/>
        </w:numPr>
        <w:rPr>
          <w:rFonts w:ascii="Tahoma" w:hAnsi="Tahoma" w:cs="Tahoma"/>
          <w:sz w:val="22"/>
          <w:szCs w:val="22"/>
        </w:rPr>
      </w:pPr>
      <w:r w:rsidRPr="00FB454E">
        <w:rPr>
          <w:rFonts w:ascii="Tahoma" w:hAnsi="Tahoma" w:cs="Tahoma"/>
          <w:sz w:val="22"/>
          <w:szCs w:val="22"/>
        </w:rPr>
        <w:t xml:space="preserve">Undertake playground duties and wet break supervision in accordance with the </w:t>
      </w:r>
      <w:r w:rsidR="00686F7C">
        <w:rPr>
          <w:rFonts w:ascii="Tahoma" w:hAnsi="Tahoma" w:cs="Tahoma"/>
          <w:sz w:val="22"/>
          <w:szCs w:val="22"/>
        </w:rPr>
        <w:t>schools guidance</w:t>
      </w:r>
    </w:p>
    <w:p w14:paraId="05B8FE1E" w14:textId="77777777" w:rsidR="00857CE0" w:rsidRPr="00FB454E" w:rsidRDefault="00857CE0" w:rsidP="00857CE0">
      <w:pPr>
        <w:numPr>
          <w:ilvl w:val="0"/>
          <w:numId w:val="6"/>
        </w:numPr>
        <w:rPr>
          <w:rFonts w:ascii="Tahoma" w:hAnsi="Tahoma" w:cs="Tahoma"/>
          <w:sz w:val="22"/>
          <w:szCs w:val="22"/>
        </w:rPr>
      </w:pPr>
      <w:r w:rsidRPr="00FB454E">
        <w:rPr>
          <w:rFonts w:ascii="Tahoma" w:hAnsi="Tahoma" w:cs="Tahoma"/>
          <w:sz w:val="22"/>
          <w:szCs w:val="22"/>
        </w:rPr>
        <w:t xml:space="preserve">Attend meetings </w:t>
      </w:r>
      <w:r>
        <w:rPr>
          <w:rFonts w:ascii="Tahoma" w:hAnsi="Tahoma" w:cs="Tahoma"/>
          <w:sz w:val="22"/>
          <w:szCs w:val="22"/>
        </w:rPr>
        <w:t xml:space="preserve">punctually </w:t>
      </w:r>
      <w:r w:rsidR="00686F7C">
        <w:rPr>
          <w:rFonts w:ascii="Tahoma" w:hAnsi="Tahoma" w:cs="Tahoma"/>
          <w:sz w:val="22"/>
          <w:szCs w:val="22"/>
        </w:rPr>
        <w:t>as appropriate</w:t>
      </w:r>
    </w:p>
    <w:p w14:paraId="24F985B7" w14:textId="77777777" w:rsidR="009D07B1" w:rsidRDefault="009D07B1" w:rsidP="009D07B1">
      <w:pPr>
        <w:numPr>
          <w:ilvl w:val="0"/>
          <w:numId w:val="6"/>
        </w:numPr>
        <w:rPr>
          <w:rFonts w:ascii="Tahoma" w:hAnsi="Tahoma" w:cs="Tahoma"/>
          <w:sz w:val="22"/>
          <w:szCs w:val="22"/>
        </w:rPr>
      </w:pPr>
      <w:r>
        <w:rPr>
          <w:rFonts w:ascii="Tahoma" w:hAnsi="Tahoma" w:cs="Tahoma"/>
          <w:sz w:val="22"/>
          <w:szCs w:val="22"/>
        </w:rPr>
        <w:t>Play a full part in the life of th</w:t>
      </w:r>
      <w:r w:rsidR="00686F7C">
        <w:rPr>
          <w:rFonts w:ascii="Tahoma" w:hAnsi="Tahoma" w:cs="Tahoma"/>
          <w:sz w:val="22"/>
          <w:szCs w:val="22"/>
        </w:rPr>
        <w:t>e schools and promote our ethos</w:t>
      </w:r>
    </w:p>
    <w:p w14:paraId="138B7588" w14:textId="77777777" w:rsidR="009D07B1" w:rsidRDefault="009D07B1" w:rsidP="00B376EE">
      <w:pPr>
        <w:rPr>
          <w:rFonts w:ascii="Tahoma" w:hAnsi="Tahoma" w:cs="Tahoma"/>
          <w:sz w:val="22"/>
          <w:szCs w:val="22"/>
        </w:rPr>
      </w:pPr>
    </w:p>
    <w:p w14:paraId="682890C9" w14:textId="77777777" w:rsidR="00857CE0" w:rsidRDefault="00857CE0" w:rsidP="00857CE0">
      <w:pPr>
        <w:rPr>
          <w:rFonts w:ascii="Tahoma" w:hAnsi="Tahoma" w:cs="Tahoma"/>
          <w:sz w:val="22"/>
          <w:szCs w:val="22"/>
        </w:rPr>
      </w:pPr>
    </w:p>
    <w:p w14:paraId="77475991" w14:textId="77777777" w:rsidR="00857CE0" w:rsidRPr="00DC41A5" w:rsidRDefault="00857CE0" w:rsidP="00857CE0">
      <w:pPr>
        <w:rPr>
          <w:rFonts w:ascii="Tahoma" w:hAnsi="Tahoma" w:cs="Tahoma"/>
          <w:sz w:val="22"/>
          <w:szCs w:val="22"/>
        </w:rPr>
      </w:pPr>
      <w:r>
        <w:rPr>
          <w:rFonts w:ascii="Tahoma" w:hAnsi="Tahoma" w:cs="Tahoma"/>
          <w:sz w:val="22"/>
          <w:szCs w:val="22"/>
        </w:rPr>
        <w:t xml:space="preserve">This </w:t>
      </w:r>
      <w:r w:rsidR="009D07B1">
        <w:rPr>
          <w:rFonts w:ascii="Tahoma" w:hAnsi="Tahoma" w:cs="Tahoma"/>
          <w:sz w:val="22"/>
          <w:szCs w:val="22"/>
        </w:rPr>
        <w:t>job description is not necessarily a comprehensive definition of the post. It will be reviewed regularly and may be subject to modification and amendment at any time after consultation with the holder of the post. The duties may be varied to meet the changing demands of the school at the reasonable discretion of the Head teachers.</w:t>
      </w:r>
    </w:p>
    <w:p w14:paraId="0743F4C2" w14:textId="77777777" w:rsidR="00737FE6" w:rsidRDefault="00737FE6" w:rsidP="002C580E">
      <w:pPr>
        <w:pStyle w:val="BodyTextIndent"/>
        <w:ind w:left="0" w:firstLine="0"/>
        <w:rPr>
          <w:rFonts w:ascii="Tahoma" w:hAnsi="Tahoma" w:cs="Tahoma"/>
          <w:sz w:val="20"/>
        </w:rPr>
      </w:pPr>
    </w:p>
    <w:p w14:paraId="184E44FD" w14:textId="05BB6CA6" w:rsidR="00737FE6" w:rsidRDefault="005149BD">
      <w:pPr>
        <w:pStyle w:val="BodyTextIndent"/>
        <w:ind w:left="0" w:firstLine="0"/>
        <w:rPr>
          <w:rFonts w:ascii="Tahoma" w:hAnsi="Tahoma" w:cs="Tahoma"/>
          <w:sz w:val="20"/>
        </w:rPr>
      </w:pPr>
      <w:r>
        <w:rPr>
          <w:rFonts w:ascii="Tahoma" w:hAnsi="Tahoma" w:cs="Tahoma"/>
          <w:sz w:val="20"/>
        </w:rPr>
        <w:t>October 2021</w:t>
      </w:r>
    </w:p>
    <w:sectPr w:rsidR="00737FE6" w:rsidSect="004C04B9">
      <w:pgSz w:w="11906" w:h="16838"/>
      <w:pgMar w:top="851" w:right="707" w:bottom="851"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B0140"/>
    <w:multiLevelType w:val="hybridMultilevel"/>
    <w:tmpl w:val="2EF6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1238C"/>
    <w:multiLevelType w:val="hybridMultilevel"/>
    <w:tmpl w:val="B6848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BB0709"/>
    <w:multiLevelType w:val="hybridMultilevel"/>
    <w:tmpl w:val="0340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D22FA"/>
    <w:multiLevelType w:val="hybridMultilevel"/>
    <w:tmpl w:val="332C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B52FE"/>
    <w:multiLevelType w:val="hybridMultilevel"/>
    <w:tmpl w:val="3636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32A7D"/>
    <w:multiLevelType w:val="hybridMultilevel"/>
    <w:tmpl w:val="83EED6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814B4B"/>
    <w:multiLevelType w:val="hybridMultilevel"/>
    <w:tmpl w:val="6140489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3EA16743"/>
    <w:multiLevelType w:val="hybridMultilevel"/>
    <w:tmpl w:val="6EA2C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CB6359"/>
    <w:multiLevelType w:val="hybridMultilevel"/>
    <w:tmpl w:val="195C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85D4C"/>
    <w:multiLevelType w:val="hybridMultilevel"/>
    <w:tmpl w:val="CE72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672AE"/>
    <w:multiLevelType w:val="hybridMultilevel"/>
    <w:tmpl w:val="A26C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744B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10D5C65"/>
    <w:multiLevelType w:val="hybridMultilevel"/>
    <w:tmpl w:val="0F1A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56FF5"/>
    <w:multiLevelType w:val="hybridMultilevel"/>
    <w:tmpl w:val="63A8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DD4DFE"/>
    <w:multiLevelType w:val="hybridMultilevel"/>
    <w:tmpl w:val="175A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20ABD"/>
    <w:multiLevelType w:val="hybridMultilevel"/>
    <w:tmpl w:val="6146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5"/>
  </w:num>
  <w:num w:numId="5">
    <w:abstractNumId w:val="6"/>
  </w:num>
  <w:num w:numId="6">
    <w:abstractNumId w:val="14"/>
  </w:num>
  <w:num w:numId="7">
    <w:abstractNumId w:val="2"/>
  </w:num>
  <w:num w:numId="8">
    <w:abstractNumId w:val="15"/>
  </w:num>
  <w:num w:numId="9">
    <w:abstractNumId w:val="10"/>
  </w:num>
  <w:num w:numId="10">
    <w:abstractNumId w:val="11"/>
  </w:num>
  <w:num w:numId="11">
    <w:abstractNumId w:val="8"/>
  </w:num>
  <w:num w:numId="12">
    <w:abstractNumId w:val="3"/>
  </w:num>
  <w:num w:numId="13">
    <w:abstractNumId w:val="0"/>
  </w:num>
  <w:num w:numId="14">
    <w:abstractNumId w:val="1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43"/>
    <w:rsid w:val="000136BD"/>
    <w:rsid w:val="00015F43"/>
    <w:rsid w:val="00053347"/>
    <w:rsid w:val="00093A2F"/>
    <w:rsid w:val="000A5A00"/>
    <w:rsid w:val="001006F3"/>
    <w:rsid w:val="0013685C"/>
    <w:rsid w:val="00137CED"/>
    <w:rsid w:val="00150405"/>
    <w:rsid w:val="001E3659"/>
    <w:rsid w:val="002524AB"/>
    <w:rsid w:val="0027403F"/>
    <w:rsid w:val="002B1914"/>
    <w:rsid w:val="002C580E"/>
    <w:rsid w:val="002F2255"/>
    <w:rsid w:val="003D2518"/>
    <w:rsid w:val="00400DDE"/>
    <w:rsid w:val="004368DF"/>
    <w:rsid w:val="004534B8"/>
    <w:rsid w:val="004C04B9"/>
    <w:rsid w:val="005149BD"/>
    <w:rsid w:val="005A64DE"/>
    <w:rsid w:val="006323D1"/>
    <w:rsid w:val="00633AB3"/>
    <w:rsid w:val="00686F7C"/>
    <w:rsid w:val="006D49FB"/>
    <w:rsid w:val="006F0481"/>
    <w:rsid w:val="00737FE6"/>
    <w:rsid w:val="007901B6"/>
    <w:rsid w:val="007D2D96"/>
    <w:rsid w:val="00856067"/>
    <w:rsid w:val="00857CE0"/>
    <w:rsid w:val="008C5EFC"/>
    <w:rsid w:val="008F4C57"/>
    <w:rsid w:val="0095195D"/>
    <w:rsid w:val="009531A3"/>
    <w:rsid w:val="00984AA7"/>
    <w:rsid w:val="00995E6B"/>
    <w:rsid w:val="009B0784"/>
    <w:rsid w:val="009B69DC"/>
    <w:rsid w:val="009D07B1"/>
    <w:rsid w:val="00A276A1"/>
    <w:rsid w:val="00AC1378"/>
    <w:rsid w:val="00AE0E43"/>
    <w:rsid w:val="00B04884"/>
    <w:rsid w:val="00B376EE"/>
    <w:rsid w:val="00CF781F"/>
    <w:rsid w:val="00D03951"/>
    <w:rsid w:val="00D211F8"/>
    <w:rsid w:val="00D21FE3"/>
    <w:rsid w:val="00D73442"/>
    <w:rsid w:val="00DB6875"/>
    <w:rsid w:val="00DC41A5"/>
    <w:rsid w:val="00DD0B77"/>
    <w:rsid w:val="00E04651"/>
    <w:rsid w:val="00E146B7"/>
    <w:rsid w:val="00E67F8B"/>
    <w:rsid w:val="00E72F3B"/>
    <w:rsid w:val="00E870CF"/>
    <w:rsid w:val="00EC2BD5"/>
    <w:rsid w:val="00F05FE3"/>
    <w:rsid w:val="00F47190"/>
    <w:rsid w:val="00FC71A4"/>
    <w:rsid w:val="00FF24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A531E"/>
  <w15:docId w15:val="{D0805D0C-5E52-49E5-AD14-8D5AFEA3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442"/>
    <w:rPr>
      <w:rFonts w:ascii="Comic Sans MS" w:hAnsi="Comic Sans M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73442"/>
    <w:pPr>
      <w:ind w:left="1440" w:hanging="1440"/>
    </w:pPr>
  </w:style>
  <w:style w:type="paragraph" w:styleId="Title">
    <w:name w:val="Title"/>
    <w:basedOn w:val="Normal"/>
    <w:qFormat/>
    <w:rsid w:val="00D73442"/>
    <w:pPr>
      <w:jc w:val="center"/>
    </w:pPr>
    <w:rPr>
      <w:b/>
    </w:rPr>
  </w:style>
  <w:style w:type="paragraph" w:customStyle="1" w:styleId="Default">
    <w:name w:val="Default"/>
    <w:rsid w:val="00D21FE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400DDE"/>
    <w:rPr>
      <w:rFonts w:ascii="Tahoma" w:hAnsi="Tahoma" w:cs="Tahoma"/>
      <w:sz w:val="16"/>
      <w:szCs w:val="16"/>
    </w:rPr>
  </w:style>
  <w:style w:type="character" w:customStyle="1" w:styleId="BalloonTextChar">
    <w:name w:val="Balloon Text Char"/>
    <w:basedOn w:val="DefaultParagraphFont"/>
    <w:link w:val="BalloonText"/>
    <w:rsid w:val="00400DDE"/>
    <w:rPr>
      <w:rFonts w:ascii="Tahoma" w:hAnsi="Tahoma" w:cs="Tahoma"/>
      <w:sz w:val="16"/>
      <w:szCs w:val="16"/>
      <w:lang w:eastAsia="en-US"/>
    </w:rPr>
  </w:style>
  <w:style w:type="paragraph" w:styleId="ListParagraph">
    <w:name w:val="List Paragraph"/>
    <w:basedOn w:val="Normal"/>
    <w:uiPriority w:val="34"/>
    <w:qFormat/>
    <w:rsid w:val="00EC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DA95-5FC9-4E9B-98CB-175EED7D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STRAND ON THE GREEN JUNIOR SCHOOL</vt:lpstr>
    </vt:vector>
  </TitlesOfParts>
  <Company>BECTA</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STRAND ON THE GREEN JUNIOR SCHOOL</dc:title>
  <dc:creator>BECTA</dc:creator>
  <cp:lastModifiedBy>Brian Coke</cp:lastModifiedBy>
  <cp:revision>2</cp:revision>
  <cp:lastPrinted>2017-08-10T13:35:00Z</cp:lastPrinted>
  <dcterms:created xsi:type="dcterms:W3CDTF">2021-10-01T08:15:00Z</dcterms:created>
  <dcterms:modified xsi:type="dcterms:W3CDTF">2021-10-01T08:15:00Z</dcterms:modified>
</cp:coreProperties>
</file>