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27D" w:rsidP="0084352D" w:rsidRDefault="006C527D" w14:paraId="7EBC5791" w14:textId="0CCE33B0">
      <w:pPr>
        <w:spacing w:after="0"/>
        <w:jc w:val="center"/>
        <w:textAlignment w:val="baseline"/>
        <w:rPr>
          <w:rFonts w:asciiTheme="majorHAnsi" w:hAnsiTheme="majorHAnsi" w:eastAsiaTheme="majorEastAsia" w:cstheme="majorBidi"/>
          <w:b/>
          <w:bCs/>
          <w:sz w:val="28"/>
          <w:szCs w:val="28"/>
          <w:bdr w:val="none" w:color="auto" w:sz="0" w:space="0" w:frame="1"/>
        </w:rPr>
      </w:pPr>
      <w:r w:rsidRPr="713919B4">
        <w:rPr>
          <w:rFonts w:asciiTheme="majorHAnsi" w:hAnsiTheme="majorHAnsi" w:eastAsiaTheme="majorEastAsia" w:cstheme="majorBidi"/>
          <w:b/>
          <w:bCs/>
          <w:sz w:val="28"/>
          <w:szCs w:val="28"/>
          <w:bdr w:val="none" w:color="auto" w:sz="0" w:space="0" w:frame="1"/>
        </w:rPr>
        <w:t xml:space="preserve">Specialist </w:t>
      </w:r>
      <w:r w:rsidRPr="713919B4" w:rsidR="00F440AA">
        <w:rPr>
          <w:rFonts w:asciiTheme="majorHAnsi" w:hAnsiTheme="majorHAnsi" w:eastAsiaTheme="majorEastAsia" w:cstheme="majorBidi"/>
          <w:b/>
          <w:bCs/>
          <w:sz w:val="28"/>
          <w:szCs w:val="28"/>
          <w:bdr w:val="none" w:color="auto" w:sz="0" w:space="0" w:frame="1"/>
        </w:rPr>
        <w:t>Occupational Therapist</w:t>
      </w:r>
    </w:p>
    <w:p w:rsidR="006C527D" w:rsidP="0084352D" w:rsidRDefault="006C527D" w14:paraId="5688C69C" w14:textId="77777777">
      <w:pPr>
        <w:spacing w:after="0"/>
        <w:jc w:val="center"/>
        <w:textAlignment w:val="baseline"/>
        <w:rPr>
          <w:rFonts w:asciiTheme="majorHAnsi" w:hAnsiTheme="majorHAnsi" w:eastAsiaTheme="majorEastAsia" w:cstheme="majorBidi"/>
          <w:b/>
          <w:bCs/>
          <w:sz w:val="24"/>
          <w:szCs w:val="24"/>
          <w:bdr w:val="none" w:color="auto" w:sz="0" w:space="0" w:frame="1"/>
        </w:rPr>
      </w:pPr>
      <w:r w:rsidRPr="713919B4">
        <w:rPr>
          <w:rFonts w:asciiTheme="majorHAnsi" w:hAnsiTheme="majorHAnsi" w:eastAsiaTheme="majorEastAsia" w:cstheme="majorBidi"/>
          <w:b/>
          <w:bCs/>
          <w:sz w:val="24"/>
          <w:szCs w:val="24"/>
          <w:bdr w:val="none" w:color="auto" w:sz="0" w:space="0" w:frame="1"/>
        </w:rPr>
        <w:t>Permanent opportunity</w:t>
      </w:r>
    </w:p>
    <w:p w:rsidR="00B261A1" w:rsidP="00B261A1" w:rsidRDefault="007C2827" w14:paraId="72FB4795" w14:textId="2653C01B">
      <w:pPr>
        <w:jc w:val="center"/>
        <w:rPr>
          <w:rFonts w:asciiTheme="majorHAnsi" w:hAnsiTheme="majorHAnsi" w:eastAsiaTheme="majorEastAsia" w:cstheme="majorBidi"/>
          <w:sz w:val="24"/>
          <w:szCs w:val="24"/>
        </w:rPr>
      </w:pPr>
      <w:r w:rsidRPr="713919B4">
        <w:rPr>
          <w:rFonts w:asciiTheme="majorHAnsi" w:hAnsiTheme="majorHAnsi" w:eastAsiaTheme="majorEastAsia" w:cstheme="majorBidi"/>
          <w:sz w:val="24"/>
          <w:szCs w:val="24"/>
        </w:rPr>
        <w:t>JOB DESCRIPTION</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016"/>
      </w:tblGrid>
      <w:tr w:rsidR="005026D0" w:rsidTr="49AA39C3" w14:paraId="4D4C0D06" w14:textId="77777777">
        <w:tc>
          <w:tcPr>
            <w:tcW w:w="9016" w:type="dxa"/>
            <w:tcMar/>
          </w:tcPr>
          <w:p w:rsidR="00D36275" w:rsidP="00D36275" w:rsidRDefault="00D36275" w14:paraId="27D3C109" w14:textId="25E25E19">
            <w:pPr>
              <w:jc w:val="center"/>
              <w:rPr>
                <w:rFonts w:asciiTheme="majorHAnsi" w:hAnsiTheme="majorHAnsi" w:eastAsiaTheme="majorEastAsia" w:cstheme="majorBidi"/>
              </w:rPr>
            </w:pPr>
            <w:r w:rsidRPr="713919B4">
              <w:rPr>
                <w:rFonts w:asciiTheme="majorHAnsi" w:hAnsiTheme="majorHAnsi" w:eastAsiaTheme="majorEastAsia" w:cstheme="majorBidi"/>
                <w:b/>
                <w:bCs/>
              </w:rPr>
              <w:t>Job Title:</w:t>
            </w:r>
            <w:r w:rsidRPr="713919B4">
              <w:rPr>
                <w:rFonts w:asciiTheme="majorHAnsi" w:hAnsiTheme="majorHAnsi" w:eastAsiaTheme="majorEastAsia" w:cstheme="majorBidi"/>
              </w:rPr>
              <w:t xml:space="preserve"> Specialist </w:t>
            </w:r>
            <w:r w:rsidRPr="713919B4" w:rsidR="00F440AA">
              <w:rPr>
                <w:rFonts w:asciiTheme="majorHAnsi" w:hAnsiTheme="majorHAnsi" w:eastAsiaTheme="majorEastAsia" w:cstheme="majorBidi"/>
              </w:rPr>
              <w:t xml:space="preserve">Occupational Therapist </w:t>
            </w:r>
            <w:r w:rsidRPr="713919B4" w:rsidR="00076B06">
              <w:rPr>
                <w:rFonts w:asciiTheme="majorHAnsi" w:hAnsiTheme="majorHAnsi" w:eastAsiaTheme="majorEastAsia" w:cstheme="majorBidi"/>
              </w:rPr>
              <w:t>(Band 6)</w:t>
            </w:r>
          </w:p>
          <w:p w:rsidR="00D36275" w:rsidP="00D36275" w:rsidRDefault="00D36275" w14:paraId="01A13D28" w14:textId="77777777">
            <w:pPr>
              <w:jc w:val="center"/>
              <w:textAlignment w:val="baseline"/>
              <w:rPr>
                <w:rFonts w:asciiTheme="majorHAnsi" w:hAnsiTheme="majorHAnsi" w:eastAsiaTheme="majorEastAsia" w:cstheme="majorBidi"/>
                <w:bdr w:val="none" w:color="auto" w:sz="0" w:space="0" w:frame="1"/>
              </w:rPr>
            </w:pPr>
            <w:r w:rsidRPr="713919B4">
              <w:rPr>
                <w:rFonts w:asciiTheme="majorHAnsi" w:hAnsiTheme="majorHAnsi" w:eastAsiaTheme="majorEastAsia" w:cstheme="majorBidi"/>
                <w:b/>
                <w:bCs/>
              </w:rPr>
              <w:t>Working Pattern:</w:t>
            </w:r>
            <w:r w:rsidRPr="713919B4">
              <w:rPr>
                <w:rFonts w:asciiTheme="majorHAnsi" w:hAnsiTheme="majorHAnsi" w:eastAsiaTheme="majorEastAsia" w:cstheme="majorBidi"/>
              </w:rPr>
              <w:t xml:space="preserve"> </w:t>
            </w:r>
            <w:r w:rsidRPr="713919B4">
              <w:rPr>
                <w:rFonts w:asciiTheme="majorHAnsi" w:hAnsiTheme="majorHAnsi" w:eastAsiaTheme="majorEastAsia" w:cstheme="majorBidi"/>
                <w:bdr w:val="none" w:color="auto" w:sz="0" w:space="0" w:frame="1"/>
              </w:rPr>
              <w:t>36 hours 40 minutes per week</w:t>
            </w:r>
          </w:p>
          <w:p w:rsidR="007F79D9" w:rsidP="00D36275" w:rsidRDefault="007F79D9" w14:paraId="6193CD15" w14:textId="77777777">
            <w:pPr>
              <w:jc w:val="center"/>
              <w:textAlignment w:val="baseline"/>
              <w:rPr>
                <w:rFonts w:asciiTheme="majorHAnsi" w:hAnsiTheme="majorHAnsi" w:eastAsiaTheme="majorEastAsia" w:cstheme="majorBidi"/>
                <w:bdr w:val="none" w:color="auto" w:sz="0" w:space="0" w:frame="1"/>
              </w:rPr>
            </w:pPr>
            <w:r w:rsidRPr="007F79D9">
              <w:rPr>
                <w:rFonts w:asciiTheme="majorHAnsi" w:hAnsiTheme="majorHAnsi" w:eastAsiaTheme="majorEastAsia" w:cstheme="majorBidi"/>
                <w:bdr w:val="none" w:color="auto" w:sz="0" w:space="0" w:frame="1"/>
              </w:rPr>
              <w:t xml:space="preserve">We </w:t>
            </w:r>
            <w:proofErr w:type="gramStart"/>
            <w:r w:rsidRPr="007F79D9">
              <w:rPr>
                <w:rFonts w:asciiTheme="majorHAnsi" w:hAnsiTheme="majorHAnsi" w:eastAsiaTheme="majorEastAsia" w:cstheme="majorBidi"/>
                <w:bdr w:val="none" w:color="auto" w:sz="0" w:space="0" w:frame="1"/>
              </w:rPr>
              <w:t>are able to</w:t>
            </w:r>
            <w:proofErr w:type="gramEnd"/>
            <w:r w:rsidRPr="007F79D9">
              <w:rPr>
                <w:rFonts w:asciiTheme="majorHAnsi" w:hAnsiTheme="majorHAnsi" w:eastAsiaTheme="majorEastAsia" w:cstheme="majorBidi"/>
                <w:bdr w:val="none" w:color="auto" w:sz="0" w:space="0" w:frame="1"/>
              </w:rPr>
              <w:t xml:space="preserve"> consider a range of flexible working patterns such as </w:t>
            </w:r>
            <w:proofErr w:type="gramStart"/>
            <w:r w:rsidRPr="007F79D9">
              <w:rPr>
                <w:rFonts w:asciiTheme="majorHAnsi" w:hAnsiTheme="majorHAnsi" w:eastAsiaTheme="majorEastAsia" w:cstheme="majorBidi"/>
                <w:bdr w:val="none" w:color="auto" w:sz="0" w:space="0" w:frame="1"/>
              </w:rPr>
              <w:t>full time, part time</w:t>
            </w:r>
            <w:proofErr w:type="gramEnd"/>
            <w:r w:rsidRPr="007F79D9">
              <w:rPr>
                <w:rFonts w:asciiTheme="majorHAnsi" w:hAnsiTheme="majorHAnsi" w:eastAsiaTheme="majorEastAsia" w:cstheme="majorBidi"/>
                <w:bdr w:val="none" w:color="auto" w:sz="0" w:space="0" w:frame="1"/>
              </w:rPr>
              <w:t xml:space="preserve"> hours and will also consider full year and term time working requests.  </w:t>
            </w:r>
          </w:p>
          <w:p w:rsidRPr="00787742" w:rsidR="00D36275" w:rsidP="49AA39C3" w:rsidRDefault="00D36275" w14:paraId="21B3D491" w14:textId="70A26B23">
            <w:pPr>
              <w:jc w:val="center"/>
              <w:textAlignment w:val="baseline"/>
              <w:rPr>
                <w:rFonts w:ascii="Aptos Display" w:hAnsi="Aptos Display" w:eastAsia="" w:cs="" w:asciiTheme="majorAscii" w:hAnsiTheme="majorAscii" w:eastAsiaTheme="majorEastAsia" w:cstheme="majorBidi"/>
                <w:color w:val="FF0000"/>
                <w:bdr w:val="none" w:color="auto" w:sz="0" w:space="0" w:frame="1"/>
              </w:rPr>
            </w:pPr>
            <w:r w:rsidRPr="49AA39C3" w:rsidR="23A86F29">
              <w:rPr>
                <w:rFonts w:ascii="Aptos Display" w:hAnsi="Aptos Display" w:eastAsia="" w:cs="" w:asciiTheme="majorAscii" w:hAnsiTheme="majorAscii" w:eastAsiaTheme="majorEastAsia" w:cstheme="majorBidi"/>
                <w:b w:val="1"/>
                <w:bCs w:val="1"/>
                <w:bdr w:val="none" w:color="auto" w:sz="0" w:space="0" w:frame="1"/>
              </w:rPr>
              <w:t>Salary Range:</w:t>
            </w:r>
            <w:r w:rsidRPr="49AA39C3" w:rsidR="23A86F29">
              <w:rPr>
                <w:rFonts w:ascii="Aptos Display" w:hAnsi="Aptos Display" w:eastAsia="" w:cs="" w:asciiTheme="majorAscii" w:hAnsiTheme="majorAscii" w:eastAsiaTheme="majorEastAsia" w:cstheme="majorBidi"/>
                <w:bdr w:val="none" w:color="auto" w:sz="0" w:space="0" w:frame="1"/>
              </w:rPr>
              <w:t xml:space="preserve"> </w:t>
            </w:r>
            <w:r w:rsidRPr="49AA39C3" w:rsidR="5B5789FD">
              <w:rPr>
                <w:rStyle w:val="normaltextrun"/>
                <w:rFonts w:ascii="Aptos Display" w:hAnsi="Aptos Display" w:eastAsia="" w:cs="" w:asciiTheme="majorAscii" w:hAnsiTheme="majorAscii" w:eastAsiaTheme="majorEastAsia" w:cstheme="majorBidi"/>
                <w:b w:val="1"/>
                <w:bCs w:val="1"/>
                <w:color w:val="000000"/>
                <w:shd w:val="clear" w:color="auto" w:fill="FFFFFF"/>
              </w:rPr>
              <w:t>Grade 8 (£</w:t>
            </w:r>
            <w:r w:rsidRPr="49AA39C3" w:rsidR="57FB63BC">
              <w:rPr>
                <w:rStyle w:val="normaltextrun"/>
                <w:rFonts w:ascii="Aptos Display" w:hAnsi="Aptos Display" w:eastAsia="" w:cs="" w:asciiTheme="majorAscii" w:hAnsiTheme="majorAscii" w:eastAsiaTheme="majorEastAsia" w:cstheme="majorBidi"/>
                <w:b w:val="1"/>
                <w:bCs w:val="1"/>
                <w:color w:val="000000"/>
                <w:shd w:val="clear" w:color="auto" w:fill="FFFFFF"/>
              </w:rPr>
              <w:t>41,511</w:t>
            </w:r>
            <w:r w:rsidRPr="49AA39C3" w:rsidR="5B5789FD">
              <w:rPr>
                <w:rStyle w:val="normaltextrun"/>
                <w:rFonts w:ascii="Aptos Display" w:hAnsi="Aptos Display" w:eastAsia="" w:cs="" w:asciiTheme="majorAscii" w:hAnsiTheme="majorAscii" w:eastAsiaTheme="majorEastAsia" w:cstheme="majorBidi"/>
                <w:b w:val="1"/>
                <w:bCs w:val="1"/>
                <w:color w:val="000000"/>
                <w:shd w:val="clear" w:color="auto" w:fill="FFFFFF"/>
              </w:rPr>
              <w:t xml:space="preserve"> - £4</w:t>
            </w:r>
            <w:r w:rsidRPr="49AA39C3" w:rsidR="009D2038">
              <w:rPr>
                <w:rStyle w:val="normaltextrun"/>
                <w:rFonts w:ascii="Aptos Display" w:hAnsi="Aptos Display" w:eastAsia="" w:cs="" w:asciiTheme="majorAscii" w:hAnsiTheme="majorAscii" w:eastAsiaTheme="majorEastAsia" w:cstheme="majorBidi"/>
                <w:b w:val="1"/>
                <w:bCs w:val="1"/>
                <w:color w:val="000000"/>
                <w:shd w:val="clear" w:color="auto" w:fill="FFFFFF"/>
              </w:rPr>
              <w:t>5</w:t>
            </w:r>
            <w:r w:rsidRPr="49AA39C3" w:rsidR="5B5789FD">
              <w:rPr>
                <w:rStyle w:val="normaltextrun"/>
                <w:rFonts w:ascii="Aptos Display" w:hAnsi="Aptos Display" w:eastAsia="" w:cs="" w:asciiTheme="majorAscii" w:hAnsiTheme="majorAscii" w:eastAsiaTheme="majorEastAsia" w:cstheme="majorBidi"/>
                <w:b w:val="1"/>
                <w:bCs w:val="1"/>
                <w:color w:val="000000"/>
                <w:shd w:val="clear" w:color="auto" w:fill="FFFFFF"/>
              </w:rPr>
              <w:t>,</w:t>
            </w:r>
            <w:r w:rsidRPr="49AA39C3" w:rsidR="009D2038">
              <w:rPr>
                <w:rStyle w:val="normaltextrun"/>
                <w:rFonts w:ascii="Aptos Display" w:hAnsi="Aptos Display" w:eastAsia="" w:cs="" w:asciiTheme="majorAscii" w:hAnsiTheme="majorAscii" w:eastAsiaTheme="majorEastAsia" w:cstheme="majorBidi"/>
                <w:b w:val="1"/>
                <w:bCs w:val="1"/>
                <w:color w:val="000000"/>
                <w:shd w:val="clear" w:color="auto" w:fill="FFFFFF"/>
              </w:rPr>
              <w:t>718</w:t>
            </w:r>
            <w:r w:rsidRPr="49AA39C3" w:rsidR="5B5789FD">
              <w:rPr>
                <w:rStyle w:val="normaltextrun"/>
                <w:rFonts w:ascii="Aptos Display" w:hAnsi="Aptos Display" w:eastAsia="" w:cs="" w:asciiTheme="majorAscii" w:hAnsiTheme="majorAscii" w:eastAsiaTheme="majorEastAsia" w:cstheme="majorBidi"/>
                <w:b w:val="1"/>
                <w:bCs w:val="1"/>
                <w:color w:val="000000"/>
                <w:shd w:val="clear" w:color="auto" w:fill="FFFFFF"/>
              </w:rPr>
              <w:t>) (pro rata to hours and weeks worked)</w:t>
            </w:r>
          </w:p>
          <w:p w:rsidR="005026D0" w:rsidP="4A1F30D8" w:rsidRDefault="00551338" w14:paraId="7C43BA39" w14:textId="70DAFA20">
            <w:pPr>
              <w:jc w:val="center"/>
              <w:textAlignment w:val="baseline"/>
              <w:rPr>
                <w:rFonts w:ascii="Aptos Display" w:hAnsi="Aptos Display" w:eastAsia="" w:cs="" w:asciiTheme="majorAscii" w:hAnsiTheme="majorAscii" w:eastAsiaTheme="majorEastAsia" w:cstheme="majorBidi"/>
                <w:highlight w:val="yellow"/>
              </w:rPr>
            </w:pPr>
            <w:r w:rsidRPr="4A1F30D8" w:rsidR="00551338">
              <w:rPr>
                <w:rFonts w:ascii="Aptos Display" w:hAnsi="Aptos Display" w:eastAsia="" w:cs="" w:asciiTheme="majorAscii" w:hAnsiTheme="majorAscii" w:eastAsiaTheme="majorEastAsia" w:cstheme="majorBidi"/>
                <w:b w:val="1"/>
                <w:bCs w:val="1"/>
              </w:rPr>
              <w:t>Responsible to</w:t>
            </w:r>
            <w:r w:rsidRPr="4A1F30D8" w:rsidR="00551338">
              <w:rPr>
                <w:rFonts w:ascii="Aptos Display" w:hAnsi="Aptos Display" w:eastAsia="" w:cs="" w:asciiTheme="majorAscii" w:hAnsiTheme="majorAscii" w:eastAsiaTheme="majorEastAsia" w:cstheme="majorBidi"/>
                <w:b w:val="1"/>
                <w:bCs w:val="1"/>
              </w:rPr>
              <w:t>:</w:t>
            </w:r>
            <w:r w:rsidRPr="4A1F30D8" w:rsidR="00551338">
              <w:rPr>
                <w:rFonts w:ascii="Aptos Display" w:hAnsi="Aptos Display" w:eastAsia="" w:cs="" w:asciiTheme="majorAscii" w:hAnsiTheme="majorAscii" w:eastAsiaTheme="majorEastAsia" w:cstheme="majorBidi"/>
              </w:rPr>
              <w:t xml:space="preserve"> </w:t>
            </w:r>
            <w:r w:rsidRPr="4A1F30D8" w:rsidR="369CD5F8">
              <w:rPr>
                <w:rFonts w:ascii="Aptos Display" w:hAnsi="Aptos Display" w:eastAsia="" w:cs="" w:asciiTheme="majorAscii" w:hAnsiTheme="majorAscii" w:eastAsiaTheme="majorEastAsia" w:cstheme="majorBidi"/>
              </w:rPr>
              <w:t>Director of Education /Senior Trust Leader for SEND</w:t>
            </w:r>
          </w:p>
        </w:tc>
      </w:tr>
    </w:tbl>
    <w:p w:rsidR="005026D0" w:rsidP="005026D0" w:rsidRDefault="005026D0" w14:paraId="60735790" w14:textId="77777777">
      <w:pPr>
        <w:jc w:val="center"/>
        <w:rPr>
          <w:rFonts w:asciiTheme="majorHAnsi" w:hAnsiTheme="majorHAnsi" w:eastAsiaTheme="majorEastAsia" w:cstheme="majorBidi"/>
        </w:rPr>
      </w:pPr>
    </w:p>
    <w:p w:rsidRPr="00551338" w:rsidR="000E2357" w:rsidRDefault="000E2357" w14:paraId="15BDB3C2" w14:textId="77777777">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Core Purpose of the post: </w:t>
      </w:r>
    </w:p>
    <w:p w:rsidR="000E2357" w:rsidP="4A1F30D8" w:rsidRDefault="00FF01E9" w14:paraId="492B9CFE" w14:textId="2B1E9D15">
      <w:pPr>
        <w:rPr>
          <w:rFonts w:ascii="Aptos Display" w:hAnsi="Aptos Display" w:eastAsia="" w:cs="" w:asciiTheme="majorAscii" w:hAnsiTheme="majorAscii" w:eastAsiaTheme="majorEastAsia" w:cstheme="majorBidi"/>
        </w:rPr>
      </w:pPr>
      <w:r w:rsidRPr="5FB86920" w:rsidR="00FF01E9">
        <w:rPr>
          <w:rFonts w:ascii="Aptos Display" w:hAnsi="Aptos Display" w:eastAsia="" w:cs="" w:asciiTheme="majorAscii" w:hAnsiTheme="majorAscii" w:eastAsiaTheme="majorEastAsia" w:cstheme="majorBidi"/>
        </w:rPr>
        <w:t xml:space="preserve">To meet the requirements of a Specialist </w:t>
      </w:r>
      <w:r w:rsidRPr="5FB86920" w:rsidR="009D2038">
        <w:rPr>
          <w:rFonts w:ascii="Aptos Display" w:hAnsi="Aptos Display" w:eastAsia="" w:cs="" w:asciiTheme="majorAscii" w:hAnsiTheme="majorAscii" w:eastAsiaTheme="majorEastAsia" w:cstheme="majorBidi"/>
        </w:rPr>
        <w:t xml:space="preserve">Occupational Therapy </w:t>
      </w:r>
      <w:r w:rsidRPr="5FB86920" w:rsidR="00FF01E9">
        <w:rPr>
          <w:rFonts w:ascii="Aptos Display" w:hAnsi="Aptos Display" w:eastAsia="" w:cs="" w:asciiTheme="majorAscii" w:hAnsiTheme="majorAscii" w:eastAsiaTheme="majorEastAsia" w:cstheme="majorBidi"/>
        </w:rPr>
        <w:t xml:space="preserve">role working closely with our </w:t>
      </w:r>
      <w:r w:rsidRPr="5FB86920" w:rsidR="00B27F37">
        <w:rPr>
          <w:rFonts w:ascii="Aptos Display" w:hAnsi="Aptos Display" w:eastAsia="" w:cs="" w:asciiTheme="majorAscii" w:hAnsiTheme="majorAscii" w:eastAsiaTheme="majorEastAsia" w:cstheme="majorBidi"/>
        </w:rPr>
        <w:t>Team of Specialist Practitioners</w:t>
      </w:r>
      <w:r w:rsidRPr="5FB86920" w:rsidR="00B27F37">
        <w:rPr>
          <w:rFonts w:ascii="Aptos Display" w:hAnsi="Aptos Display" w:eastAsia="" w:cs="" w:asciiTheme="majorAscii" w:hAnsiTheme="majorAscii" w:eastAsiaTheme="majorEastAsia" w:cstheme="majorBidi"/>
        </w:rPr>
        <w:t xml:space="preserve">.  </w:t>
      </w:r>
      <w:r w:rsidRPr="5FB86920" w:rsidR="00FF01E9">
        <w:rPr>
          <w:rFonts w:ascii="Aptos Display" w:hAnsi="Aptos Display" w:eastAsia="" w:cs="" w:asciiTheme="majorAscii" w:hAnsiTheme="majorAscii" w:eastAsiaTheme="majorEastAsia" w:cstheme="majorBidi"/>
        </w:rPr>
        <w:t xml:space="preserve">The successful candidate will deliver high quality therapy and provide assessment of children with a wide range of </w:t>
      </w:r>
      <w:r w:rsidRPr="5FB86920" w:rsidR="008622DC">
        <w:rPr>
          <w:rFonts w:ascii="Aptos Display" w:hAnsi="Aptos Display" w:eastAsia="" w:cs="" w:asciiTheme="majorAscii" w:hAnsiTheme="majorAscii" w:eastAsiaTheme="majorEastAsia" w:cstheme="majorBidi"/>
        </w:rPr>
        <w:t>senso</w:t>
      </w:r>
      <w:r w:rsidRPr="5FB86920" w:rsidR="008622DC">
        <w:rPr>
          <w:rFonts w:ascii="Aptos Display" w:hAnsi="Aptos Display" w:eastAsia="" w:cs="" w:asciiTheme="majorAscii" w:hAnsiTheme="majorAscii" w:eastAsiaTheme="majorEastAsia" w:cstheme="majorBidi"/>
        </w:rPr>
        <w:t xml:space="preserve">ry </w:t>
      </w:r>
      <w:r w:rsidRPr="5FB86920" w:rsidR="00803E4A">
        <w:rPr>
          <w:rFonts w:ascii="Aptos Display" w:hAnsi="Aptos Display" w:eastAsia="" w:cs="" w:asciiTheme="majorAscii" w:hAnsiTheme="majorAscii" w:eastAsiaTheme="majorEastAsia" w:cstheme="majorBidi"/>
        </w:rPr>
        <w:t>needs</w:t>
      </w:r>
      <w:r w:rsidRPr="5FB86920" w:rsidR="00FF01E9">
        <w:rPr>
          <w:rFonts w:ascii="Aptos Display" w:hAnsi="Aptos Display" w:eastAsia="" w:cs="" w:asciiTheme="majorAscii" w:hAnsiTheme="majorAscii" w:eastAsiaTheme="majorEastAsia" w:cstheme="majorBidi"/>
        </w:rPr>
        <w:t>.</w:t>
      </w:r>
      <w:r w:rsidRPr="5FB86920" w:rsidR="00FF01E9">
        <w:rPr>
          <w:rFonts w:ascii="Aptos Display" w:hAnsi="Aptos Display" w:eastAsia="" w:cs="" w:asciiTheme="majorAscii" w:hAnsiTheme="majorAscii" w:eastAsiaTheme="majorEastAsia" w:cstheme="majorBidi"/>
        </w:rPr>
        <w:t xml:space="preserve"> </w:t>
      </w:r>
      <w:r w:rsidRPr="5FB86920" w:rsidR="40175211">
        <w:rPr>
          <w:rFonts w:ascii="Aptos Display" w:hAnsi="Aptos Display" w:eastAsia="" w:cs="" w:asciiTheme="majorAscii" w:hAnsiTheme="majorAscii" w:eastAsiaTheme="majorEastAsia" w:cstheme="majorBidi"/>
        </w:rPr>
        <w:t xml:space="preserve">They </w:t>
      </w:r>
      <w:r w:rsidRPr="5FB86920" w:rsidR="00FF01E9">
        <w:rPr>
          <w:rFonts w:ascii="Aptos Display" w:hAnsi="Aptos Display" w:eastAsia="" w:cs="" w:asciiTheme="majorAscii" w:hAnsiTheme="majorAscii" w:eastAsiaTheme="majorEastAsia" w:cstheme="majorBidi"/>
        </w:rPr>
        <w:t xml:space="preserve">will work across our Northwest Academies supporting pupils in both </w:t>
      </w:r>
      <w:r w:rsidRPr="5FB86920" w:rsidR="00FF01E9">
        <w:rPr>
          <w:rFonts w:ascii="Aptos Display" w:hAnsi="Aptos Display" w:eastAsia="" w:cs="" w:asciiTheme="majorAscii" w:hAnsiTheme="majorAscii" w:eastAsiaTheme="majorEastAsia" w:cstheme="majorBidi"/>
        </w:rPr>
        <w:t>our mainstream and Inclusion Hub settings</w:t>
      </w:r>
      <w:r w:rsidRPr="5FB86920" w:rsidR="00FF01E9">
        <w:rPr>
          <w:rFonts w:ascii="Aptos Display" w:hAnsi="Aptos Display" w:eastAsia="" w:cs="" w:asciiTheme="majorAscii" w:hAnsiTheme="majorAscii" w:eastAsiaTheme="majorEastAsia" w:cstheme="majorBidi"/>
        </w:rPr>
        <w:t>.</w:t>
      </w:r>
      <w:r w:rsidRPr="5FB86920" w:rsidR="00103B8D">
        <w:rPr>
          <w:rFonts w:ascii="Aptos Display" w:hAnsi="Aptos Display" w:eastAsia="" w:cs="" w:asciiTheme="majorAscii" w:hAnsiTheme="majorAscii" w:eastAsiaTheme="majorEastAsia" w:cstheme="majorBidi"/>
        </w:rPr>
        <w:t xml:space="preserve">  </w:t>
      </w:r>
      <w:r w:rsidRPr="5FB86920" w:rsidR="00103B8D">
        <w:rPr>
          <w:rFonts w:ascii="Aptos Display" w:hAnsi="Aptos Display" w:eastAsia="" w:cs="" w:asciiTheme="majorAscii" w:hAnsiTheme="majorAscii" w:eastAsiaTheme="majorEastAsia" w:cstheme="majorBidi"/>
        </w:rPr>
        <w:t xml:space="preserve">The successful candidate will hold responsibility for </w:t>
      </w:r>
      <w:r w:rsidRPr="5FB86920" w:rsidR="0071688D">
        <w:rPr>
          <w:rFonts w:ascii="Aptos Display" w:hAnsi="Aptos Display" w:eastAsia="" w:cs="" w:asciiTheme="majorAscii" w:hAnsiTheme="majorAscii" w:eastAsiaTheme="majorEastAsia" w:cstheme="majorBidi"/>
        </w:rPr>
        <w:t xml:space="preserve">their own caseload and </w:t>
      </w:r>
      <w:r w:rsidRPr="5FB86920" w:rsidR="0071688D">
        <w:rPr>
          <w:rFonts w:ascii="Aptos Display" w:hAnsi="Aptos Display" w:eastAsia="" w:cs="" w:asciiTheme="majorAscii" w:hAnsiTheme="majorAscii" w:eastAsiaTheme="majorEastAsia" w:cstheme="majorBidi"/>
        </w:rPr>
        <w:t>be responsible for</w:t>
      </w:r>
      <w:r w:rsidRPr="5FB86920" w:rsidR="0071688D">
        <w:rPr>
          <w:rFonts w:ascii="Aptos Display" w:hAnsi="Aptos Display" w:eastAsia="" w:cs="" w:asciiTheme="majorAscii" w:hAnsiTheme="majorAscii" w:eastAsiaTheme="majorEastAsia" w:cstheme="majorBidi"/>
        </w:rPr>
        <w:t xml:space="preserve"> a defined area of the service. </w:t>
      </w:r>
    </w:p>
    <w:p w:rsidRPr="00FE0EE3" w:rsidR="000E2357" w:rsidRDefault="000E2357" w14:paraId="5B665F46" w14:textId="77777777">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Key areas of responsibility: </w:t>
      </w:r>
    </w:p>
    <w:p w:rsidR="000E2357" w:rsidP="00050CEC" w:rsidRDefault="000E2357" w14:paraId="23300D08" w14:textId="44F3F57B">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uphold the inclusive ethos, values and aims of the Trust. </w:t>
      </w:r>
    </w:p>
    <w:p w:rsidR="000E2357" w:rsidP="00050CEC" w:rsidRDefault="000E2357" w14:paraId="5014A7F1" w14:textId="17E0C702">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contribute to and follow the agreed policies, frameworks and Strategic Plan of the Trust. </w:t>
      </w:r>
    </w:p>
    <w:p w:rsidR="000E2357" w:rsidP="00050CEC" w:rsidRDefault="000E2357" w14:paraId="7AB3E538" w14:textId="5C079126">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support the strategic direction of the </w:t>
      </w:r>
      <w:r w:rsidRPr="713919B4" w:rsidR="2904E01F">
        <w:rPr>
          <w:rFonts w:asciiTheme="majorHAnsi" w:hAnsiTheme="majorHAnsi" w:eastAsiaTheme="majorEastAsia" w:cstheme="majorBidi"/>
        </w:rPr>
        <w:t xml:space="preserve">Harmony Trust </w:t>
      </w:r>
      <w:r w:rsidRPr="713919B4">
        <w:rPr>
          <w:rFonts w:asciiTheme="majorHAnsi" w:hAnsiTheme="majorHAnsi" w:eastAsiaTheme="majorEastAsia" w:cstheme="majorBidi"/>
        </w:rPr>
        <w:t xml:space="preserve">Inclusion Service in providing excellent provision and meeting the needs of all pupils. </w:t>
      </w:r>
    </w:p>
    <w:p w:rsidRPr="00993156" w:rsidR="007D0269" w:rsidP="4A1F30D8" w:rsidRDefault="007D0269" w14:paraId="2C18BE4F" w14:textId="2C922477">
      <w:pPr>
        <w:pStyle w:val="ListParagraph"/>
        <w:numPr>
          <w:ilvl w:val="0"/>
          <w:numId w:val="7"/>
        </w:numPr>
        <w:spacing w:after="0"/>
        <w:rPr>
          <w:rFonts w:ascii="Aptos Display" w:hAnsi="Aptos Display" w:eastAsia="" w:cs="" w:asciiTheme="majorAscii" w:hAnsiTheme="majorAscii" w:eastAsiaTheme="majorEastAsia" w:cstheme="majorBidi"/>
        </w:rPr>
      </w:pPr>
      <w:r w:rsidRPr="4A1F30D8" w:rsidR="007D0269">
        <w:rPr>
          <w:rFonts w:ascii="Aptos Display" w:hAnsi="Aptos Display" w:eastAsia="" w:cs="" w:asciiTheme="majorAscii" w:hAnsiTheme="majorAscii" w:eastAsiaTheme="majorEastAsia" w:cstheme="majorBidi"/>
        </w:rPr>
        <w:t>To provide a</w:t>
      </w:r>
      <w:r w:rsidRPr="4A1F30D8" w:rsidR="00FD2CAB">
        <w:rPr>
          <w:rFonts w:ascii="Aptos Display" w:hAnsi="Aptos Display" w:eastAsia="" w:cs="" w:asciiTheme="majorAscii" w:hAnsiTheme="majorAscii" w:eastAsiaTheme="majorEastAsia" w:cstheme="majorBidi"/>
        </w:rPr>
        <w:t xml:space="preserve">n Occupational Therapy </w:t>
      </w:r>
      <w:r w:rsidRPr="4A1F30D8" w:rsidR="007D0269">
        <w:rPr>
          <w:rFonts w:ascii="Aptos Display" w:hAnsi="Aptos Display" w:eastAsia="" w:cs="" w:asciiTheme="majorAscii" w:hAnsiTheme="majorAscii" w:eastAsiaTheme="majorEastAsia" w:cstheme="majorBidi"/>
        </w:rPr>
        <w:t xml:space="preserve">service to children attending our </w:t>
      </w:r>
      <w:r w:rsidRPr="4A1F30D8" w:rsidR="00993156">
        <w:rPr>
          <w:rFonts w:ascii="Aptos Display" w:hAnsi="Aptos Display" w:eastAsia="" w:cs="" w:asciiTheme="majorAscii" w:hAnsiTheme="majorAscii" w:eastAsiaTheme="majorEastAsia" w:cstheme="majorBidi"/>
        </w:rPr>
        <w:t>Academies</w:t>
      </w:r>
    </w:p>
    <w:p w:rsidRPr="00766FBA" w:rsidR="00993156" w:rsidP="00050CEC" w:rsidRDefault="00E763E0" w14:paraId="2D78098D" w14:textId="7D307431">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Keep accurate records and provide written reports/care plans</w:t>
      </w:r>
    </w:p>
    <w:p w:rsidR="008622DC" w:rsidP="008622DC" w:rsidRDefault="008622DC" w14:paraId="1CDF7EBF" w14:textId="2B50917A">
      <w:pPr>
        <w:pStyle w:val="ListParagraph"/>
        <w:numPr>
          <w:ilvl w:val="0"/>
          <w:numId w:val="7"/>
        </w:numPr>
        <w:shd w:val="clear" w:color="auto" w:fill="FFFFFF" w:themeFill="background1"/>
        <w:spacing w:after="0" w:line="279" w:lineRule="auto"/>
        <w:rPr>
          <w:rFonts w:asciiTheme="majorHAnsi" w:hAnsiTheme="majorHAnsi" w:eastAsiaTheme="majorEastAsia" w:cstheme="majorBidi"/>
          <w:color w:val="595959" w:themeColor="text1" w:themeTint="A6"/>
        </w:rPr>
      </w:pPr>
      <w:r w:rsidRPr="713919B4">
        <w:rPr>
          <w:rFonts w:asciiTheme="majorHAnsi" w:hAnsiTheme="majorHAnsi" w:eastAsiaTheme="majorEastAsia" w:cstheme="majorBidi"/>
        </w:rPr>
        <w:t xml:space="preserve">Collaborate with staff, pupils and parents to develop effective activity plans which meet </w:t>
      </w:r>
      <w:proofErr w:type="gramStart"/>
      <w:r w:rsidRPr="713919B4">
        <w:rPr>
          <w:rFonts w:asciiTheme="majorHAnsi" w:hAnsiTheme="majorHAnsi" w:eastAsiaTheme="majorEastAsia" w:cstheme="majorBidi"/>
        </w:rPr>
        <w:t>pupils</w:t>
      </w:r>
      <w:proofErr w:type="gramEnd"/>
      <w:r w:rsidRPr="713919B4">
        <w:rPr>
          <w:rFonts w:asciiTheme="majorHAnsi" w:hAnsiTheme="majorHAnsi" w:eastAsiaTheme="majorEastAsia" w:cstheme="majorBidi"/>
        </w:rPr>
        <w:t xml:space="preserve"> sensory needs and ensure individuals have relevant sensory resources</w:t>
      </w:r>
    </w:p>
    <w:p w:rsidR="000E2357" w:rsidP="00050CEC" w:rsidRDefault="000E2357" w14:paraId="7DC0980B" w14:textId="2F244F82">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work as a member of a team, contributing positively to effective working relationships within the academies. </w:t>
      </w:r>
    </w:p>
    <w:p w:rsidR="000E2357" w:rsidP="00050CEC" w:rsidRDefault="000E2357" w14:paraId="6DC55B84" w14:textId="2871168B">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engage actively in appraisal and Professional Development. </w:t>
      </w:r>
    </w:p>
    <w:p w:rsidR="000E2357" w:rsidP="00050CEC" w:rsidRDefault="000E2357" w14:paraId="1870BDAA" w14:textId="14557BC6">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To comply with the Trust Health and Safety policy and undertake appropriate risk assessments. </w:t>
      </w:r>
    </w:p>
    <w:p w:rsidR="000E2357" w:rsidP="00050CEC" w:rsidRDefault="2B8E1065" w14:paraId="127BA44A" w14:textId="27095B75">
      <w:pPr>
        <w:pStyle w:val="ListParagraph"/>
        <w:numPr>
          <w:ilvl w:val="0"/>
          <w:numId w:val="7"/>
        </w:numPr>
        <w:spacing w:after="0"/>
        <w:rPr>
          <w:rFonts w:asciiTheme="majorHAnsi" w:hAnsiTheme="majorHAnsi" w:eastAsiaTheme="majorEastAsia" w:cstheme="majorBidi"/>
        </w:rPr>
      </w:pPr>
      <w:r w:rsidRPr="713919B4">
        <w:rPr>
          <w:rFonts w:asciiTheme="majorHAnsi" w:hAnsiTheme="majorHAnsi" w:eastAsiaTheme="majorEastAsia" w:cstheme="majorBidi"/>
        </w:rPr>
        <w:t>D</w:t>
      </w:r>
      <w:r w:rsidRPr="713919B4" w:rsidR="000E2357">
        <w:rPr>
          <w:rFonts w:asciiTheme="majorHAnsi" w:hAnsiTheme="majorHAnsi" w:eastAsiaTheme="majorEastAsia" w:cstheme="majorBidi"/>
        </w:rPr>
        <w:t>eliver an effective programme of CPD for others including programmes that can be delivered across local partnerships.</w:t>
      </w:r>
    </w:p>
    <w:p w:rsidRPr="001C4544" w:rsidR="00E52334" w:rsidP="00FE0EE3" w:rsidRDefault="00E52334" w14:paraId="322891C2" w14:textId="77777777">
      <w:pPr>
        <w:spacing w:after="0"/>
        <w:rPr>
          <w:rFonts w:asciiTheme="majorHAnsi" w:hAnsiTheme="majorHAnsi" w:eastAsiaTheme="majorEastAsia" w:cstheme="majorBidi"/>
          <w:b/>
          <w:bCs/>
        </w:rPr>
      </w:pPr>
    </w:p>
    <w:p w:rsidRPr="001C4544" w:rsidR="000E2357" w:rsidRDefault="000E2357" w14:paraId="15CDFF13" w14:textId="33078F0F">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pupils: </w:t>
      </w:r>
    </w:p>
    <w:p w:rsidR="00E52334" w:rsidP="4A1F30D8" w:rsidRDefault="000E2357" w14:paraId="4CF73F54" w14:textId="1E37B497">
      <w:pPr>
        <w:pStyle w:val="ListParagraph"/>
        <w:numPr>
          <w:ilvl w:val="0"/>
          <w:numId w:val="19"/>
        </w:numPr>
        <w:rPr>
          <w:rFonts w:ascii="Aptos Display" w:hAnsi="Aptos Display" w:eastAsia="" w:cs="" w:asciiTheme="majorAscii" w:hAnsiTheme="majorAscii" w:eastAsiaTheme="majorEastAsia" w:cstheme="majorBidi"/>
        </w:rPr>
      </w:pPr>
      <w:r w:rsidRPr="4A1F30D8" w:rsidR="000E2357">
        <w:rPr>
          <w:rFonts w:ascii="Aptos Display" w:hAnsi="Aptos Display" w:eastAsia="" w:cs="" w:asciiTheme="majorAscii" w:hAnsiTheme="majorAscii" w:eastAsiaTheme="majorEastAsia" w:cstheme="majorBidi"/>
        </w:rPr>
        <w:t xml:space="preserve">Use specialist knowledge to support </w:t>
      </w:r>
      <w:r w:rsidRPr="4A1F30D8" w:rsidR="000E2357">
        <w:rPr>
          <w:rFonts w:ascii="Aptos Display" w:hAnsi="Aptos Display" w:eastAsia="" w:cs="" w:asciiTheme="majorAscii" w:hAnsiTheme="majorAscii" w:eastAsiaTheme="majorEastAsia" w:cstheme="majorBidi"/>
        </w:rPr>
        <w:t>pupils’</w:t>
      </w:r>
      <w:r w:rsidRPr="4A1F30D8" w:rsidR="000E2357">
        <w:rPr>
          <w:rFonts w:ascii="Aptos Display" w:hAnsi="Aptos Display" w:eastAsia="" w:cs="" w:asciiTheme="majorAscii" w:hAnsiTheme="majorAscii" w:eastAsiaTheme="majorEastAsia" w:cstheme="majorBidi"/>
        </w:rPr>
        <w:t xml:space="preserve"> with comple</w:t>
      </w:r>
      <w:r w:rsidRPr="4A1F30D8" w:rsidR="000E2357">
        <w:rPr>
          <w:rFonts w:ascii="Aptos Display" w:hAnsi="Aptos Display" w:eastAsia="" w:cs="" w:asciiTheme="majorAscii" w:hAnsiTheme="majorAscii" w:eastAsiaTheme="majorEastAsia" w:cstheme="majorBidi"/>
        </w:rPr>
        <w:t xml:space="preserve">x </w:t>
      </w:r>
      <w:r w:rsidRPr="4A1F30D8" w:rsidR="000E2357">
        <w:rPr>
          <w:rFonts w:ascii="Aptos Display" w:hAnsi="Aptos Display" w:eastAsia="" w:cs="" w:asciiTheme="majorAscii" w:hAnsiTheme="majorAscii" w:eastAsiaTheme="majorEastAsia" w:cstheme="majorBidi"/>
        </w:rPr>
        <w:t>SEND</w:t>
      </w:r>
      <w:r w:rsidRPr="4A1F30D8" w:rsidR="000E2357">
        <w:rPr>
          <w:rFonts w:ascii="Aptos Display" w:hAnsi="Aptos Display" w:eastAsia="" w:cs="" w:asciiTheme="majorAscii" w:hAnsiTheme="majorAscii" w:eastAsiaTheme="majorEastAsia" w:cstheme="majorBidi"/>
        </w:rPr>
        <w:t xml:space="preserve"> being </w:t>
      </w:r>
      <w:r w:rsidRPr="4A1F30D8" w:rsidR="000E2357">
        <w:rPr>
          <w:rFonts w:ascii="Aptos Display" w:hAnsi="Aptos Display" w:eastAsia="" w:cs="" w:asciiTheme="majorAscii" w:hAnsiTheme="majorAscii" w:eastAsiaTheme="majorEastAsia" w:cstheme="majorBidi"/>
        </w:rPr>
        <w:t xml:space="preserve">educated within our ‘Inclusion Hubs.’ </w:t>
      </w:r>
    </w:p>
    <w:p w:rsidR="00A77E6B" w:rsidP="00E52334" w:rsidRDefault="00A77E6B" w14:paraId="72F93E01" w14:textId="388C892E">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 xml:space="preserve">Use the </w:t>
      </w:r>
      <w:proofErr w:type="gramStart"/>
      <w:r w:rsidRPr="713919B4">
        <w:rPr>
          <w:rFonts w:asciiTheme="majorHAnsi" w:hAnsiTheme="majorHAnsi" w:eastAsiaTheme="majorEastAsia" w:cstheme="majorBidi"/>
        </w:rPr>
        <w:t>three wave</w:t>
      </w:r>
      <w:proofErr w:type="gramEnd"/>
      <w:r w:rsidRPr="713919B4">
        <w:rPr>
          <w:rFonts w:asciiTheme="majorHAnsi" w:hAnsiTheme="majorHAnsi" w:eastAsiaTheme="majorEastAsia" w:cstheme="majorBidi"/>
        </w:rPr>
        <w:t xml:space="preserve"> model to p</w:t>
      </w:r>
      <w:r w:rsidRPr="713919B4" w:rsidR="00E52334">
        <w:rPr>
          <w:rFonts w:asciiTheme="majorHAnsi" w:hAnsiTheme="majorHAnsi" w:eastAsiaTheme="majorEastAsia" w:cstheme="majorBidi"/>
        </w:rPr>
        <w:t xml:space="preserve">rovide </w:t>
      </w:r>
      <w:r w:rsidRPr="713919B4">
        <w:rPr>
          <w:rFonts w:asciiTheme="majorHAnsi" w:hAnsiTheme="majorHAnsi" w:eastAsiaTheme="majorEastAsia" w:cstheme="majorBidi"/>
        </w:rPr>
        <w:t>appropriate s</w:t>
      </w:r>
      <w:r w:rsidRPr="713919B4" w:rsidR="00E52334">
        <w:rPr>
          <w:rFonts w:asciiTheme="majorHAnsi" w:hAnsiTheme="majorHAnsi" w:eastAsiaTheme="majorEastAsia" w:cstheme="majorBidi"/>
        </w:rPr>
        <w:t>upport pupils in our mainstream classrooms</w:t>
      </w:r>
      <w:r w:rsidRPr="713919B4">
        <w:rPr>
          <w:rFonts w:asciiTheme="majorHAnsi" w:hAnsiTheme="majorHAnsi" w:eastAsiaTheme="majorEastAsia" w:cstheme="majorBidi"/>
        </w:rPr>
        <w:t>, including CPD to Teaching colleagues</w:t>
      </w:r>
    </w:p>
    <w:p w:rsidR="00E52334" w:rsidP="00E52334" w:rsidRDefault="000E2357" w14:paraId="1C1A296A" w14:textId="3AD0AFE9">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Establish constructive, professional relationships with pupils, families, staff and other professionals to support pupils’ learning.</w:t>
      </w:r>
    </w:p>
    <w:p w:rsidR="00E52334" w:rsidP="00E52334" w:rsidRDefault="00DB6086" w14:paraId="6B9D332A" w14:textId="72666577">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Support identification of needs, s</w:t>
      </w:r>
      <w:r w:rsidRPr="713919B4" w:rsidR="00F53729">
        <w:rPr>
          <w:rFonts w:asciiTheme="majorHAnsi" w:hAnsiTheme="majorHAnsi" w:eastAsiaTheme="majorEastAsia" w:cstheme="majorBidi"/>
        </w:rPr>
        <w:t>et targets for therapy a</w:t>
      </w:r>
      <w:r w:rsidRPr="713919B4" w:rsidR="0082177F">
        <w:rPr>
          <w:rFonts w:asciiTheme="majorHAnsi" w:hAnsiTheme="majorHAnsi" w:eastAsiaTheme="majorEastAsia" w:cstheme="majorBidi"/>
        </w:rPr>
        <w:t>nd monitor</w:t>
      </w:r>
      <w:r w:rsidRPr="713919B4" w:rsidR="00F53729">
        <w:rPr>
          <w:rFonts w:asciiTheme="majorHAnsi" w:hAnsiTheme="majorHAnsi" w:eastAsiaTheme="majorEastAsia" w:cstheme="majorBidi"/>
        </w:rPr>
        <w:t xml:space="preserve"> progress.</w:t>
      </w:r>
    </w:p>
    <w:p w:rsidRPr="00560332" w:rsidR="00E52334" w:rsidP="00E52334" w:rsidRDefault="00432C2A" w14:paraId="0B54F882" w14:textId="0C091575">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Provide intervention on an individual or group basis</w:t>
      </w:r>
      <w:r w:rsidRPr="713919B4" w:rsidR="00D40B02">
        <w:rPr>
          <w:rFonts w:asciiTheme="majorHAnsi" w:hAnsiTheme="majorHAnsi" w:eastAsiaTheme="majorEastAsia" w:cstheme="majorBidi"/>
        </w:rPr>
        <w:t xml:space="preserve">, linking with our Speech and Language Therapy Team to provide multi/interdisciplinary </w:t>
      </w:r>
      <w:r w:rsidRPr="713919B4" w:rsidR="000A3E17">
        <w:rPr>
          <w:rFonts w:asciiTheme="majorHAnsi" w:hAnsiTheme="majorHAnsi" w:eastAsiaTheme="majorEastAsia" w:cstheme="majorBidi"/>
        </w:rPr>
        <w:t xml:space="preserve">therapy </w:t>
      </w:r>
      <w:r w:rsidRPr="713919B4" w:rsidR="00D40B02">
        <w:rPr>
          <w:rFonts w:asciiTheme="majorHAnsi" w:hAnsiTheme="majorHAnsi" w:eastAsiaTheme="majorEastAsia" w:cstheme="majorBidi"/>
        </w:rPr>
        <w:t>goals</w:t>
      </w:r>
    </w:p>
    <w:p w:rsidRPr="00560332" w:rsidR="00560332" w:rsidP="00560332" w:rsidRDefault="00560332" w14:paraId="15447C6C" w14:textId="77777777">
      <w:pPr>
        <w:pStyle w:val="ListParagraph"/>
        <w:numPr>
          <w:ilvl w:val="0"/>
          <w:numId w:val="19"/>
        </w:numPr>
        <w:shd w:val="clear" w:color="auto" w:fill="FFFFFF" w:themeFill="background1"/>
        <w:spacing w:after="0" w:line="279" w:lineRule="auto"/>
        <w:rPr>
          <w:rFonts w:asciiTheme="majorHAnsi" w:hAnsiTheme="majorHAnsi" w:eastAsiaTheme="majorEastAsia" w:cstheme="majorBidi"/>
        </w:rPr>
      </w:pPr>
      <w:r w:rsidRPr="713919B4">
        <w:rPr>
          <w:rFonts w:asciiTheme="majorHAnsi" w:hAnsiTheme="majorHAnsi" w:eastAsiaTheme="majorEastAsia" w:cstheme="majorBidi"/>
        </w:rPr>
        <w:t>Develop sensory/independence sessions e.g. group/individualised sessions</w:t>
      </w:r>
    </w:p>
    <w:p w:rsidRPr="00560332" w:rsidR="00560332" w:rsidP="00560332" w:rsidRDefault="00560332" w14:paraId="7F65E51E" w14:textId="77777777">
      <w:pPr>
        <w:pStyle w:val="ListParagraph"/>
        <w:numPr>
          <w:ilvl w:val="0"/>
          <w:numId w:val="19"/>
        </w:numPr>
        <w:shd w:val="clear" w:color="auto" w:fill="FFFFFF" w:themeFill="background1"/>
        <w:spacing w:after="0" w:line="279" w:lineRule="auto"/>
        <w:rPr>
          <w:rFonts w:asciiTheme="majorHAnsi" w:hAnsiTheme="majorHAnsi" w:eastAsiaTheme="majorEastAsia" w:cstheme="majorBidi"/>
        </w:rPr>
      </w:pPr>
      <w:r w:rsidRPr="713919B4">
        <w:rPr>
          <w:rFonts w:asciiTheme="majorHAnsi" w:hAnsiTheme="majorHAnsi" w:eastAsiaTheme="majorEastAsia" w:cstheme="majorBidi"/>
        </w:rPr>
        <w:t>Develop circuits/obstacle courses for gross motor ski ls etc Audit the school and home environments to ensure they meet optimal stimulation and minimal distraction levels</w:t>
      </w:r>
    </w:p>
    <w:p w:rsidRPr="00560332" w:rsidR="00E52334" w:rsidP="00E52334" w:rsidRDefault="000E2357" w14:paraId="5A1E182D" w14:textId="77777777">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Support pupils through transitions within the academies and to / from the academies by advising and supporting transition plans.</w:t>
      </w:r>
    </w:p>
    <w:p w:rsidRPr="00560332" w:rsidR="00E52334" w:rsidP="00E52334" w:rsidRDefault="000E2357" w14:paraId="07F2C933" w14:textId="77777777">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 xml:space="preserve">Attend relevant multi-disciplinary meetings as required. </w:t>
      </w:r>
    </w:p>
    <w:p w:rsidRPr="00560332" w:rsidR="00432C2A" w:rsidP="00E52334" w:rsidRDefault="000E2357" w14:paraId="089DB852" w14:textId="4390A24C">
      <w:pPr>
        <w:pStyle w:val="ListParagraph"/>
        <w:numPr>
          <w:ilvl w:val="0"/>
          <w:numId w:val="19"/>
        </w:numPr>
        <w:rPr>
          <w:rFonts w:asciiTheme="majorHAnsi" w:hAnsiTheme="majorHAnsi" w:eastAsiaTheme="majorEastAsia" w:cstheme="majorBidi"/>
        </w:rPr>
      </w:pPr>
      <w:r w:rsidRPr="713919B4">
        <w:rPr>
          <w:rFonts w:asciiTheme="majorHAnsi" w:hAnsiTheme="majorHAnsi" w:eastAsiaTheme="majorEastAsia" w:cstheme="majorBidi"/>
        </w:rPr>
        <w:t xml:space="preserve">Contribute to the construction of Education Health and Care Plans by providing professional advice. </w:t>
      </w:r>
    </w:p>
    <w:p w:rsidR="00017C89" w:rsidRDefault="00017C89" w14:paraId="489099B9" w14:textId="77777777">
      <w:pPr>
        <w:rPr>
          <w:rFonts w:asciiTheme="majorHAnsi" w:hAnsiTheme="majorHAnsi" w:eastAsiaTheme="majorEastAsia" w:cstheme="majorBidi"/>
        </w:rPr>
      </w:pPr>
    </w:p>
    <w:p w:rsidRPr="00A259D3" w:rsidR="00FF01E9" w:rsidRDefault="000E2357" w14:paraId="469B4845" w14:textId="73C0DAA3">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staff: </w:t>
      </w:r>
    </w:p>
    <w:p w:rsidRPr="00674BA8" w:rsidR="005D6D98" w:rsidP="713919B4" w:rsidRDefault="00674BA8" w14:paraId="048A0444" w14:textId="5288B45D">
      <w:pPr>
        <w:pStyle w:val="ListParagraph"/>
        <w:numPr>
          <w:ilvl w:val="0"/>
          <w:numId w:val="27"/>
        </w:numPr>
        <w:rPr>
          <w:rFonts w:asciiTheme="majorHAnsi" w:hAnsiTheme="majorHAnsi" w:eastAsiaTheme="majorEastAsia" w:cstheme="majorBidi"/>
        </w:rPr>
      </w:pPr>
      <w:r w:rsidRPr="713919B4">
        <w:rPr>
          <w:rFonts w:asciiTheme="majorHAnsi" w:hAnsiTheme="majorHAnsi" w:eastAsiaTheme="majorEastAsia" w:cstheme="majorBidi"/>
        </w:rPr>
        <w:t>Be able to analyse intervention outcome information</w:t>
      </w:r>
      <w:r w:rsidRPr="713919B4" w:rsidR="00DA7642">
        <w:rPr>
          <w:rFonts w:asciiTheme="majorHAnsi" w:hAnsiTheme="majorHAnsi" w:eastAsiaTheme="majorEastAsia" w:cstheme="majorBidi"/>
        </w:rPr>
        <w:t xml:space="preserve"> and plan next steps alongside education staff.</w:t>
      </w:r>
    </w:p>
    <w:p w:rsidR="00FF01E9" w:rsidP="713919B4" w:rsidRDefault="000E2357" w14:paraId="3BCD97B2" w14:textId="4945D518">
      <w:pPr>
        <w:pStyle w:val="ListParagraph"/>
        <w:numPr>
          <w:ilvl w:val="0"/>
          <w:numId w:val="27"/>
        </w:numPr>
        <w:rPr>
          <w:rFonts w:asciiTheme="majorHAnsi" w:hAnsiTheme="majorHAnsi" w:eastAsiaTheme="majorEastAsia" w:cstheme="majorBidi"/>
        </w:rPr>
      </w:pPr>
      <w:r w:rsidRPr="713919B4">
        <w:rPr>
          <w:rFonts w:asciiTheme="majorHAnsi" w:hAnsiTheme="majorHAnsi" w:eastAsiaTheme="majorEastAsia" w:cstheme="majorBidi"/>
        </w:rPr>
        <w:t xml:space="preserve">Deliver Professional Development for staff as required / identified to develop their practice in relation to language and communication and to effectively deliver suggested programmes. </w:t>
      </w:r>
    </w:p>
    <w:p w:rsidR="00994EDC" w:rsidRDefault="00994EDC" w14:paraId="6D37B051" w14:textId="77777777">
      <w:pPr>
        <w:rPr>
          <w:rFonts w:asciiTheme="majorHAnsi" w:hAnsiTheme="majorHAnsi" w:eastAsiaTheme="majorEastAsia" w:cstheme="majorBidi"/>
        </w:rPr>
      </w:pPr>
    </w:p>
    <w:p w:rsidRPr="00A259D3" w:rsidR="00FF01E9" w:rsidRDefault="000E2357" w14:paraId="3B987B66" w14:textId="7385C085">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the curriculum: </w:t>
      </w:r>
    </w:p>
    <w:p w:rsidR="00FF01E9" w:rsidP="713919B4" w:rsidRDefault="000E2357" w14:paraId="418E2BCC" w14:textId="735AC079">
      <w:pPr>
        <w:pStyle w:val="ListParagraph"/>
        <w:numPr>
          <w:ilvl w:val="0"/>
          <w:numId w:val="26"/>
        </w:numPr>
        <w:rPr>
          <w:rFonts w:asciiTheme="majorHAnsi" w:hAnsiTheme="majorHAnsi" w:eastAsiaTheme="majorEastAsia" w:cstheme="majorBidi"/>
        </w:rPr>
      </w:pPr>
      <w:r w:rsidRPr="713919B4">
        <w:rPr>
          <w:rFonts w:asciiTheme="majorHAnsi" w:hAnsiTheme="majorHAnsi" w:eastAsiaTheme="majorEastAsia" w:cstheme="majorBidi"/>
        </w:rPr>
        <w:t xml:space="preserve">Provide specialist advice and guidance to staff and parents as required, delivering training and hosting workshops as necessary. </w:t>
      </w:r>
    </w:p>
    <w:p w:rsidR="00426D4F" w:rsidP="4A1F30D8" w:rsidRDefault="0F5983FF" w14:paraId="7B71C1D1" w14:textId="023F9F61">
      <w:pPr>
        <w:pStyle w:val="ListParagraph"/>
        <w:numPr>
          <w:ilvl w:val="0"/>
          <w:numId w:val="26"/>
        </w:numPr>
        <w:rPr>
          <w:rFonts w:ascii="Aptos Display" w:hAnsi="Aptos Display" w:eastAsia="" w:cs="" w:asciiTheme="majorAscii" w:hAnsiTheme="majorAscii" w:eastAsiaTheme="majorEastAsia" w:cstheme="majorBidi"/>
        </w:rPr>
      </w:pPr>
      <w:r w:rsidRPr="4A1F30D8" w:rsidR="0F5983FF">
        <w:rPr>
          <w:rFonts w:ascii="Aptos Display" w:hAnsi="Aptos Display" w:eastAsia="" w:cs="" w:asciiTheme="majorAscii" w:hAnsiTheme="majorAscii" w:eastAsiaTheme="majorEastAsia" w:cstheme="majorBidi"/>
        </w:rPr>
        <w:t xml:space="preserve"> </w:t>
      </w:r>
      <w:r w:rsidRPr="4A1F30D8" w:rsidR="581F6FC0">
        <w:rPr>
          <w:rFonts w:ascii="Aptos Display" w:hAnsi="Aptos Display" w:eastAsia="" w:cs="" w:asciiTheme="majorAscii" w:hAnsiTheme="majorAscii" w:eastAsiaTheme="majorEastAsia" w:cstheme="majorBidi"/>
        </w:rPr>
        <w:t xml:space="preserve">Support the planning and development of </w:t>
      </w:r>
      <w:r w:rsidRPr="4A1F30D8" w:rsidR="00426D4F">
        <w:rPr>
          <w:rFonts w:ascii="Aptos Display" w:hAnsi="Aptos Display" w:eastAsia="" w:cs="" w:asciiTheme="majorAscii" w:hAnsiTheme="majorAscii" w:eastAsiaTheme="majorEastAsia" w:cstheme="majorBidi"/>
        </w:rPr>
        <w:t>our curriculums allowing pupils to maximise their opportunities to learn</w:t>
      </w:r>
      <w:r w:rsidRPr="4A1F30D8" w:rsidR="00426D4F">
        <w:rPr>
          <w:rFonts w:ascii="Aptos Display" w:hAnsi="Aptos Display" w:eastAsia="" w:cs="" w:asciiTheme="majorAscii" w:hAnsiTheme="majorAscii" w:eastAsiaTheme="majorEastAsia" w:cstheme="majorBidi"/>
        </w:rPr>
        <w:t xml:space="preserve"> </w:t>
      </w:r>
    </w:p>
    <w:p w:rsidR="1B56ECCA" w:rsidP="713919B4" w:rsidRDefault="1B56ECCA" w14:paraId="43F205B3" w14:textId="5EFBA7A2">
      <w:pPr>
        <w:pStyle w:val="ListParagraph"/>
        <w:numPr>
          <w:ilvl w:val="0"/>
          <w:numId w:val="26"/>
        </w:numPr>
        <w:rPr>
          <w:rFonts w:asciiTheme="majorHAnsi" w:hAnsiTheme="majorHAnsi" w:eastAsiaTheme="majorEastAsia" w:cstheme="majorBidi"/>
        </w:rPr>
      </w:pPr>
      <w:r w:rsidRPr="713919B4">
        <w:rPr>
          <w:rFonts w:asciiTheme="majorHAnsi" w:hAnsiTheme="majorHAnsi" w:eastAsiaTheme="majorEastAsia" w:cstheme="majorBidi"/>
        </w:rPr>
        <w:t xml:space="preserve">Support the development of </w:t>
      </w:r>
      <w:r w:rsidRPr="713919B4" w:rsidR="00426D4F">
        <w:rPr>
          <w:rFonts w:asciiTheme="majorHAnsi" w:hAnsiTheme="majorHAnsi" w:eastAsiaTheme="majorEastAsia" w:cstheme="majorBidi"/>
        </w:rPr>
        <w:t xml:space="preserve">Occupational Therapy </w:t>
      </w:r>
      <w:r w:rsidRPr="713919B4">
        <w:rPr>
          <w:rFonts w:asciiTheme="majorHAnsi" w:hAnsiTheme="majorHAnsi" w:eastAsiaTheme="majorEastAsia" w:cstheme="majorBidi"/>
        </w:rPr>
        <w:t>programmes to enhance whole academy provision</w:t>
      </w:r>
    </w:p>
    <w:p w:rsidR="00994EDC" w:rsidRDefault="00994EDC" w14:paraId="573C919F" w14:textId="77777777">
      <w:pPr>
        <w:rPr>
          <w:rFonts w:asciiTheme="majorHAnsi" w:hAnsiTheme="majorHAnsi" w:eastAsiaTheme="majorEastAsia" w:cstheme="majorBidi"/>
        </w:rPr>
      </w:pPr>
    </w:p>
    <w:p w:rsidRPr="00A259D3" w:rsidR="00FF01E9" w:rsidRDefault="000E2357" w14:paraId="62DD561D" w14:textId="5476E6A9">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the academies: </w:t>
      </w:r>
    </w:p>
    <w:p w:rsidR="00276896" w:rsidP="713919B4" w:rsidRDefault="000E2357" w14:paraId="70DAE111" w14:textId="27250828">
      <w:pPr>
        <w:pStyle w:val="ListParagraph"/>
        <w:numPr>
          <w:ilvl w:val="0"/>
          <w:numId w:val="25"/>
        </w:numPr>
        <w:rPr>
          <w:rFonts w:asciiTheme="majorHAnsi" w:hAnsiTheme="majorHAnsi" w:eastAsiaTheme="majorEastAsia" w:cstheme="majorBidi"/>
        </w:rPr>
      </w:pPr>
      <w:r w:rsidRPr="713919B4">
        <w:rPr>
          <w:rFonts w:asciiTheme="majorHAnsi" w:hAnsiTheme="majorHAnsi" w:eastAsiaTheme="majorEastAsia" w:cstheme="majorBidi"/>
        </w:rPr>
        <w:t xml:space="preserve">Attend and participate in regular inclusion team meetings as directed </w:t>
      </w:r>
    </w:p>
    <w:p w:rsidR="00FF01E9" w:rsidP="713919B4" w:rsidRDefault="000E2357" w14:paraId="7B43E6C6" w14:textId="6F9A8F2B">
      <w:pPr>
        <w:pStyle w:val="ListParagraph"/>
        <w:numPr>
          <w:ilvl w:val="0"/>
          <w:numId w:val="25"/>
        </w:numPr>
        <w:rPr>
          <w:rFonts w:asciiTheme="majorHAnsi" w:hAnsiTheme="majorHAnsi" w:eastAsiaTheme="majorEastAsia" w:cstheme="majorBidi"/>
        </w:rPr>
      </w:pPr>
      <w:r w:rsidRPr="713919B4">
        <w:rPr>
          <w:rFonts w:asciiTheme="majorHAnsi" w:hAnsiTheme="majorHAnsi" w:eastAsiaTheme="majorEastAsia" w:cstheme="majorBidi"/>
        </w:rPr>
        <w:t xml:space="preserve">Participate in training and other related activities as required. </w:t>
      </w:r>
    </w:p>
    <w:p w:rsidR="00FF01E9" w:rsidP="713919B4" w:rsidRDefault="000E2357" w14:paraId="4FD9774F" w14:textId="08D22DE1">
      <w:pPr>
        <w:pStyle w:val="ListParagraph"/>
        <w:numPr>
          <w:ilvl w:val="0"/>
          <w:numId w:val="25"/>
        </w:numPr>
        <w:rPr>
          <w:rFonts w:asciiTheme="majorHAnsi" w:hAnsiTheme="majorHAnsi" w:eastAsiaTheme="majorEastAsia" w:cstheme="majorBidi"/>
        </w:rPr>
      </w:pPr>
      <w:r w:rsidRPr="713919B4">
        <w:rPr>
          <w:rFonts w:asciiTheme="majorHAnsi" w:hAnsiTheme="majorHAnsi" w:eastAsiaTheme="majorEastAsia" w:cstheme="majorBidi"/>
        </w:rPr>
        <w:t xml:space="preserve">Agree to undertake any other duties which may be reasonably required or construed as forming part of the remit of this post. </w:t>
      </w:r>
    </w:p>
    <w:p w:rsidR="00174888" w:rsidRDefault="00174888" w14:paraId="43BDF813" w14:textId="77777777">
      <w:pPr>
        <w:rPr>
          <w:rFonts w:asciiTheme="majorHAnsi" w:hAnsiTheme="majorHAnsi" w:eastAsiaTheme="majorEastAsia" w:cstheme="majorBidi"/>
        </w:rPr>
      </w:pPr>
    </w:p>
    <w:p w:rsidRPr="00A259D3" w:rsidR="00FF01E9" w:rsidP="00EC27FE" w:rsidRDefault="000E2357" w14:paraId="2898B35A" w14:textId="2285CFE6">
      <w:pPr>
        <w:jc w:val="both"/>
        <w:rPr>
          <w:rFonts w:asciiTheme="majorHAnsi" w:hAnsiTheme="majorHAnsi" w:eastAsiaTheme="majorEastAsia" w:cstheme="majorBidi"/>
          <w:b/>
          <w:bCs/>
        </w:rPr>
      </w:pPr>
      <w:r w:rsidRPr="713919B4">
        <w:rPr>
          <w:rFonts w:asciiTheme="majorHAnsi" w:hAnsiTheme="majorHAnsi" w:eastAsiaTheme="majorEastAsia" w:cstheme="majorBidi"/>
          <w:b/>
          <w:bCs/>
        </w:rPr>
        <w:t xml:space="preserve">Support for The Harmony Trust: </w:t>
      </w:r>
    </w:p>
    <w:p w:rsidR="00FF01E9" w:rsidP="713919B4" w:rsidRDefault="000E2357" w14:paraId="04E6E96E" w14:textId="2212A987">
      <w:pPr>
        <w:pStyle w:val="ListParagraph"/>
        <w:numPr>
          <w:ilvl w:val="0"/>
          <w:numId w:val="24"/>
        </w:numPr>
        <w:rPr>
          <w:rFonts w:asciiTheme="majorHAnsi" w:hAnsiTheme="majorHAnsi" w:eastAsiaTheme="majorEastAsia" w:cstheme="majorBidi"/>
        </w:rPr>
      </w:pPr>
      <w:r w:rsidRPr="713919B4">
        <w:rPr>
          <w:rFonts w:asciiTheme="majorHAnsi" w:hAnsiTheme="majorHAnsi" w:eastAsiaTheme="majorEastAsia" w:cstheme="majorBidi"/>
        </w:rPr>
        <w:t xml:space="preserve">Be a member of the </w:t>
      </w:r>
      <w:r w:rsidRPr="713919B4" w:rsidR="733D9751">
        <w:rPr>
          <w:rFonts w:asciiTheme="majorHAnsi" w:hAnsiTheme="majorHAnsi" w:eastAsiaTheme="majorEastAsia" w:cstheme="majorBidi"/>
        </w:rPr>
        <w:t xml:space="preserve">Harmony Trust </w:t>
      </w:r>
      <w:r w:rsidRPr="713919B4">
        <w:rPr>
          <w:rFonts w:asciiTheme="majorHAnsi" w:hAnsiTheme="majorHAnsi" w:eastAsiaTheme="majorEastAsia" w:cstheme="majorBidi"/>
        </w:rPr>
        <w:t xml:space="preserve">Development Team, providing effective CPD to colleagues within the Trust. </w:t>
      </w:r>
    </w:p>
    <w:p w:rsidR="00FF01E9" w:rsidP="4F5AF592" w:rsidRDefault="009A0028" w14:paraId="72CD2C53" w14:textId="086CD6DC">
      <w:pPr>
        <w:pStyle w:val="ListParagraph"/>
        <w:numPr>
          <w:ilvl w:val="0"/>
          <w:numId w:val="24"/>
        </w:numPr>
        <w:rPr>
          <w:rFonts w:ascii="Aptos Display" w:hAnsi="Aptos Display" w:eastAsia="" w:cs="" w:asciiTheme="majorAscii" w:hAnsiTheme="majorAscii" w:eastAsiaTheme="majorEastAsia" w:cstheme="majorBidi"/>
        </w:rPr>
      </w:pPr>
      <w:r w:rsidRPr="4F5AF592" w:rsidR="009A0028">
        <w:rPr>
          <w:rFonts w:ascii="Aptos Display" w:hAnsi="Aptos Display" w:eastAsia="" w:cs="" w:asciiTheme="majorAscii" w:hAnsiTheme="majorAscii" w:eastAsiaTheme="majorEastAsia" w:cstheme="majorBidi"/>
        </w:rPr>
        <w:t xml:space="preserve">Deliver </w:t>
      </w:r>
      <w:r w:rsidRPr="4F5AF592" w:rsidR="000E2357">
        <w:rPr>
          <w:rFonts w:ascii="Aptos Display" w:hAnsi="Aptos Display" w:eastAsia="" w:cs="" w:asciiTheme="majorAscii" w:hAnsiTheme="majorAscii" w:eastAsiaTheme="majorEastAsia" w:cstheme="majorBidi"/>
        </w:rPr>
        <w:t xml:space="preserve">aspects of the Trusts external CPD offer working alongside </w:t>
      </w:r>
      <w:r w:rsidRPr="4F5AF592" w:rsidR="003C0475">
        <w:rPr>
          <w:rFonts w:ascii="Aptos Display" w:hAnsi="Aptos Display" w:eastAsia="" w:cs="" w:asciiTheme="majorAscii" w:hAnsiTheme="majorAscii" w:eastAsiaTheme="majorEastAsia" w:cstheme="majorBidi"/>
        </w:rPr>
        <w:t xml:space="preserve">our </w:t>
      </w:r>
      <w:r w:rsidRPr="4F5AF592" w:rsidR="00A259D3">
        <w:rPr>
          <w:rFonts w:ascii="Aptos Display" w:hAnsi="Aptos Display" w:eastAsia="" w:cs="" w:asciiTheme="majorAscii" w:hAnsiTheme="majorAscii" w:eastAsiaTheme="majorEastAsia" w:cstheme="majorBidi"/>
        </w:rPr>
        <w:t>Speech</w:t>
      </w:r>
      <w:r w:rsidRPr="4F5AF592" w:rsidR="00A259D3">
        <w:rPr>
          <w:rFonts w:ascii="Aptos Display" w:hAnsi="Aptos Display" w:eastAsia="" w:cs="" w:asciiTheme="majorAscii" w:hAnsiTheme="majorAscii" w:eastAsiaTheme="majorEastAsia" w:cstheme="majorBidi"/>
        </w:rPr>
        <w:t xml:space="preserve"> and Language Therap</w:t>
      </w:r>
      <w:r w:rsidRPr="4F5AF592" w:rsidR="003C0475">
        <w:rPr>
          <w:rFonts w:ascii="Aptos Display" w:hAnsi="Aptos Display" w:eastAsia="" w:cs="" w:asciiTheme="majorAscii" w:hAnsiTheme="majorAscii" w:eastAsiaTheme="majorEastAsia" w:cstheme="majorBidi"/>
        </w:rPr>
        <w:t xml:space="preserve">y team </w:t>
      </w:r>
      <w:r w:rsidRPr="4F5AF592" w:rsidR="000E2357">
        <w:rPr>
          <w:rFonts w:ascii="Aptos Display" w:hAnsi="Aptos Display" w:eastAsia="" w:cs="" w:asciiTheme="majorAscii" w:hAnsiTheme="majorAscii" w:eastAsiaTheme="majorEastAsia" w:cstheme="majorBidi"/>
        </w:rPr>
        <w:t xml:space="preserve">to develop CPD Programmes. </w:t>
      </w:r>
    </w:p>
    <w:p w:rsidR="00FF01E9" w:rsidP="713919B4" w:rsidRDefault="000E2357" w14:paraId="28300BF7" w14:textId="166E6B42">
      <w:pPr>
        <w:pStyle w:val="ListParagraph"/>
        <w:numPr>
          <w:ilvl w:val="0"/>
          <w:numId w:val="24"/>
        </w:numPr>
        <w:rPr>
          <w:rFonts w:asciiTheme="majorHAnsi" w:hAnsiTheme="majorHAnsi" w:eastAsiaTheme="majorEastAsia" w:cstheme="majorBidi"/>
        </w:rPr>
      </w:pPr>
      <w:r w:rsidRPr="713919B4">
        <w:rPr>
          <w:rFonts w:asciiTheme="majorHAnsi" w:hAnsiTheme="majorHAnsi" w:eastAsiaTheme="majorEastAsia" w:cstheme="majorBidi"/>
        </w:rPr>
        <w:t xml:space="preserve">Deliver CPD programmes and provide support and guidance to schools outside the Trust as part of our partnerships and growth strategy. </w:t>
      </w:r>
    </w:p>
    <w:p w:rsidR="00FF01E9" w:rsidP="713919B4" w:rsidRDefault="000E2357" w14:paraId="1C5610B1" w14:textId="24737E34">
      <w:pPr>
        <w:pStyle w:val="ListParagraph"/>
        <w:numPr>
          <w:ilvl w:val="0"/>
          <w:numId w:val="24"/>
        </w:numPr>
        <w:rPr>
          <w:rFonts w:asciiTheme="majorHAnsi" w:hAnsiTheme="majorHAnsi" w:eastAsiaTheme="majorEastAsia" w:cstheme="majorBidi"/>
        </w:rPr>
      </w:pPr>
      <w:r w:rsidRPr="713919B4">
        <w:rPr>
          <w:rFonts w:asciiTheme="majorHAnsi" w:hAnsiTheme="majorHAnsi" w:eastAsiaTheme="majorEastAsia" w:cstheme="majorBidi"/>
        </w:rPr>
        <w:t xml:space="preserve">Make effective links with external agencies and work collaboratively with NHS </w:t>
      </w:r>
      <w:r w:rsidRPr="713919B4" w:rsidR="00AA11CC">
        <w:rPr>
          <w:rFonts w:asciiTheme="majorHAnsi" w:hAnsiTheme="majorHAnsi" w:eastAsiaTheme="majorEastAsia" w:cstheme="majorBidi"/>
        </w:rPr>
        <w:t>OT</w:t>
      </w:r>
      <w:r w:rsidRPr="713919B4">
        <w:rPr>
          <w:rFonts w:asciiTheme="majorHAnsi" w:hAnsiTheme="majorHAnsi" w:eastAsiaTheme="majorEastAsia" w:cstheme="majorBidi"/>
        </w:rPr>
        <w:t xml:space="preserve"> and wider services. </w:t>
      </w:r>
    </w:p>
    <w:p w:rsidR="00FF01E9" w:rsidP="713919B4" w:rsidRDefault="000E2357" w14:paraId="03CD0E45" w14:textId="661B2004">
      <w:pPr>
        <w:pStyle w:val="ListParagraph"/>
        <w:numPr>
          <w:ilvl w:val="0"/>
          <w:numId w:val="24"/>
        </w:numPr>
        <w:rPr>
          <w:rFonts w:asciiTheme="majorHAnsi" w:hAnsiTheme="majorHAnsi" w:eastAsiaTheme="majorEastAsia" w:cstheme="majorBidi"/>
        </w:rPr>
      </w:pPr>
      <w:r w:rsidRPr="713919B4">
        <w:rPr>
          <w:rFonts w:asciiTheme="majorHAnsi" w:hAnsiTheme="majorHAnsi" w:eastAsiaTheme="majorEastAsia" w:cstheme="majorBidi"/>
        </w:rPr>
        <w:t xml:space="preserve">Evaluate the impact of the </w:t>
      </w:r>
      <w:r w:rsidRPr="713919B4" w:rsidR="00AA11CC">
        <w:rPr>
          <w:rFonts w:asciiTheme="majorHAnsi" w:hAnsiTheme="majorHAnsi" w:eastAsiaTheme="majorEastAsia" w:cstheme="majorBidi"/>
        </w:rPr>
        <w:t xml:space="preserve">OT </w:t>
      </w:r>
      <w:r w:rsidRPr="713919B4">
        <w:rPr>
          <w:rFonts w:asciiTheme="majorHAnsi" w:hAnsiTheme="majorHAnsi" w:eastAsiaTheme="majorEastAsia" w:cstheme="majorBidi"/>
        </w:rPr>
        <w:t xml:space="preserve">Provision and be accountable for its success. </w:t>
      </w:r>
    </w:p>
    <w:p w:rsidR="00AF75B0" w:rsidRDefault="00AF75B0" w14:paraId="2FA6F323" w14:textId="77777777">
      <w:pPr>
        <w:rPr>
          <w:rFonts w:asciiTheme="majorHAnsi" w:hAnsiTheme="majorHAnsi" w:eastAsiaTheme="majorEastAsia" w:cstheme="majorBidi"/>
        </w:rPr>
      </w:pPr>
    </w:p>
    <w:p w:rsidRPr="007C6657" w:rsidR="00FF01E9" w:rsidRDefault="000E2357" w14:paraId="31940C2D" w14:textId="064DE3F6">
      <w:pPr>
        <w:rPr>
          <w:rFonts w:asciiTheme="majorHAnsi" w:hAnsiTheme="majorHAnsi" w:eastAsiaTheme="majorEastAsia" w:cstheme="majorBidi"/>
          <w:b/>
          <w:bCs/>
        </w:rPr>
      </w:pPr>
      <w:r w:rsidRPr="713919B4">
        <w:rPr>
          <w:rFonts w:asciiTheme="majorHAnsi" w:hAnsiTheme="majorHAnsi" w:eastAsiaTheme="majorEastAsia" w:cstheme="majorBidi"/>
          <w:b/>
          <w:bCs/>
        </w:rPr>
        <w:t>General requirements</w:t>
      </w:r>
    </w:p>
    <w:p w:rsidRPr="007C6657" w:rsidR="00FF01E9" w:rsidRDefault="000E2357" w14:paraId="04664EF2" w14:textId="26BA4D40">
      <w:pPr>
        <w:rPr>
          <w:rFonts w:asciiTheme="majorHAnsi" w:hAnsiTheme="majorHAnsi" w:eastAsiaTheme="majorEastAsia" w:cstheme="majorBidi"/>
          <w:b/>
          <w:bCs/>
        </w:rPr>
      </w:pPr>
      <w:r w:rsidRPr="713919B4">
        <w:rPr>
          <w:rFonts w:asciiTheme="majorHAnsi" w:hAnsiTheme="majorHAnsi" w:eastAsiaTheme="majorEastAsia" w:cstheme="majorBidi"/>
          <w:b/>
          <w:bCs/>
        </w:rPr>
        <w:t xml:space="preserve"> Safeguarding</w:t>
      </w:r>
      <w:r w:rsidRPr="713919B4" w:rsidR="00982744">
        <w:rPr>
          <w:rFonts w:asciiTheme="majorHAnsi" w:hAnsiTheme="majorHAnsi" w:eastAsiaTheme="majorEastAsia" w:cstheme="majorBidi"/>
          <w:b/>
          <w:bCs/>
        </w:rPr>
        <w:t>:</w:t>
      </w:r>
    </w:p>
    <w:p w:rsidR="00FF01E9" w:rsidP="713919B4" w:rsidRDefault="000E2357" w14:paraId="6EE60215" w14:textId="503B9E53">
      <w:pPr>
        <w:pStyle w:val="ListParagraph"/>
        <w:numPr>
          <w:ilvl w:val="0"/>
          <w:numId w:val="23"/>
        </w:numPr>
        <w:spacing w:after="0"/>
        <w:rPr>
          <w:rFonts w:asciiTheme="majorHAnsi" w:hAnsiTheme="majorHAnsi" w:eastAsiaTheme="majorEastAsia" w:cstheme="majorBidi"/>
        </w:rPr>
      </w:pPr>
      <w:r w:rsidRPr="4F5AF592" w:rsidR="000E2357">
        <w:rPr>
          <w:rFonts w:ascii="Aptos Display" w:hAnsi="Aptos Display" w:eastAsia="" w:cs="" w:asciiTheme="majorAscii" w:hAnsiTheme="majorAscii" w:eastAsiaTheme="majorEastAsia" w:cstheme="majorBidi"/>
        </w:rPr>
        <w:t xml:space="preserve">To have due regard for safeguarding and promoting the welfare of children, ensuring robust policies, procedures and practices are in place to safeguard children in all academies in line with current legislation. </w:t>
      </w:r>
    </w:p>
    <w:p w:rsidR="007C6657" w:rsidP="713919B4" w:rsidRDefault="000E2357" w14:paraId="3DA7F2B4" w14:textId="556F261D">
      <w:pPr>
        <w:pStyle w:val="ListParagraph"/>
        <w:numPr>
          <w:ilvl w:val="0"/>
          <w:numId w:val="23"/>
        </w:numPr>
        <w:spacing w:after="0"/>
        <w:rPr>
          <w:rFonts w:asciiTheme="majorHAnsi" w:hAnsiTheme="majorHAnsi" w:eastAsiaTheme="majorEastAsia" w:cstheme="majorBidi"/>
        </w:rPr>
      </w:pPr>
      <w:r w:rsidRPr="4F5AF592" w:rsidR="000E2357">
        <w:rPr>
          <w:rFonts w:ascii="Aptos Display" w:hAnsi="Aptos Display" w:eastAsia="" w:cs="" w:asciiTheme="majorAscii" w:hAnsiTheme="majorAscii" w:eastAsiaTheme="majorEastAsia" w:cstheme="majorBidi"/>
        </w:rPr>
        <w:t xml:space="preserve">An enhanced DBS on the successful candidate will be undertaken for this role. </w:t>
      </w:r>
    </w:p>
    <w:p w:rsidR="00FF01E9" w:rsidP="713919B4" w:rsidRDefault="000E2357" w14:paraId="628B7267" w14:textId="287F189B">
      <w:pPr>
        <w:pStyle w:val="ListParagraph"/>
        <w:numPr>
          <w:ilvl w:val="0"/>
          <w:numId w:val="23"/>
        </w:numPr>
        <w:spacing w:after="0"/>
        <w:rPr>
          <w:rFonts w:asciiTheme="majorHAnsi" w:hAnsiTheme="majorHAnsi" w:eastAsiaTheme="majorEastAsia" w:cstheme="majorBidi"/>
        </w:rPr>
      </w:pPr>
      <w:r w:rsidRPr="713919B4">
        <w:rPr>
          <w:rFonts w:asciiTheme="majorHAnsi" w:hAnsiTheme="majorHAnsi" w:eastAsiaTheme="majorEastAsia" w:cstheme="majorBidi"/>
        </w:rPr>
        <w:t xml:space="preserve">Be aware of and implement The Harmony trust’s Equality policy. </w:t>
      </w:r>
    </w:p>
    <w:p w:rsidR="00912F09" w:rsidRDefault="00912F09" w14:paraId="730C61B7" w14:textId="77777777">
      <w:pPr>
        <w:rPr>
          <w:rFonts w:asciiTheme="majorHAnsi" w:hAnsiTheme="majorHAnsi" w:eastAsiaTheme="majorEastAsia" w:cstheme="majorBidi"/>
          <w:b/>
          <w:bCs/>
        </w:rPr>
      </w:pPr>
    </w:p>
    <w:p w:rsidR="00912F09" w:rsidP="00912F09" w:rsidRDefault="000E2357" w14:paraId="4B71BAB7" w14:textId="543244EC">
      <w:pPr>
        <w:rPr>
          <w:rFonts w:asciiTheme="majorHAnsi" w:hAnsiTheme="majorHAnsi" w:eastAsiaTheme="majorEastAsia" w:cstheme="majorBidi"/>
          <w:b/>
          <w:bCs/>
        </w:rPr>
      </w:pPr>
      <w:r w:rsidRPr="713919B4">
        <w:rPr>
          <w:rFonts w:asciiTheme="majorHAnsi" w:hAnsiTheme="majorHAnsi" w:eastAsiaTheme="majorEastAsia" w:cstheme="majorBidi"/>
          <w:b/>
          <w:bCs/>
        </w:rPr>
        <w:t>Data Protection</w:t>
      </w:r>
      <w:r w:rsidRPr="713919B4" w:rsidR="00982744">
        <w:rPr>
          <w:rFonts w:asciiTheme="majorHAnsi" w:hAnsiTheme="majorHAnsi" w:eastAsiaTheme="majorEastAsia" w:cstheme="majorBidi"/>
          <w:b/>
          <w:bCs/>
        </w:rPr>
        <w:t>:</w:t>
      </w:r>
    </w:p>
    <w:p w:rsidR="00912F09" w:rsidP="000B3B13" w:rsidRDefault="000E2357" w14:paraId="3891F134" w14:textId="07A9A0BF">
      <w:pPr>
        <w:pStyle w:val="ListParagraph"/>
        <w:numPr>
          <w:ilvl w:val="0"/>
          <w:numId w:val="18"/>
        </w:numPr>
        <w:rPr>
          <w:rFonts w:asciiTheme="majorHAnsi" w:hAnsiTheme="majorHAnsi" w:eastAsiaTheme="majorEastAsia" w:cstheme="majorBidi"/>
        </w:rPr>
      </w:pPr>
      <w:r w:rsidRPr="713919B4">
        <w:rPr>
          <w:rFonts w:asciiTheme="majorHAnsi" w:hAnsiTheme="majorHAnsi" w:eastAsiaTheme="majorEastAsia" w:cstheme="majorBidi"/>
        </w:rPr>
        <w:t>To ensure that all responsibilities under Data Protection Act (1984) or in the future General</w:t>
      </w:r>
      <w:r w:rsidRPr="713919B4" w:rsidR="00FF01E9">
        <w:rPr>
          <w:rFonts w:asciiTheme="majorHAnsi" w:hAnsiTheme="majorHAnsi" w:eastAsiaTheme="majorEastAsia" w:cstheme="majorBidi"/>
        </w:rPr>
        <w:t xml:space="preserve"> </w:t>
      </w:r>
      <w:r w:rsidRPr="713919B4">
        <w:rPr>
          <w:rFonts w:asciiTheme="majorHAnsi" w:hAnsiTheme="majorHAnsi" w:eastAsiaTheme="majorEastAsia" w:cstheme="majorBidi"/>
        </w:rPr>
        <w:t xml:space="preserve">Data Protection Regulations 2018, for the security, accuracy and significance of personal data held on paper or electronic systems, are complied with. </w:t>
      </w:r>
    </w:p>
    <w:p w:rsidR="000B3B13" w:rsidP="000B3B13" w:rsidRDefault="000B3B13" w14:paraId="02942059" w14:textId="77777777">
      <w:pPr>
        <w:pStyle w:val="ListParagraph"/>
        <w:rPr>
          <w:rFonts w:asciiTheme="majorHAnsi" w:hAnsiTheme="majorHAnsi" w:eastAsiaTheme="majorEastAsia" w:cstheme="majorBidi"/>
          <w:b/>
          <w:bCs/>
        </w:rPr>
      </w:pPr>
    </w:p>
    <w:p w:rsidR="00912F09" w:rsidP="00912F09" w:rsidRDefault="000E2357" w14:paraId="583705C1" w14:textId="1B78AA2B">
      <w:pPr>
        <w:rPr>
          <w:rFonts w:asciiTheme="majorHAnsi" w:hAnsiTheme="majorHAnsi" w:eastAsiaTheme="majorEastAsia" w:cstheme="majorBidi"/>
          <w:b/>
          <w:bCs/>
        </w:rPr>
      </w:pPr>
      <w:r w:rsidRPr="713919B4">
        <w:rPr>
          <w:rFonts w:asciiTheme="majorHAnsi" w:hAnsiTheme="majorHAnsi" w:eastAsiaTheme="majorEastAsia" w:cstheme="majorBidi"/>
          <w:b/>
          <w:bCs/>
        </w:rPr>
        <w:t>Health &amp; Safety</w:t>
      </w:r>
      <w:r w:rsidRPr="713919B4" w:rsidR="00982744">
        <w:rPr>
          <w:rFonts w:asciiTheme="majorHAnsi" w:hAnsiTheme="majorHAnsi" w:eastAsiaTheme="majorEastAsia" w:cstheme="majorBidi"/>
          <w:b/>
          <w:bCs/>
        </w:rPr>
        <w:t>:</w:t>
      </w:r>
    </w:p>
    <w:p w:rsidRPr="00912F09" w:rsidR="007A24EC" w:rsidP="713919B4" w:rsidRDefault="000E2357" w14:paraId="40745F8D" w14:textId="59B02BA0">
      <w:pPr>
        <w:pStyle w:val="ListParagraph"/>
        <w:numPr>
          <w:ilvl w:val="0"/>
          <w:numId w:val="22"/>
        </w:numPr>
        <w:rPr>
          <w:rFonts w:asciiTheme="majorHAnsi" w:hAnsiTheme="majorHAnsi" w:eastAsiaTheme="majorEastAsia" w:cstheme="majorBidi"/>
        </w:rPr>
      </w:pPr>
      <w:r w:rsidRPr="713919B4">
        <w:rPr>
          <w:rFonts w:asciiTheme="majorHAnsi" w:hAnsiTheme="majorHAnsi" w:eastAsiaTheme="majorEastAsia" w:cstheme="majorBidi"/>
        </w:rPr>
        <w:t>To manage and organise accommodation efficiently and effectively to ensure that all school build</w:t>
      </w:r>
      <w:r w:rsidRPr="713919B4" w:rsidR="007A24EC">
        <w:rPr>
          <w:rFonts w:asciiTheme="majorHAnsi" w:hAnsiTheme="majorHAnsi" w:eastAsiaTheme="majorEastAsia" w:cstheme="majorBidi"/>
        </w:rPr>
        <w:t>ings meet both needs and Health &amp; Safety regulations</w:t>
      </w:r>
    </w:p>
    <w:p w:rsidR="000E2357" w:rsidP="713919B4" w:rsidRDefault="000E2357" w14:paraId="2D18FB9C" w14:textId="305A5A12">
      <w:pPr>
        <w:pStyle w:val="ListParagraph"/>
        <w:numPr>
          <w:ilvl w:val="0"/>
          <w:numId w:val="22"/>
        </w:numPr>
        <w:rPr>
          <w:rFonts w:asciiTheme="majorHAnsi" w:hAnsiTheme="majorHAnsi" w:eastAsiaTheme="majorEastAsia" w:cstheme="majorBidi"/>
        </w:rPr>
      </w:pPr>
      <w:r w:rsidRPr="713919B4">
        <w:rPr>
          <w:rFonts w:asciiTheme="majorHAnsi" w:hAnsiTheme="majorHAnsi" w:eastAsiaTheme="majorEastAsia" w:cstheme="majorBidi"/>
        </w:rPr>
        <w:t xml:space="preserve">To ensure compliance with the Health and Safety at Work Act (1974) and schools’ Health and Safety policies in all both premises and </w:t>
      </w:r>
      <w:r w:rsidRPr="713919B4" w:rsidR="007A24EC">
        <w:rPr>
          <w:rFonts w:asciiTheme="majorHAnsi" w:hAnsiTheme="majorHAnsi" w:eastAsiaTheme="majorEastAsia" w:cstheme="majorBidi"/>
        </w:rPr>
        <w:t>sites.</w:t>
      </w:r>
    </w:p>
    <w:p w:rsidR="00D40B02" w:rsidRDefault="00D40B02" w14:paraId="1FBFFFCD" w14:textId="77777777">
      <w:pPr>
        <w:rPr>
          <w:rFonts w:asciiTheme="majorHAnsi" w:hAnsiTheme="majorHAnsi" w:eastAsiaTheme="majorEastAsia" w:cstheme="majorBidi"/>
        </w:rPr>
      </w:pPr>
    </w:p>
    <w:p w:rsidR="00D40B02" w:rsidP="00D40B02" w:rsidRDefault="00D40B02" w14:paraId="4DB2A7DE" w14:textId="77777777">
      <w:pPr>
        <w:shd w:val="clear" w:color="auto" w:fill="FFFFFF" w:themeFill="background1"/>
        <w:spacing w:before="240" w:after="240"/>
        <w:rPr>
          <w:rFonts w:asciiTheme="majorHAnsi" w:hAnsiTheme="majorHAnsi" w:eastAsiaTheme="majorEastAsia" w:cstheme="majorBidi"/>
        </w:rPr>
      </w:pPr>
    </w:p>
    <w:p w:rsidR="00D40B02" w:rsidP="00D40B02" w:rsidRDefault="00D40B02" w14:paraId="147F9AED" w14:textId="77777777">
      <w:pPr>
        <w:rPr>
          <w:rFonts w:asciiTheme="majorHAnsi" w:hAnsiTheme="majorHAnsi" w:eastAsiaTheme="majorEastAsia" w:cstheme="majorBidi"/>
        </w:rPr>
      </w:pPr>
    </w:p>
    <w:p w:rsidRPr="000C3B1E" w:rsidR="00D40B02" w:rsidRDefault="00D40B02" w14:paraId="5C7BF3AF" w14:textId="77777777">
      <w:pPr>
        <w:rPr>
          <w:b/>
          <w:bCs/>
        </w:rPr>
      </w:pPr>
    </w:p>
    <w:sectPr w:rsidRPr="000C3B1E" w:rsidR="00D40B02">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E40" w:rsidP="00EC20D8" w:rsidRDefault="00D76E40" w14:paraId="023CB405" w14:textId="77777777">
      <w:pPr>
        <w:spacing w:after="0" w:line="240" w:lineRule="auto"/>
      </w:pPr>
      <w:r>
        <w:separator/>
      </w:r>
    </w:p>
  </w:endnote>
  <w:endnote w:type="continuationSeparator" w:id="0">
    <w:p w:rsidR="00D76E40" w:rsidP="00EC20D8" w:rsidRDefault="00D76E40" w14:paraId="4AA8E04B" w14:textId="77777777">
      <w:pPr>
        <w:spacing w:after="0" w:line="240" w:lineRule="auto"/>
      </w:pPr>
      <w:r>
        <w:continuationSeparator/>
      </w:r>
    </w:p>
  </w:endnote>
  <w:endnote w:type="continuationNotice" w:id="1">
    <w:p w:rsidR="00D76E40" w:rsidRDefault="00D76E40" w14:paraId="732F4D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367108"/>
      <w:docPartObj>
        <w:docPartGallery w:val="Page Numbers (Bottom of Page)"/>
        <w:docPartUnique/>
      </w:docPartObj>
    </w:sdtPr>
    <w:sdtEndPr>
      <w:rPr>
        <w:noProof/>
      </w:rPr>
    </w:sdtEndPr>
    <w:sdtContent>
      <w:p w:rsidR="00EC27FE" w:rsidRDefault="00EC27FE" w14:paraId="3B38C8F4" w14:textId="7895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27FE" w:rsidRDefault="00EC27FE" w14:paraId="14D1F4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E40" w:rsidP="00EC20D8" w:rsidRDefault="00D76E40" w14:paraId="2F4F36A1" w14:textId="77777777">
      <w:pPr>
        <w:spacing w:after="0" w:line="240" w:lineRule="auto"/>
      </w:pPr>
      <w:r>
        <w:separator/>
      </w:r>
    </w:p>
  </w:footnote>
  <w:footnote w:type="continuationSeparator" w:id="0">
    <w:p w:rsidR="00D76E40" w:rsidP="00EC20D8" w:rsidRDefault="00D76E40" w14:paraId="5C831968" w14:textId="77777777">
      <w:pPr>
        <w:spacing w:after="0" w:line="240" w:lineRule="auto"/>
      </w:pPr>
      <w:r>
        <w:continuationSeparator/>
      </w:r>
    </w:p>
  </w:footnote>
  <w:footnote w:type="continuationNotice" w:id="1">
    <w:p w:rsidR="00D76E40" w:rsidRDefault="00D76E40" w14:paraId="3FF7BDB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0D8" w:rsidRDefault="007A5EE0" w14:paraId="35675590" w14:textId="57D88E87">
    <w:pPr>
      <w:pStyle w:val="Header"/>
    </w:pPr>
    <w:r>
      <w:rPr>
        <w:noProof/>
        <w:lang w:eastAsia="en-GB"/>
      </w:rPr>
      <w:drawing>
        <wp:anchor distT="0" distB="0" distL="114300" distR="114300" simplePos="0" relativeHeight="251658240" behindDoc="1" locked="0" layoutInCell="1" allowOverlap="1" wp14:anchorId="385EBEEF" wp14:editId="3F5461DB">
          <wp:simplePos x="0" y="0"/>
          <wp:positionH relativeFrom="column">
            <wp:posOffset>-698500</wp:posOffset>
          </wp:positionH>
          <wp:positionV relativeFrom="topMargin">
            <wp:posOffset>286385</wp:posOffset>
          </wp:positionV>
          <wp:extent cx="2784144" cy="699734"/>
          <wp:effectExtent l="0" t="0" r="0" b="5715"/>
          <wp:wrapSquare wrapText="bothSides"/>
          <wp:docPr id="9"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p w:rsidR="007A5EE0" w:rsidRDefault="007A5EE0" w14:paraId="6E2AAEA3" w14:textId="77777777">
    <w:pPr>
      <w:pStyle w:val="Header"/>
    </w:pPr>
  </w:p>
  <w:p w:rsidR="007A5EE0" w:rsidRDefault="007A5EE0" w14:paraId="1741D7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723"/>
    <w:multiLevelType w:val="hybridMultilevel"/>
    <w:tmpl w:val="B634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0388"/>
    <w:multiLevelType w:val="hybridMultilevel"/>
    <w:tmpl w:val="3F260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55B54"/>
    <w:multiLevelType w:val="hybridMultilevel"/>
    <w:tmpl w:val="ACD6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E7CE3"/>
    <w:multiLevelType w:val="hybridMultilevel"/>
    <w:tmpl w:val="3572B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E59AE"/>
    <w:multiLevelType w:val="hybridMultilevel"/>
    <w:tmpl w:val="24124898"/>
    <w:lvl w:ilvl="0" w:tplc="4BE61C1C">
      <w:start w:val="1"/>
      <w:numFmt w:val="decimal"/>
      <w:lvlText w:val="%1."/>
      <w:lvlJc w:val="left"/>
      <w:pPr>
        <w:ind w:left="720" w:hanging="360"/>
      </w:pPr>
    </w:lvl>
    <w:lvl w:ilvl="1" w:tplc="A40861B8">
      <w:start w:val="1"/>
      <w:numFmt w:val="lowerLetter"/>
      <w:lvlText w:val="%2."/>
      <w:lvlJc w:val="left"/>
      <w:pPr>
        <w:ind w:left="1440" w:hanging="360"/>
      </w:pPr>
    </w:lvl>
    <w:lvl w:ilvl="2" w:tplc="23D87C40">
      <w:start w:val="1"/>
      <w:numFmt w:val="lowerRoman"/>
      <w:lvlText w:val="%3."/>
      <w:lvlJc w:val="right"/>
      <w:pPr>
        <w:ind w:left="2160" w:hanging="180"/>
      </w:pPr>
    </w:lvl>
    <w:lvl w:ilvl="3" w:tplc="39E8FD2A">
      <w:start w:val="1"/>
      <w:numFmt w:val="decimal"/>
      <w:lvlText w:val="%4."/>
      <w:lvlJc w:val="left"/>
      <w:pPr>
        <w:ind w:left="2880" w:hanging="360"/>
      </w:pPr>
    </w:lvl>
    <w:lvl w:ilvl="4" w:tplc="C37E697E">
      <w:start w:val="1"/>
      <w:numFmt w:val="lowerLetter"/>
      <w:lvlText w:val="%5."/>
      <w:lvlJc w:val="left"/>
      <w:pPr>
        <w:ind w:left="3600" w:hanging="360"/>
      </w:pPr>
    </w:lvl>
    <w:lvl w:ilvl="5" w:tplc="6ADE2960">
      <w:start w:val="1"/>
      <w:numFmt w:val="lowerRoman"/>
      <w:lvlText w:val="%6."/>
      <w:lvlJc w:val="right"/>
      <w:pPr>
        <w:ind w:left="4320" w:hanging="180"/>
      </w:pPr>
    </w:lvl>
    <w:lvl w:ilvl="6" w:tplc="BB4E5006">
      <w:start w:val="1"/>
      <w:numFmt w:val="decimal"/>
      <w:lvlText w:val="%7."/>
      <w:lvlJc w:val="left"/>
      <w:pPr>
        <w:ind w:left="5040" w:hanging="360"/>
      </w:pPr>
    </w:lvl>
    <w:lvl w:ilvl="7" w:tplc="5F721136">
      <w:start w:val="1"/>
      <w:numFmt w:val="lowerLetter"/>
      <w:lvlText w:val="%8."/>
      <w:lvlJc w:val="left"/>
      <w:pPr>
        <w:ind w:left="5760" w:hanging="360"/>
      </w:pPr>
    </w:lvl>
    <w:lvl w:ilvl="8" w:tplc="899CB846">
      <w:start w:val="1"/>
      <w:numFmt w:val="lowerRoman"/>
      <w:lvlText w:val="%9."/>
      <w:lvlJc w:val="right"/>
      <w:pPr>
        <w:ind w:left="6480" w:hanging="180"/>
      </w:pPr>
    </w:lvl>
  </w:abstractNum>
  <w:abstractNum w:abstractNumId="5" w15:restartNumberingAfterBreak="0">
    <w:nsid w:val="261061C5"/>
    <w:multiLevelType w:val="hybridMultilevel"/>
    <w:tmpl w:val="F314E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E0D0A"/>
    <w:multiLevelType w:val="hybridMultilevel"/>
    <w:tmpl w:val="E54E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2ED90"/>
    <w:multiLevelType w:val="hybridMultilevel"/>
    <w:tmpl w:val="8D20683E"/>
    <w:lvl w:ilvl="0" w:tplc="96A24E22">
      <w:start w:val="1"/>
      <w:numFmt w:val="decimal"/>
      <w:lvlText w:val="%1."/>
      <w:lvlJc w:val="left"/>
      <w:pPr>
        <w:ind w:left="720" w:hanging="360"/>
      </w:pPr>
    </w:lvl>
    <w:lvl w:ilvl="1" w:tplc="D87EFAE4">
      <w:start w:val="1"/>
      <w:numFmt w:val="lowerLetter"/>
      <w:lvlText w:val="%2."/>
      <w:lvlJc w:val="left"/>
      <w:pPr>
        <w:ind w:left="1440" w:hanging="360"/>
      </w:pPr>
    </w:lvl>
    <w:lvl w:ilvl="2" w:tplc="875C7648">
      <w:start w:val="1"/>
      <w:numFmt w:val="lowerRoman"/>
      <w:lvlText w:val="%3."/>
      <w:lvlJc w:val="right"/>
      <w:pPr>
        <w:ind w:left="2160" w:hanging="180"/>
      </w:pPr>
    </w:lvl>
    <w:lvl w:ilvl="3" w:tplc="200E13F6">
      <w:start w:val="1"/>
      <w:numFmt w:val="decimal"/>
      <w:lvlText w:val="%4."/>
      <w:lvlJc w:val="left"/>
      <w:pPr>
        <w:ind w:left="2880" w:hanging="360"/>
      </w:pPr>
    </w:lvl>
    <w:lvl w:ilvl="4" w:tplc="0074E284">
      <w:start w:val="1"/>
      <w:numFmt w:val="lowerLetter"/>
      <w:lvlText w:val="%5."/>
      <w:lvlJc w:val="left"/>
      <w:pPr>
        <w:ind w:left="3600" w:hanging="360"/>
      </w:pPr>
    </w:lvl>
    <w:lvl w:ilvl="5" w:tplc="7476556C">
      <w:start w:val="1"/>
      <w:numFmt w:val="lowerRoman"/>
      <w:lvlText w:val="%6."/>
      <w:lvlJc w:val="right"/>
      <w:pPr>
        <w:ind w:left="4320" w:hanging="180"/>
      </w:pPr>
    </w:lvl>
    <w:lvl w:ilvl="6" w:tplc="932A5ED6">
      <w:start w:val="1"/>
      <w:numFmt w:val="decimal"/>
      <w:lvlText w:val="%7."/>
      <w:lvlJc w:val="left"/>
      <w:pPr>
        <w:ind w:left="5040" w:hanging="360"/>
      </w:pPr>
    </w:lvl>
    <w:lvl w:ilvl="7" w:tplc="8B5A9028">
      <w:start w:val="1"/>
      <w:numFmt w:val="lowerLetter"/>
      <w:lvlText w:val="%8."/>
      <w:lvlJc w:val="left"/>
      <w:pPr>
        <w:ind w:left="5760" w:hanging="360"/>
      </w:pPr>
    </w:lvl>
    <w:lvl w:ilvl="8" w:tplc="D3B670E4">
      <w:start w:val="1"/>
      <w:numFmt w:val="lowerRoman"/>
      <w:lvlText w:val="%9."/>
      <w:lvlJc w:val="right"/>
      <w:pPr>
        <w:ind w:left="6480" w:hanging="180"/>
      </w:pPr>
    </w:lvl>
  </w:abstractNum>
  <w:abstractNum w:abstractNumId="8" w15:restartNumberingAfterBreak="0">
    <w:nsid w:val="33074229"/>
    <w:multiLevelType w:val="hybridMultilevel"/>
    <w:tmpl w:val="D0AE6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84D85"/>
    <w:multiLevelType w:val="hybridMultilevel"/>
    <w:tmpl w:val="59E66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B4FE8"/>
    <w:multiLevelType w:val="hybridMultilevel"/>
    <w:tmpl w:val="DA3A8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0F2DC"/>
    <w:multiLevelType w:val="hybridMultilevel"/>
    <w:tmpl w:val="9454FAE8"/>
    <w:lvl w:ilvl="0" w:tplc="27C65AF2">
      <w:start w:val="1"/>
      <w:numFmt w:val="bullet"/>
      <w:lvlText w:val=""/>
      <w:lvlJc w:val="left"/>
      <w:pPr>
        <w:ind w:left="720" w:hanging="360"/>
      </w:pPr>
      <w:rPr>
        <w:rFonts w:hint="default" w:ascii="Symbol" w:hAnsi="Symbol"/>
      </w:rPr>
    </w:lvl>
    <w:lvl w:ilvl="1" w:tplc="72604A3A">
      <w:start w:val="1"/>
      <w:numFmt w:val="bullet"/>
      <w:lvlText w:val="o"/>
      <w:lvlJc w:val="left"/>
      <w:pPr>
        <w:ind w:left="1440" w:hanging="360"/>
      </w:pPr>
      <w:rPr>
        <w:rFonts w:hint="default" w:ascii="Courier New" w:hAnsi="Courier New"/>
      </w:rPr>
    </w:lvl>
    <w:lvl w:ilvl="2" w:tplc="F4FC148E">
      <w:start w:val="1"/>
      <w:numFmt w:val="bullet"/>
      <w:lvlText w:val=""/>
      <w:lvlJc w:val="left"/>
      <w:pPr>
        <w:ind w:left="2160" w:hanging="360"/>
      </w:pPr>
      <w:rPr>
        <w:rFonts w:hint="default" w:ascii="Wingdings" w:hAnsi="Wingdings"/>
      </w:rPr>
    </w:lvl>
    <w:lvl w:ilvl="3" w:tplc="CF964F20">
      <w:start w:val="1"/>
      <w:numFmt w:val="bullet"/>
      <w:lvlText w:val=""/>
      <w:lvlJc w:val="left"/>
      <w:pPr>
        <w:ind w:left="2880" w:hanging="360"/>
      </w:pPr>
      <w:rPr>
        <w:rFonts w:hint="default" w:ascii="Symbol" w:hAnsi="Symbol"/>
      </w:rPr>
    </w:lvl>
    <w:lvl w:ilvl="4" w:tplc="F9A00BE6">
      <w:start w:val="1"/>
      <w:numFmt w:val="bullet"/>
      <w:lvlText w:val="o"/>
      <w:lvlJc w:val="left"/>
      <w:pPr>
        <w:ind w:left="3600" w:hanging="360"/>
      </w:pPr>
      <w:rPr>
        <w:rFonts w:hint="default" w:ascii="Courier New" w:hAnsi="Courier New"/>
      </w:rPr>
    </w:lvl>
    <w:lvl w:ilvl="5" w:tplc="E63ABB32">
      <w:start w:val="1"/>
      <w:numFmt w:val="bullet"/>
      <w:lvlText w:val=""/>
      <w:lvlJc w:val="left"/>
      <w:pPr>
        <w:ind w:left="4320" w:hanging="360"/>
      </w:pPr>
      <w:rPr>
        <w:rFonts w:hint="default" w:ascii="Wingdings" w:hAnsi="Wingdings"/>
      </w:rPr>
    </w:lvl>
    <w:lvl w:ilvl="6" w:tplc="2400835C">
      <w:start w:val="1"/>
      <w:numFmt w:val="bullet"/>
      <w:lvlText w:val=""/>
      <w:lvlJc w:val="left"/>
      <w:pPr>
        <w:ind w:left="5040" w:hanging="360"/>
      </w:pPr>
      <w:rPr>
        <w:rFonts w:hint="default" w:ascii="Symbol" w:hAnsi="Symbol"/>
      </w:rPr>
    </w:lvl>
    <w:lvl w:ilvl="7" w:tplc="FFEC872A">
      <w:start w:val="1"/>
      <w:numFmt w:val="bullet"/>
      <w:lvlText w:val="o"/>
      <w:lvlJc w:val="left"/>
      <w:pPr>
        <w:ind w:left="5760" w:hanging="360"/>
      </w:pPr>
      <w:rPr>
        <w:rFonts w:hint="default" w:ascii="Courier New" w:hAnsi="Courier New"/>
      </w:rPr>
    </w:lvl>
    <w:lvl w:ilvl="8" w:tplc="E4CE4DC4">
      <w:start w:val="1"/>
      <w:numFmt w:val="bullet"/>
      <w:lvlText w:val=""/>
      <w:lvlJc w:val="left"/>
      <w:pPr>
        <w:ind w:left="6480" w:hanging="360"/>
      </w:pPr>
      <w:rPr>
        <w:rFonts w:hint="default" w:ascii="Wingdings" w:hAnsi="Wingdings"/>
      </w:rPr>
    </w:lvl>
  </w:abstractNum>
  <w:abstractNum w:abstractNumId="12" w15:restartNumberingAfterBreak="0">
    <w:nsid w:val="406D5D4E"/>
    <w:multiLevelType w:val="hybridMultilevel"/>
    <w:tmpl w:val="6DBE9EEA"/>
    <w:lvl w:ilvl="0" w:tplc="C3786ECE">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952F63"/>
    <w:multiLevelType w:val="hybridMultilevel"/>
    <w:tmpl w:val="5D6A3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72A26"/>
    <w:multiLevelType w:val="hybridMultilevel"/>
    <w:tmpl w:val="6A70A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5D3A8"/>
    <w:multiLevelType w:val="hybridMultilevel"/>
    <w:tmpl w:val="02389720"/>
    <w:lvl w:ilvl="0" w:tplc="40DA46EC">
      <w:start w:val="1"/>
      <w:numFmt w:val="decimal"/>
      <w:lvlText w:val="%1."/>
      <w:lvlJc w:val="left"/>
      <w:pPr>
        <w:ind w:left="720" w:hanging="360"/>
      </w:pPr>
    </w:lvl>
    <w:lvl w:ilvl="1" w:tplc="2E5A831C">
      <w:start w:val="1"/>
      <w:numFmt w:val="lowerLetter"/>
      <w:lvlText w:val="%2."/>
      <w:lvlJc w:val="left"/>
      <w:pPr>
        <w:ind w:left="1440" w:hanging="360"/>
      </w:pPr>
    </w:lvl>
    <w:lvl w:ilvl="2" w:tplc="2970017C">
      <w:start w:val="1"/>
      <w:numFmt w:val="lowerRoman"/>
      <w:lvlText w:val="%3."/>
      <w:lvlJc w:val="right"/>
      <w:pPr>
        <w:ind w:left="2160" w:hanging="180"/>
      </w:pPr>
    </w:lvl>
    <w:lvl w:ilvl="3" w:tplc="618A42E2">
      <w:start w:val="1"/>
      <w:numFmt w:val="decimal"/>
      <w:lvlText w:val="%4."/>
      <w:lvlJc w:val="left"/>
      <w:pPr>
        <w:ind w:left="2880" w:hanging="360"/>
      </w:pPr>
    </w:lvl>
    <w:lvl w:ilvl="4" w:tplc="304ADBFC">
      <w:start w:val="1"/>
      <w:numFmt w:val="lowerLetter"/>
      <w:lvlText w:val="%5."/>
      <w:lvlJc w:val="left"/>
      <w:pPr>
        <w:ind w:left="3600" w:hanging="360"/>
      </w:pPr>
    </w:lvl>
    <w:lvl w:ilvl="5" w:tplc="E580DF68">
      <w:start w:val="1"/>
      <w:numFmt w:val="lowerRoman"/>
      <w:lvlText w:val="%6."/>
      <w:lvlJc w:val="right"/>
      <w:pPr>
        <w:ind w:left="4320" w:hanging="180"/>
      </w:pPr>
    </w:lvl>
    <w:lvl w:ilvl="6" w:tplc="46A49312">
      <w:start w:val="1"/>
      <w:numFmt w:val="decimal"/>
      <w:lvlText w:val="%7."/>
      <w:lvlJc w:val="left"/>
      <w:pPr>
        <w:ind w:left="5040" w:hanging="360"/>
      </w:pPr>
    </w:lvl>
    <w:lvl w:ilvl="7" w:tplc="9E465EA0">
      <w:start w:val="1"/>
      <w:numFmt w:val="lowerLetter"/>
      <w:lvlText w:val="%8."/>
      <w:lvlJc w:val="left"/>
      <w:pPr>
        <w:ind w:left="5760" w:hanging="360"/>
      </w:pPr>
    </w:lvl>
    <w:lvl w:ilvl="8" w:tplc="B93CC3A6">
      <w:start w:val="1"/>
      <w:numFmt w:val="lowerRoman"/>
      <w:lvlText w:val="%9."/>
      <w:lvlJc w:val="right"/>
      <w:pPr>
        <w:ind w:left="6480" w:hanging="180"/>
      </w:pPr>
    </w:lvl>
  </w:abstractNum>
  <w:abstractNum w:abstractNumId="16" w15:restartNumberingAfterBreak="0">
    <w:nsid w:val="4F9FCECC"/>
    <w:multiLevelType w:val="hybridMultilevel"/>
    <w:tmpl w:val="7F6A6E84"/>
    <w:lvl w:ilvl="0" w:tplc="29AC16FE">
      <w:start w:val="1"/>
      <w:numFmt w:val="decimal"/>
      <w:lvlText w:val="%1."/>
      <w:lvlJc w:val="left"/>
      <w:pPr>
        <w:ind w:left="720" w:hanging="360"/>
      </w:pPr>
    </w:lvl>
    <w:lvl w:ilvl="1" w:tplc="89D894B8">
      <w:start w:val="1"/>
      <w:numFmt w:val="lowerLetter"/>
      <w:lvlText w:val="%2."/>
      <w:lvlJc w:val="left"/>
      <w:pPr>
        <w:ind w:left="1440" w:hanging="360"/>
      </w:pPr>
    </w:lvl>
    <w:lvl w:ilvl="2" w:tplc="FE9EBCCC">
      <w:start w:val="1"/>
      <w:numFmt w:val="lowerRoman"/>
      <w:lvlText w:val="%3."/>
      <w:lvlJc w:val="right"/>
      <w:pPr>
        <w:ind w:left="2160" w:hanging="180"/>
      </w:pPr>
    </w:lvl>
    <w:lvl w:ilvl="3" w:tplc="8C74C9FE">
      <w:start w:val="1"/>
      <w:numFmt w:val="decimal"/>
      <w:lvlText w:val="%4."/>
      <w:lvlJc w:val="left"/>
      <w:pPr>
        <w:ind w:left="2880" w:hanging="360"/>
      </w:pPr>
    </w:lvl>
    <w:lvl w:ilvl="4" w:tplc="8FA41704">
      <w:start w:val="1"/>
      <w:numFmt w:val="lowerLetter"/>
      <w:lvlText w:val="%5."/>
      <w:lvlJc w:val="left"/>
      <w:pPr>
        <w:ind w:left="3600" w:hanging="360"/>
      </w:pPr>
    </w:lvl>
    <w:lvl w:ilvl="5" w:tplc="57527E62">
      <w:start w:val="1"/>
      <w:numFmt w:val="lowerRoman"/>
      <w:lvlText w:val="%6."/>
      <w:lvlJc w:val="right"/>
      <w:pPr>
        <w:ind w:left="4320" w:hanging="180"/>
      </w:pPr>
    </w:lvl>
    <w:lvl w:ilvl="6" w:tplc="F26496F6">
      <w:start w:val="1"/>
      <w:numFmt w:val="decimal"/>
      <w:lvlText w:val="%7."/>
      <w:lvlJc w:val="left"/>
      <w:pPr>
        <w:ind w:left="5040" w:hanging="360"/>
      </w:pPr>
    </w:lvl>
    <w:lvl w:ilvl="7" w:tplc="F5405344">
      <w:start w:val="1"/>
      <w:numFmt w:val="lowerLetter"/>
      <w:lvlText w:val="%8."/>
      <w:lvlJc w:val="left"/>
      <w:pPr>
        <w:ind w:left="5760" w:hanging="360"/>
      </w:pPr>
    </w:lvl>
    <w:lvl w:ilvl="8" w:tplc="EAAC87FA">
      <w:start w:val="1"/>
      <w:numFmt w:val="lowerRoman"/>
      <w:lvlText w:val="%9."/>
      <w:lvlJc w:val="right"/>
      <w:pPr>
        <w:ind w:left="6480" w:hanging="180"/>
      </w:pPr>
    </w:lvl>
  </w:abstractNum>
  <w:abstractNum w:abstractNumId="17" w15:restartNumberingAfterBreak="0">
    <w:nsid w:val="55EE64E9"/>
    <w:multiLevelType w:val="hybridMultilevel"/>
    <w:tmpl w:val="A59E4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679B3"/>
    <w:multiLevelType w:val="hybridMultilevel"/>
    <w:tmpl w:val="9586B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27DAA"/>
    <w:multiLevelType w:val="hybridMultilevel"/>
    <w:tmpl w:val="4E903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C81C7"/>
    <w:multiLevelType w:val="hybridMultilevel"/>
    <w:tmpl w:val="47D4E21E"/>
    <w:lvl w:ilvl="0" w:tplc="52EEDE8E">
      <w:start w:val="1"/>
      <w:numFmt w:val="decimal"/>
      <w:lvlText w:val="%1."/>
      <w:lvlJc w:val="left"/>
      <w:pPr>
        <w:ind w:left="720" w:hanging="360"/>
      </w:pPr>
    </w:lvl>
    <w:lvl w:ilvl="1" w:tplc="7EAAA162">
      <w:start w:val="1"/>
      <w:numFmt w:val="lowerLetter"/>
      <w:lvlText w:val="%2."/>
      <w:lvlJc w:val="left"/>
      <w:pPr>
        <w:ind w:left="1440" w:hanging="360"/>
      </w:pPr>
    </w:lvl>
    <w:lvl w:ilvl="2" w:tplc="D922910E">
      <w:start w:val="1"/>
      <w:numFmt w:val="lowerRoman"/>
      <w:lvlText w:val="%3."/>
      <w:lvlJc w:val="right"/>
      <w:pPr>
        <w:ind w:left="2160" w:hanging="180"/>
      </w:pPr>
    </w:lvl>
    <w:lvl w:ilvl="3" w:tplc="684CAA0A">
      <w:start w:val="1"/>
      <w:numFmt w:val="decimal"/>
      <w:lvlText w:val="%4."/>
      <w:lvlJc w:val="left"/>
      <w:pPr>
        <w:ind w:left="2880" w:hanging="360"/>
      </w:pPr>
    </w:lvl>
    <w:lvl w:ilvl="4" w:tplc="BDBC89DC">
      <w:start w:val="1"/>
      <w:numFmt w:val="lowerLetter"/>
      <w:lvlText w:val="%5."/>
      <w:lvlJc w:val="left"/>
      <w:pPr>
        <w:ind w:left="3600" w:hanging="360"/>
      </w:pPr>
    </w:lvl>
    <w:lvl w:ilvl="5" w:tplc="343A1E66">
      <w:start w:val="1"/>
      <w:numFmt w:val="lowerRoman"/>
      <w:lvlText w:val="%6."/>
      <w:lvlJc w:val="right"/>
      <w:pPr>
        <w:ind w:left="4320" w:hanging="180"/>
      </w:pPr>
    </w:lvl>
    <w:lvl w:ilvl="6" w:tplc="7EC02C06">
      <w:start w:val="1"/>
      <w:numFmt w:val="decimal"/>
      <w:lvlText w:val="%7."/>
      <w:lvlJc w:val="left"/>
      <w:pPr>
        <w:ind w:left="5040" w:hanging="360"/>
      </w:pPr>
    </w:lvl>
    <w:lvl w:ilvl="7" w:tplc="34308B7E">
      <w:start w:val="1"/>
      <w:numFmt w:val="lowerLetter"/>
      <w:lvlText w:val="%8."/>
      <w:lvlJc w:val="left"/>
      <w:pPr>
        <w:ind w:left="5760" w:hanging="360"/>
      </w:pPr>
    </w:lvl>
    <w:lvl w:ilvl="8" w:tplc="F08A853E">
      <w:start w:val="1"/>
      <w:numFmt w:val="lowerRoman"/>
      <w:lvlText w:val="%9."/>
      <w:lvlJc w:val="right"/>
      <w:pPr>
        <w:ind w:left="6480" w:hanging="180"/>
      </w:pPr>
    </w:lvl>
  </w:abstractNum>
  <w:abstractNum w:abstractNumId="21" w15:restartNumberingAfterBreak="0">
    <w:nsid w:val="5E075939"/>
    <w:multiLevelType w:val="hybridMultilevel"/>
    <w:tmpl w:val="7D9AF454"/>
    <w:lvl w:ilvl="0" w:tplc="E8A48E08">
      <w:start w:val="1"/>
      <w:numFmt w:val="bullet"/>
      <w:lvlText w:val=""/>
      <w:lvlJc w:val="left"/>
      <w:pPr>
        <w:ind w:left="720" w:hanging="360"/>
      </w:pPr>
      <w:rPr>
        <w:rFonts w:hint="default" w:ascii="Symbol" w:hAnsi="Symbol"/>
      </w:rPr>
    </w:lvl>
    <w:lvl w:ilvl="1" w:tplc="2D045B3C">
      <w:start w:val="1"/>
      <w:numFmt w:val="bullet"/>
      <w:lvlText w:val="o"/>
      <w:lvlJc w:val="left"/>
      <w:pPr>
        <w:ind w:left="1440" w:hanging="360"/>
      </w:pPr>
      <w:rPr>
        <w:rFonts w:hint="default" w:ascii="Courier New" w:hAnsi="Courier New"/>
      </w:rPr>
    </w:lvl>
    <w:lvl w:ilvl="2" w:tplc="A968AF7A">
      <w:start w:val="1"/>
      <w:numFmt w:val="bullet"/>
      <w:lvlText w:val=""/>
      <w:lvlJc w:val="left"/>
      <w:pPr>
        <w:ind w:left="2160" w:hanging="360"/>
      </w:pPr>
      <w:rPr>
        <w:rFonts w:hint="default" w:ascii="Wingdings" w:hAnsi="Wingdings"/>
      </w:rPr>
    </w:lvl>
    <w:lvl w:ilvl="3" w:tplc="5CA45D64">
      <w:start w:val="1"/>
      <w:numFmt w:val="bullet"/>
      <w:lvlText w:val=""/>
      <w:lvlJc w:val="left"/>
      <w:pPr>
        <w:ind w:left="2880" w:hanging="360"/>
      </w:pPr>
      <w:rPr>
        <w:rFonts w:hint="default" w:ascii="Symbol" w:hAnsi="Symbol"/>
      </w:rPr>
    </w:lvl>
    <w:lvl w:ilvl="4" w:tplc="286E72EE">
      <w:start w:val="1"/>
      <w:numFmt w:val="bullet"/>
      <w:lvlText w:val="o"/>
      <w:lvlJc w:val="left"/>
      <w:pPr>
        <w:ind w:left="3600" w:hanging="360"/>
      </w:pPr>
      <w:rPr>
        <w:rFonts w:hint="default" w:ascii="Courier New" w:hAnsi="Courier New"/>
      </w:rPr>
    </w:lvl>
    <w:lvl w:ilvl="5" w:tplc="9EFCC4D0">
      <w:start w:val="1"/>
      <w:numFmt w:val="bullet"/>
      <w:lvlText w:val=""/>
      <w:lvlJc w:val="left"/>
      <w:pPr>
        <w:ind w:left="4320" w:hanging="360"/>
      </w:pPr>
      <w:rPr>
        <w:rFonts w:hint="default" w:ascii="Wingdings" w:hAnsi="Wingdings"/>
      </w:rPr>
    </w:lvl>
    <w:lvl w:ilvl="6" w:tplc="0754A5AC">
      <w:start w:val="1"/>
      <w:numFmt w:val="bullet"/>
      <w:lvlText w:val=""/>
      <w:lvlJc w:val="left"/>
      <w:pPr>
        <w:ind w:left="5040" w:hanging="360"/>
      </w:pPr>
      <w:rPr>
        <w:rFonts w:hint="default" w:ascii="Symbol" w:hAnsi="Symbol"/>
      </w:rPr>
    </w:lvl>
    <w:lvl w:ilvl="7" w:tplc="553C3A42">
      <w:start w:val="1"/>
      <w:numFmt w:val="bullet"/>
      <w:lvlText w:val="o"/>
      <w:lvlJc w:val="left"/>
      <w:pPr>
        <w:ind w:left="5760" w:hanging="360"/>
      </w:pPr>
      <w:rPr>
        <w:rFonts w:hint="default" w:ascii="Courier New" w:hAnsi="Courier New"/>
      </w:rPr>
    </w:lvl>
    <w:lvl w:ilvl="8" w:tplc="650AB334">
      <w:start w:val="1"/>
      <w:numFmt w:val="bullet"/>
      <w:lvlText w:val=""/>
      <w:lvlJc w:val="left"/>
      <w:pPr>
        <w:ind w:left="6480" w:hanging="360"/>
      </w:pPr>
      <w:rPr>
        <w:rFonts w:hint="default" w:ascii="Wingdings" w:hAnsi="Wingdings"/>
      </w:rPr>
    </w:lvl>
  </w:abstractNum>
  <w:abstractNum w:abstractNumId="22" w15:restartNumberingAfterBreak="0">
    <w:nsid w:val="5EC85A6A"/>
    <w:multiLevelType w:val="hybridMultilevel"/>
    <w:tmpl w:val="2AF442AC"/>
    <w:lvl w:ilvl="0" w:tplc="CA243F34">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55E7D47"/>
    <w:multiLevelType w:val="hybridMultilevel"/>
    <w:tmpl w:val="5E1838FA"/>
    <w:lvl w:ilvl="0" w:tplc="4FA28442">
      <w:start w:val="1"/>
      <w:numFmt w:val="decimal"/>
      <w:lvlText w:val="%1."/>
      <w:lvlJc w:val="left"/>
      <w:pPr>
        <w:ind w:left="720" w:hanging="360"/>
      </w:pPr>
    </w:lvl>
    <w:lvl w:ilvl="1" w:tplc="79563384">
      <w:start w:val="1"/>
      <w:numFmt w:val="lowerLetter"/>
      <w:lvlText w:val="%2."/>
      <w:lvlJc w:val="left"/>
      <w:pPr>
        <w:ind w:left="1440" w:hanging="360"/>
      </w:pPr>
    </w:lvl>
    <w:lvl w:ilvl="2" w:tplc="BBAA0652">
      <w:start w:val="1"/>
      <w:numFmt w:val="lowerRoman"/>
      <w:lvlText w:val="%3."/>
      <w:lvlJc w:val="right"/>
      <w:pPr>
        <w:ind w:left="2160" w:hanging="180"/>
      </w:pPr>
    </w:lvl>
    <w:lvl w:ilvl="3" w:tplc="D0A6178E">
      <w:start w:val="1"/>
      <w:numFmt w:val="decimal"/>
      <w:lvlText w:val="%4."/>
      <w:lvlJc w:val="left"/>
      <w:pPr>
        <w:ind w:left="2880" w:hanging="360"/>
      </w:pPr>
    </w:lvl>
    <w:lvl w:ilvl="4" w:tplc="116825E2">
      <w:start w:val="1"/>
      <w:numFmt w:val="lowerLetter"/>
      <w:lvlText w:val="%5."/>
      <w:lvlJc w:val="left"/>
      <w:pPr>
        <w:ind w:left="3600" w:hanging="360"/>
      </w:pPr>
    </w:lvl>
    <w:lvl w:ilvl="5" w:tplc="C84A415E">
      <w:start w:val="1"/>
      <w:numFmt w:val="lowerRoman"/>
      <w:lvlText w:val="%6."/>
      <w:lvlJc w:val="right"/>
      <w:pPr>
        <w:ind w:left="4320" w:hanging="180"/>
      </w:pPr>
    </w:lvl>
    <w:lvl w:ilvl="6" w:tplc="115A2EC6">
      <w:start w:val="1"/>
      <w:numFmt w:val="decimal"/>
      <w:lvlText w:val="%7."/>
      <w:lvlJc w:val="left"/>
      <w:pPr>
        <w:ind w:left="5040" w:hanging="360"/>
      </w:pPr>
    </w:lvl>
    <w:lvl w:ilvl="7" w:tplc="D592D952">
      <w:start w:val="1"/>
      <w:numFmt w:val="lowerLetter"/>
      <w:lvlText w:val="%8."/>
      <w:lvlJc w:val="left"/>
      <w:pPr>
        <w:ind w:left="5760" w:hanging="360"/>
      </w:pPr>
    </w:lvl>
    <w:lvl w:ilvl="8" w:tplc="A27E4538">
      <w:start w:val="1"/>
      <w:numFmt w:val="lowerRoman"/>
      <w:lvlText w:val="%9."/>
      <w:lvlJc w:val="right"/>
      <w:pPr>
        <w:ind w:left="6480" w:hanging="180"/>
      </w:pPr>
    </w:lvl>
  </w:abstractNum>
  <w:abstractNum w:abstractNumId="24" w15:restartNumberingAfterBreak="0">
    <w:nsid w:val="66755D70"/>
    <w:multiLevelType w:val="hybridMultilevel"/>
    <w:tmpl w:val="CD3AAB2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8F0F7D"/>
    <w:multiLevelType w:val="hybridMultilevel"/>
    <w:tmpl w:val="C5B8D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D7382C"/>
    <w:multiLevelType w:val="hybridMultilevel"/>
    <w:tmpl w:val="B4B40BF4"/>
    <w:lvl w:ilvl="0" w:tplc="015C84CA">
      <w:start w:val="1"/>
      <w:numFmt w:val="decimal"/>
      <w:lvlText w:val="%1."/>
      <w:lvlJc w:val="left"/>
      <w:pPr>
        <w:ind w:left="720" w:hanging="360"/>
      </w:pPr>
    </w:lvl>
    <w:lvl w:ilvl="1" w:tplc="C6B0D076">
      <w:start w:val="1"/>
      <w:numFmt w:val="lowerLetter"/>
      <w:lvlText w:val="%2."/>
      <w:lvlJc w:val="left"/>
      <w:pPr>
        <w:ind w:left="1440" w:hanging="360"/>
      </w:pPr>
    </w:lvl>
    <w:lvl w:ilvl="2" w:tplc="F1E8168A">
      <w:start w:val="1"/>
      <w:numFmt w:val="lowerRoman"/>
      <w:lvlText w:val="%3."/>
      <w:lvlJc w:val="right"/>
      <w:pPr>
        <w:ind w:left="2160" w:hanging="180"/>
      </w:pPr>
    </w:lvl>
    <w:lvl w:ilvl="3" w:tplc="14208722">
      <w:start w:val="1"/>
      <w:numFmt w:val="decimal"/>
      <w:lvlText w:val="%4."/>
      <w:lvlJc w:val="left"/>
      <w:pPr>
        <w:ind w:left="2880" w:hanging="360"/>
      </w:pPr>
    </w:lvl>
    <w:lvl w:ilvl="4" w:tplc="A134F80A">
      <w:start w:val="1"/>
      <w:numFmt w:val="lowerLetter"/>
      <w:lvlText w:val="%5."/>
      <w:lvlJc w:val="left"/>
      <w:pPr>
        <w:ind w:left="3600" w:hanging="360"/>
      </w:pPr>
    </w:lvl>
    <w:lvl w:ilvl="5" w:tplc="204EB6E2">
      <w:start w:val="1"/>
      <w:numFmt w:val="lowerRoman"/>
      <w:lvlText w:val="%6."/>
      <w:lvlJc w:val="right"/>
      <w:pPr>
        <w:ind w:left="4320" w:hanging="180"/>
      </w:pPr>
    </w:lvl>
    <w:lvl w:ilvl="6" w:tplc="7D4A04C0">
      <w:start w:val="1"/>
      <w:numFmt w:val="decimal"/>
      <w:lvlText w:val="%7."/>
      <w:lvlJc w:val="left"/>
      <w:pPr>
        <w:ind w:left="5040" w:hanging="360"/>
      </w:pPr>
    </w:lvl>
    <w:lvl w:ilvl="7" w:tplc="B6CE9546">
      <w:start w:val="1"/>
      <w:numFmt w:val="lowerLetter"/>
      <w:lvlText w:val="%8."/>
      <w:lvlJc w:val="left"/>
      <w:pPr>
        <w:ind w:left="5760" w:hanging="360"/>
      </w:pPr>
    </w:lvl>
    <w:lvl w:ilvl="8" w:tplc="37343F80">
      <w:start w:val="1"/>
      <w:numFmt w:val="lowerRoman"/>
      <w:lvlText w:val="%9."/>
      <w:lvlJc w:val="right"/>
      <w:pPr>
        <w:ind w:left="6480" w:hanging="180"/>
      </w:pPr>
    </w:lvl>
  </w:abstractNum>
  <w:abstractNum w:abstractNumId="27" w15:restartNumberingAfterBreak="0">
    <w:nsid w:val="7DF60E29"/>
    <w:multiLevelType w:val="hybridMultilevel"/>
    <w:tmpl w:val="F38CD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411003">
    <w:abstractNumId w:val="6"/>
  </w:num>
  <w:num w:numId="2" w16cid:durableId="1601379128">
    <w:abstractNumId w:val="12"/>
  </w:num>
  <w:num w:numId="3" w16cid:durableId="1474759605">
    <w:abstractNumId w:val="13"/>
  </w:num>
  <w:num w:numId="4" w16cid:durableId="1287008428">
    <w:abstractNumId w:val="22"/>
  </w:num>
  <w:num w:numId="5" w16cid:durableId="156505298">
    <w:abstractNumId w:val="27"/>
  </w:num>
  <w:num w:numId="6" w16cid:durableId="767432987">
    <w:abstractNumId w:val="18"/>
  </w:num>
  <w:num w:numId="7" w16cid:durableId="1682198890">
    <w:abstractNumId w:val="1"/>
  </w:num>
  <w:num w:numId="8" w16cid:durableId="1934849498">
    <w:abstractNumId w:val="10"/>
  </w:num>
  <w:num w:numId="9" w16cid:durableId="227956707">
    <w:abstractNumId w:val="0"/>
  </w:num>
  <w:num w:numId="10" w16cid:durableId="2098358536">
    <w:abstractNumId w:val="14"/>
  </w:num>
  <w:num w:numId="11" w16cid:durableId="1965038134">
    <w:abstractNumId w:val="9"/>
  </w:num>
  <w:num w:numId="12" w16cid:durableId="1585258373">
    <w:abstractNumId w:val="2"/>
  </w:num>
  <w:num w:numId="13" w16cid:durableId="222831471">
    <w:abstractNumId w:val="3"/>
  </w:num>
  <w:num w:numId="14" w16cid:durableId="1405638866">
    <w:abstractNumId w:val="19"/>
  </w:num>
  <w:num w:numId="15" w16cid:durableId="1613442749">
    <w:abstractNumId w:val="17"/>
  </w:num>
  <w:num w:numId="16" w16cid:durableId="2058581385">
    <w:abstractNumId w:val="8"/>
  </w:num>
  <w:num w:numId="17" w16cid:durableId="2037537166">
    <w:abstractNumId w:val="24"/>
  </w:num>
  <w:num w:numId="18" w16cid:durableId="512887573">
    <w:abstractNumId w:val="25"/>
  </w:num>
  <w:num w:numId="19" w16cid:durableId="1852332087">
    <w:abstractNumId w:val="5"/>
  </w:num>
  <w:num w:numId="20" w16cid:durableId="1409187151">
    <w:abstractNumId w:val="21"/>
  </w:num>
  <w:num w:numId="21" w16cid:durableId="1569799888">
    <w:abstractNumId w:val="11"/>
  </w:num>
  <w:num w:numId="22" w16cid:durableId="604045790">
    <w:abstractNumId w:val="15"/>
  </w:num>
  <w:num w:numId="23" w16cid:durableId="1318919884">
    <w:abstractNumId w:val="23"/>
  </w:num>
  <w:num w:numId="24" w16cid:durableId="637612363">
    <w:abstractNumId w:val="20"/>
  </w:num>
  <w:num w:numId="25" w16cid:durableId="83233624">
    <w:abstractNumId w:val="16"/>
  </w:num>
  <w:num w:numId="26" w16cid:durableId="1556165607">
    <w:abstractNumId w:val="26"/>
  </w:num>
  <w:num w:numId="27" w16cid:durableId="90901334">
    <w:abstractNumId w:val="7"/>
  </w:num>
  <w:num w:numId="28" w16cid:durableId="32836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57"/>
    <w:rsid w:val="000172B6"/>
    <w:rsid w:val="00017C89"/>
    <w:rsid w:val="00050CEC"/>
    <w:rsid w:val="00063DA1"/>
    <w:rsid w:val="00076B06"/>
    <w:rsid w:val="00086C3C"/>
    <w:rsid w:val="000A3BC8"/>
    <w:rsid w:val="000A3E17"/>
    <w:rsid w:val="000B3B13"/>
    <w:rsid w:val="000C3B1E"/>
    <w:rsid w:val="000C7E66"/>
    <w:rsid w:val="000E2357"/>
    <w:rsid w:val="000E7C21"/>
    <w:rsid w:val="00103B8D"/>
    <w:rsid w:val="0015304F"/>
    <w:rsid w:val="00161A4D"/>
    <w:rsid w:val="00174888"/>
    <w:rsid w:val="00175601"/>
    <w:rsid w:val="00194FC5"/>
    <w:rsid w:val="001A67C2"/>
    <w:rsid w:val="001C4544"/>
    <w:rsid w:val="00276896"/>
    <w:rsid w:val="002B56F1"/>
    <w:rsid w:val="00326BEB"/>
    <w:rsid w:val="003509C3"/>
    <w:rsid w:val="0038317F"/>
    <w:rsid w:val="003C0475"/>
    <w:rsid w:val="00426D4F"/>
    <w:rsid w:val="00432C2A"/>
    <w:rsid w:val="00437CA8"/>
    <w:rsid w:val="004C6174"/>
    <w:rsid w:val="004D52B8"/>
    <w:rsid w:val="005026D0"/>
    <w:rsid w:val="00551338"/>
    <w:rsid w:val="00560332"/>
    <w:rsid w:val="005D6D98"/>
    <w:rsid w:val="005F527F"/>
    <w:rsid w:val="0061262A"/>
    <w:rsid w:val="00616109"/>
    <w:rsid w:val="00630A5F"/>
    <w:rsid w:val="00674BA8"/>
    <w:rsid w:val="00692AF1"/>
    <w:rsid w:val="006A2326"/>
    <w:rsid w:val="006C527D"/>
    <w:rsid w:val="006F0E3F"/>
    <w:rsid w:val="0071688D"/>
    <w:rsid w:val="0076240B"/>
    <w:rsid w:val="00766FBA"/>
    <w:rsid w:val="00787742"/>
    <w:rsid w:val="007A24EC"/>
    <w:rsid w:val="007A5EE0"/>
    <w:rsid w:val="007C2827"/>
    <w:rsid w:val="007C6657"/>
    <w:rsid w:val="007D0269"/>
    <w:rsid w:val="007E5C6A"/>
    <w:rsid w:val="007F79D9"/>
    <w:rsid w:val="008016B2"/>
    <w:rsid w:val="00803E4A"/>
    <w:rsid w:val="0081110C"/>
    <w:rsid w:val="0082177F"/>
    <w:rsid w:val="0083690F"/>
    <w:rsid w:val="0084352D"/>
    <w:rsid w:val="008622DC"/>
    <w:rsid w:val="008B01F1"/>
    <w:rsid w:val="008E0CED"/>
    <w:rsid w:val="00912F09"/>
    <w:rsid w:val="00982744"/>
    <w:rsid w:val="00993156"/>
    <w:rsid w:val="00994EDC"/>
    <w:rsid w:val="009A0028"/>
    <w:rsid w:val="009A380B"/>
    <w:rsid w:val="009B3D7C"/>
    <w:rsid w:val="009D2038"/>
    <w:rsid w:val="009D6E4E"/>
    <w:rsid w:val="00A259D3"/>
    <w:rsid w:val="00A326FE"/>
    <w:rsid w:val="00A35740"/>
    <w:rsid w:val="00A77E6B"/>
    <w:rsid w:val="00A878A5"/>
    <w:rsid w:val="00AA11CC"/>
    <w:rsid w:val="00AB3513"/>
    <w:rsid w:val="00AF75B0"/>
    <w:rsid w:val="00B012C6"/>
    <w:rsid w:val="00B15E24"/>
    <w:rsid w:val="00B168BE"/>
    <w:rsid w:val="00B261A1"/>
    <w:rsid w:val="00B27F37"/>
    <w:rsid w:val="00B411A8"/>
    <w:rsid w:val="00B96A42"/>
    <w:rsid w:val="00BC3E61"/>
    <w:rsid w:val="00C3616F"/>
    <w:rsid w:val="00C7770A"/>
    <w:rsid w:val="00C82A1B"/>
    <w:rsid w:val="00C844C9"/>
    <w:rsid w:val="00CC753F"/>
    <w:rsid w:val="00D125C6"/>
    <w:rsid w:val="00D36275"/>
    <w:rsid w:val="00D40B02"/>
    <w:rsid w:val="00D627FC"/>
    <w:rsid w:val="00D76E40"/>
    <w:rsid w:val="00D87F66"/>
    <w:rsid w:val="00D96A2D"/>
    <w:rsid w:val="00DA7642"/>
    <w:rsid w:val="00DB6086"/>
    <w:rsid w:val="00DB7263"/>
    <w:rsid w:val="00DD7064"/>
    <w:rsid w:val="00E4737C"/>
    <w:rsid w:val="00E52334"/>
    <w:rsid w:val="00E763E0"/>
    <w:rsid w:val="00EC20D8"/>
    <w:rsid w:val="00EC27FE"/>
    <w:rsid w:val="00EE1DC0"/>
    <w:rsid w:val="00F440AA"/>
    <w:rsid w:val="00F53729"/>
    <w:rsid w:val="00FD2CAB"/>
    <w:rsid w:val="00FE0EE3"/>
    <w:rsid w:val="00FE5BE6"/>
    <w:rsid w:val="00FF01E9"/>
    <w:rsid w:val="00FF230A"/>
    <w:rsid w:val="00FF39CD"/>
    <w:rsid w:val="0BDB1FB4"/>
    <w:rsid w:val="0F5983FF"/>
    <w:rsid w:val="0F7CA8EE"/>
    <w:rsid w:val="0FB86954"/>
    <w:rsid w:val="1772DFCD"/>
    <w:rsid w:val="18C37EF2"/>
    <w:rsid w:val="1B56ECCA"/>
    <w:rsid w:val="1F457D9D"/>
    <w:rsid w:val="214859A8"/>
    <w:rsid w:val="23A86F29"/>
    <w:rsid w:val="25271B35"/>
    <w:rsid w:val="255190C2"/>
    <w:rsid w:val="2904E01F"/>
    <w:rsid w:val="29F53131"/>
    <w:rsid w:val="2B8E1065"/>
    <w:rsid w:val="2D664008"/>
    <w:rsid w:val="35F5C115"/>
    <w:rsid w:val="369CD5F8"/>
    <w:rsid w:val="38118D88"/>
    <w:rsid w:val="3CD32D8D"/>
    <w:rsid w:val="3CE1C456"/>
    <w:rsid w:val="3D090B13"/>
    <w:rsid w:val="3F013D42"/>
    <w:rsid w:val="40175211"/>
    <w:rsid w:val="44D0E6FF"/>
    <w:rsid w:val="49AA39C3"/>
    <w:rsid w:val="4A1F30D8"/>
    <w:rsid w:val="4F5AF592"/>
    <w:rsid w:val="502D3F1C"/>
    <w:rsid w:val="50C8FE10"/>
    <w:rsid w:val="51C6F3A2"/>
    <w:rsid w:val="57C95159"/>
    <w:rsid w:val="57FB63BC"/>
    <w:rsid w:val="581F6FC0"/>
    <w:rsid w:val="5B45C761"/>
    <w:rsid w:val="5B5789FD"/>
    <w:rsid w:val="5CD791EE"/>
    <w:rsid w:val="5FB86920"/>
    <w:rsid w:val="670E6D53"/>
    <w:rsid w:val="681C8997"/>
    <w:rsid w:val="6D12DA2B"/>
    <w:rsid w:val="6D222CCC"/>
    <w:rsid w:val="70B4F9DC"/>
    <w:rsid w:val="713919B4"/>
    <w:rsid w:val="733D9751"/>
    <w:rsid w:val="753CDFA0"/>
    <w:rsid w:val="7B737B58"/>
    <w:rsid w:val="7E5A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9D82"/>
  <w15:chartTrackingRefBased/>
  <w15:docId w15:val="{F47314A9-10DB-43D2-B96D-4B43ADAE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E235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235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35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235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E235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E235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235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235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235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235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235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2357"/>
    <w:rPr>
      <w:rFonts w:eastAsiaTheme="majorEastAsia" w:cstheme="majorBidi"/>
      <w:color w:val="272727" w:themeColor="text1" w:themeTint="D8"/>
    </w:rPr>
  </w:style>
  <w:style w:type="paragraph" w:styleId="Title">
    <w:name w:val="Title"/>
    <w:basedOn w:val="Normal"/>
    <w:next w:val="Normal"/>
    <w:link w:val="TitleChar"/>
    <w:uiPriority w:val="10"/>
    <w:qFormat/>
    <w:rsid w:val="000E235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E235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235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E2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357"/>
    <w:pPr>
      <w:spacing w:before="160"/>
      <w:jc w:val="center"/>
    </w:pPr>
    <w:rPr>
      <w:i/>
      <w:iCs/>
      <w:color w:val="404040" w:themeColor="text1" w:themeTint="BF"/>
    </w:rPr>
  </w:style>
  <w:style w:type="character" w:styleId="QuoteChar" w:customStyle="1">
    <w:name w:val="Quote Char"/>
    <w:basedOn w:val="DefaultParagraphFont"/>
    <w:link w:val="Quote"/>
    <w:uiPriority w:val="29"/>
    <w:rsid w:val="000E2357"/>
    <w:rPr>
      <w:i/>
      <w:iCs/>
      <w:color w:val="404040" w:themeColor="text1" w:themeTint="BF"/>
    </w:rPr>
  </w:style>
  <w:style w:type="paragraph" w:styleId="ListParagraph">
    <w:name w:val="List Paragraph"/>
    <w:basedOn w:val="Normal"/>
    <w:uiPriority w:val="34"/>
    <w:qFormat/>
    <w:rsid w:val="000E2357"/>
    <w:pPr>
      <w:ind w:left="720"/>
      <w:contextualSpacing/>
    </w:pPr>
  </w:style>
  <w:style w:type="character" w:styleId="IntenseEmphasis">
    <w:name w:val="Intense Emphasis"/>
    <w:basedOn w:val="DefaultParagraphFont"/>
    <w:uiPriority w:val="21"/>
    <w:qFormat/>
    <w:rsid w:val="000E2357"/>
    <w:rPr>
      <w:i/>
      <w:iCs/>
      <w:color w:val="0F4761" w:themeColor="accent1" w:themeShade="BF"/>
    </w:rPr>
  </w:style>
  <w:style w:type="paragraph" w:styleId="IntenseQuote">
    <w:name w:val="Intense Quote"/>
    <w:basedOn w:val="Normal"/>
    <w:next w:val="Normal"/>
    <w:link w:val="IntenseQuoteChar"/>
    <w:uiPriority w:val="30"/>
    <w:qFormat/>
    <w:rsid w:val="000E235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E2357"/>
    <w:rPr>
      <w:i/>
      <w:iCs/>
      <w:color w:val="0F4761" w:themeColor="accent1" w:themeShade="BF"/>
    </w:rPr>
  </w:style>
  <w:style w:type="character" w:styleId="IntenseReference">
    <w:name w:val="Intense Reference"/>
    <w:basedOn w:val="DefaultParagraphFont"/>
    <w:uiPriority w:val="32"/>
    <w:qFormat/>
    <w:rsid w:val="000E2357"/>
    <w:rPr>
      <w:b/>
      <w:bCs/>
      <w:smallCaps/>
      <w:color w:val="0F4761" w:themeColor="accent1" w:themeShade="BF"/>
      <w:spacing w:val="5"/>
    </w:rPr>
  </w:style>
  <w:style w:type="paragraph" w:styleId="Header">
    <w:name w:val="header"/>
    <w:basedOn w:val="Normal"/>
    <w:link w:val="HeaderChar"/>
    <w:uiPriority w:val="99"/>
    <w:unhideWhenUsed/>
    <w:rsid w:val="00EC20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20D8"/>
  </w:style>
  <w:style w:type="paragraph" w:styleId="Footer">
    <w:name w:val="footer"/>
    <w:basedOn w:val="Normal"/>
    <w:link w:val="FooterChar"/>
    <w:uiPriority w:val="99"/>
    <w:unhideWhenUsed/>
    <w:rsid w:val="00EC20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20D8"/>
  </w:style>
  <w:style w:type="character" w:styleId="CommentReference">
    <w:name w:val="annotation reference"/>
    <w:basedOn w:val="DefaultParagraphFont"/>
    <w:uiPriority w:val="99"/>
    <w:semiHidden/>
    <w:unhideWhenUsed/>
    <w:rsid w:val="006C527D"/>
    <w:rPr>
      <w:sz w:val="16"/>
      <w:szCs w:val="16"/>
    </w:rPr>
  </w:style>
  <w:style w:type="paragraph" w:styleId="CommentText">
    <w:name w:val="annotation text"/>
    <w:basedOn w:val="Normal"/>
    <w:link w:val="CommentTextChar"/>
    <w:uiPriority w:val="99"/>
    <w:unhideWhenUsed/>
    <w:rsid w:val="006C527D"/>
    <w:pPr>
      <w:spacing w:after="0" w:line="240" w:lineRule="auto"/>
    </w:pPr>
    <w:rPr>
      <w:rFonts w:ascii="Times New Roman" w:hAnsi="Times New Roman" w:eastAsia="Times New Roman" w:cs="Times New Roman"/>
      <w:kern w:val="0"/>
      <w:sz w:val="20"/>
      <w:szCs w:val="20"/>
      <w:lang w:eastAsia="en-GB"/>
      <w14:ligatures w14:val="none"/>
    </w:rPr>
  </w:style>
  <w:style w:type="character" w:styleId="CommentTextChar" w:customStyle="1">
    <w:name w:val="Comment Text Char"/>
    <w:basedOn w:val="DefaultParagraphFont"/>
    <w:link w:val="CommentText"/>
    <w:uiPriority w:val="99"/>
    <w:rsid w:val="006C527D"/>
    <w:rPr>
      <w:rFonts w:ascii="Times New Roman" w:hAnsi="Times New Roman" w:eastAsia="Times New Roman" w:cs="Times New Roman"/>
      <w:kern w:val="0"/>
      <w:sz w:val="20"/>
      <w:szCs w:val="20"/>
      <w:lang w:eastAsia="en-GB"/>
      <w14:ligatures w14:val="none"/>
    </w:rPr>
  </w:style>
  <w:style w:type="table" w:styleId="TableGrid">
    <w:name w:val="Table Grid"/>
    <w:basedOn w:val="TableNormal"/>
    <w:uiPriority w:val="39"/>
    <w:rsid w:val="005026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EE1DC0"/>
    <w:pPr>
      <w:spacing w:after="160"/>
    </w:pPr>
    <w:rPr>
      <w:rFonts w:asciiTheme="minorHAnsi" w:hAnsiTheme="minorHAnsi" w:eastAsiaTheme="minorHAnsi" w:cstheme="minorBidi"/>
      <w:b/>
      <w:bCs/>
      <w:kern w:val="2"/>
      <w:lang w:eastAsia="en-US"/>
      <w14:ligatures w14:val="standardContextual"/>
    </w:rPr>
  </w:style>
  <w:style w:type="character" w:styleId="CommentSubjectChar" w:customStyle="1">
    <w:name w:val="Comment Subject Char"/>
    <w:basedOn w:val="CommentTextChar"/>
    <w:link w:val="CommentSubject"/>
    <w:uiPriority w:val="99"/>
    <w:semiHidden/>
    <w:rsid w:val="00EE1DC0"/>
    <w:rPr>
      <w:rFonts w:ascii="Times New Roman" w:hAnsi="Times New Roman" w:eastAsia="Times New Roman" w:cs="Times New Roman"/>
      <w:b/>
      <w:bCs/>
      <w:kern w:val="0"/>
      <w:sz w:val="20"/>
      <w:szCs w:val="20"/>
      <w:lang w:eastAsia="en-GB"/>
      <w14:ligatures w14:val="none"/>
    </w:rPr>
  </w:style>
  <w:style w:type="character" w:styleId="Mention">
    <w:name w:val="Mention"/>
    <w:basedOn w:val="DefaultParagraphFont"/>
    <w:uiPriority w:val="99"/>
    <w:unhideWhenUsed/>
    <w:rsid w:val="00EE1DC0"/>
    <w:rPr>
      <w:color w:val="2B579A"/>
      <w:shd w:val="clear" w:color="auto" w:fill="E1DFDD"/>
    </w:rPr>
  </w:style>
  <w:style w:type="character" w:styleId="normaltextrun" w:customStyle="1">
    <w:name w:val="normaltextrun"/>
    <w:basedOn w:val="DefaultParagraphFont"/>
    <w:rsid w:val="0063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91AD3236CFF49BEACBC106C9BF1E6" ma:contentTypeVersion="4" ma:contentTypeDescription="Create a new document." ma:contentTypeScope="" ma:versionID="d285c490abda5bf24ba740852649ba3f">
  <xsd:schema xmlns:xsd="http://www.w3.org/2001/XMLSchema" xmlns:xs="http://www.w3.org/2001/XMLSchema" xmlns:p="http://schemas.microsoft.com/office/2006/metadata/properties" xmlns:ns2="ab28ac00-36e9-4572-95ab-5501c59c6f9b" targetNamespace="http://schemas.microsoft.com/office/2006/metadata/properties" ma:root="true" ma:fieldsID="36003eda628207aecc32f936ee49678b" ns2:_="">
    <xsd:import namespace="ab28ac00-36e9-4572-95ab-5501c59c6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8ac00-36e9-4572-95ab-5501c59c6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0F52C-B7F5-4B85-AD7B-19C702244F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679748-DAAD-406B-AA87-1B1BE437B9A3}">
  <ds:schemaRefs>
    <ds:schemaRef ds:uri="http://schemas.microsoft.com/sharepoint/v3/contenttype/forms"/>
  </ds:schemaRefs>
</ds:datastoreItem>
</file>

<file path=customXml/itemProps3.xml><?xml version="1.0" encoding="utf-8"?>
<ds:datastoreItem xmlns:ds="http://schemas.openxmlformats.org/officeDocument/2006/customXml" ds:itemID="{C36EBFD9-9DB7-4555-9E27-67932748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8ac00-36e9-4572-95ab-5501c59c6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Ragg</dc:creator>
  <keywords/>
  <dc:description/>
  <lastModifiedBy>Emma Lee</lastModifiedBy>
  <revision>33</revision>
  <dcterms:created xsi:type="dcterms:W3CDTF">2025-05-21T18:38:00.0000000Z</dcterms:created>
  <dcterms:modified xsi:type="dcterms:W3CDTF">2025-07-23T07:45:50.4059086Z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0x010100E6F91AD3236CFF49BEACBC106C9BF1E6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