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915834" w:rsidR="003A474C" w:rsidRDefault="00315C3A" w14:paraId="0E9BE84B" w14:textId="77777777">
      <w:pPr>
        <w:pStyle w:val="BodyText"/>
        <w:spacing w:before="4"/>
        <w:rPr>
          <w:rFonts w:asciiTheme="minorHAnsi" w:hAnsiTheme="minorHAnsi" w:cstheme="minorHAnsi"/>
        </w:rPr>
      </w:pPr>
      <w:r w:rsidRPr="00915834">
        <w:rPr>
          <w:rFonts w:asciiTheme="minorHAnsi" w:hAnsiTheme="minorHAnsi" w:cstheme="minorHAnsi"/>
          <w:noProof/>
          <w:lang w:val="en-GB" w:eastAsia="en-GB"/>
        </w:rPr>
        <w:drawing>
          <wp:anchor distT="0" distB="0" distL="0" distR="0" simplePos="0" relativeHeight="251654656" behindDoc="1" locked="0" layoutInCell="1" allowOverlap="1" wp14:anchorId="764CCD6F" wp14:editId="7B721C92">
            <wp:simplePos x="0" y="0"/>
            <wp:positionH relativeFrom="page">
              <wp:posOffset>2788920</wp:posOffset>
            </wp:positionH>
            <wp:positionV relativeFrom="page">
              <wp:posOffset>5007608</wp:posOffset>
            </wp:positionV>
            <wp:extent cx="4770120" cy="5684774"/>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770120" cy="5684774"/>
                    </a:xfrm>
                    <a:prstGeom prst="rect">
                      <a:avLst/>
                    </a:prstGeom>
                  </pic:spPr>
                </pic:pic>
              </a:graphicData>
            </a:graphic>
          </wp:anchor>
        </w:drawing>
      </w:r>
    </w:p>
    <w:p w:rsidRPr="00741D70" w:rsidR="003A474C" w:rsidRDefault="00B43E13" w14:paraId="0E2B39B3" w14:textId="77777777">
      <w:pPr>
        <w:spacing w:before="92"/>
        <w:ind w:left="4029" w:right="3786"/>
        <w:jc w:val="center"/>
        <w:rPr>
          <w:rFonts w:ascii="Arial" w:hAnsi="Arial" w:cs="Arial"/>
          <w:b/>
        </w:rPr>
      </w:pPr>
      <w:r w:rsidRPr="00741D70">
        <w:rPr>
          <w:rFonts w:ascii="Arial" w:hAnsi="Arial" w:cs="Arial"/>
          <w:b/>
          <w:u w:val="thick"/>
        </w:rPr>
        <w:t>JOB</w:t>
      </w:r>
      <w:r w:rsidRPr="00741D70">
        <w:rPr>
          <w:rFonts w:ascii="Arial" w:hAnsi="Arial" w:cs="Arial"/>
          <w:b/>
          <w:spacing w:val="-4"/>
          <w:u w:val="thick"/>
        </w:rPr>
        <w:t xml:space="preserve"> </w:t>
      </w:r>
      <w:r w:rsidRPr="00741D70">
        <w:rPr>
          <w:rFonts w:ascii="Arial" w:hAnsi="Arial" w:cs="Arial"/>
          <w:b/>
          <w:u w:val="thick"/>
        </w:rPr>
        <w:t>DESCRIPTION</w:t>
      </w:r>
    </w:p>
    <w:p w:rsidRPr="00741D70" w:rsidR="003A474C" w:rsidRDefault="003A474C" w14:paraId="2B514133" w14:textId="77777777">
      <w:pPr>
        <w:pStyle w:val="BodyText"/>
        <w:spacing w:before="9" w:after="1"/>
        <w:rPr>
          <w:rFonts w:ascii="Arial" w:hAnsi="Arial" w:cs="Arial"/>
          <w:b/>
          <w:sz w:val="22"/>
          <w:szCs w:val="22"/>
        </w:rPr>
      </w:pPr>
    </w:p>
    <w:tbl>
      <w:tblPr>
        <w:tblW w:w="10474" w:type="dxa"/>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056"/>
        <w:gridCol w:w="5418"/>
      </w:tblGrid>
      <w:tr w:rsidRPr="00741D70" w:rsidR="003A474C" w:rsidTr="68315616" w14:paraId="373AFC88" w14:textId="77777777">
        <w:trPr>
          <w:trHeight w:val="912"/>
        </w:trPr>
        <w:tc>
          <w:tcPr>
            <w:tcW w:w="10474" w:type="dxa"/>
            <w:gridSpan w:val="2"/>
            <w:tcMar/>
          </w:tcPr>
          <w:p w:rsidRPr="00741D70" w:rsidR="003A474C" w:rsidRDefault="003A474C" w14:paraId="673F0BB4" w14:textId="77777777">
            <w:pPr>
              <w:pStyle w:val="TableParagraph"/>
              <w:spacing w:before="11"/>
              <w:rPr>
                <w:rFonts w:ascii="Arial" w:hAnsi="Arial" w:cs="Arial"/>
                <w:b/>
              </w:rPr>
            </w:pPr>
          </w:p>
          <w:p w:rsidRPr="00741D70" w:rsidR="003A474C" w:rsidP="00003759" w:rsidRDefault="00B43E13" w14:paraId="78B0F1D9" w14:textId="77777777">
            <w:pPr>
              <w:pStyle w:val="TableParagraph"/>
              <w:ind w:left="110"/>
              <w:rPr>
                <w:rFonts w:ascii="Arial" w:hAnsi="Arial" w:cs="Arial"/>
                <w:b/>
              </w:rPr>
            </w:pPr>
            <w:r w:rsidRPr="00741D70">
              <w:rPr>
                <w:rFonts w:ascii="Arial" w:hAnsi="Arial" w:cs="Arial"/>
                <w:b/>
              </w:rPr>
              <w:t>Job</w:t>
            </w:r>
            <w:r w:rsidRPr="00741D70">
              <w:rPr>
                <w:rFonts w:ascii="Arial" w:hAnsi="Arial" w:cs="Arial"/>
                <w:b/>
                <w:spacing w:val="-4"/>
              </w:rPr>
              <w:t xml:space="preserve"> </w:t>
            </w:r>
            <w:r w:rsidRPr="00741D70">
              <w:rPr>
                <w:rFonts w:ascii="Arial" w:hAnsi="Arial" w:cs="Arial"/>
                <w:b/>
              </w:rPr>
              <w:t>Title:</w:t>
            </w:r>
            <w:r w:rsidRPr="00741D70">
              <w:rPr>
                <w:rFonts w:ascii="Arial" w:hAnsi="Arial" w:cs="Arial"/>
                <w:b/>
                <w:spacing w:val="64"/>
              </w:rPr>
              <w:t xml:space="preserve"> </w:t>
            </w:r>
            <w:r w:rsidRPr="00741D70">
              <w:rPr>
                <w:rFonts w:ascii="Arial" w:hAnsi="Arial" w:cs="Arial"/>
                <w:b/>
              </w:rPr>
              <w:t xml:space="preserve">Trust </w:t>
            </w:r>
            <w:r w:rsidRPr="00741D70" w:rsidR="00B14512">
              <w:rPr>
                <w:rFonts w:ascii="Arial" w:hAnsi="Arial" w:cs="Arial"/>
                <w:b/>
              </w:rPr>
              <w:t>Specialist</w:t>
            </w:r>
            <w:r w:rsidRPr="00741D70" w:rsidR="00003759">
              <w:rPr>
                <w:rFonts w:ascii="Arial" w:hAnsi="Arial" w:cs="Arial"/>
                <w:b/>
              </w:rPr>
              <w:t xml:space="preserve"> Practitioner </w:t>
            </w:r>
          </w:p>
        </w:tc>
      </w:tr>
      <w:tr w:rsidRPr="00741D70" w:rsidR="003A474C" w:rsidTr="68315616" w14:paraId="1D5014F9" w14:textId="77777777">
        <w:trPr>
          <w:trHeight w:val="911"/>
        </w:trPr>
        <w:tc>
          <w:tcPr>
            <w:tcW w:w="5056" w:type="dxa"/>
            <w:tcMar/>
          </w:tcPr>
          <w:p w:rsidRPr="00741D70" w:rsidR="003A474C" w:rsidRDefault="003A474C" w14:paraId="6CF6BA0E" w14:textId="77777777">
            <w:pPr>
              <w:pStyle w:val="TableParagraph"/>
              <w:spacing w:before="5"/>
              <w:rPr>
                <w:rFonts w:ascii="Arial" w:hAnsi="Arial" w:cs="Arial"/>
                <w:b/>
              </w:rPr>
            </w:pPr>
          </w:p>
          <w:p w:rsidRPr="00741D70" w:rsidR="003A474C" w:rsidP="00074ABC" w:rsidRDefault="00B43E13" w14:paraId="504CA452" w14:textId="72FF68A4">
            <w:pPr>
              <w:pStyle w:val="TableParagraph"/>
              <w:ind w:left="110"/>
              <w:rPr>
                <w:rFonts w:ascii="Arial" w:hAnsi="Arial" w:cs="Arial"/>
                <w:b/>
              </w:rPr>
            </w:pPr>
            <w:r w:rsidRPr="00741D70">
              <w:rPr>
                <w:rFonts w:ascii="Arial" w:hAnsi="Arial" w:cs="Arial"/>
                <w:b/>
              </w:rPr>
              <w:t>Leader</w:t>
            </w:r>
            <w:r w:rsidRPr="00741D70" w:rsidR="00074ABC">
              <w:rPr>
                <w:rFonts w:ascii="Arial" w:hAnsi="Arial" w:cs="Arial"/>
                <w:b/>
              </w:rPr>
              <w:t xml:space="preserve"> Practitioner</w:t>
            </w:r>
            <w:r w:rsidRPr="00741D70">
              <w:rPr>
                <w:rFonts w:ascii="Arial" w:hAnsi="Arial" w:cs="Arial"/>
                <w:b/>
                <w:spacing w:val="-3"/>
              </w:rPr>
              <w:t xml:space="preserve"> </w:t>
            </w:r>
            <w:r w:rsidRPr="00741D70" w:rsidR="00B03CBB">
              <w:rPr>
                <w:rFonts w:ascii="Arial" w:hAnsi="Arial" w:cs="Arial"/>
                <w:b/>
              </w:rPr>
              <w:t>R</w:t>
            </w:r>
            <w:r w:rsidRPr="00741D70">
              <w:rPr>
                <w:rFonts w:ascii="Arial" w:hAnsi="Arial" w:cs="Arial"/>
                <w:b/>
              </w:rPr>
              <w:t>ange</w:t>
            </w:r>
            <w:r w:rsidRPr="00741D70" w:rsidR="009E4296">
              <w:rPr>
                <w:rFonts w:ascii="Arial" w:hAnsi="Arial" w:cs="Arial"/>
                <w:b/>
              </w:rPr>
              <w:t xml:space="preserve"> </w:t>
            </w:r>
            <w:r w:rsidRPr="00741D70" w:rsidR="00074ABC">
              <w:rPr>
                <w:rFonts w:ascii="Arial" w:hAnsi="Arial" w:cs="Arial"/>
                <w:b/>
              </w:rPr>
              <w:t xml:space="preserve">1 </w:t>
            </w:r>
            <w:r w:rsidRPr="00741D70" w:rsidR="00870254">
              <w:rPr>
                <w:rFonts w:ascii="Arial" w:hAnsi="Arial" w:cs="Arial"/>
                <w:b/>
              </w:rPr>
              <w:t>–</w:t>
            </w:r>
            <w:r w:rsidRPr="00741D70" w:rsidR="00074ABC">
              <w:rPr>
                <w:rFonts w:ascii="Arial" w:hAnsi="Arial" w:cs="Arial"/>
                <w:b/>
              </w:rPr>
              <w:t xml:space="preserve"> 6</w:t>
            </w:r>
            <w:r w:rsidRPr="00741D70" w:rsidR="00870254">
              <w:rPr>
                <w:rFonts w:ascii="Arial" w:hAnsi="Arial" w:cs="Arial"/>
                <w:b/>
              </w:rPr>
              <w:t xml:space="preserve"> (dependent on experience)</w:t>
            </w:r>
          </w:p>
        </w:tc>
        <w:tc>
          <w:tcPr>
            <w:tcW w:w="5418" w:type="dxa"/>
            <w:tcMar/>
          </w:tcPr>
          <w:p w:rsidRPr="00741D70" w:rsidR="009E4296" w:rsidRDefault="009E4296" w14:paraId="2748B3BC" w14:textId="77777777">
            <w:pPr>
              <w:pStyle w:val="TableParagraph"/>
              <w:rPr>
                <w:rFonts w:ascii="Arial" w:hAnsi="Arial" w:cs="Arial"/>
              </w:rPr>
            </w:pPr>
          </w:p>
          <w:p w:rsidRPr="00741D70" w:rsidR="003A474C" w:rsidRDefault="00741D70" w14:paraId="2B23F3E3" w14:textId="0824B3B0">
            <w:pPr>
              <w:pStyle w:val="TableParagraph"/>
              <w:rPr>
                <w:rFonts w:ascii="Arial" w:hAnsi="Arial" w:cs="Arial"/>
              </w:rPr>
            </w:pPr>
            <w:r w:rsidRPr="68315616" w:rsidR="00741D70">
              <w:rPr>
                <w:rFonts w:ascii="Arial" w:hAnsi="Arial" w:cs="Arial"/>
              </w:rPr>
              <w:t xml:space="preserve"> </w:t>
            </w:r>
          </w:p>
        </w:tc>
      </w:tr>
      <w:tr w:rsidRPr="00741D70" w:rsidR="003A474C" w:rsidTr="68315616" w14:paraId="5DE88C5A" w14:textId="77777777">
        <w:trPr>
          <w:trHeight w:val="1406"/>
        </w:trPr>
        <w:tc>
          <w:tcPr>
            <w:tcW w:w="5056" w:type="dxa"/>
            <w:tcMar/>
          </w:tcPr>
          <w:p w:rsidRPr="00741D70" w:rsidR="003A474C" w:rsidRDefault="003A474C" w14:paraId="24414F34" w14:textId="77777777">
            <w:pPr>
              <w:pStyle w:val="TableParagraph"/>
              <w:spacing w:before="5"/>
              <w:rPr>
                <w:rFonts w:ascii="Arial" w:hAnsi="Arial" w:cs="Arial"/>
                <w:b/>
              </w:rPr>
            </w:pPr>
          </w:p>
          <w:p w:rsidRPr="00741D70" w:rsidR="003A474C" w:rsidP="00BE52CB" w:rsidRDefault="009E4296" w14:paraId="788840F3" w14:textId="77777777">
            <w:pPr>
              <w:pStyle w:val="TableParagraph"/>
              <w:tabs>
                <w:tab w:val="left" w:pos="1875"/>
                <w:tab w:val="left" w:pos="2525"/>
                <w:tab w:val="left" w:pos="3144"/>
                <w:tab w:val="left" w:pos="3748"/>
              </w:tabs>
              <w:spacing w:line="242" w:lineRule="auto"/>
              <w:ind w:left="110" w:right="97"/>
              <w:rPr>
                <w:rFonts w:ascii="Arial" w:hAnsi="Arial" w:cs="Arial"/>
              </w:rPr>
            </w:pPr>
            <w:r w:rsidRPr="00741D70">
              <w:rPr>
                <w:rFonts w:ascii="Arial" w:hAnsi="Arial" w:cs="Arial"/>
                <w:b/>
              </w:rPr>
              <w:t xml:space="preserve">Responsible </w:t>
            </w:r>
            <w:r w:rsidRPr="00741D70" w:rsidR="00B14512">
              <w:rPr>
                <w:rFonts w:ascii="Arial" w:hAnsi="Arial" w:cs="Arial"/>
                <w:b/>
              </w:rPr>
              <w:t>to: Director of Education / Assistant Director of Education as part of the Harmony Development Team</w:t>
            </w:r>
          </w:p>
        </w:tc>
        <w:tc>
          <w:tcPr>
            <w:tcW w:w="5418" w:type="dxa"/>
            <w:tcMar/>
          </w:tcPr>
          <w:p w:rsidRPr="00741D70" w:rsidR="003A474C" w:rsidRDefault="003A474C" w14:paraId="1E3099EC" w14:textId="77777777">
            <w:pPr>
              <w:pStyle w:val="TableParagraph"/>
              <w:spacing w:before="5"/>
              <w:rPr>
                <w:rFonts w:ascii="Arial" w:hAnsi="Arial" w:cs="Arial"/>
                <w:b/>
              </w:rPr>
            </w:pPr>
          </w:p>
          <w:p w:rsidRPr="00741D70" w:rsidR="003A474C" w:rsidP="00BE52CB" w:rsidRDefault="00B43E13" w14:paraId="498DBF16" w14:textId="77777777">
            <w:pPr>
              <w:pStyle w:val="TableParagraph"/>
              <w:spacing w:line="242" w:lineRule="auto"/>
              <w:ind w:left="105" w:right="95"/>
              <w:jc w:val="both"/>
              <w:rPr>
                <w:rFonts w:ascii="Arial" w:hAnsi="Arial" w:cs="Arial"/>
              </w:rPr>
            </w:pPr>
            <w:r w:rsidRPr="00741D70">
              <w:rPr>
                <w:rFonts w:ascii="Arial" w:hAnsi="Arial" w:cs="Arial"/>
                <w:b/>
              </w:rPr>
              <w:t xml:space="preserve">Responsible for: </w:t>
            </w:r>
            <w:r w:rsidRPr="00741D70" w:rsidR="0076657E">
              <w:rPr>
                <w:rFonts w:ascii="Arial" w:hAnsi="Arial" w:cs="Arial"/>
                <w:b/>
              </w:rPr>
              <w:t xml:space="preserve"> </w:t>
            </w:r>
            <w:r w:rsidRPr="00741D70" w:rsidR="00B14512">
              <w:rPr>
                <w:rFonts w:ascii="Arial" w:hAnsi="Arial" w:cs="Arial"/>
              </w:rPr>
              <w:t>Raising standards and improving outcomes in a specified academy and for key groups within the trust</w:t>
            </w:r>
          </w:p>
        </w:tc>
      </w:tr>
      <w:tr w:rsidRPr="00741D70" w:rsidR="003A474C" w:rsidTr="68315616" w14:paraId="3530094B" w14:textId="77777777">
        <w:trPr>
          <w:trHeight w:val="1382"/>
        </w:trPr>
        <w:tc>
          <w:tcPr>
            <w:tcW w:w="10474" w:type="dxa"/>
            <w:gridSpan w:val="2"/>
            <w:tcMar/>
          </w:tcPr>
          <w:p w:rsidRPr="00741D70" w:rsidR="003A474C" w:rsidRDefault="003A474C" w14:paraId="3D5D3EF9" w14:textId="77777777">
            <w:pPr>
              <w:pStyle w:val="TableParagraph"/>
              <w:spacing w:before="4"/>
              <w:rPr>
                <w:rFonts w:ascii="Arial" w:hAnsi="Arial" w:cs="Arial"/>
                <w:b/>
              </w:rPr>
            </w:pPr>
          </w:p>
          <w:p w:rsidRPr="00741D70" w:rsidR="003A474C" w:rsidP="00BE52CB" w:rsidRDefault="00B43E13" w14:paraId="3D45ADF9" w14:textId="77777777">
            <w:pPr>
              <w:pStyle w:val="TableParagraph"/>
              <w:spacing w:line="242" w:lineRule="auto"/>
              <w:ind w:left="110" w:right="92"/>
              <w:jc w:val="both"/>
              <w:rPr>
                <w:rFonts w:ascii="Arial" w:hAnsi="Arial" w:cs="Arial"/>
              </w:rPr>
            </w:pPr>
            <w:r w:rsidRPr="00741D70">
              <w:rPr>
                <w:rFonts w:ascii="Arial" w:hAnsi="Arial" w:cs="Arial"/>
                <w:b/>
              </w:rPr>
              <w:t xml:space="preserve">Job Description - </w:t>
            </w:r>
            <w:r w:rsidRPr="00741D70">
              <w:rPr>
                <w:rFonts w:ascii="Arial" w:hAnsi="Arial" w:cs="Arial"/>
              </w:rPr>
              <w:t xml:space="preserve">This job description is based on the </w:t>
            </w:r>
            <w:r w:rsidRPr="00741D70" w:rsidR="00BE52CB">
              <w:rPr>
                <w:rFonts w:ascii="Arial" w:hAnsi="Arial" w:cs="Arial"/>
              </w:rPr>
              <w:t>Teachers Standards</w:t>
            </w:r>
            <w:r w:rsidRPr="00741D70">
              <w:rPr>
                <w:rFonts w:ascii="Arial" w:hAnsi="Arial" w:cs="Arial"/>
                <w:spacing w:val="1"/>
              </w:rPr>
              <w:t xml:space="preserve"> </w:t>
            </w:r>
            <w:r w:rsidRPr="00741D70">
              <w:rPr>
                <w:rFonts w:ascii="Arial" w:hAnsi="Arial" w:cs="Arial"/>
              </w:rPr>
              <w:t>and may be amended at any time following consultation between the post</w:t>
            </w:r>
            <w:r w:rsidRPr="00741D70" w:rsidR="00816C73">
              <w:rPr>
                <w:rFonts w:ascii="Arial" w:hAnsi="Arial" w:cs="Arial"/>
              </w:rPr>
              <w:t xml:space="preserve"> </w:t>
            </w:r>
            <w:r w:rsidRPr="00741D70">
              <w:rPr>
                <w:rFonts w:ascii="Arial" w:hAnsi="Arial" w:cs="Arial"/>
              </w:rPr>
              <w:t>holder, Leadership</w:t>
            </w:r>
            <w:r w:rsidRPr="00741D70">
              <w:rPr>
                <w:rFonts w:ascii="Arial" w:hAnsi="Arial" w:cs="Arial"/>
                <w:spacing w:val="1"/>
              </w:rPr>
              <w:t xml:space="preserve"> </w:t>
            </w:r>
            <w:r w:rsidRPr="00741D70">
              <w:rPr>
                <w:rFonts w:ascii="Arial" w:hAnsi="Arial" w:cs="Arial"/>
              </w:rPr>
              <w:t>Team</w:t>
            </w:r>
            <w:r w:rsidRPr="00741D70">
              <w:rPr>
                <w:rFonts w:ascii="Arial" w:hAnsi="Arial" w:cs="Arial"/>
                <w:spacing w:val="-7"/>
              </w:rPr>
              <w:t xml:space="preserve"> </w:t>
            </w:r>
            <w:r w:rsidRPr="00741D70">
              <w:rPr>
                <w:rFonts w:ascii="Arial" w:hAnsi="Arial" w:cs="Arial"/>
              </w:rPr>
              <w:t>and Board of</w:t>
            </w:r>
            <w:r w:rsidRPr="00741D70">
              <w:rPr>
                <w:rFonts w:ascii="Arial" w:hAnsi="Arial" w:cs="Arial"/>
                <w:spacing w:val="-2"/>
              </w:rPr>
              <w:t xml:space="preserve"> </w:t>
            </w:r>
            <w:r w:rsidRPr="00741D70">
              <w:rPr>
                <w:rFonts w:ascii="Arial" w:hAnsi="Arial" w:cs="Arial"/>
              </w:rPr>
              <w:t>Trustees.</w:t>
            </w:r>
          </w:p>
        </w:tc>
      </w:tr>
    </w:tbl>
    <w:p w:rsidRPr="00741D70" w:rsidR="003A474C" w:rsidRDefault="003A474C" w14:paraId="0EE141F0" w14:textId="77777777">
      <w:pPr>
        <w:pStyle w:val="BodyText"/>
        <w:rPr>
          <w:rFonts w:ascii="Arial" w:hAnsi="Arial" w:cs="Arial"/>
          <w:b/>
          <w:sz w:val="22"/>
          <w:szCs w:val="22"/>
        </w:rPr>
      </w:pPr>
    </w:p>
    <w:p w:rsidRPr="00741D70" w:rsidR="003A474C" w:rsidRDefault="003A474C" w14:paraId="72AB56CC" w14:textId="77777777">
      <w:pPr>
        <w:pStyle w:val="BodyText"/>
        <w:rPr>
          <w:rFonts w:ascii="Arial" w:hAnsi="Arial" w:cs="Arial"/>
          <w:b/>
          <w:sz w:val="22"/>
          <w:szCs w:val="22"/>
        </w:rPr>
      </w:pPr>
    </w:p>
    <w:p w:rsidRPr="00741D70" w:rsidR="003A474C" w:rsidRDefault="00870254" w14:paraId="322DBC4F" w14:textId="3A09775F">
      <w:pPr>
        <w:pStyle w:val="BodyText"/>
        <w:rPr>
          <w:rFonts w:ascii="Arial" w:hAnsi="Arial" w:cs="Arial"/>
          <w:b/>
          <w:sz w:val="22"/>
          <w:szCs w:val="22"/>
        </w:rPr>
      </w:pPr>
      <w:r w:rsidRPr="00741D70">
        <w:rPr>
          <w:rFonts w:ascii="Arial" w:hAnsi="Arial" w:cs="Arial"/>
          <w:noProof/>
          <w:sz w:val="22"/>
          <w:szCs w:val="22"/>
          <w:lang w:val="en-GB" w:eastAsia="en-GB"/>
        </w:rPr>
        <mc:AlternateContent>
          <mc:Choice Requires="wps">
            <w:drawing>
              <wp:anchor distT="0" distB="0" distL="114300" distR="114300" simplePos="0" relativeHeight="251660800" behindDoc="1" locked="0" layoutInCell="1" allowOverlap="1" wp14:anchorId="676760E1" wp14:editId="2C0F94A8">
                <wp:simplePos x="0" y="0"/>
                <wp:positionH relativeFrom="page">
                  <wp:posOffset>641350</wp:posOffset>
                </wp:positionH>
                <wp:positionV relativeFrom="paragraph">
                  <wp:posOffset>5080</wp:posOffset>
                </wp:positionV>
                <wp:extent cx="6711950" cy="5162550"/>
                <wp:effectExtent l="0" t="0" r="0"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11950" cy="5162550"/>
                        </a:xfrm>
                        <a:custGeom>
                          <a:avLst/>
                          <a:gdLst>
                            <a:gd name="T0" fmla="+- 0 11102 1008"/>
                            <a:gd name="T1" fmla="*/ T0 w 10094"/>
                            <a:gd name="T2" fmla="+- 0 -85 -85"/>
                            <a:gd name="T3" fmla="*/ -85 h 7596"/>
                            <a:gd name="T4" fmla="+- 0 11093 1008"/>
                            <a:gd name="T5" fmla="*/ T4 w 10094"/>
                            <a:gd name="T6" fmla="+- 0 -85 -85"/>
                            <a:gd name="T7" fmla="*/ -85 h 7596"/>
                            <a:gd name="T8" fmla="+- 0 11093 1008"/>
                            <a:gd name="T9" fmla="*/ T8 w 10094"/>
                            <a:gd name="T10" fmla="+- 0 -75 -85"/>
                            <a:gd name="T11" fmla="*/ -75 h 7596"/>
                            <a:gd name="T12" fmla="+- 0 11093 1008"/>
                            <a:gd name="T13" fmla="*/ T12 w 10094"/>
                            <a:gd name="T14" fmla="+- 0 7501 -85"/>
                            <a:gd name="T15" fmla="*/ 7501 h 7596"/>
                            <a:gd name="T16" fmla="+- 0 1018 1008"/>
                            <a:gd name="T17" fmla="*/ T16 w 10094"/>
                            <a:gd name="T18" fmla="+- 0 7501 -85"/>
                            <a:gd name="T19" fmla="*/ 7501 h 7596"/>
                            <a:gd name="T20" fmla="+- 0 1018 1008"/>
                            <a:gd name="T21" fmla="*/ T20 w 10094"/>
                            <a:gd name="T22" fmla="+- 0 -75 -85"/>
                            <a:gd name="T23" fmla="*/ -75 h 7596"/>
                            <a:gd name="T24" fmla="+- 0 11093 1008"/>
                            <a:gd name="T25" fmla="*/ T24 w 10094"/>
                            <a:gd name="T26" fmla="+- 0 -75 -85"/>
                            <a:gd name="T27" fmla="*/ -75 h 7596"/>
                            <a:gd name="T28" fmla="+- 0 11093 1008"/>
                            <a:gd name="T29" fmla="*/ T28 w 10094"/>
                            <a:gd name="T30" fmla="+- 0 -85 -85"/>
                            <a:gd name="T31" fmla="*/ -85 h 7596"/>
                            <a:gd name="T32" fmla="+- 0 1018 1008"/>
                            <a:gd name="T33" fmla="*/ T32 w 10094"/>
                            <a:gd name="T34" fmla="+- 0 -85 -85"/>
                            <a:gd name="T35" fmla="*/ -85 h 7596"/>
                            <a:gd name="T36" fmla="+- 0 1008 1008"/>
                            <a:gd name="T37" fmla="*/ T36 w 10094"/>
                            <a:gd name="T38" fmla="+- 0 -85 -85"/>
                            <a:gd name="T39" fmla="*/ -85 h 7596"/>
                            <a:gd name="T40" fmla="+- 0 1008 1008"/>
                            <a:gd name="T41" fmla="*/ T40 w 10094"/>
                            <a:gd name="T42" fmla="+- 0 -76 -85"/>
                            <a:gd name="T43" fmla="*/ -76 h 7596"/>
                            <a:gd name="T44" fmla="+- 0 1008 1008"/>
                            <a:gd name="T45" fmla="*/ T44 w 10094"/>
                            <a:gd name="T46" fmla="+- 0 7501 -85"/>
                            <a:gd name="T47" fmla="*/ 7501 h 7596"/>
                            <a:gd name="T48" fmla="+- 0 1008 1008"/>
                            <a:gd name="T49" fmla="*/ T48 w 10094"/>
                            <a:gd name="T50" fmla="+- 0 7511 -85"/>
                            <a:gd name="T51" fmla="*/ 7511 h 7596"/>
                            <a:gd name="T52" fmla="+- 0 1018 1008"/>
                            <a:gd name="T53" fmla="*/ T52 w 10094"/>
                            <a:gd name="T54" fmla="+- 0 7511 -85"/>
                            <a:gd name="T55" fmla="*/ 7511 h 7596"/>
                            <a:gd name="T56" fmla="+- 0 11093 1008"/>
                            <a:gd name="T57" fmla="*/ T56 w 10094"/>
                            <a:gd name="T58" fmla="+- 0 7511 -85"/>
                            <a:gd name="T59" fmla="*/ 7511 h 7596"/>
                            <a:gd name="T60" fmla="+- 0 11102 1008"/>
                            <a:gd name="T61" fmla="*/ T60 w 10094"/>
                            <a:gd name="T62" fmla="+- 0 7511 -85"/>
                            <a:gd name="T63" fmla="*/ 7511 h 7596"/>
                            <a:gd name="T64" fmla="+- 0 11102 1008"/>
                            <a:gd name="T65" fmla="*/ T64 w 10094"/>
                            <a:gd name="T66" fmla="+- 0 7501 -85"/>
                            <a:gd name="T67" fmla="*/ 7501 h 7596"/>
                            <a:gd name="T68" fmla="+- 0 11102 1008"/>
                            <a:gd name="T69" fmla="*/ T68 w 10094"/>
                            <a:gd name="T70" fmla="+- 0 -75 -85"/>
                            <a:gd name="T71" fmla="*/ -75 h 7596"/>
                            <a:gd name="T72" fmla="+- 0 11102 1008"/>
                            <a:gd name="T73" fmla="*/ T72 w 10094"/>
                            <a:gd name="T74" fmla="+- 0 -85 -85"/>
                            <a:gd name="T75" fmla="*/ -85 h 7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0094" h="7596">
                              <a:moveTo>
                                <a:pt x="10094" y="0"/>
                              </a:moveTo>
                              <a:lnTo>
                                <a:pt x="10085" y="0"/>
                              </a:lnTo>
                              <a:lnTo>
                                <a:pt x="10085" y="10"/>
                              </a:lnTo>
                              <a:lnTo>
                                <a:pt x="10085" y="7586"/>
                              </a:lnTo>
                              <a:lnTo>
                                <a:pt x="10" y="7586"/>
                              </a:lnTo>
                              <a:lnTo>
                                <a:pt x="10" y="10"/>
                              </a:lnTo>
                              <a:lnTo>
                                <a:pt x="10085" y="10"/>
                              </a:lnTo>
                              <a:lnTo>
                                <a:pt x="10085" y="0"/>
                              </a:lnTo>
                              <a:lnTo>
                                <a:pt x="10" y="0"/>
                              </a:lnTo>
                              <a:lnTo>
                                <a:pt x="0" y="0"/>
                              </a:lnTo>
                              <a:lnTo>
                                <a:pt x="0" y="9"/>
                              </a:lnTo>
                              <a:lnTo>
                                <a:pt x="0" y="7586"/>
                              </a:lnTo>
                              <a:lnTo>
                                <a:pt x="0" y="7596"/>
                              </a:lnTo>
                              <a:lnTo>
                                <a:pt x="10" y="7596"/>
                              </a:lnTo>
                              <a:lnTo>
                                <a:pt x="10085" y="7596"/>
                              </a:lnTo>
                              <a:lnTo>
                                <a:pt x="10094" y="7596"/>
                              </a:lnTo>
                              <a:lnTo>
                                <a:pt x="10094" y="7586"/>
                              </a:lnTo>
                              <a:lnTo>
                                <a:pt x="10094" y="10"/>
                              </a:lnTo>
                              <a:lnTo>
                                <a:pt x="100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 style="position:absolute;margin-left:50.5pt;margin-top:.4pt;width:528.5pt;height:406.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94,7596" o:spid="_x0000_s1026" fillcolor="black" stroked="f" path="m10094,r-9,l10085,10r,7576l10,7586,10,10r10075,l10085,,10,,,,,9,,7586r,10l10,7596r10075,l10094,7596r,-10l10094,10r,-1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" w14:anchorId="63E156CD">
                <v:path arrowok="t" o:connecttype="custom" o:connectlocs="6711950,-57769;6705965,-57769;6705965,-50973;6705965,5097984;6649,5097984;6649,-50973;6705965,-50973;6705965,-57769;6649,-57769;0,-57769;0,-51653;0,5097984;0,5104781;6649,5104781;6705965,5104781;6711950,5104781;6711950,5097984;6711950,-50973;6711950,-57769" o:connectangles="0,0,0,0,0,0,0,0,0,0,0,0,0,0,0,0,0,0,0"/>
                <w10:wrap anchorx="page"/>
              </v:shape>
            </w:pict>
          </mc:Fallback>
        </mc:AlternateContent>
      </w:r>
    </w:p>
    <w:p w:rsidRPr="00741D70" w:rsidR="003A474C" w:rsidP="00870254" w:rsidRDefault="00B43E13" w14:paraId="1F9DE144" w14:textId="57D5A435">
      <w:pPr>
        <w:spacing w:before="223"/>
        <w:ind w:firstLine="683"/>
        <w:rPr>
          <w:rFonts w:ascii="Arial" w:hAnsi="Arial" w:cs="Arial"/>
          <w:b/>
        </w:rPr>
      </w:pPr>
      <w:r w:rsidRPr="00741D70">
        <w:rPr>
          <w:rFonts w:ascii="Arial" w:hAnsi="Arial" w:cs="Arial"/>
          <w:b/>
        </w:rPr>
        <w:t>Core</w:t>
      </w:r>
      <w:r w:rsidRPr="00741D70">
        <w:rPr>
          <w:rFonts w:ascii="Arial" w:hAnsi="Arial" w:cs="Arial"/>
          <w:b/>
          <w:spacing w:val="-2"/>
        </w:rPr>
        <w:t xml:space="preserve"> </w:t>
      </w:r>
      <w:r w:rsidRPr="00741D70">
        <w:rPr>
          <w:rFonts w:ascii="Arial" w:hAnsi="Arial" w:cs="Arial"/>
          <w:b/>
        </w:rPr>
        <w:t>Purpose</w:t>
      </w:r>
      <w:r w:rsidRPr="00741D70">
        <w:rPr>
          <w:rFonts w:ascii="Arial" w:hAnsi="Arial" w:cs="Arial"/>
          <w:b/>
          <w:spacing w:val="-2"/>
        </w:rPr>
        <w:t xml:space="preserve"> </w:t>
      </w:r>
      <w:r w:rsidRPr="00741D70">
        <w:rPr>
          <w:rFonts w:ascii="Arial" w:hAnsi="Arial" w:cs="Arial"/>
          <w:b/>
        </w:rPr>
        <w:t>of</w:t>
      </w:r>
      <w:r w:rsidRPr="00741D70">
        <w:rPr>
          <w:rFonts w:ascii="Arial" w:hAnsi="Arial" w:cs="Arial"/>
          <w:b/>
          <w:spacing w:val="-4"/>
        </w:rPr>
        <w:t xml:space="preserve"> </w:t>
      </w:r>
      <w:r w:rsidRPr="00741D70">
        <w:rPr>
          <w:rFonts w:ascii="Arial" w:hAnsi="Arial" w:cs="Arial"/>
          <w:b/>
        </w:rPr>
        <w:t>the</w:t>
      </w:r>
      <w:r w:rsidRPr="00741D70">
        <w:rPr>
          <w:rFonts w:ascii="Arial" w:hAnsi="Arial" w:cs="Arial"/>
          <w:b/>
          <w:spacing w:val="-2"/>
        </w:rPr>
        <w:t xml:space="preserve"> </w:t>
      </w:r>
      <w:r w:rsidRPr="00741D70">
        <w:rPr>
          <w:rFonts w:ascii="Arial" w:hAnsi="Arial" w:cs="Arial"/>
          <w:b/>
        </w:rPr>
        <w:t>Post:</w:t>
      </w:r>
    </w:p>
    <w:p w:rsidRPr="00741D70" w:rsidR="00915834" w:rsidRDefault="00915834" w14:paraId="06D7BAE2" w14:textId="77777777">
      <w:pPr>
        <w:spacing w:before="223"/>
        <w:ind w:left="683"/>
        <w:rPr>
          <w:rFonts w:ascii="Arial" w:hAnsi="Arial" w:cs="Arial"/>
        </w:rPr>
      </w:pPr>
      <w:r w:rsidRPr="00741D70">
        <w:rPr>
          <w:rFonts w:ascii="Arial" w:hAnsi="Arial" w:cs="Arial"/>
        </w:rPr>
        <w:t>The post holder will be an active member of The Harmony Trust Development Team. They will support us to deliver our ambition for all our academies to be Great Places2Learn and Great Places2Work. As a Specialist Practitioner the post holder will be expected</w:t>
      </w:r>
      <w:r w:rsidRPr="00741D70" w:rsidR="00A6638F">
        <w:rPr>
          <w:rFonts w:ascii="Arial" w:hAnsi="Arial" w:cs="Arial"/>
        </w:rPr>
        <w:t xml:space="preserve"> to support us to deliver high standards of education for all pupils including those who are most vulnerable including those with Special Educational Needs or identified as disadvantaged.</w:t>
      </w:r>
    </w:p>
    <w:p w:rsidRPr="00741D70" w:rsidR="003A474C" w:rsidRDefault="003A474C" w14:paraId="1D292707" w14:textId="77777777">
      <w:pPr>
        <w:pStyle w:val="BodyText"/>
        <w:spacing w:before="6"/>
        <w:rPr>
          <w:rFonts w:ascii="Arial" w:hAnsi="Arial" w:cs="Arial"/>
          <w:b/>
          <w:sz w:val="22"/>
          <w:szCs w:val="22"/>
        </w:rPr>
      </w:pPr>
    </w:p>
    <w:p w:rsidRPr="00741D70" w:rsidR="003A474C" w:rsidRDefault="00B43E13" w14:paraId="4ECAF07D" w14:textId="77777777">
      <w:pPr>
        <w:pStyle w:val="Heading1"/>
        <w:spacing w:before="0"/>
        <w:rPr>
          <w:sz w:val="22"/>
          <w:szCs w:val="22"/>
        </w:rPr>
      </w:pPr>
      <w:r w:rsidRPr="00741D70">
        <w:rPr>
          <w:sz w:val="22"/>
          <w:szCs w:val="22"/>
        </w:rPr>
        <w:t>The</w:t>
      </w:r>
      <w:r w:rsidRPr="00741D70">
        <w:rPr>
          <w:spacing w:val="-5"/>
          <w:sz w:val="22"/>
          <w:szCs w:val="22"/>
        </w:rPr>
        <w:t xml:space="preserve"> </w:t>
      </w:r>
      <w:r w:rsidRPr="00741D70" w:rsidR="00816C73">
        <w:rPr>
          <w:sz w:val="22"/>
          <w:szCs w:val="22"/>
        </w:rPr>
        <w:t>post holder</w:t>
      </w:r>
      <w:r w:rsidRPr="00741D70">
        <w:rPr>
          <w:spacing w:val="-1"/>
          <w:sz w:val="22"/>
          <w:szCs w:val="22"/>
        </w:rPr>
        <w:t xml:space="preserve"> </w:t>
      </w:r>
      <w:r w:rsidRPr="00741D70">
        <w:rPr>
          <w:sz w:val="22"/>
          <w:szCs w:val="22"/>
        </w:rPr>
        <w:t>will:</w:t>
      </w:r>
    </w:p>
    <w:p w:rsidRPr="00741D70" w:rsidR="003A474C" w:rsidRDefault="003A474C" w14:paraId="5A78C70C" w14:textId="77777777">
      <w:pPr>
        <w:pStyle w:val="BodyText"/>
        <w:spacing w:before="3"/>
        <w:rPr>
          <w:rFonts w:ascii="Arial" w:hAnsi="Arial" w:cs="Arial"/>
          <w:b/>
          <w:sz w:val="22"/>
          <w:szCs w:val="22"/>
        </w:rPr>
      </w:pPr>
    </w:p>
    <w:p w:rsidRPr="00741D70" w:rsidR="009B1FF9" w:rsidP="00915834" w:rsidRDefault="00B43E13" w14:paraId="6678F6D1" w14:textId="001A76D2">
      <w:pPr>
        <w:pStyle w:val="NoSpacing"/>
        <w:numPr>
          <w:ilvl w:val="0"/>
          <w:numId w:val="14"/>
        </w:numPr>
        <w:rPr>
          <w:rFonts w:ascii="Arial" w:hAnsi="Arial" w:cs="Arial"/>
        </w:rPr>
      </w:pPr>
      <w:r w:rsidRPr="00741D70">
        <w:rPr>
          <w:rFonts w:ascii="Arial" w:hAnsi="Arial" w:cs="Arial"/>
        </w:rPr>
        <w:t xml:space="preserve">Be deployed into </w:t>
      </w:r>
      <w:r w:rsidRPr="00741D70" w:rsidR="00315C3A">
        <w:rPr>
          <w:rFonts w:ascii="Arial" w:hAnsi="Arial" w:cs="Arial"/>
        </w:rPr>
        <w:t xml:space="preserve">an Academy / </w:t>
      </w:r>
      <w:r w:rsidRPr="00741D70">
        <w:rPr>
          <w:rFonts w:ascii="Arial" w:hAnsi="Arial" w:cs="Arial"/>
        </w:rPr>
        <w:t xml:space="preserve">Academies to provide expert additional </w:t>
      </w:r>
      <w:r w:rsidRPr="00741D70" w:rsidR="00BE52CB">
        <w:rPr>
          <w:rFonts w:ascii="Arial" w:hAnsi="Arial" w:cs="Arial"/>
        </w:rPr>
        <w:t>teaching capacity</w:t>
      </w:r>
      <w:r w:rsidRPr="00741D70">
        <w:rPr>
          <w:rFonts w:ascii="Arial" w:hAnsi="Arial" w:cs="Arial"/>
        </w:rPr>
        <w:t>;</w:t>
      </w:r>
      <w:r w:rsidRPr="00741D70">
        <w:rPr>
          <w:rFonts w:ascii="Arial" w:hAnsi="Arial" w:cs="Arial"/>
          <w:spacing w:val="-9"/>
        </w:rPr>
        <w:t xml:space="preserve"> </w:t>
      </w:r>
      <w:r w:rsidRPr="00741D70">
        <w:rPr>
          <w:rFonts w:ascii="Arial" w:hAnsi="Arial" w:cs="Arial"/>
        </w:rPr>
        <w:t>the</w:t>
      </w:r>
      <w:r w:rsidRPr="00741D70">
        <w:rPr>
          <w:rFonts w:ascii="Arial" w:hAnsi="Arial" w:cs="Arial"/>
          <w:spacing w:val="-8"/>
        </w:rPr>
        <w:t xml:space="preserve"> </w:t>
      </w:r>
      <w:r w:rsidRPr="00741D70">
        <w:rPr>
          <w:rFonts w:ascii="Arial" w:hAnsi="Arial" w:cs="Arial"/>
        </w:rPr>
        <w:t>post</w:t>
      </w:r>
      <w:r w:rsidRPr="00741D70" w:rsidR="00816C73">
        <w:rPr>
          <w:rFonts w:ascii="Arial" w:hAnsi="Arial" w:cs="Arial"/>
        </w:rPr>
        <w:t xml:space="preserve"> </w:t>
      </w:r>
      <w:r w:rsidRPr="00741D70" w:rsidR="00870254">
        <w:rPr>
          <w:rFonts w:ascii="Arial" w:hAnsi="Arial" w:cs="Arial"/>
        </w:rPr>
        <w:t xml:space="preserve">holder is </w:t>
      </w:r>
      <w:r w:rsidRPr="00741D70">
        <w:rPr>
          <w:rFonts w:ascii="Arial" w:hAnsi="Arial" w:cs="Arial"/>
        </w:rPr>
        <w:t>expected to be flexible and responsive and operate across different</w:t>
      </w:r>
      <w:r w:rsidRPr="00741D70">
        <w:rPr>
          <w:rFonts w:ascii="Arial" w:hAnsi="Arial" w:cs="Arial"/>
          <w:spacing w:val="1"/>
        </w:rPr>
        <w:t xml:space="preserve"> </w:t>
      </w:r>
      <w:r w:rsidRPr="00741D70">
        <w:rPr>
          <w:rFonts w:ascii="Arial" w:hAnsi="Arial" w:cs="Arial"/>
        </w:rPr>
        <w:t>academies</w:t>
      </w:r>
      <w:r w:rsidRPr="00741D70" w:rsidR="00315C3A">
        <w:rPr>
          <w:rFonts w:ascii="Arial" w:hAnsi="Arial" w:cs="Arial"/>
        </w:rPr>
        <w:t xml:space="preserve"> as and when required</w:t>
      </w:r>
      <w:r w:rsidRPr="00741D70" w:rsidR="00BE52CB">
        <w:rPr>
          <w:rFonts w:ascii="Arial" w:hAnsi="Arial" w:cs="Arial"/>
          <w:spacing w:val="-1"/>
        </w:rPr>
        <w:t>.</w:t>
      </w:r>
    </w:p>
    <w:p w:rsidRPr="00741D70" w:rsidR="009B1FF9" w:rsidP="00915834" w:rsidRDefault="00315C3A" w14:paraId="49A19980" w14:textId="77777777">
      <w:pPr>
        <w:pStyle w:val="ListParagraph"/>
        <w:numPr>
          <w:ilvl w:val="0"/>
          <w:numId w:val="8"/>
        </w:numPr>
        <w:tabs>
          <w:tab w:val="left" w:pos="1843"/>
        </w:tabs>
        <w:spacing w:line="259" w:lineRule="auto"/>
        <w:ind w:left="1418" w:right="235"/>
        <w:rPr>
          <w:rFonts w:ascii="Arial" w:hAnsi="Arial" w:cs="Arial"/>
        </w:rPr>
      </w:pPr>
      <w:r w:rsidRPr="00741D70">
        <w:rPr>
          <w:rFonts w:ascii="Arial" w:hAnsi="Arial" w:cs="Arial"/>
        </w:rPr>
        <w:t>U</w:t>
      </w:r>
      <w:r w:rsidRPr="00741D70" w:rsidR="00B43E13">
        <w:rPr>
          <w:rFonts w:ascii="Arial" w:hAnsi="Arial" w:cs="Arial"/>
        </w:rPr>
        <w:t>ndertake</w:t>
      </w:r>
      <w:r w:rsidRPr="00741D70" w:rsidR="00B43E13">
        <w:rPr>
          <w:rFonts w:ascii="Arial" w:hAnsi="Arial" w:cs="Arial"/>
          <w:spacing w:val="-6"/>
        </w:rPr>
        <w:t xml:space="preserve"> </w:t>
      </w:r>
      <w:r w:rsidRPr="00741D70" w:rsidR="00B43E13">
        <w:rPr>
          <w:rFonts w:ascii="Arial" w:hAnsi="Arial" w:cs="Arial"/>
        </w:rPr>
        <w:t>the</w:t>
      </w:r>
      <w:r w:rsidRPr="00741D70" w:rsidR="00B43E13">
        <w:rPr>
          <w:rFonts w:ascii="Arial" w:hAnsi="Arial" w:cs="Arial"/>
          <w:spacing w:val="-6"/>
        </w:rPr>
        <w:t xml:space="preserve"> </w:t>
      </w:r>
      <w:r w:rsidRPr="00741D70" w:rsidR="00B43E13">
        <w:rPr>
          <w:rFonts w:ascii="Arial" w:hAnsi="Arial" w:cs="Arial"/>
        </w:rPr>
        <w:t>professional</w:t>
      </w:r>
      <w:r w:rsidRPr="00741D70" w:rsidR="00B43E13">
        <w:rPr>
          <w:rFonts w:ascii="Arial" w:hAnsi="Arial" w:cs="Arial"/>
          <w:spacing w:val="-3"/>
        </w:rPr>
        <w:t xml:space="preserve"> </w:t>
      </w:r>
      <w:r w:rsidRPr="00741D70" w:rsidR="00B43E13">
        <w:rPr>
          <w:rFonts w:ascii="Arial" w:hAnsi="Arial" w:cs="Arial"/>
        </w:rPr>
        <w:t>duties</w:t>
      </w:r>
      <w:r w:rsidRPr="00741D70" w:rsidR="00B43E13">
        <w:rPr>
          <w:rFonts w:ascii="Arial" w:hAnsi="Arial" w:cs="Arial"/>
          <w:spacing w:val="-6"/>
        </w:rPr>
        <w:t xml:space="preserve"> </w:t>
      </w:r>
      <w:r w:rsidRPr="00741D70" w:rsidR="00B43E13">
        <w:rPr>
          <w:rFonts w:ascii="Arial" w:hAnsi="Arial" w:cs="Arial"/>
        </w:rPr>
        <w:t>of</w:t>
      </w:r>
      <w:r w:rsidRPr="00741D70" w:rsidR="00B43E13">
        <w:rPr>
          <w:rFonts w:ascii="Arial" w:hAnsi="Arial" w:cs="Arial"/>
          <w:spacing w:val="-7"/>
        </w:rPr>
        <w:t xml:space="preserve"> </w:t>
      </w:r>
      <w:r w:rsidRPr="00741D70" w:rsidR="00B43E13">
        <w:rPr>
          <w:rFonts w:ascii="Arial" w:hAnsi="Arial" w:cs="Arial"/>
        </w:rPr>
        <w:t>a</w:t>
      </w:r>
      <w:r w:rsidRPr="00741D70">
        <w:rPr>
          <w:rFonts w:ascii="Arial" w:hAnsi="Arial" w:cs="Arial"/>
          <w:spacing w:val="-1"/>
        </w:rPr>
        <w:t xml:space="preserve"> teacher </w:t>
      </w:r>
      <w:r w:rsidRPr="00741D70">
        <w:rPr>
          <w:rFonts w:ascii="Arial" w:hAnsi="Arial" w:cs="Arial"/>
        </w:rPr>
        <w:t>on</w:t>
      </w:r>
      <w:r w:rsidRPr="00741D70">
        <w:rPr>
          <w:rFonts w:ascii="Arial" w:hAnsi="Arial" w:cs="Arial"/>
          <w:spacing w:val="-5"/>
        </w:rPr>
        <w:t xml:space="preserve"> </w:t>
      </w:r>
      <w:r w:rsidRPr="00741D70">
        <w:rPr>
          <w:rFonts w:ascii="Arial" w:hAnsi="Arial" w:cs="Arial"/>
        </w:rPr>
        <w:t>a</w:t>
      </w:r>
      <w:r w:rsidRPr="00741D70">
        <w:rPr>
          <w:rFonts w:ascii="Arial" w:hAnsi="Arial" w:cs="Arial"/>
          <w:spacing w:val="-6"/>
        </w:rPr>
        <w:t xml:space="preserve"> </w:t>
      </w:r>
      <w:proofErr w:type="gramStart"/>
      <w:r w:rsidRPr="00741D70">
        <w:rPr>
          <w:rFonts w:ascii="Arial" w:hAnsi="Arial" w:cs="Arial"/>
        </w:rPr>
        <w:t>day</w:t>
      </w:r>
      <w:r w:rsidRPr="00741D70">
        <w:rPr>
          <w:rFonts w:ascii="Arial" w:hAnsi="Arial" w:cs="Arial"/>
          <w:spacing w:val="-7"/>
        </w:rPr>
        <w:t xml:space="preserve"> </w:t>
      </w:r>
      <w:r w:rsidRPr="00741D70">
        <w:rPr>
          <w:rFonts w:ascii="Arial" w:hAnsi="Arial" w:cs="Arial"/>
        </w:rPr>
        <w:t>to</w:t>
      </w:r>
      <w:r w:rsidRPr="00741D70">
        <w:rPr>
          <w:rFonts w:ascii="Arial" w:hAnsi="Arial" w:cs="Arial"/>
          <w:spacing w:val="-1"/>
        </w:rPr>
        <w:t xml:space="preserve"> </w:t>
      </w:r>
      <w:r w:rsidRPr="00741D70">
        <w:rPr>
          <w:rFonts w:ascii="Arial" w:hAnsi="Arial" w:cs="Arial"/>
        </w:rPr>
        <w:t>day</w:t>
      </w:r>
      <w:proofErr w:type="gramEnd"/>
      <w:r w:rsidRPr="00741D70">
        <w:rPr>
          <w:rFonts w:ascii="Arial" w:hAnsi="Arial" w:cs="Arial"/>
          <w:spacing w:val="-1"/>
        </w:rPr>
        <w:t xml:space="preserve"> </w:t>
      </w:r>
      <w:r w:rsidRPr="00741D70">
        <w:rPr>
          <w:rFonts w:ascii="Arial" w:hAnsi="Arial" w:cs="Arial"/>
        </w:rPr>
        <w:t>basis,</w:t>
      </w:r>
      <w:r w:rsidRPr="00741D70">
        <w:rPr>
          <w:rFonts w:ascii="Arial" w:hAnsi="Arial" w:cs="Arial"/>
          <w:spacing w:val="-2"/>
        </w:rPr>
        <w:t xml:space="preserve"> </w:t>
      </w:r>
      <w:r w:rsidRPr="00741D70">
        <w:rPr>
          <w:rFonts w:ascii="Arial" w:hAnsi="Arial" w:cs="Arial"/>
          <w:spacing w:val="-1"/>
        </w:rPr>
        <w:t>in the role of lead</w:t>
      </w:r>
      <w:r w:rsidRPr="00741D70" w:rsidR="00BE52CB">
        <w:rPr>
          <w:rFonts w:ascii="Arial" w:hAnsi="Arial" w:cs="Arial"/>
          <w:spacing w:val="-1"/>
        </w:rPr>
        <w:t xml:space="preserve"> practitioner</w:t>
      </w:r>
      <w:r w:rsidRPr="00741D70">
        <w:rPr>
          <w:rFonts w:ascii="Arial" w:hAnsi="Arial" w:cs="Arial"/>
          <w:spacing w:val="-1"/>
        </w:rPr>
        <w:t>,</w:t>
      </w:r>
      <w:r w:rsidRPr="00741D70" w:rsidR="00BE52CB">
        <w:rPr>
          <w:rFonts w:ascii="Arial" w:hAnsi="Arial" w:cs="Arial"/>
          <w:spacing w:val="-1"/>
        </w:rPr>
        <w:t xml:space="preserve"> </w:t>
      </w:r>
      <w:r w:rsidRPr="00741D70" w:rsidR="00B43E13">
        <w:rPr>
          <w:rFonts w:ascii="Arial" w:hAnsi="Arial" w:cs="Arial"/>
        </w:rPr>
        <w:t>as</w:t>
      </w:r>
      <w:r w:rsidRPr="00741D70" w:rsidR="00B43E13">
        <w:rPr>
          <w:rFonts w:ascii="Arial" w:hAnsi="Arial" w:cs="Arial"/>
          <w:spacing w:val="-7"/>
        </w:rPr>
        <w:t xml:space="preserve"> </w:t>
      </w:r>
      <w:r w:rsidRPr="00741D70" w:rsidR="00B43E13">
        <w:rPr>
          <w:rFonts w:ascii="Arial" w:hAnsi="Arial" w:cs="Arial"/>
        </w:rPr>
        <w:t>set</w:t>
      </w:r>
      <w:r w:rsidRPr="00741D70" w:rsidR="00B43E13">
        <w:rPr>
          <w:rFonts w:ascii="Arial" w:hAnsi="Arial" w:cs="Arial"/>
          <w:spacing w:val="-7"/>
        </w:rPr>
        <w:t xml:space="preserve"> </w:t>
      </w:r>
      <w:r w:rsidRPr="00741D70" w:rsidR="00B43E13">
        <w:rPr>
          <w:rFonts w:ascii="Arial" w:hAnsi="Arial" w:cs="Arial"/>
        </w:rPr>
        <w:t>out</w:t>
      </w:r>
      <w:r w:rsidRPr="00741D70" w:rsidR="00B14512">
        <w:rPr>
          <w:rFonts w:ascii="Arial" w:hAnsi="Arial" w:cs="Arial"/>
        </w:rPr>
        <w:t xml:space="preserve"> </w:t>
      </w:r>
      <w:r w:rsidRPr="00741D70" w:rsidR="00B43E13">
        <w:rPr>
          <w:rFonts w:ascii="Arial" w:hAnsi="Arial" w:cs="Arial"/>
        </w:rPr>
        <w:t>in</w:t>
      </w:r>
      <w:r w:rsidRPr="00741D70" w:rsidR="00B43E13">
        <w:rPr>
          <w:rFonts w:ascii="Arial" w:hAnsi="Arial" w:cs="Arial"/>
          <w:spacing w:val="1"/>
        </w:rPr>
        <w:t xml:space="preserve"> </w:t>
      </w:r>
      <w:r w:rsidRPr="00741D70" w:rsidR="00B43E13">
        <w:rPr>
          <w:rFonts w:ascii="Arial" w:hAnsi="Arial" w:cs="Arial"/>
        </w:rPr>
        <w:t>the</w:t>
      </w:r>
      <w:r w:rsidRPr="00741D70" w:rsidR="00B43E13">
        <w:rPr>
          <w:rFonts w:ascii="Arial" w:hAnsi="Arial" w:cs="Arial"/>
          <w:spacing w:val="1"/>
        </w:rPr>
        <w:t xml:space="preserve"> </w:t>
      </w:r>
      <w:r w:rsidRPr="00741D70" w:rsidR="00B43E13">
        <w:rPr>
          <w:rFonts w:ascii="Arial" w:hAnsi="Arial" w:cs="Arial"/>
        </w:rPr>
        <w:t>current</w:t>
      </w:r>
      <w:r w:rsidRPr="00741D70" w:rsidR="00B43E13">
        <w:rPr>
          <w:rFonts w:ascii="Arial" w:hAnsi="Arial" w:cs="Arial"/>
          <w:spacing w:val="1"/>
        </w:rPr>
        <w:t xml:space="preserve"> </w:t>
      </w:r>
      <w:r w:rsidRPr="00741D70" w:rsidR="00B43E13">
        <w:rPr>
          <w:rFonts w:ascii="Arial" w:hAnsi="Arial" w:cs="Arial"/>
        </w:rPr>
        <w:t>School</w:t>
      </w:r>
      <w:r w:rsidRPr="00741D70" w:rsidR="00B43E13">
        <w:rPr>
          <w:rFonts w:ascii="Arial" w:hAnsi="Arial" w:cs="Arial"/>
          <w:spacing w:val="1"/>
        </w:rPr>
        <w:t xml:space="preserve"> </w:t>
      </w:r>
      <w:r w:rsidRPr="00741D70" w:rsidR="00B43E13">
        <w:rPr>
          <w:rFonts w:ascii="Arial" w:hAnsi="Arial" w:cs="Arial"/>
        </w:rPr>
        <w:t>Teachers’</w:t>
      </w:r>
      <w:r w:rsidRPr="00741D70" w:rsidR="00B43E13">
        <w:rPr>
          <w:rFonts w:ascii="Arial" w:hAnsi="Arial" w:cs="Arial"/>
          <w:spacing w:val="1"/>
        </w:rPr>
        <w:t xml:space="preserve"> </w:t>
      </w:r>
      <w:r w:rsidRPr="00741D70" w:rsidR="00B43E13">
        <w:rPr>
          <w:rFonts w:ascii="Arial" w:hAnsi="Arial" w:cs="Arial"/>
        </w:rPr>
        <w:t>Pay</w:t>
      </w:r>
      <w:r w:rsidRPr="00741D70" w:rsidR="00B43E13">
        <w:rPr>
          <w:rFonts w:ascii="Arial" w:hAnsi="Arial" w:cs="Arial"/>
          <w:spacing w:val="1"/>
        </w:rPr>
        <w:t xml:space="preserve"> </w:t>
      </w:r>
      <w:r w:rsidRPr="00741D70" w:rsidR="00B43E13">
        <w:rPr>
          <w:rFonts w:ascii="Arial" w:hAnsi="Arial" w:cs="Arial"/>
        </w:rPr>
        <w:t>and</w:t>
      </w:r>
      <w:r w:rsidRPr="00741D70" w:rsidR="00B43E13">
        <w:rPr>
          <w:rFonts w:ascii="Arial" w:hAnsi="Arial" w:cs="Arial"/>
          <w:spacing w:val="1"/>
        </w:rPr>
        <w:t xml:space="preserve"> </w:t>
      </w:r>
      <w:r w:rsidRPr="00741D70" w:rsidR="00B43E13">
        <w:rPr>
          <w:rFonts w:ascii="Arial" w:hAnsi="Arial" w:cs="Arial"/>
        </w:rPr>
        <w:t>Conditions</w:t>
      </w:r>
      <w:r w:rsidRPr="00741D70" w:rsidR="00B43E13">
        <w:rPr>
          <w:rFonts w:ascii="Arial" w:hAnsi="Arial" w:cs="Arial"/>
          <w:spacing w:val="1"/>
        </w:rPr>
        <w:t xml:space="preserve"> </w:t>
      </w:r>
      <w:r w:rsidRPr="00741D70" w:rsidR="00B43E13">
        <w:rPr>
          <w:rFonts w:ascii="Arial" w:hAnsi="Arial" w:cs="Arial"/>
        </w:rPr>
        <w:t>Document</w:t>
      </w:r>
      <w:r w:rsidRPr="00741D70" w:rsidR="00B43E13">
        <w:rPr>
          <w:rFonts w:ascii="Arial" w:hAnsi="Arial" w:cs="Arial"/>
          <w:spacing w:val="1"/>
        </w:rPr>
        <w:t xml:space="preserve"> </w:t>
      </w:r>
      <w:r w:rsidRPr="00741D70" w:rsidR="00B43E13">
        <w:rPr>
          <w:rFonts w:ascii="Arial" w:hAnsi="Arial" w:cs="Arial"/>
        </w:rPr>
        <w:t>and</w:t>
      </w:r>
      <w:r w:rsidRPr="00741D70" w:rsidR="00B43E13">
        <w:rPr>
          <w:rFonts w:ascii="Arial" w:hAnsi="Arial" w:cs="Arial"/>
          <w:spacing w:val="1"/>
        </w:rPr>
        <w:t xml:space="preserve"> </w:t>
      </w:r>
      <w:r w:rsidRPr="00741D70" w:rsidR="00BE52CB">
        <w:rPr>
          <w:rFonts w:ascii="Arial" w:hAnsi="Arial" w:cs="Arial"/>
        </w:rPr>
        <w:t>Teachers Standards.</w:t>
      </w:r>
    </w:p>
    <w:p w:rsidRPr="00741D70" w:rsidR="00B14512" w:rsidP="00870254" w:rsidRDefault="00B43E13" w14:paraId="578A9AB7" w14:textId="77777777">
      <w:pPr>
        <w:pStyle w:val="ListParagraph"/>
        <w:numPr>
          <w:ilvl w:val="0"/>
          <w:numId w:val="8"/>
        </w:numPr>
        <w:tabs>
          <w:tab w:val="left" w:pos="1843"/>
        </w:tabs>
        <w:spacing w:line="256" w:lineRule="auto"/>
        <w:ind w:left="1418" w:right="240"/>
        <w:rPr>
          <w:rFonts w:ascii="Arial" w:hAnsi="Arial" w:cs="Arial"/>
        </w:rPr>
      </w:pPr>
      <w:r w:rsidRPr="00741D70">
        <w:rPr>
          <w:rFonts w:ascii="Arial" w:hAnsi="Arial" w:cs="Arial"/>
        </w:rPr>
        <w:t xml:space="preserve">Have the </w:t>
      </w:r>
      <w:proofErr w:type="gramStart"/>
      <w:r w:rsidRPr="00741D70">
        <w:rPr>
          <w:rFonts w:ascii="Arial" w:hAnsi="Arial" w:cs="Arial"/>
        </w:rPr>
        <w:t>day to day</w:t>
      </w:r>
      <w:proofErr w:type="gramEnd"/>
      <w:r w:rsidRPr="00741D70">
        <w:rPr>
          <w:rFonts w:ascii="Arial" w:hAnsi="Arial" w:cs="Arial"/>
        </w:rPr>
        <w:t xml:space="preserve"> responsibility for</w:t>
      </w:r>
      <w:r w:rsidRPr="00741D70" w:rsidR="00BE52CB">
        <w:rPr>
          <w:rFonts w:ascii="Arial" w:hAnsi="Arial" w:cs="Arial"/>
        </w:rPr>
        <w:t xml:space="preserve"> </w:t>
      </w:r>
      <w:r w:rsidRPr="00741D70" w:rsidR="00B14512">
        <w:rPr>
          <w:rFonts w:ascii="Arial" w:hAnsi="Arial" w:cs="Arial"/>
        </w:rPr>
        <w:t>improving</w:t>
      </w:r>
      <w:r w:rsidRPr="00741D70">
        <w:rPr>
          <w:rFonts w:ascii="Arial" w:hAnsi="Arial" w:cs="Arial"/>
        </w:rPr>
        <w:t xml:space="preserve"> the quality of </w:t>
      </w:r>
      <w:r w:rsidRPr="00741D70" w:rsidR="00B14512">
        <w:rPr>
          <w:rFonts w:ascii="Arial" w:hAnsi="Arial" w:cs="Arial"/>
        </w:rPr>
        <w:t>education at the academy by modelling high quality teaching and learning</w:t>
      </w:r>
      <w:r w:rsidRPr="00741D70" w:rsidR="00315C3A">
        <w:rPr>
          <w:rFonts w:ascii="Arial" w:hAnsi="Arial" w:cs="Arial"/>
        </w:rPr>
        <w:t>;</w:t>
      </w:r>
      <w:r w:rsidRPr="00741D70" w:rsidR="00B14512">
        <w:rPr>
          <w:rFonts w:ascii="Arial" w:hAnsi="Arial" w:cs="Arial"/>
        </w:rPr>
        <w:t xml:space="preserve"> leading to improved pupil attainment and achievement. They should set</w:t>
      </w:r>
      <w:r w:rsidRPr="00741D70">
        <w:rPr>
          <w:rFonts w:ascii="Arial" w:hAnsi="Arial" w:cs="Arial"/>
          <w:spacing w:val="1"/>
        </w:rPr>
        <w:t xml:space="preserve"> </w:t>
      </w:r>
      <w:r w:rsidRPr="00741D70">
        <w:rPr>
          <w:rFonts w:ascii="Arial" w:hAnsi="Arial" w:cs="Arial"/>
        </w:rPr>
        <w:t>high</w:t>
      </w:r>
      <w:r w:rsidRPr="00741D70">
        <w:rPr>
          <w:rFonts w:ascii="Arial" w:hAnsi="Arial" w:cs="Arial"/>
          <w:spacing w:val="1"/>
        </w:rPr>
        <w:t xml:space="preserve"> </w:t>
      </w:r>
      <w:r w:rsidRPr="00741D70">
        <w:rPr>
          <w:rFonts w:ascii="Arial" w:hAnsi="Arial" w:cs="Arial"/>
        </w:rPr>
        <w:t>expectations</w:t>
      </w:r>
      <w:r w:rsidRPr="00741D70" w:rsidR="00B14512">
        <w:rPr>
          <w:rFonts w:ascii="Arial" w:hAnsi="Arial" w:cs="Arial"/>
        </w:rPr>
        <w:t>, identify key areas of need</w:t>
      </w:r>
      <w:r w:rsidRPr="00741D70">
        <w:rPr>
          <w:rFonts w:ascii="Arial" w:hAnsi="Arial" w:cs="Arial"/>
          <w:spacing w:val="1"/>
        </w:rPr>
        <w:t xml:space="preserve"> </w:t>
      </w:r>
      <w:r w:rsidRPr="00741D70">
        <w:rPr>
          <w:rFonts w:ascii="Arial" w:hAnsi="Arial" w:cs="Arial"/>
        </w:rPr>
        <w:t>and</w:t>
      </w:r>
      <w:r w:rsidRPr="00741D70">
        <w:rPr>
          <w:rFonts w:ascii="Arial" w:hAnsi="Arial" w:cs="Arial"/>
          <w:spacing w:val="1"/>
        </w:rPr>
        <w:t xml:space="preserve"> </w:t>
      </w:r>
      <w:r w:rsidRPr="00741D70" w:rsidR="00B14512">
        <w:rPr>
          <w:rFonts w:ascii="Arial" w:hAnsi="Arial" w:cs="Arial"/>
          <w:spacing w:val="1"/>
        </w:rPr>
        <w:t xml:space="preserve">plan </w:t>
      </w:r>
      <w:r w:rsidRPr="00741D70" w:rsidR="00315C3A">
        <w:rPr>
          <w:rFonts w:ascii="Arial" w:hAnsi="Arial" w:cs="Arial"/>
          <w:spacing w:val="1"/>
        </w:rPr>
        <w:t>provision accordingly.</w:t>
      </w:r>
    </w:p>
    <w:p w:rsidRPr="00741D70" w:rsidR="00315C3A" w:rsidP="00915834" w:rsidRDefault="00315C3A" w14:paraId="7B5E48CD" w14:textId="77777777">
      <w:pPr>
        <w:pStyle w:val="ListParagraph"/>
        <w:numPr>
          <w:ilvl w:val="0"/>
          <w:numId w:val="8"/>
        </w:numPr>
        <w:tabs>
          <w:tab w:val="left" w:pos="1843"/>
        </w:tabs>
        <w:spacing w:line="259" w:lineRule="auto"/>
        <w:ind w:left="1418"/>
        <w:rPr>
          <w:rFonts w:ascii="Arial" w:hAnsi="Arial" w:cs="Arial"/>
        </w:rPr>
      </w:pPr>
      <w:r w:rsidRPr="00741D70">
        <w:rPr>
          <w:rFonts w:ascii="Arial" w:hAnsi="Arial" w:cs="Arial"/>
        </w:rPr>
        <w:t xml:space="preserve">Support the professional development of colleagues, including Early Career Teachers, by being a role model and acting as a mentor or coach, acting upon evidence and best practice as and when required. </w:t>
      </w:r>
    </w:p>
    <w:p w:rsidRPr="00741D70" w:rsidR="003A474C" w:rsidP="00F12937" w:rsidRDefault="00BE52CB" w14:paraId="6B1BD702" w14:textId="77777777">
      <w:pPr>
        <w:pStyle w:val="ListParagraph"/>
        <w:numPr>
          <w:ilvl w:val="0"/>
          <w:numId w:val="8"/>
        </w:numPr>
        <w:tabs>
          <w:tab w:val="left" w:pos="1843"/>
        </w:tabs>
        <w:spacing w:line="259" w:lineRule="auto"/>
        <w:ind w:left="1418"/>
        <w:rPr>
          <w:rFonts w:ascii="Arial" w:hAnsi="Arial" w:cs="Arial"/>
        </w:rPr>
      </w:pPr>
      <w:r w:rsidRPr="00741D70">
        <w:rPr>
          <w:rFonts w:ascii="Arial" w:hAnsi="Arial" w:cs="Arial"/>
        </w:rPr>
        <w:t>Contribute</w:t>
      </w:r>
      <w:r w:rsidRPr="00741D70" w:rsidR="00315C3A">
        <w:rPr>
          <w:rFonts w:ascii="Arial" w:hAnsi="Arial" w:cs="Arial"/>
        </w:rPr>
        <w:t xml:space="preserve"> positively</w:t>
      </w:r>
      <w:r w:rsidRPr="00741D70">
        <w:rPr>
          <w:rFonts w:ascii="Arial" w:hAnsi="Arial" w:cs="Arial"/>
        </w:rPr>
        <w:t xml:space="preserve"> to </w:t>
      </w:r>
      <w:r w:rsidRPr="00741D70" w:rsidR="00B43E13">
        <w:rPr>
          <w:rFonts w:ascii="Arial" w:hAnsi="Arial" w:cs="Arial"/>
        </w:rPr>
        <w:t>a professional learning community that enables others to achieve</w:t>
      </w:r>
      <w:r w:rsidRPr="00741D70">
        <w:rPr>
          <w:rFonts w:ascii="Arial" w:hAnsi="Arial" w:cs="Arial"/>
        </w:rPr>
        <w:t xml:space="preserve"> high standards</w:t>
      </w:r>
      <w:r w:rsidRPr="00741D70" w:rsidR="00B43E13">
        <w:rPr>
          <w:rFonts w:ascii="Arial" w:hAnsi="Arial" w:cs="Arial"/>
        </w:rPr>
        <w:t xml:space="preserve">. </w:t>
      </w:r>
    </w:p>
    <w:p w:rsidRPr="00741D70" w:rsidR="009B1FF9" w:rsidP="00F12937" w:rsidRDefault="009B1FF9" w14:paraId="26144F5B" w14:textId="77777777">
      <w:pPr>
        <w:pStyle w:val="ListParagraph"/>
        <w:ind w:left="1418" w:firstLine="0"/>
        <w:rPr>
          <w:rFonts w:ascii="Arial" w:hAnsi="Arial" w:cs="Arial"/>
        </w:rPr>
      </w:pPr>
    </w:p>
    <w:p w:rsidRPr="00741D70" w:rsidR="003A474C" w:rsidRDefault="003A474C" w14:paraId="743511A0" w14:textId="77777777">
      <w:pPr>
        <w:spacing w:line="235" w:lineRule="auto"/>
        <w:jc w:val="center"/>
        <w:rPr>
          <w:rFonts w:ascii="Arial" w:hAnsi="Arial" w:cs="Arial"/>
        </w:rPr>
        <w:sectPr w:rsidRPr="00741D70" w:rsidR="003A474C">
          <w:headerReference w:type="default" r:id="rId11"/>
          <w:type w:val="continuous"/>
          <w:pgSz w:w="11910" w:h="16840" w:orient="portrait"/>
          <w:pgMar w:top="1440" w:right="680" w:bottom="0" w:left="440" w:header="416" w:footer="720" w:gutter="0"/>
          <w:pgNumType w:start="1"/>
          <w:cols w:space="720"/>
        </w:sectPr>
      </w:pPr>
    </w:p>
    <w:tbl>
      <w:tblPr>
        <w:tblW w:w="10616" w:type="dxa"/>
        <w:tblInd w:w="57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616"/>
      </w:tblGrid>
      <w:tr w:rsidRPr="00741D70" w:rsidR="003A474C" w:rsidTr="49586E03" w14:paraId="3A68FB25" w14:textId="77777777">
        <w:trPr>
          <w:trHeight w:val="9222"/>
        </w:trPr>
        <w:tc>
          <w:tcPr>
            <w:tcW w:w="10616" w:type="dxa"/>
          </w:tcPr>
          <w:p w:rsidRPr="00741D70" w:rsidR="00003759" w:rsidRDefault="00003759" w14:paraId="32F2107A" w14:textId="77777777">
            <w:pPr>
              <w:pStyle w:val="TableParagraph"/>
              <w:spacing w:before="8"/>
              <w:rPr>
                <w:rFonts w:ascii="Arial" w:hAnsi="Arial" w:cs="Arial"/>
                <w:b/>
              </w:rPr>
            </w:pPr>
            <w:r w:rsidRPr="00741D70">
              <w:rPr>
                <w:rFonts w:ascii="Arial" w:hAnsi="Arial" w:cs="Arial"/>
                <w:b/>
              </w:rPr>
              <w:lastRenderedPageBreak/>
              <w:t xml:space="preserve">Improving Teaching &amp; Learning </w:t>
            </w:r>
          </w:p>
          <w:p w:rsidRPr="00741D70" w:rsidR="00003759" w:rsidRDefault="00003759" w14:paraId="0B6EDAC9" w14:textId="77777777">
            <w:pPr>
              <w:pStyle w:val="TableParagraph"/>
              <w:spacing w:before="8"/>
              <w:rPr>
                <w:rFonts w:ascii="Arial" w:hAnsi="Arial" w:cs="Arial"/>
              </w:rPr>
            </w:pPr>
          </w:p>
          <w:p w:rsidRPr="00741D70" w:rsidR="000E6E0A" w:rsidP="000E6E0A" w:rsidRDefault="00315C3A" w14:paraId="36CC08EB" w14:textId="77777777">
            <w:pPr>
              <w:pStyle w:val="TableParagraph"/>
              <w:numPr>
                <w:ilvl w:val="0"/>
                <w:numId w:val="11"/>
              </w:numPr>
              <w:spacing w:before="8"/>
              <w:rPr>
                <w:rFonts w:ascii="Arial" w:hAnsi="Arial" w:cs="Arial"/>
              </w:rPr>
            </w:pPr>
            <w:r w:rsidRPr="00741D70">
              <w:rPr>
                <w:rFonts w:ascii="Arial" w:hAnsi="Arial" w:cs="Arial"/>
              </w:rPr>
              <w:t>Support the delivery, monitor</w:t>
            </w:r>
            <w:r w:rsidRPr="00741D70" w:rsidR="00E829FF">
              <w:rPr>
                <w:rFonts w:ascii="Arial" w:hAnsi="Arial" w:cs="Arial"/>
              </w:rPr>
              <w:t>ing</w:t>
            </w:r>
            <w:r w:rsidRPr="00741D70">
              <w:rPr>
                <w:rFonts w:ascii="Arial" w:hAnsi="Arial" w:cs="Arial"/>
              </w:rPr>
              <w:t xml:space="preserve"> and evaluation of the Harmony Model Curriculum. Ensure that learning experiences engage </w:t>
            </w:r>
            <w:r w:rsidRPr="00741D70" w:rsidR="00003759">
              <w:rPr>
                <w:rFonts w:ascii="Arial" w:hAnsi="Arial" w:cs="Arial"/>
              </w:rPr>
              <w:t xml:space="preserve">and </w:t>
            </w:r>
            <w:r w:rsidRPr="00741D70">
              <w:rPr>
                <w:rFonts w:ascii="Arial" w:hAnsi="Arial" w:cs="Arial"/>
              </w:rPr>
              <w:t>challenge</w:t>
            </w:r>
            <w:r w:rsidRPr="00741D70" w:rsidR="00003759">
              <w:rPr>
                <w:rFonts w:ascii="Arial" w:hAnsi="Arial" w:cs="Arial"/>
              </w:rPr>
              <w:t xml:space="preserve"> childr</w:t>
            </w:r>
            <w:r w:rsidRPr="00741D70" w:rsidR="000E6E0A">
              <w:rPr>
                <w:rFonts w:ascii="Arial" w:hAnsi="Arial" w:cs="Arial"/>
              </w:rPr>
              <w:t>en while developing</w:t>
            </w:r>
            <w:r w:rsidRPr="00741D70" w:rsidR="00003759">
              <w:rPr>
                <w:rFonts w:ascii="Arial" w:hAnsi="Arial" w:cs="Arial"/>
              </w:rPr>
              <w:t xml:space="preserve"> their skills and knowledge</w:t>
            </w:r>
            <w:r w:rsidRPr="00741D70" w:rsidR="000E6E0A">
              <w:rPr>
                <w:rFonts w:ascii="Arial" w:hAnsi="Arial" w:cs="Arial"/>
              </w:rPr>
              <w:t>. Use assessment information wisely to identify areas of need and curriculum adaptation</w:t>
            </w:r>
            <w:r w:rsidRPr="00741D70" w:rsidR="00003759">
              <w:rPr>
                <w:rFonts w:ascii="Arial" w:hAnsi="Arial" w:cs="Arial"/>
              </w:rPr>
              <w:t xml:space="preserve"> </w:t>
            </w:r>
          </w:p>
          <w:p w:rsidRPr="00741D70" w:rsidR="00003759" w:rsidP="00915834" w:rsidRDefault="000E6E0A" w14:paraId="4C7EE62E" w14:textId="77777777">
            <w:pPr>
              <w:pStyle w:val="TableParagraph"/>
              <w:numPr>
                <w:ilvl w:val="0"/>
                <w:numId w:val="5"/>
              </w:numPr>
              <w:spacing w:before="8"/>
              <w:rPr>
                <w:rFonts w:ascii="Arial" w:hAnsi="Arial" w:cs="Arial"/>
              </w:rPr>
            </w:pPr>
            <w:r w:rsidRPr="00741D70">
              <w:rPr>
                <w:rFonts w:ascii="Arial" w:hAnsi="Arial" w:cs="Arial"/>
              </w:rPr>
              <w:t>Support a year group or phase team by modelling great</w:t>
            </w:r>
            <w:r w:rsidRPr="00741D70" w:rsidR="00E829FF">
              <w:rPr>
                <w:rFonts w:ascii="Arial" w:hAnsi="Arial" w:cs="Arial"/>
              </w:rPr>
              <w:t xml:space="preserve"> teaching; l</w:t>
            </w:r>
            <w:r w:rsidRPr="00741D70" w:rsidR="00003759">
              <w:rPr>
                <w:rFonts w:ascii="Arial" w:hAnsi="Arial" w:cs="Arial"/>
              </w:rPr>
              <w:t>ead</w:t>
            </w:r>
            <w:r w:rsidRPr="00741D70" w:rsidR="00E829FF">
              <w:rPr>
                <w:rFonts w:ascii="Arial" w:hAnsi="Arial" w:cs="Arial"/>
              </w:rPr>
              <w:t>ing</w:t>
            </w:r>
            <w:r w:rsidRPr="00741D70" w:rsidR="00003759">
              <w:rPr>
                <w:rFonts w:ascii="Arial" w:hAnsi="Arial" w:cs="Arial"/>
              </w:rPr>
              <w:t xml:space="preserve"> collaborative planning</w:t>
            </w:r>
            <w:r w:rsidRPr="00741D70">
              <w:rPr>
                <w:rFonts w:ascii="Arial" w:hAnsi="Arial" w:cs="Arial"/>
              </w:rPr>
              <w:t xml:space="preserve"> sessions</w:t>
            </w:r>
            <w:r w:rsidRPr="00741D70" w:rsidR="00003759">
              <w:rPr>
                <w:rFonts w:ascii="Arial" w:hAnsi="Arial" w:cs="Arial"/>
              </w:rPr>
              <w:t xml:space="preserve"> and </w:t>
            </w:r>
            <w:r w:rsidRPr="00741D70" w:rsidR="00E829FF">
              <w:rPr>
                <w:rFonts w:ascii="Arial" w:hAnsi="Arial" w:cs="Arial"/>
              </w:rPr>
              <w:t>facilitating</w:t>
            </w:r>
            <w:r w:rsidRPr="00741D70">
              <w:rPr>
                <w:rFonts w:ascii="Arial" w:hAnsi="Arial" w:cs="Arial"/>
              </w:rPr>
              <w:t xml:space="preserve"> the </w:t>
            </w:r>
            <w:r w:rsidRPr="00741D70" w:rsidR="00003759">
              <w:rPr>
                <w:rFonts w:ascii="Arial" w:hAnsi="Arial" w:cs="Arial"/>
              </w:rPr>
              <w:t>sharing of resources and bes</w:t>
            </w:r>
            <w:r w:rsidRPr="00741D70">
              <w:rPr>
                <w:rFonts w:ascii="Arial" w:hAnsi="Arial" w:cs="Arial"/>
              </w:rPr>
              <w:t>t practice</w:t>
            </w:r>
            <w:r w:rsidRPr="00741D70" w:rsidR="00BE52CB">
              <w:rPr>
                <w:rFonts w:ascii="Arial" w:hAnsi="Arial" w:cs="Arial"/>
              </w:rPr>
              <w:t>.</w:t>
            </w:r>
          </w:p>
          <w:p w:rsidRPr="00741D70" w:rsidR="00BE52CB" w:rsidP="00915834" w:rsidRDefault="00003759" w14:paraId="3B513F23" w14:textId="77777777">
            <w:pPr>
              <w:pStyle w:val="TableParagraph"/>
              <w:numPr>
                <w:ilvl w:val="0"/>
                <w:numId w:val="5"/>
              </w:numPr>
              <w:spacing w:before="8"/>
              <w:rPr>
                <w:rFonts w:ascii="Arial" w:hAnsi="Arial" w:cs="Arial"/>
              </w:rPr>
            </w:pPr>
            <w:r w:rsidRPr="00741D70">
              <w:rPr>
                <w:rFonts w:ascii="Arial" w:hAnsi="Arial" w:cs="Arial"/>
              </w:rPr>
              <w:t xml:space="preserve">Ensure continuity and progression </w:t>
            </w:r>
            <w:r w:rsidRPr="00741D70" w:rsidR="000E6E0A">
              <w:rPr>
                <w:rFonts w:ascii="Arial" w:hAnsi="Arial" w:cs="Arial"/>
              </w:rPr>
              <w:t>in learning by supporting colleagues to choose</w:t>
            </w:r>
            <w:r w:rsidRPr="00741D70">
              <w:rPr>
                <w:rFonts w:ascii="Arial" w:hAnsi="Arial" w:cs="Arial"/>
              </w:rPr>
              <w:t xml:space="preserve"> the appropriate teaching methods </w:t>
            </w:r>
            <w:r w:rsidRPr="00741D70" w:rsidR="000E6E0A">
              <w:rPr>
                <w:rFonts w:ascii="Arial" w:hAnsi="Arial" w:cs="Arial"/>
              </w:rPr>
              <w:t xml:space="preserve">to deliver the curriculum. Setting </w:t>
            </w:r>
            <w:r w:rsidRPr="00741D70">
              <w:rPr>
                <w:rFonts w:ascii="Arial" w:hAnsi="Arial" w:cs="Arial"/>
              </w:rPr>
              <w:t xml:space="preserve">clear learning objectives </w:t>
            </w:r>
            <w:r w:rsidRPr="00741D70" w:rsidR="000E6E0A">
              <w:rPr>
                <w:rFonts w:ascii="Arial" w:hAnsi="Arial" w:cs="Arial"/>
              </w:rPr>
              <w:t>from the</w:t>
            </w:r>
            <w:r w:rsidRPr="00741D70" w:rsidR="00BE52CB">
              <w:rPr>
                <w:rFonts w:ascii="Arial" w:hAnsi="Arial" w:cs="Arial"/>
              </w:rPr>
              <w:t xml:space="preserve"> agreed scheme of work.</w:t>
            </w:r>
          </w:p>
          <w:p w:rsidRPr="00741D70" w:rsidR="00BE52CB" w:rsidP="00915834" w:rsidRDefault="00003759" w14:paraId="36F0060B" w14:textId="77777777">
            <w:pPr>
              <w:pStyle w:val="TableParagraph"/>
              <w:numPr>
                <w:ilvl w:val="0"/>
                <w:numId w:val="5"/>
              </w:numPr>
              <w:spacing w:before="8"/>
              <w:rPr>
                <w:rFonts w:ascii="Arial" w:hAnsi="Arial" w:cs="Arial"/>
              </w:rPr>
            </w:pPr>
            <w:r w:rsidRPr="00741D70">
              <w:rPr>
                <w:rFonts w:ascii="Arial" w:hAnsi="Arial" w:cs="Arial"/>
              </w:rPr>
              <w:t xml:space="preserve">Monitor the </w:t>
            </w:r>
            <w:r w:rsidRPr="00741D70" w:rsidR="000E6E0A">
              <w:rPr>
                <w:rFonts w:ascii="Arial" w:hAnsi="Arial" w:cs="Arial"/>
              </w:rPr>
              <w:t>quality of education and the curriculum offer</w:t>
            </w:r>
            <w:r w:rsidRPr="00741D70">
              <w:rPr>
                <w:rFonts w:ascii="Arial" w:hAnsi="Arial" w:cs="Arial"/>
              </w:rPr>
              <w:t xml:space="preserve"> through </w:t>
            </w:r>
            <w:r w:rsidRPr="00741D70" w:rsidR="00915834">
              <w:rPr>
                <w:rFonts w:ascii="Arial" w:hAnsi="Arial" w:cs="Arial"/>
              </w:rPr>
              <w:t xml:space="preserve">an </w:t>
            </w:r>
            <w:proofErr w:type="gramStart"/>
            <w:r w:rsidRPr="00741D70" w:rsidR="00915834">
              <w:rPr>
                <w:rFonts w:ascii="Arial" w:hAnsi="Arial" w:cs="Arial"/>
              </w:rPr>
              <w:t>inquiry based</w:t>
            </w:r>
            <w:proofErr w:type="gramEnd"/>
            <w:r w:rsidRPr="00741D70" w:rsidR="00915834">
              <w:rPr>
                <w:rFonts w:ascii="Arial" w:hAnsi="Arial" w:cs="Arial"/>
              </w:rPr>
              <w:t xml:space="preserve"> approach gathering evidence from learning walks, discussion with pupils and teachers, work scrutiny and assessment information</w:t>
            </w:r>
          </w:p>
          <w:p w:rsidRPr="00741D70" w:rsidR="00003759" w:rsidP="00915834" w:rsidRDefault="00003759" w14:paraId="3124B627" w14:textId="77777777">
            <w:pPr>
              <w:pStyle w:val="TableParagraph"/>
              <w:numPr>
                <w:ilvl w:val="0"/>
                <w:numId w:val="5"/>
              </w:numPr>
              <w:spacing w:before="8"/>
              <w:rPr>
                <w:rFonts w:ascii="Arial" w:hAnsi="Arial" w:cs="Arial"/>
              </w:rPr>
            </w:pPr>
            <w:r w:rsidRPr="00741D70">
              <w:rPr>
                <w:rFonts w:ascii="Arial" w:hAnsi="Arial" w:cs="Arial"/>
              </w:rPr>
              <w:t xml:space="preserve">Use data to inform teaching and learning, identify areas for intervention and provide feedback to students, staff and families </w:t>
            </w:r>
            <w:proofErr w:type="gramStart"/>
            <w:r w:rsidRPr="00741D70">
              <w:rPr>
                <w:rFonts w:ascii="Arial" w:hAnsi="Arial" w:cs="Arial"/>
              </w:rPr>
              <w:t>in order to</w:t>
            </w:r>
            <w:proofErr w:type="gramEnd"/>
            <w:r w:rsidRPr="00741D70">
              <w:rPr>
                <w:rFonts w:ascii="Arial" w:hAnsi="Arial" w:cs="Arial"/>
              </w:rPr>
              <w:t xml:space="preserve"> promote progress and outcomes</w:t>
            </w:r>
            <w:r w:rsidRPr="00741D70" w:rsidR="00BE52CB">
              <w:rPr>
                <w:rFonts w:ascii="Arial" w:hAnsi="Arial" w:cs="Arial"/>
              </w:rPr>
              <w:t>.</w:t>
            </w:r>
          </w:p>
          <w:p w:rsidRPr="00741D70" w:rsidR="00BE52CB" w:rsidP="00915834" w:rsidRDefault="00915834" w14:paraId="686CCE0F" w14:textId="77777777">
            <w:pPr>
              <w:pStyle w:val="TableParagraph"/>
              <w:numPr>
                <w:ilvl w:val="0"/>
                <w:numId w:val="5"/>
              </w:numPr>
              <w:spacing w:before="8"/>
              <w:rPr>
                <w:rFonts w:ascii="Arial" w:hAnsi="Arial" w:cs="Arial"/>
              </w:rPr>
            </w:pPr>
            <w:r w:rsidRPr="00741D70">
              <w:rPr>
                <w:rFonts w:ascii="Arial" w:hAnsi="Arial" w:cs="Arial"/>
              </w:rPr>
              <w:t xml:space="preserve">Manage </w:t>
            </w:r>
            <w:proofErr w:type="spellStart"/>
            <w:r w:rsidRPr="00741D70">
              <w:rPr>
                <w:rFonts w:ascii="Arial" w:hAnsi="Arial" w:cs="Arial"/>
              </w:rPr>
              <w:t>behavio</w:t>
            </w:r>
            <w:r w:rsidRPr="00741D70" w:rsidR="00003759">
              <w:rPr>
                <w:rFonts w:ascii="Arial" w:hAnsi="Arial" w:cs="Arial"/>
              </w:rPr>
              <w:t>ur</w:t>
            </w:r>
            <w:proofErr w:type="spellEnd"/>
            <w:r w:rsidRPr="00741D70" w:rsidR="00003759">
              <w:rPr>
                <w:rFonts w:ascii="Arial" w:hAnsi="Arial" w:cs="Arial"/>
              </w:rPr>
              <w:t xml:space="preserve"> effectively to create a safe, respectful and nurturing environment so that</w:t>
            </w:r>
            <w:r w:rsidRPr="00741D70" w:rsidR="00BE52CB">
              <w:rPr>
                <w:rFonts w:ascii="Arial" w:hAnsi="Arial" w:cs="Arial"/>
              </w:rPr>
              <w:t xml:space="preserve"> students can focus on learning.</w:t>
            </w:r>
          </w:p>
          <w:p w:rsidRPr="00741D70" w:rsidR="009E4296" w:rsidP="00915834" w:rsidRDefault="00003759" w14:paraId="3129F1C3" w14:textId="77777777">
            <w:pPr>
              <w:pStyle w:val="TableParagraph"/>
              <w:numPr>
                <w:ilvl w:val="0"/>
                <w:numId w:val="5"/>
              </w:numPr>
              <w:spacing w:before="8"/>
              <w:rPr>
                <w:rFonts w:ascii="Arial" w:hAnsi="Arial" w:cs="Arial"/>
              </w:rPr>
            </w:pPr>
            <w:r w:rsidRPr="00741D70">
              <w:rPr>
                <w:rFonts w:ascii="Arial" w:hAnsi="Arial" w:cs="Arial"/>
              </w:rPr>
              <w:t>Work collaborativ</w:t>
            </w:r>
            <w:r w:rsidRPr="00741D70" w:rsidR="00915834">
              <w:rPr>
                <w:rFonts w:ascii="Arial" w:hAnsi="Arial" w:cs="Arial"/>
              </w:rPr>
              <w:t>ely with both academy and trust</w:t>
            </w:r>
            <w:r w:rsidRPr="00741D70">
              <w:rPr>
                <w:rFonts w:ascii="Arial" w:hAnsi="Arial" w:cs="Arial"/>
              </w:rPr>
              <w:t xml:space="preserve"> colleagues as a committed team member, building successful, high performing teams </w:t>
            </w:r>
          </w:p>
          <w:p w:rsidRPr="00741D70" w:rsidR="009E4296" w:rsidP="00915834" w:rsidRDefault="00003759" w14:paraId="312C974A" w14:textId="77777777">
            <w:pPr>
              <w:pStyle w:val="TableParagraph"/>
              <w:numPr>
                <w:ilvl w:val="0"/>
                <w:numId w:val="5"/>
              </w:numPr>
              <w:spacing w:before="8"/>
              <w:rPr>
                <w:rFonts w:ascii="Arial" w:hAnsi="Arial" w:cs="Arial"/>
              </w:rPr>
            </w:pPr>
            <w:r w:rsidRPr="00741D70">
              <w:rPr>
                <w:rFonts w:ascii="Arial" w:hAnsi="Arial" w:cs="Arial"/>
              </w:rPr>
              <w:t>Participate actively</w:t>
            </w:r>
            <w:r w:rsidRPr="00741D70" w:rsidR="00915834">
              <w:rPr>
                <w:rFonts w:ascii="Arial" w:hAnsi="Arial" w:cs="Arial"/>
              </w:rPr>
              <w:t xml:space="preserve"> as a member of the Harmony Trust Development Team </w:t>
            </w:r>
            <w:r w:rsidRPr="00741D70">
              <w:rPr>
                <w:rFonts w:ascii="Arial" w:hAnsi="Arial" w:cs="Arial"/>
              </w:rPr>
              <w:t>attending relevant meetings,</w:t>
            </w:r>
            <w:r w:rsidRPr="00741D70" w:rsidR="00915834">
              <w:rPr>
                <w:rFonts w:ascii="Arial" w:hAnsi="Arial" w:cs="Arial"/>
              </w:rPr>
              <w:t xml:space="preserve"> and, as appropriate, supporting the delivery of</w:t>
            </w:r>
            <w:r w:rsidRPr="00741D70">
              <w:rPr>
                <w:rFonts w:ascii="Arial" w:hAnsi="Arial" w:cs="Arial"/>
              </w:rPr>
              <w:t xml:space="preserve"> </w:t>
            </w:r>
            <w:r w:rsidRPr="00741D70" w:rsidR="00915834">
              <w:rPr>
                <w:rFonts w:ascii="Arial" w:hAnsi="Arial" w:cs="Arial"/>
              </w:rPr>
              <w:t>trust wide</w:t>
            </w:r>
            <w:r w:rsidRPr="00741D70" w:rsidR="009E4296">
              <w:rPr>
                <w:rFonts w:ascii="Arial" w:hAnsi="Arial" w:cs="Arial"/>
              </w:rPr>
              <w:t xml:space="preserve"> training and initiatives.</w:t>
            </w:r>
          </w:p>
          <w:p w:rsidRPr="00741D70" w:rsidR="00003759" w:rsidP="00F12937" w:rsidRDefault="00003759" w14:paraId="16B4B65F" w14:textId="77777777">
            <w:pPr>
              <w:pStyle w:val="TableParagraph"/>
              <w:numPr>
                <w:ilvl w:val="0"/>
                <w:numId w:val="5"/>
              </w:numPr>
              <w:spacing w:before="8"/>
              <w:rPr>
                <w:rFonts w:ascii="Arial" w:hAnsi="Arial" w:cs="Arial"/>
              </w:rPr>
            </w:pPr>
            <w:r w:rsidRPr="00741D70">
              <w:rPr>
                <w:rFonts w:ascii="Arial" w:hAnsi="Arial" w:cs="Arial"/>
              </w:rPr>
              <w:t>Work with colleagues, students and families to develop a strong school community</w:t>
            </w:r>
            <w:r w:rsidRPr="00741D70" w:rsidR="009E4296">
              <w:rPr>
                <w:rFonts w:ascii="Arial" w:hAnsi="Arial" w:cs="Arial"/>
              </w:rPr>
              <w:t>.</w:t>
            </w:r>
          </w:p>
          <w:p w:rsidRPr="00741D70" w:rsidR="00003759" w:rsidRDefault="00003759" w14:paraId="2DC50EBD" w14:textId="2186A346">
            <w:pPr>
              <w:pStyle w:val="TableParagraph"/>
              <w:spacing w:before="8"/>
              <w:rPr>
                <w:rFonts w:ascii="Arial" w:hAnsi="Arial" w:cs="Arial"/>
              </w:rPr>
            </w:pPr>
          </w:p>
          <w:p w:rsidRPr="00741D70" w:rsidR="00870254" w:rsidP="49586E03" w:rsidRDefault="243E3C12" w14:paraId="45326DD3" w14:textId="02C03E26">
            <w:pPr>
              <w:pStyle w:val="TableParagraph"/>
              <w:spacing w:before="8"/>
              <w:rPr>
                <w:rFonts w:ascii="Arial" w:hAnsi="Arial" w:cs="Arial"/>
                <w:b/>
                <w:bCs/>
              </w:rPr>
            </w:pPr>
            <w:r w:rsidRPr="00741D70">
              <w:rPr>
                <w:rFonts w:ascii="Arial" w:hAnsi="Arial" w:cs="Arial"/>
                <w:b/>
                <w:bCs/>
              </w:rPr>
              <w:t xml:space="preserve"> </w:t>
            </w:r>
            <w:r w:rsidRPr="00741D70" w:rsidR="00870254">
              <w:rPr>
                <w:rFonts w:ascii="Arial" w:hAnsi="Arial" w:cs="Arial"/>
                <w:b/>
                <w:bCs/>
              </w:rPr>
              <w:t>Professional Teaching Responsibilities</w:t>
            </w:r>
          </w:p>
          <w:p w:rsidRPr="00741D70" w:rsidR="00870254" w:rsidP="00870254" w:rsidRDefault="00870254" w14:paraId="63329077" w14:textId="77777777">
            <w:pPr>
              <w:ind w:left="696"/>
              <w:jc w:val="both"/>
              <w:rPr>
                <w:rFonts w:ascii="Arial" w:hAnsi="Arial" w:cs="Arial"/>
              </w:rPr>
            </w:pPr>
          </w:p>
          <w:p w:rsidRPr="00741D70" w:rsidR="00870254" w:rsidP="00870254" w:rsidRDefault="00870254" w14:paraId="11461279" w14:textId="47AD6CC5">
            <w:pPr>
              <w:ind w:left="696"/>
              <w:jc w:val="both"/>
              <w:rPr>
                <w:rFonts w:ascii="Arial" w:hAnsi="Arial" w:cs="Arial"/>
              </w:rPr>
            </w:pPr>
            <w:r w:rsidRPr="00741D70">
              <w:rPr>
                <w:rFonts w:ascii="Arial" w:hAnsi="Arial" w:cs="Arial"/>
              </w:rPr>
              <w:t>The Specialist Practitioner will be expected to plan and deliver a rich, balanced curriculum which:</w:t>
            </w:r>
          </w:p>
          <w:p w:rsidRPr="00741D70" w:rsidR="00870254" w:rsidP="00870254" w:rsidRDefault="00870254" w14:paraId="0CA2413D" w14:textId="77777777">
            <w:pPr>
              <w:ind w:left="696"/>
              <w:jc w:val="both"/>
              <w:rPr>
                <w:rFonts w:ascii="Arial" w:hAnsi="Arial" w:cs="Arial"/>
              </w:rPr>
            </w:pPr>
          </w:p>
          <w:p w:rsidRPr="00741D70" w:rsidR="00870254" w:rsidP="00870254" w:rsidRDefault="00870254" w14:paraId="483F74A3" w14:textId="77777777">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Offers pupils equality of opportunity in line with the policies of the borough and the school.</w:t>
            </w:r>
          </w:p>
          <w:p w:rsidRPr="00741D70" w:rsidR="00870254" w:rsidP="00870254" w:rsidRDefault="00870254" w14:paraId="456A7266" w14:textId="77777777">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Ensures continuity and progression within the work of their own class and with the classes to and from which the children transfer.</w:t>
            </w:r>
          </w:p>
          <w:p w:rsidRPr="00741D70" w:rsidR="00870254" w:rsidP="00870254" w:rsidRDefault="00870254" w14:paraId="1FB37D16" w14:textId="77777777">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Exploits, in all their teaching, opportunities to develop children’s language, reading, writing, numeracy, ICT and other skills.</w:t>
            </w:r>
          </w:p>
          <w:p w:rsidRPr="00741D70" w:rsidR="00870254" w:rsidP="00870254" w:rsidRDefault="00870254" w14:paraId="43D27A27" w14:textId="77777777">
            <w:pPr>
              <w:pStyle w:val="ListParagraph"/>
              <w:widowControl/>
              <w:numPr>
                <w:ilvl w:val="0"/>
                <w:numId w:val="15"/>
              </w:numPr>
              <w:autoSpaceDE/>
              <w:autoSpaceDN/>
              <w:spacing w:after="200" w:line="276" w:lineRule="auto"/>
              <w:ind w:right="0"/>
              <w:contextualSpacing/>
              <w:rPr>
                <w:rFonts w:ascii="Arial" w:hAnsi="Arial" w:cs="Arial"/>
              </w:rPr>
            </w:pPr>
            <w:r w:rsidRPr="00741D70">
              <w:rPr>
                <w:rFonts w:ascii="Arial" w:hAnsi="Arial" w:cs="Arial"/>
              </w:rPr>
              <w:t>Covers subjects of the curriculum which are delivered at an appropriate level to meet the needs of all the children in the class.</w:t>
            </w:r>
          </w:p>
          <w:p w:rsidRPr="00741D70" w:rsidR="00870254" w:rsidP="00870254" w:rsidRDefault="00870254" w14:paraId="7CA4F6BE" w14:textId="3D36DD38">
            <w:pPr>
              <w:ind w:left="696"/>
              <w:jc w:val="both"/>
              <w:rPr>
                <w:rFonts w:ascii="Arial" w:hAnsi="Arial" w:cs="Arial"/>
              </w:rPr>
            </w:pPr>
            <w:r w:rsidRPr="00741D70">
              <w:rPr>
                <w:rFonts w:ascii="Arial" w:hAnsi="Arial" w:cs="Arial"/>
              </w:rPr>
              <w:t>The Specialist Practitioner needs to know the children in their care well and to:</w:t>
            </w:r>
          </w:p>
          <w:p w:rsidRPr="00741D70" w:rsidR="00870254" w:rsidP="00870254" w:rsidRDefault="00870254" w14:paraId="7CD177E5" w14:textId="77777777">
            <w:pPr>
              <w:ind w:left="696"/>
              <w:jc w:val="both"/>
              <w:rPr>
                <w:rFonts w:ascii="Arial" w:hAnsi="Arial" w:cs="Arial"/>
              </w:rPr>
            </w:pPr>
          </w:p>
          <w:p w:rsidRPr="00741D70" w:rsidR="00870254" w:rsidP="00870254" w:rsidRDefault="00870254" w14:paraId="5F9AC94A" w14:textId="77777777">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Plan lessons, teach and assess pupils in all subjects.</w:t>
            </w:r>
          </w:p>
          <w:p w:rsidRPr="00741D70" w:rsidR="00870254" w:rsidP="00870254" w:rsidRDefault="00870254" w14:paraId="5028F5DF" w14:textId="77777777">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Observe, assess and record systematically the progress of each child.</w:t>
            </w:r>
          </w:p>
          <w:p w:rsidRPr="00741D70" w:rsidR="00870254" w:rsidP="00870254" w:rsidRDefault="00870254" w14:paraId="4E6D4B9F" w14:textId="77777777">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Use observations, assessments and data to inform planning, teaching and record keeping.</w:t>
            </w:r>
          </w:p>
          <w:p w:rsidRPr="00741D70" w:rsidR="00870254" w:rsidP="00870254" w:rsidRDefault="00870254" w14:paraId="51FAE3E9" w14:textId="77777777">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Provide regular oral and written feedback to pupils on the outcomes of their learning.</w:t>
            </w:r>
          </w:p>
          <w:p w:rsidRPr="00741D70" w:rsidR="00870254" w:rsidP="00870254" w:rsidRDefault="00870254" w14:paraId="2106309F" w14:textId="77777777">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Prepare and present reports on pupils’ progress to parents.</w:t>
            </w:r>
          </w:p>
          <w:p w:rsidRPr="00741D70" w:rsidR="00870254" w:rsidP="00870254" w:rsidRDefault="00870254" w14:paraId="52BFD79F" w14:textId="78D26FB3">
            <w:pPr>
              <w:pStyle w:val="ListParagraph"/>
              <w:widowControl/>
              <w:numPr>
                <w:ilvl w:val="0"/>
                <w:numId w:val="16"/>
              </w:numPr>
              <w:autoSpaceDE/>
              <w:autoSpaceDN/>
              <w:spacing w:after="200" w:line="276" w:lineRule="auto"/>
              <w:ind w:right="0"/>
              <w:contextualSpacing/>
              <w:rPr>
                <w:rFonts w:ascii="Arial" w:hAnsi="Arial" w:cs="Arial"/>
              </w:rPr>
            </w:pPr>
            <w:r w:rsidRPr="00741D70">
              <w:rPr>
                <w:rFonts w:ascii="Arial" w:hAnsi="Arial" w:cs="Arial"/>
              </w:rPr>
              <w:t>Identify and respond appropriately to the individual needs of each pupil.</w:t>
            </w:r>
          </w:p>
          <w:p w:rsidRPr="00741D70" w:rsidR="00870254" w:rsidP="00870254" w:rsidRDefault="00870254" w14:paraId="24BFC66E" w14:textId="6908A01A">
            <w:pPr>
              <w:ind w:left="696"/>
              <w:rPr>
                <w:rFonts w:ascii="Arial" w:hAnsi="Arial" w:cs="Arial"/>
              </w:rPr>
            </w:pPr>
            <w:r w:rsidRPr="00741D70">
              <w:rPr>
                <w:rFonts w:ascii="Arial" w:hAnsi="Arial" w:cs="Arial"/>
              </w:rPr>
              <w:t>The Specialist Practitioner will use a wide range of learning and teaching strategies to:</w:t>
            </w:r>
          </w:p>
          <w:p w:rsidRPr="00741D70" w:rsidR="00870254" w:rsidP="00870254" w:rsidRDefault="00870254" w14:paraId="0AF2EEF3" w14:textId="77777777">
            <w:pPr>
              <w:ind w:left="696"/>
              <w:rPr>
                <w:rFonts w:ascii="Arial" w:hAnsi="Arial" w:cs="Arial"/>
                <w:b/>
              </w:rPr>
            </w:pPr>
          </w:p>
          <w:p w:rsidRPr="00741D70" w:rsidR="00870254" w:rsidP="00870254" w:rsidRDefault="00870254" w14:paraId="6C2C315D"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Support pupils’ learning and be aware of the various factors which affect the process.</w:t>
            </w:r>
          </w:p>
          <w:p w:rsidRPr="00741D70" w:rsidR="00870254" w:rsidP="00870254" w:rsidRDefault="00870254" w14:paraId="766EC0F5"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Set appropriate and challenging expectations / targets for the pupils.</w:t>
            </w:r>
          </w:p>
          <w:p w:rsidRPr="00741D70" w:rsidR="00870254" w:rsidP="00870254" w:rsidRDefault="00870254" w14:paraId="11ED60BB"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Establish clear expectations of pupils’ </w:t>
            </w:r>
            <w:proofErr w:type="spellStart"/>
            <w:r w:rsidRPr="00741D70">
              <w:rPr>
                <w:rFonts w:ascii="Arial" w:hAnsi="Arial" w:cs="Arial"/>
              </w:rPr>
              <w:t>behaviour</w:t>
            </w:r>
            <w:proofErr w:type="spellEnd"/>
            <w:r w:rsidRPr="00741D70">
              <w:rPr>
                <w:rFonts w:ascii="Arial" w:hAnsi="Arial" w:cs="Arial"/>
              </w:rPr>
              <w:t>, both in and out of the classroom.</w:t>
            </w:r>
          </w:p>
          <w:p w:rsidRPr="00741D70" w:rsidR="00870254" w:rsidP="00870254" w:rsidRDefault="00870254" w14:paraId="5AA4A4CC"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Create and maintain a purposeful, ordered and supportive environment.</w:t>
            </w:r>
          </w:p>
          <w:p w:rsidRPr="00741D70" w:rsidR="00870254" w:rsidP="00870254" w:rsidRDefault="00870254" w14:paraId="79530F28"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Ensure that the pupils are engaged, interested and motivated.</w:t>
            </w:r>
          </w:p>
          <w:p w:rsidRPr="00741D70" w:rsidR="00870254" w:rsidP="00870254" w:rsidRDefault="00870254" w14:paraId="027964B3"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Present learning tasks and curriculum content in an appropriate and stimulating way.</w:t>
            </w:r>
          </w:p>
          <w:p w:rsidRPr="00741D70" w:rsidR="00870254" w:rsidP="00870254" w:rsidRDefault="00870254" w14:paraId="0618E18D"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Teach whole classes, groups and individuals where appropriate </w:t>
            </w:r>
            <w:proofErr w:type="gramStart"/>
            <w:r w:rsidRPr="00741D70">
              <w:rPr>
                <w:rFonts w:ascii="Arial" w:hAnsi="Arial" w:cs="Arial"/>
              </w:rPr>
              <w:t>in order to</w:t>
            </w:r>
            <w:proofErr w:type="gramEnd"/>
            <w:r w:rsidRPr="00741D70">
              <w:rPr>
                <w:rFonts w:ascii="Arial" w:hAnsi="Arial" w:cs="Arial"/>
              </w:rPr>
              <w:t xml:space="preserve"> achieve the best outcomes from the pupils.</w:t>
            </w:r>
          </w:p>
          <w:p w:rsidRPr="00741D70" w:rsidR="00870254" w:rsidP="00870254" w:rsidRDefault="00870254" w14:paraId="03918C63"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lastRenderedPageBreak/>
              <w:t>Communicate clearly and effectively with pupils through questioning, instructing, explaining and giving feedback.</w:t>
            </w:r>
          </w:p>
          <w:p w:rsidRPr="00741D70" w:rsidR="00870254" w:rsidP="00870254" w:rsidRDefault="00870254" w14:paraId="01C351E1"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Manage effectively and economically their own and </w:t>
            </w:r>
            <w:proofErr w:type="gramStart"/>
            <w:r w:rsidRPr="00741D70">
              <w:rPr>
                <w:rFonts w:ascii="Arial" w:hAnsi="Arial" w:cs="Arial"/>
              </w:rPr>
              <w:t>pupils</w:t>
            </w:r>
            <w:proofErr w:type="gramEnd"/>
            <w:r w:rsidRPr="00741D70">
              <w:rPr>
                <w:rFonts w:ascii="Arial" w:hAnsi="Arial" w:cs="Arial"/>
              </w:rPr>
              <w:t xml:space="preserve"> time.</w:t>
            </w:r>
          </w:p>
          <w:p w:rsidRPr="00741D70" w:rsidR="00870254" w:rsidP="00870254" w:rsidRDefault="00870254" w14:paraId="3D28D77E"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 xml:space="preserve">Make constructive and innovative use of ICT and other </w:t>
            </w:r>
            <w:proofErr w:type="gramStart"/>
            <w:r w:rsidRPr="00741D70">
              <w:rPr>
                <w:rFonts w:ascii="Arial" w:hAnsi="Arial" w:cs="Arial"/>
              </w:rPr>
              <w:t>high quality</w:t>
            </w:r>
            <w:proofErr w:type="gramEnd"/>
            <w:r w:rsidRPr="00741D70">
              <w:rPr>
                <w:rFonts w:ascii="Arial" w:hAnsi="Arial" w:cs="Arial"/>
              </w:rPr>
              <w:t xml:space="preserve"> resources for learning.</w:t>
            </w:r>
          </w:p>
          <w:p w:rsidRPr="00741D70" w:rsidR="00870254" w:rsidP="00870254" w:rsidRDefault="00870254" w14:paraId="62DFDCE6" w14:textId="77777777">
            <w:pPr>
              <w:pStyle w:val="ListParagraph"/>
              <w:widowControl/>
              <w:numPr>
                <w:ilvl w:val="0"/>
                <w:numId w:val="17"/>
              </w:numPr>
              <w:autoSpaceDE/>
              <w:autoSpaceDN/>
              <w:spacing w:after="200" w:line="276" w:lineRule="auto"/>
              <w:ind w:right="0"/>
              <w:contextualSpacing/>
              <w:jc w:val="left"/>
              <w:rPr>
                <w:rFonts w:ascii="Arial" w:hAnsi="Arial" w:cs="Arial"/>
              </w:rPr>
            </w:pPr>
            <w:proofErr w:type="spellStart"/>
            <w:r w:rsidRPr="00741D70">
              <w:rPr>
                <w:rFonts w:ascii="Arial" w:hAnsi="Arial" w:cs="Arial"/>
              </w:rPr>
              <w:t>Organise</w:t>
            </w:r>
            <w:proofErr w:type="spellEnd"/>
            <w:r w:rsidRPr="00741D70">
              <w:rPr>
                <w:rFonts w:ascii="Arial" w:hAnsi="Arial" w:cs="Arial"/>
              </w:rPr>
              <w:t xml:space="preserve"> events and trips to enhance the children’s experiences and opportunities for learning.</w:t>
            </w:r>
          </w:p>
          <w:p w:rsidRPr="00741D70" w:rsidR="00870254" w:rsidP="00870254" w:rsidRDefault="00870254" w14:paraId="412A46D6" w14:textId="77777777">
            <w:pPr>
              <w:pStyle w:val="ListParagraph"/>
              <w:widowControl/>
              <w:numPr>
                <w:ilvl w:val="0"/>
                <w:numId w:val="17"/>
              </w:numPr>
              <w:autoSpaceDE/>
              <w:autoSpaceDN/>
              <w:spacing w:after="200" w:line="276" w:lineRule="auto"/>
              <w:ind w:right="0"/>
              <w:contextualSpacing/>
              <w:jc w:val="left"/>
              <w:rPr>
                <w:rFonts w:ascii="Arial" w:hAnsi="Arial" w:cs="Arial"/>
              </w:rPr>
            </w:pPr>
            <w:r w:rsidRPr="00741D70">
              <w:rPr>
                <w:rFonts w:ascii="Arial" w:hAnsi="Arial" w:cs="Arial"/>
              </w:rPr>
              <w:t>Ensure that the pupils are offered equality of opportunity.</w:t>
            </w:r>
          </w:p>
          <w:p w:rsidRPr="00741D70" w:rsidR="00870254" w:rsidP="00870254" w:rsidRDefault="00870254" w14:paraId="0DEC4D12" w14:textId="1630F56D">
            <w:pPr>
              <w:ind w:left="696"/>
              <w:rPr>
                <w:rFonts w:ascii="Arial" w:hAnsi="Arial" w:cs="Arial"/>
              </w:rPr>
            </w:pPr>
            <w:r w:rsidRPr="00741D70">
              <w:rPr>
                <w:rFonts w:ascii="Arial" w:hAnsi="Arial" w:cs="Arial"/>
              </w:rPr>
              <w:t>The Specialist Practitioner will develop through the provision of appropriate training and support:</w:t>
            </w:r>
          </w:p>
          <w:p w:rsidRPr="00741D70" w:rsidR="00870254" w:rsidP="00870254" w:rsidRDefault="00870254" w14:paraId="6F44208D" w14:textId="77777777">
            <w:pPr>
              <w:ind w:left="696"/>
              <w:rPr>
                <w:rFonts w:ascii="Arial" w:hAnsi="Arial" w:cs="Arial"/>
              </w:rPr>
            </w:pPr>
          </w:p>
          <w:p w:rsidRPr="00741D70" w:rsidR="00870254" w:rsidP="00870254" w:rsidRDefault="00870254" w14:paraId="3D557066" w14:textId="77777777">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Effective working relationships with professional colleagues, support staff and parents.</w:t>
            </w:r>
          </w:p>
          <w:p w:rsidRPr="00741D70" w:rsidR="00870254" w:rsidP="00870254" w:rsidRDefault="00870254" w14:paraId="11C5D020" w14:textId="77777777">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 xml:space="preserve">The ability to </w:t>
            </w:r>
            <w:proofErr w:type="spellStart"/>
            <w:r w:rsidRPr="00741D70">
              <w:rPr>
                <w:rFonts w:ascii="Arial" w:hAnsi="Arial" w:cs="Arial"/>
              </w:rPr>
              <w:t>recognise</w:t>
            </w:r>
            <w:proofErr w:type="spellEnd"/>
            <w:r w:rsidRPr="00741D70">
              <w:rPr>
                <w:rFonts w:ascii="Arial" w:hAnsi="Arial" w:cs="Arial"/>
              </w:rPr>
              <w:t xml:space="preserve"> diversity of talent including that of able, gifted and talented pupils.</w:t>
            </w:r>
          </w:p>
          <w:p w:rsidRPr="00741D70" w:rsidR="00870254" w:rsidP="00870254" w:rsidRDefault="00870254" w14:paraId="6CCE11A5" w14:textId="77777777">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The ability to identify and provide for pupils with SEN, EAL and specific learning difficulties.</w:t>
            </w:r>
          </w:p>
          <w:p w:rsidRPr="00741D70" w:rsidR="00870254" w:rsidP="00870254" w:rsidRDefault="00870254" w14:paraId="3887E5B9" w14:textId="77777777">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 xml:space="preserve">The ability to evaluate pupils learning and </w:t>
            </w:r>
            <w:proofErr w:type="spellStart"/>
            <w:r w:rsidRPr="00741D70">
              <w:rPr>
                <w:rFonts w:ascii="Arial" w:hAnsi="Arial" w:cs="Arial"/>
              </w:rPr>
              <w:t>recognise</w:t>
            </w:r>
            <w:proofErr w:type="spellEnd"/>
            <w:r w:rsidRPr="00741D70">
              <w:rPr>
                <w:rFonts w:ascii="Arial" w:hAnsi="Arial" w:cs="Arial"/>
              </w:rPr>
              <w:t xml:space="preserve"> how their intervention enables the pupils to make good progress. </w:t>
            </w:r>
          </w:p>
          <w:p w:rsidRPr="00741D70" w:rsidR="00870254" w:rsidP="00870254" w:rsidRDefault="00870254" w14:paraId="5084AA92" w14:textId="77777777">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A readiness to promote the spiritual, moral, social and cultural development of pupils.</w:t>
            </w:r>
          </w:p>
          <w:p w:rsidRPr="00741D70" w:rsidR="00870254" w:rsidP="00870254" w:rsidRDefault="00870254" w14:paraId="0C907E01" w14:textId="77777777">
            <w:pPr>
              <w:pStyle w:val="ListParagraph"/>
              <w:widowControl/>
              <w:numPr>
                <w:ilvl w:val="0"/>
                <w:numId w:val="18"/>
              </w:numPr>
              <w:autoSpaceDE/>
              <w:autoSpaceDN/>
              <w:spacing w:after="200" w:line="276" w:lineRule="auto"/>
              <w:ind w:right="0"/>
              <w:contextualSpacing/>
              <w:jc w:val="left"/>
              <w:rPr>
                <w:rFonts w:ascii="Arial" w:hAnsi="Arial" w:cs="Arial"/>
              </w:rPr>
            </w:pPr>
            <w:r w:rsidRPr="00741D70">
              <w:rPr>
                <w:rFonts w:ascii="Arial" w:hAnsi="Arial" w:cs="Arial"/>
              </w:rPr>
              <w:t>Their professional knowledge, skill and understanding through their continued CPD.</w:t>
            </w:r>
          </w:p>
          <w:p w:rsidRPr="00741D70" w:rsidR="009E4296" w:rsidP="009E4296" w:rsidRDefault="009E4296" w14:paraId="7BD33349" w14:textId="306B4DF7">
            <w:pPr>
              <w:tabs>
                <w:tab w:val="left" w:pos="426"/>
              </w:tabs>
              <w:adjustRightInd w:val="0"/>
              <w:jc w:val="both"/>
              <w:rPr>
                <w:rFonts w:ascii="Arial" w:hAnsi="Arial" w:eastAsia="Calibri" w:cs="Arial"/>
                <w:b/>
              </w:rPr>
            </w:pPr>
            <w:r w:rsidRPr="00741D70">
              <w:rPr>
                <w:rFonts w:ascii="Arial" w:hAnsi="Arial" w:eastAsia="Calibri" w:cs="Arial"/>
                <w:b/>
              </w:rPr>
              <w:t xml:space="preserve">General </w:t>
            </w:r>
          </w:p>
          <w:p w:rsidRPr="00741D70" w:rsidR="009E4296" w:rsidP="009E4296" w:rsidRDefault="009E4296" w14:paraId="7063746C" w14:textId="77777777">
            <w:pPr>
              <w:tabs>
                <w:tab w:val="left" w:pos="426"/>
              </w:tabs>
              <w:adjustRightInd w:val="0"/>
              <w:jc w:val="both"/>
              <w:rPr>
                <w:rFonts w:ascii="Arial" w:hAnsi="Arial" w:eastAsia="Calibri" w:cs="Arial"/>
                <w:b/>
              </w:rPr>
            </w:pPr>
          </w:p>
          <w:p w:rsidRPr="00741D70" w:rsidR="009E4296" w:rsidP="00F12937" w:rsidRDefault="009E4296" w14:paraId="32764BA5"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Understand the importance of inclusion, equality and diversity, both when working with pupils and with colleagues, and to promote equal opportunities for all.</w:t>
            </w:r>
          </w:p>
          <w:p w:rsidRPr="00741D70" w:rsidR="009E4296" w:rsidP="00F12937" w:rsidRDefault="009E4296" w14:paraId="7F40CEE1"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Uphold and promote the values and the ethos of the trust.</w:t>
            </w:r>
          </w:p>
          <w:p w:rsidRPr="00741D70" w:rsidR="009E4296" w:rsidP="00F12937" w:rsidRDefault="009E4296" w14:paraId="744D9B0D"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Implement and uphold the policies, procedures and codes of practice of the Trust / Academy, including relating to customer care, finance, data protection, ICT, health &amp; safety, anti-bullying and safeguarding/child protection.</w:t>
            </w:r>
          </w:p>
          <w:p w:rsidRPr="00741D70" w:rsidR="009E4296" w:rsidP="00F12937" w:rsidRDefault="009E4296" w14:paraId="604231BD"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 xml:space="preserve">Take a pro-active approach to health and safety, working with others in the academy to </w:t>
            </w:r>
            <w:proofErr w:type="spellStart"/>
            <w:r w:rsidRPr="00741D70">
              <w:rPr>
                <w:rFonts w:ascii="Arial" w:hAnsi="Arial" w:eastAsia="Calibri" w:cs="Arial"/>
                <w:bCs/>
              </w:rPr>
              <w:t>minimise</w:t>
            </w:r>
            <w:proofErr w:type="spellEnd"/>
            <w:r w:rsidRPr="00741D70">
              <w:rPr>
                <w:rFonts w:ascii="Arial" w:hAnsi="Arial" w:eastAsia="Calibri" w:cs="Arial"/>
                <w:bCs/>
              </w:rPr>
              <w:t xml:space="preserve"> and mitigate potential hazards and risks, and actively contribute to the security of the academy, e.g. challenging a stranger on the premises.</w:t>
            </w:r>
          </w:p>
          <w:p w:rsidRPr="00741D70" w:rsidR="009E4296" w:rsidP="00F12937" w:rsidRDefault="009E4296" w14:paraId="667B0EC7"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Participate and engage with workplace learning and development opportunities, subject to the trust’s training plan, working to continually improve own performance and that of the team/trust / academy</w:t>
            </w:r>
          </w:p>
          <w:p w:rsidRPr="00741D70" w:rsidR="009E4296" w:rsidP="00F12937" w:rsidRDefault="009E4296" w14:paraId="19F2D072"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Attend and participate in relevant meetings as appropriate.</w:t>
            </w:r>
          </w:p>
          <w:p w:rsidRPr="00741D70" w:rsidR="009E4296" w:rsidP="00F12937" w:rsidRDefault="009E4296" w14:paraId="13336B53"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 xml:space="preserve">Undertake any other additional duties commensurate with the grade of the post. </w:t>
            </w:r>
          </w:p>
          <w:p w:rsidRPr="00741D70" w:rsidR="009E4296" w:rsidP="00F12937" w:rsidRDefault="009E4296" w14:paraId="36A914B0"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Employees will be expected to comply with any reasonable request from a manager to undertake work of a similar level that is not specified in this job description</w:t>
            </w:r>
          </w:p>
          <w:p w:rsidRPr="00741D70" w:rsidR="009E4296" w:rsidP="00F12937" w:rsidRDefault="009E4296" w14:paraId="0F8B6CFF" w14:textId="77777777">
            <w:pPr>
              <w:pStyle w:val="ListParagraph"/>
              <w:widowControl/>
              <w:numPr>
                <w:ilvl w:val="0"/>
                <w:numId w:val="12"/>
              </w:numPr>
              <w:adjustRightInd w:val="0"/>
              <w:spacing w:after="160" w:line="259" w:lineRule="auto"/>
              <w:ind w:left="696"/>
              <w:contextualSpacing/>
              <w:rPr>
                <w:rFonts w:ascii="Arial" w:hAnsi="Arial" w:eastAsia="Calibri" w:cs="Arial"/>
                <w:bCs/>
              </w:rPr>
            </w:pPr>
            <w:r w:rsidRPr="00741D70">
              <w:rPr>
                <w:rFonts w:ascii="Arial" w:hAnsi="Arial" w:eastAsia="Calibri" w:cs="Arial"/>
                <w:bCs/>
              </w:rPr>
              <w:t xml:space="preserve">Employees are expected to be courteous to colleagues and </w:t>
            </w:r>
            <w:r w:rsidRPr="00741D70" w:rsidR="00915834">
              <w:rPr>
                <w:rFonts w:ascii="Arial" w:hAnsi="Arial" w:eastAsia="Calibri" w:cs="Arial"/>
                <w:bCs/>
              </w:rPr>
              <w:t>visitors with a warm and professional manner</w:t>
            </w:r>
          </w:p>
          <w:p w:rsidRPr="00741D70" w:rsidR="008E33A4" w:rsidP="008E33A4" w:rsidRDefault="008E33A4" w14:paraId="72E129EE" w14:textId="77777777">
            <w:pPr>
              <w:pStyle w:val="TableParagraph"/>
              <w:ind w:left="110" w:right="99"/>
              <w:jc w:val="both"/>
              <w:rPr>
                <w:rFonts w:ascii="Arial" w:hAnsi="Arial" w:cs="Arial"/>
                <w:spacing w:val="-1"/>
              </w:rPr>
            </w:pPr>
          </w:p>
          <w:p w:rsidRPr="00741D70" w:rsidR="003A474C" w:rsidP="00BE52CB" w:rsidRDefault="008E33A4" w14:paraId="4312919D" w14:textId="77777777">
            <w:pPr>
              <w:jc w:val="both"/>
              <w:rPr>
                <w:rFonts w:ascii="Arial" w:hAnsi="Arial" w:cs="Arial"/>
              </w:rPr>
            </w:pPr>
            <w:r w:rsidRPr="00741D70">
              <w:rPr>
                <w:rFonts w:ascii="Arial" w:hAnsi="Arial" w:cs="Arial"/>
                <w:b/>
                <w:spacing w:val="-8"/>
              </w:rPr>
              <w:t xml:space="preserve"> </w:t>
            </w:r>
          </w:p>
        </w:tc>
      </w:tr>
      <w:tr w:rsidRPr="00741D70" w:rsidR="003A474C" w:rsidTr="49586E03" w14:paraId="479B7053" w14:textId="77777777">
        <w:trPr>
          <w:trHeight w:val="3614"/>
        </w:trPr>
        <w:tc>
          <w:tcPr>
            <w:tcW w:w="10616" w:type="dxa"/>
          </w:tcPr>
          <w:p w:rsidRPr="00741D70" w:rsidR="003A474C" w:rsidRDefault="00B43E13" w14:paraId="68777C60" w14:textId="77777777">
            <w:pPr>
              <w:pStyle w:val="TableParagraph"/>
              <w:spacing w:before="215" w:line="242" w:lineRule="auto"/>
              <w:ind w:left="110" w:right="435"/>
              <w:rPr>
                <w:rFonts w:ascii="Arial" w:hAnsi="Arial" w:cs="Arial"/>
                <w:b/>
                <w:i/>
              </w:rPr>
            </w:pPr>
            <w:r w:rsidRPr="00741D70">
              <w:rPr>
                <w:rFonts w:ascii="Arial" w:hAnsi="Arial" w:cs="Arial"/>
                <w:b/>
                <w:i/>
              </w:rPr>
              <w:lastRenderedPageBreak/>
              <w:t>The applicant will be required to safeguard and promote the welfare of children and</w:t>
            </w:r>
            <w:r w:rsidRPr="00741D70">
              <w:rPr>
                <w:rFonts w:ascii="Arial" w:hAnsi="Arial" w:cs="Arial"/>
                <w:b/>
                <w:i/>
                <w:spacing w:val="-64"/>
              </w:rPr>
              <w:t xml:space="preserve"> </w:t>
            </w:r>
            <w:r w:rsidRPr="00741D70">
              <w:rPr>
                <w:rFonts w:ascii="Arial" w:hAnsi="Arial" w:cs="Arial"/>
                <w:b/>
                <w:i/>
              </w:rPr>
              <w:t>young</w:t>
            </w:r>
            <w:r w:rsidRPr="00741D70">
              <w:rPr>
                <w:rFonts w:ascii="Arial" w:hAnsi="Arial" w:cs="Arial"/>
                <w:b/>
                <w:i/>
                <w:spacing w:val="-3"/>
              </w:rPr>
              <w:t xml:space="preserve"> </w:t>
            </w:r>
            <w:r w:rsidRPr="00741D70">
              <w:rPr>
                <w:rFonts w:ascii="Arial" w:hAnsi="Arial" w:cs="Arial"/>
                <w:b/>
                <w:i/>
              </w:rPr>
              <w:t>people.</w:t>
            </w:r>
          </w:p>
          <w:p w:rsidRPr="00741D70" w:rsidR="003A474C" w:rsidRDefault="003A474C" w14:paraId="4AEB6915" w14:textId="77777777">
            <w:pPr>
              <w:pStyle w:val="TableParagraph"/>
              <w:spacing w:before="5"/>
              <w:rPr>
                <w:rFonts w:ascii="Arial" w:hAnsi="Arial" w:cs="Arial"/>
              </w:rPr>
            </w:pPr>
          </w:p>
          <w:p w:rsidRPr="00741D70" w:rsidR="003A474C" w:rsidP="00BE52CB" w:rsidRDefault="00B43E13" w14:paraId="442B2E49" w14:textId="77777777">
            <w:pPr>
              <w:pStyle w:val="TableParagraph"/>
              <w:ind w:left="110" w:right="5"/>
              <w:rPr>
                <w:rFonts w:ascii="Arial" w:hAnsi="Arial" w:cs="Arial"/>
                <w:i/>
              </w:rPr>
            </w:pPr>
            <w:r w:rsidRPr="00741D70">
              <w:rPr>
                <w:rFonts w:ascii="Arial" w:hAnsi="Arial" w:cs="Arial"/>
                <w:i/>
              </w:rPr>
              <w:t>This job description forms part of the contract of employment of the person appointed to the</w:t>
            </w:r>
            <w:r w:rsidRPr="00741D70">
              <w:rPr>
                <w:rFonts w:ascii="Arial" w:hAnsi="Arial" w:cs="Arial"/>
                <w:i/>
                <w:spacing w:val="1"/>
              </w:rPr>
              <w:t xml:space="preserve"> </w:t>
            </w:r>
            <w:r w:rsidRPr="00741D70">
              <w:rPr>
                <w:rFonts w:ascii="Arial" w:hAnsi="Arial" w:cs="Arial"/>
                <w:i/>
              </w:rPr>
              <w:t>post. It reflects the position at the present time only and may be reviewed in negotiation with</w:t>
            </w:r>
            <w:r w:rsidRPr="00741D70">
              <w:rPr>
                <w:rFonts w:ascii="Arial" w:hAnsi="Arial" w:cs="Arial"/>
                <w:i/>
                <w:spacing w:val="-64"/>
              </w:rPr>
              <w:t xml:space="preserve"> </w:t>
            </w:r>
            <w:r w:rsidRPr="00741D70">
              <w:rPr>
                <w:rFonts w:ascii="Arial" w:hAnsi="Arial" w:cs="Arial"/>
                <w:i/>
              </w:rPr>
              <w:t>the employee in the future. The appointment is subject to the current conditions of</w:t>
            </w:r>
            <w:r w:rsidRPr="00741D70">
              <w:rPr>
                <w:rFonts w:ascii="Arial" w:hAnsi="Arial" w:cs="Arial"/>
                <w:i/>
                <w:spacing w:val="1"/>
              </w:rPr>
              <w:t xml:space="preserve"> </w:t>
            </w:r>
            <w:r w:rsidRPr="00741D70">
              <w:rPr>
                <w:rFonts w:ascii="Arial" w:hAnsi="Arial" w:cs="Arial"/>
                <w:i/>
              </w:rPr>
              <w:t>employment</w:t>
            </w:r>
            <w:r w:rsidRPr="00741D70">
              <w:rPr>
                <w:rFonts w:ascii="Arial" w:hAnsi="Arial" w:cs="Arial"/>
                <w:i/>
                <w:spacing w:val="-3"/>
              </w:rPr>
              <w:t xml:space="preserve"> </w:t>
            </w:r>
            <w:r w:rsidRPr="00741D70">
              <w:rPr>
                <w:rFonts w:ascii="Arial" w:hAnsi="Arial" w:cs="Arial"/>
                <w:i/>
              </w:rPr>
              <w:t>in</w:t>
            </w:r>
            <w:r w:rsidRPr="00741D70">
              <w:rPr>
                <w:rFonts w:ascii="Arial" w:hAnsi="Arial" w:cs="Arial"/>
                <w:i/>
                <w:spacing w:val="-2"/>
              </w:rPr>
              <w:t xml:space="preserve"> </w:t>
            </w:r>
            <w:r w:rsidRPr="00741D70">
              <w:rPr>
                <w:rFonts w:ascii="Arial" w:hAnsi="Arial" w:cs="Arial"/>
                <w:i/>
              </w:rPr>
              <w:t>the</w:t>
            </w:r>
            <w:r w:rsidRPr="00741D70">
              <w:rPr>
                <w:rFonts w:ascii="Arial" w:hAnsi="Arial" w:cs="Arial"/>
                <w:i/>
                <w:spacing w:val="-2"/>
              </w:rPr>
              <w:t xml:space="preserve"> </w:t>
            </w:r>
            <w:r w:rsidRPr="00741D70">
              <w:rPr>
                <w:rFonts w:ascii="Arial" w:hAnsi="Arial" w:cs="Arial"/>
                <w:i/>
              </w:rPr>
              <w:t>School</w:t>
            </w:r>
            <w:r w:rsidRPr="00741D70">
              <w:rPr>
                <w:rFonts w:ascii="Arial" w:hAnsi="Arial" w:cs="Arial"/>
                <w:i/>
                <w:spacing w:val="-3"/>
              </w:rPr>
              <w:t xml:space="preserve"> </w:t>
            </w:r>
            <w:r w:rsidRPr="00741D70">
              <w:rPr>
                <w:rFonts w:ascii="Arial" w:hAnsi="Arial" w:cs="Arial"/>
                <w:i/>
              </w:rPr>
              <w:t>Teachers’</w:t>
            </w:r>
            <w:r w:rsidRPr="00741D70">
              <w:rPr>
                <w:rFonts w:ascii="Arial" w:hAnsi="Arial" w:cs="Arial"/>
                <w:i/>
                <w:spacing w:val="-3"/>
              </w:rPr>
              <w:t xml:space="preserve"> </w:t>
            </w:r>
            <w:r w:rsidRPr="00741D70">
              <w:rPr>
                <w:rFonts w:ascii="Arial" w:hAnsi="Arial" w:cs="Arial"/>
                <w:i/>
              </w:rPr>
              <w:t>Pay</w:t>
            </w:r>
            <w:r w:rsidRPr="00741D70">
              <w:rPr>
                <w:rFonts w:ascii="Arial" w:hAnsi="Arial" w:cs="Arial"/>
                <w:i/>
                <w:spacing w:val="-7"/>
              </w:rPr>
              <w:t xml:space="preserve"> </w:t>
            </w:r>
            <w:r w:rsidRPr="00741D70">
              <w:rPr>
                <w:rFonts w:ascii="Arial" w:hAnsi="Arial" w:cs="Arial"/>
                <w:i/>
              </w:rPr>
              <w:t>and</w:t>
            </w:r>
            <w:r w:rsidRPr="00741D70">
              <w:rPr>
                <w:rFonts w:ascii="Arial" w:hAnsi="Arial" w:cs="Arial"/>
                <w:i/>
                <w:spacing w:val="-6"/>
              </w:rPr>
              <w:t xml:space="preserve"> </w:t>
            </w:r>
            <w:r w:rsidRPr="00741D70">
              <w:rPr>
                <w:rFonts w:ascii="Arial" w:hAnsi="Arial" w:cs="Arial"/>
                <w:i/>
              </w:rPr>
              <w:t>Conditions</w:t>
            </w:r>
            <w:r w:rsidRPr="00741D70">
              <w:rPr>
                <w:rFonts w:ascii="Arial" w:hAnsi="Arial" w:cs="Arial"/>
                <w:i/>
                <w:spacing w:val="-2"/>
              </w:rPr>
              <w:t xml:space="preserve"> </w:t>
            </w:r>
            <w:r w:rsidRPr="00741D70">
              <w:rPr>
                <w:rFonts w:ascii="Arial" w:hAnsi="Arial" w:cs="Arial"/>
                <w:i/>
              </w:rPr>
              <w:t>Document</w:t>
            </w:r>
            <w:r w:rsidRPr="00741D70" w:rsidR="00BE52CB">
              <w:rPr>
                <w:rFonts w:ascii="Arial" w:hAnsi="Arial" w:cs="Arial"/>
                <w:i/>
                <w:spacing w:val="-2"/>
              </w:rPr>
              <w:t>.</w:t>
            </w:r>
          </w:p>
        </w:tc>
      </w:tr>
    </w:tbl>
    <w:p w:rsidRPr="00741D70" w:rsidR="003A474C" w:rsidRDefault="00B43E13" w14:paraId="3130F6C5" w14:textId="77777777">
      <w:pPr>
        <w:pStyle w:val="BodyText"/>
        <w:rPr>
          <w:rFonts w:ascii="Arial" w:hAnsi="Arial" w:cs="Arial"/>
          <w:sz w:val="22"/>
          <w:szCs w:val="22"/>
        </w:rPr>
      </w:pPr>
      <w:r w:rsidRPr="00741D70">
        <w:rPr>
          <w:rFonts w:ascii="Arial" w:hAnsi="Arial" w:cs="Arial"/>
          <w:noProof/>
          <w:sz w:val="22"/>
          <w:szCs w:val="22"/>
          <w:lang w:val="en-GB" w:eastAsia="en-GB"/>
        </w:rPr>
        <w:drawing>
          <wp:anchor distT="0" distB="0" distL="0" distR="0" simplePos="0" relativeHeight="251655680" behindDoc="1" locked="0" layoutInCell="1" allowOverlap="1" wp14:anchorId="09F6A5E7" wp14:editId="5647417E">
            <wp:simplePos x="0" y="0"/>
            <wp:positionH relativeFrom="page">
              <wp:posOffset>2788920</wp:posOffset>
            </wp:positionH>
            <wp:positionV relativeFrom="page">
              <wp:posOffset>5007608</wp:posOffset>
            </wp:positionV>
            <wp:extent cx="4770120" cy="5684774"/>
            <wp:effectExtent l="0" t="0" r="0" b="0"/>
            <wp:wrapNone/>
            <wp:docPr id="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jpeg"/>
                    <pic:cNvPicPr/>
                  </pic:nvPicPr>
                  <pic:blipFill>
                    <a:blip r:embed="rId10" cstate="print"/>
                    <a:stretch>
                      <a:fillRect/>
                    </a:stretch>
                  </pic:blipFill>
                  <pic:spPr>
                    <a:xfrm>
                      <a:off x="0" y="0"/>
                      <a:ext cx="4770120" cy="5684774"/>
                    </a:xfrm>
                    <a:prstGeom prst="rect">
                      <a:avLst/>
                    </a:prstGeom>
                  </pic:spPr>
                </pic:pic>
              </a:graphicData>
            </a:graphic>
          </wp:anchor>
        </w:drawing>
      </w:r>
    </w:p>
    <w:p w:rsidRPr="00741D70" w:rsidR="003A474C" w:rsidRDefault="003A474C" w14:paraId="3E77BC82" w14:textId="77777777">
      <w:pPr>
        <w:pStyle w:val="BodyText"/>
        <w:rPr>
          <w:rFonts w:ascii="Arial" w:hAnsi="Arial" w:cs="Arial"/>
          <w:sz w:val="22"/>
          <w:szCs w:val="22"/>
        </w:rPr>
      </w:pPr>
    </w:p>
    <w:p w:rsidRPr="00741D70" w:rsidR="003A474C" w:rsidRDefault="003A474C" w14:paraId="12879202" w14:textId="77777777">
      <w:pPr>
        <w:pStyle w:val="BodyText"/>
        <w:spacing w:before="10"/>
        <w:rPr>
          <w:rFonts w:ascii="Arial" w:hAnsi="Arial" w:cs="Arial"/>
          <w:sz w:val="22"/>
          <w:szCs w:val="22"/>
        </w:rPr>
      </w:pPr>
    </w:p>
    <w:p w:rsidRPr="00741D70" w:rsidR="003A474C" w:rsidRDefault="003A474C" w14:paraId="75F914D7" w14:textId="77777777">
      <w:pPr>
        <w:spacing w:line="235" w:lineRule="auto"/>
        <w:jc w:val="center"/>
        <w:rPr>
          <w:rFonts w:ascii="Arial" w:hAnsi="Arial" w:cs="Arial"/>
        </w:rPr>
        <w:sectPr w:rsidRPr="00741D70" w:rsidR="003A474C">
          <w:pgSz w:w="11910" w:h="16840" w:orient="portrait"/>
          <w:pgMar w:top="1440" w:right="680" w:bottom="0" w:left="440" w:header="416" w:footer="0" w:gutter="0"/>
          <w:cols w:space="720"/>
        </w:sectPr>
      </w:pPr>
    </w:p>
    <w:p w:rsidRPr="00741D70" w:rsidR="003A474C" w:rsidRDefault="00266A38" w14:paraId="6FA16C32" w14:textId="77777777">
      <w:pPr>
        <w:pStyle w:val="BodyText"/>
        <w:rPr>
          <w:rFonts w:ascii="Arial" w:hAnsi="Arial" w:cs="Arial"/>
          <w:sz w:val="22"/>
          <w:szCs w:val="22"/>
        </w:rPr>
      </w:pPr>
      <w:r w:rsidRPr="00741D70">
        <w:rPr>
          <w:rFonts w:ascii="Arial" w:hAnsi="Arial" w:cs="Arial"/>
          <w:noProof/>
          <w:sz w:val="22"/>
          <w:szCs w:val="22"/>
          <w:lang w:val="en-GB" w:eastAsia="en-GB"/>
        </w:rPr>
        <w:lastRenderedPageBreak/>
        <w:drawing>
          <wp:anchor distT="0" distB="0" distL="0" distR="0" simplePos="0" relativeHeight="251656704" behindDoc="1" locked="0" layoutInCell="1" allowOverlap="1" wp14:anchorId="06A86FEB" wp14:editId="06DA487E">
            <wp:simplePos x="0" y="0"/>
            <wp:positionH relativeFrom="page">
              <wp:posOffset>2788920</wp:posOffset>
            </wp:positionH>
            <wp:positionV relativeFrom="page">
              <wp:posOffset>5007608</wp:posOffset>
            </wp:positionV>
            <wp:extent cx="4770120" cy="5684774"/>
            <wp:effectExtent l="0" t="0" r="0" b="0"/>
            <wp:wrapNone/>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10" cstate="print"/>
                    <a:stretch>
                      <a:fillRect/>
                    </a:stretch>
                  </pic:blipFill>
                  <pic:spPr>
                    <a:xfrm>
                      <a:off x="0" y="0"/>
                      <a:ext cx="4770120" cy="5684774"/>
                    </a:xfrm>
                    <a:prstGeom prst="rect">
                      <a:avLst/>
                    </a:prstGeom>
                  </pic:spPr>
                </pic:pic>
              </a:graphicData>
            </a:graphic>
          </wp:anchor>
        </w:drawing>
      </w:r>
    </w:p>
    <w:p w:rsidRPr="00741D70" w:rsidR="003A474C" w:rsidRDefault="00B43E13" w14:paraId="1EC0B02E" w14:textId="77777777">
      <w:pPr>
        <w:spacing w:before="222"/>
        <w:ind w:left="4029" w:right="3792"/>
        <w:jc w:val="center"/>
        <w:rPr>
          <w:rFonts w:ascii="Arial" w:hAnsi="Arial" w:cs="Arial"/>
          <w:b/>
        </w:rPr>
      </w:pPr>
      <w:r w:rsidRPr="00741D70">
        <w:rPr>
          <w:rFonts w:ascii="Arial" w:hAnsi="Arial" w:cs="Arial"/>
          <w:b/>
          <w:u w:val="thick"/>
        </w:rPr>
        <w:t>PERSON</w:t>
      </w:r>
      <w:r w:rsidRPr="00741D70">
        <w:rPr>
          <w:rFonts w:ascii="Arial" w:hAnsi="Arial" w:cs="Arial"/>
          <w:b/>
          <w:spacing w:val="-5"/>
          <w:u w:val="thick"/>
        </w:rPr>
        <w:t xml:space="preserve"> </w:t>
      </w:r>
      <w:r w:rsidRPr="00741D70">
        <w:rPr>
          <w:rFonts w:ascii="Arial" w:hAnsi="Arial" w:cs="Arial"/>
          <w:b/>
          <w:u w:val="thick"/>
        </w:rPr>
        <w:t>SPECIFICATION</w:t>
      </w:r>
    </w:p>
    <w:p w:rsidRPr="00741D70" w:rsidR="003A474C" w:rsidRDefault="003A474C" w14:paraId="61338B7B" w14:textId="77777777">
      <w:pPr>
        <w:pStyle w:val="BodyText"/>
        <w:rPr>
          <w:rFonts w:ascii="Arial" w:hAnsi="Arial" w:cs="Arial"/>
          <w:b/>
          <w:sz w:val="22"/>
          <w:szCs w:val="22"/>
        </w:rPr>
      </w:pPr>
    </w:p>
    <w:p w:rsidRPr="00741D70" w:rsidR="003A474C" w:rsidRDefault="00B43E13" w14:paraId="117AE56C" w14:textId="2376435C">
      <w:pPr>
        <w:tabs>
          <w:tab w:val="left" w:pos="2268"/>
        </w:tabs>
        <w:spacing w:before="92"/>
        <w:ind w:left="1000"/>
        <w:rPr>
          <w:rFonts w:ascii="Arial" w:hAnsi="Arial" w:cs="Arial"/>
          <w:b/>
        </w:rPr>
      </w:pPr>
      <w:r w:rsidRPr="00741D70">
        <w:rPr>
          <w:rFonts w:ascii="Arial" w:hAnsi="Arial" w:cs="Arial"/>
          <w:b/>
        </w:rPr>
        <w:t>Job</w:t>
      </w:r>
      <w:r w:rsidRPr="00741D70">
        <w:rPr>
          <w:rFonts w:ascii="Arial" w:hAnsi="Arial" w:cs="Arial"/>
          <w:b/>
          <w:spacing w:val="-4"/>
        </w:rPr>
        <w:t xml:space="preserve"> </w:t>
      </w:r>
      <w:r w:rsidRPr="00741D70">
        <w:rPr>
          <w:rFonts w:ascii="Arial" w:hAnsi="Arial" w:cs="Arial"/>
          <w:b/>
        </w:rPr>
        <w:t>Title:</w:t>
      </w:r>
      <w:r w:rsidRPr="00741D70">
        <w:rPr>
          <w:rFonts w:ascii="Arial" w:hAnsi="Arial" w:cs="Arial"/>
          <w:b/>
        </w:rPr>
        <w:tab/>
      </w:r>
      <w:r w:rsidRPr="00741D70" w:rsidR="004B3671">
        <w:rPr>
          <w:rFonts w:ascii="Arial" w:hAnsi="Arial" w:cs="Arial"/>
          <w:b/>
        </w:rPr>
        <w:t>Trust Specialist</w:t>
      </w:r>
      <w:r w:rsidRPr="00741D70" w:rsidR="00266A38">
        <w:rPr>
          <w:rFonts w:ascii="Arial" w:hAnsi="Arial" w:cs="Arial"/>
          <w:b/>
        </w:rPr>
        <w:t xml:space="preserve"> Practitioner</w:t>
      </w:r>
    </w:p>
    <w:p w:rsidRPr="00741D70" w:rsidR="003A474C" w:rsidRDefault="003A474C" w14:paraId="32C01DC0" w14:textId="77777777">
      <w:pPr>
        <w:pStyle w:val="BodyText"/>
        <w:rPr>
          <w:rFonts w:ascii="Arial" w:hAnsi="Arial" w:cs="Arial"/>
          <w:b/>
          <w:sz w:val="22"/>
          <w:szCs w:val="22"/>
        </w:rPr>
      </w:pPr>
    </w:p>
    <w:p w:rsidRPr="00741D70" w:rsidR="003A474C" w:rsidRDefault="00B43E13" w14:paraId="0F422D76" w14:textId="77777777">
      <w:pPr>
        <w:pStyle w:val="Heading1"/>
        <w:spacing w:before="1"/>
        <w:ind w:left="1000" w:right="315"/>
        <w:rPr>
          <w:sz w:val="22"/>
          <w:szCs w:val="22"/>
        </w:rPr>
      </w:pPr>
      <w:r w:rsidRPr="00741D70">
        <w:rPr>
          <w:sz w:val="22"/>
          <w:szCs w:val="22"/>
        </w:rPr>
        <w:t>*Information for applicants: when completing the application form please</w:t>
      </w:r>
      <w:r w:rsidRPr="00741D70">
        <w:rPr>
          <w:spacing w:val="1"/>
          <w:sz w:val="22"/>
          <w:szCs w:val="22"/>
        </w:rPr>
        <w:t xml:space="preserve"> </w:t>
      </w:r>
      <w:r w:rsidRPr="00741D70">
        <w:rPr>
          <w:sz w:val="22"/>
          <w:szCs w:val="22"/>
        </w:rPr>
        <w:t>remember</w:t>
      </w:r>
      <w:r w:rsidRPr="00741D70">
        <w:rPr>
          <w:spacing w:val="-6"/>
          <w:sz w:val="22"/>
          <w:szCs w:val="22"/>
        </w:rPr>
        <w:t xml:space="preserve"> </w:t>
      </w:r>
      <w:r w:rsidRPr="00741D70">
        <w:rPr>
          <w:sz w:val="22"/>
          <w:szCs w:val="22"/>
        </w:rPr>
        <w:t>that</w:t>
      </w:r>
      <w:r w:rsidRPr="00741D70">
        <w:rPr>
          <w:spacing w:val="-1"/>
          <w:sz w:val="22"/>
          <w:szCs w:val="22"/>
        </w:rPr>
        <w:t xml:space="preserve"> </w:t>
      </w:r>
      <w:r w:rsidRPr="00741D70">
        <w:rPr>
          <w:sz w:val="22"/>
          <w:szCs w:val="22"/>
        </w:rPr>
        <w:t>you</w:t>
      </w:r>
      <w:r w:rsidRPr="00741D70">
        <w:rPr>
          <w:spacing w:val="-5"/>
          <w:sz w:val="22"/>
          <w:szCs w:val="22"/>
        </w:rPr>
        <w:t xml:space="preserve"> </w:t>
      </w:r>
      <w:r w:rsidRPr="00741D70">
        <w:rPr>
          <w:sz w:val="22"/>
          <w:szCs w:val="22"/>
        </w:rPr>
        <w:t>are</w:t>
      </w:r>
      <w:r w:rsidRPr="00741D70">
        <w:rPr>
          <w:spacing w:val="-3"/>
          <w:sz w:val="22"/>
          <w:szCs w:val="22"/>
        </w:rPr>
        <w:t xml:space="preserve"> </w:t>
      </w:r>
      <w:r w:rsidRPr="00741D70">
        <w:rPr>
          <w:sz w:val="22"/>
          <w:szCs w:val="22"/>
        </w:rPr>
        <w:t>only</w:t>
      </w:r>
      <w:r w:rsidRPr="00741D70">
        <w:rPr>
          <w:spacing w:val="-6"/>
          <w:sz w:val="22"/>
          <w:szCs w:val="22"/>
        </w:rPr>
        <w:t xml:space="preserve"> </w:t>
      </w:r>
      <w:r w:rsidRPr="00741D70">
        <w:rPr>
          <w:sz w:val="22"/>
          <w:szCs w:val="22"/>
        </w:rPr>
        <w:t>required</w:t>
      </w:r>
      <w:r w:rsidRPr="00741D70">
        <w:rPr>
          <w:spacing w:val="-1"/>
          <w:sz w:val="22"/>
          <w:szCs w:val="22"/>
        </w:rPr>
        <w:t xml:space="preserve"> </w:t>
      </w:r>
      <w:r w:rsidRPr="00741D70">
        <w:rPr>
          <w:sz w:val="22"/>
          <w:szCs w:val="22"/>
        </w:rPr>
        <w:t>to</w:t>
      </w:r>
      <w:r w:rsidRPr="00741D70">
        <w:rPr>
          <w:spacing w:val="-2"/>
          <w:sz w:val="22"/>
          <w:szCs w:val="22"/>
        </w:rPr>
        <w:t xml:space="preserve"> </w:t>
      </w:r>
      <w:r w:rsidRPr="00741D70">
        <w:rPr>
          <w:sz w:val="22"/>
          <w:szCs w:val="22"/>
        </w:rPr>
        <w:t>supply</w:t>
      </w:r>
      <w:r w:rsidRPr="00741D70">
        <w:rPr>
          <w:spacing w:val="-6"/>
          <w:sz w:val="22"/>
          <w:szCs w:val="22"/>
        </w:rPr>
        <w:t xml:space="preserve"> </w:t>
      </w:r>
      <w:r w:rsidRPr="00741D70">
        <w:rPr>
          <w:sz w:val="22"/>
          <w:szCs w:val="22"/>
        </w:rPr>
        <w:t>relevant</w:t>
      </w:r>
      <w:r w:rsidRPr="00741D70">
        <w:rPr>
          <w:spacing w:val="-1"/>
          <w:sz w:val="22"/>
          <w:szCs w:val="22"/>
        </w:rPr>
        <w:t xml:space="preserve"> </w:t>
      </w:r>
      <w:r w:rsidRPr="00741D70">
        <w:rPr>
          <w:sz w:val="22"/>
          <w:szCs w:val="22"/>
        </w:rPr>
        <w:t>evidence</w:t>
      </w:r>
      <w:r w:rsidRPr="00741D70">
        <w:rPr>
          <w:spacing w:val="-3"/>
          <w:sz w:val="22"/>
          <w:szCs w:val="22"/>
        </w:rPr>
        <w:t xml:space="preserve"> </w:t>
      </w:r>
      <w:r w:rsidRPr="00741D70">
        <w:rPr>
          <w:sz w:val="22"/>
          <w:szCs w:val="22"/>
        </w:rPr>
        <w:t>to</w:t>
      </w:r>
      <w:r w:rsidRPr="00741D70">
        <w:rPr>
          <w:spacing w:val="-1"/>
          <w:sz w:val="22"/>
          <w:szCs w:val="22"/>
        </w:rPr>
        <w:t xml:space="preserve"> </w:t>
      </w:r>
      <w:r w:rsidRPr="00741D70">
        <w:rPr>
          <w:sz w:val="22"/>
          <w:szCs w:val="22"/>
        </w:rPr>
        <w:t>satisfy</w:t>
      </w:r>
      <w:r w:rsidRPr="00741D70">
        <w:rPr>
          <w:spacing w:val="-6"/>
          <w:sz w:val="22"/>
          <w:szCs w:val="22"/>
        </w:rPr>
        <w:t xml:space="preserve"> </w:t>
      </w:r>
      <w:r w:rsidRPr="00741D70">
        <w:rPr>
          <w:sz w:val="22"/>
          <w:szCs w:val="22"/>
        </w:rPr>
        <w:t>the</w:t>
      </w:r>
      <w:r w:rsidRPr="00741D70">
        <w:rPr>
          <w:spacing w:val="-64"/>
          <w:sz w:val="22"/>
          <w:szCs w:val="22"/>
        </w:rPr>
        <w:t xml:space="preserve"> </w:t>
      </w:r>
      <w:r w:rsidRPr="00741D70">
        <w:rPr>
          <w:sz w:val="22"/>
          <w:szCs w:val="22"/>
        </w:rPr>
        <w:t>emboldened criteria</w:t>
      </w:r>
      <w:r w:rsidRPr="00741D70">
        <w:rPr>
          <w:spacing w:val="-4"/>
          <w:sz w:val="22"/>
          <w:szCs w:val="22"/>
        </w:rPr>
        <w:t xml:space="preserve"> </w:t>
      </w:r>
      <w:r w:rsidRPr="00741D70">
        <w:rPr>
          <w:sz w:val="22"/>
          <w:szCs w:val="22"/>
        </w:rPr>
        <w:t>below</w:t>
      </w:r>
    </w:p>
    <w:p w:rsidRPr="00741D70" w:rsidR="003A474C" w:rsidRDefault="003A474C" w14:paraId="78D6D21E" w14:textId="77777777">
      <w:pPr>
        <w:pStyle w:val="BodyText"/>
        <w:spacing w:before="9"/>
        <w:rPr>
          <w:rFonts w:ascii="Arial" w:hAnsi="Arial" w:cs="Arial"/>
          <w:b/>
          <w:sz w:val="22"/>
          <w:szCs w:val="22"/>
        </w:rPr>
      </w:pPr>
    </w:p>
    <w:tbl>
      <w:tblPr>
        <w:tblStyle w:val="TableGrid"/>
        <w:tblW w:w="9923" w:type="dxa"/>
        <w:tblInd w:w="704" w:type="dxa"/>
        <w:tblLook w:val="04A0" w:firstRow="1" w:lastRow="0" w:firstColumn="1" w:lastColumn="0" w:noHBand="0" w:noVBand="1"/>
      </w:tblPr>
      <w:tblGrid>
        <w:gridCol w:w="1937"/>
        <w:gridCol w:w="6019"/>
        <w:gridCol w:w="1967"/>
      </w:tblGrid>
      <w:tr w:rsidRPr="00741D70" w:rsidR="00266A38" w:rsidTr="49586E03" w14:paraId="1B941970" w14:textId="77777777">
        <w:tc>
          <w:tcPr>
            <w:tcW w:w="1937" w:type="dxa"/>
          </w:tcPr>
          <w:p w:rsidRPr="00741D70" w:rsidR="00266A38" w:rsidRDefault="00266A38" w14:paraId="6447C953" w14:textId="77777777">
            <w:pPr>
              <w:pStyle w:val="BodyText"/>
              <w:spacing w:before="9"/>
              <w:rPr>
                <w:rFonts w:ascii="Arial" w:hAnsi="Arial" w:cs="Arial"/>
                <w:b/>
                <w:sz w:val="22"/>
                <w:szCs w:val="22"/>
              </w:rPr>
            </w:pPr>
          </w:p>
        </w:tc>
        <w:tc>
          <w:tcPr>
            <w:tcW w:w="6019" w:type="dxa"/>
            <w:tcBorders>
              <w:bottom w:val="single" w:color="auto" w:sz="4" w:space="0"/>
            </w:tcBorders>
          </w:tcPr>
          <w:p w:rsidRPr="00741D70" w:rsidR="00266A38" w:rsidRDefault="00266A38" w14:paraId="31035BE1" w14:textId="77777777">
            <w:pPr>
              <w:pStyle w:val="BodyText"/>
              <w:spacing w:before="9"/>
              <w:rPr>
                <w:rFonts w:ascii="Arial" w:hAnsi="Arial" w:cs="Arial"/>
                <w:b/>
                <w:sz w:val="22"/>
                <w:szCs w:val="22"/>
              </w:rPr>
            </w:pPr>
            <w:r w:rsidRPr="00741D70">
              <w:rPr>
                <w:rFonts w:ascii="Arial" w:hAnsi="Arial" w:cs="Arial"/>
                <w:b/>
                <w:sz w:val="22"/>
                <w:szCs w:val="22"/>
              </w:rPr>
              <w:t>Criteria</w:t>
            </w:r>
          </w:p>
          <w:p w:rsidRPr="00741D70" w:rsidR="00F12937" w:rsidRDefault="00F12937" w14:paraId="68E8A1B3" w14:textId="77777777">
            <w:pPr>
              <w:pStyle w:val="BodyText"/>
              <w:spacing w:before="9"/>
              <w:rPr>
                <w:rFonts w:ascii="Arial" w:hAnsi="Arial" w:cs="Arial"/>
                <w:b/>
                <w:sz w:val="22"/>
                <w:szCs w:val="22"/>
              </w:rPr>
            </w:pPr>
          </w:p>
        </w:tc>
        <w:tc>
          <w:tcPr>
            <w:tcW w:w="1967" w:type="dxa"/>
            <w:tcBorders>
              <w:bottom w:val="single" w:color="auto" w:sz="4" w:space="0"/>
            </w:tcBorders>
          </w:tcPr>
          <w:p w:rsidRPr="00741D70" w:rsidR="00266A38" w:rsidRDefault="00266A38" w14:paraId="3F903D7F" w14:textId="77777777">
            <w:pPr>
              <w:pStyle w:val="BodyText"/>
              <w:spacing w:before="9"/>
              <w:rPr>
                <w:rFonts w:ascii="Arial" w:hAnsi="Arial" w:cs="Arial"/>
                <w:b/>
                <w:sz w:val="22"/>
                <w:szCs w:val="22"/>
              </w:rPr>
            </w:pPr>
            <w:r w:rsidRPr="00741D70">
              <w:rPr>
                <w:rFonts w:ascii="Arial" w:hAnsi="Arial" w:cs="Arial"/>
                <w:b/>
                <w:sz w:val="22"/>
                <w:szCs w:val="22"/>
              </w:rPr>
              <w:t>Essential (E)/ Desirable (D)</w:t>
            </w:r>
          </w:p>
        </w:tc>
      </w:tr>
      <w:tr w:rsidRPr="00741D70" w:rsidR="00DC48C5" w:rsidTr="49586E03" w14:paraId="22810744" w14:textId="77777777">
        <w:tc>
          <w:tcPr>
            <w:tcW w:w="1937" w:type="dxa"/>
            <w:vMerge w:val="restart"/>
            <w:tcBorders>
              <w:right w:val="single" w:color="auto" w:sz="4" w:space="0"/>
            </w:tcBorders>
          </w:tcPr>
          <w:p w:rsidRPr="00741D70" w:rsidR="00DC48C5" w:rsidP="49586E03" w:rsidRDefault="4F8FDEBF" w14:paraId="1BA0B189" w14:textId="77777777">
            <w:pPr>
              <w:pStyle w:val="BodyText"/>
              <w:spacing w:before="9"/>
              <w:rPr>
                <w:rFonts w:ascii="Arial" w:hAnsi="Arial" w:cs="Arial"/>
                <w:b/>
                <w:bCs/>
                <w:sz w:val="22"/>
                <w:szCs w:val="22"/>
                <w:u w:val="single"/>
              </w:rPr>
            </w:pPr>
            <w:r w:rsidRPr="00741D70">
              <w:rPr>
                <w:rFonts w:ascii="Arial" w:hAnsi="Arial" w:cs="Arial"/>
                <w:b/>
                <w:bCs/>
                <w:sz w:val="22"/>
                <w:szCs w:val="22"/>
                <w:u w:val="single"/>
              </w:rPr>
              <w:t>Education &amp; Qualifications</w:t>
            </w:r>
          </w:p>
        </w:tc>
        <w:tc>
          <w:tcPr>
            <w:tcW w:w="6019" w:type="dxa"/>
            <w:tcBorders>
              <w:top w:val="single" w:color="auto" w:sz="4" w:space="0"/>
              <w:left w:val="single" w:color="auto" w:sz="4" w:space="0"/>
              <w:bottom w:val="nil"/>
              <w:right w:val="single" w:color="auto" w:sz="4" w:space="0"/>
            </w:tcBorders>
          </w:tcPr>
          <w:p w:rsidRPr="00741D70" w:rsidR="00DC48C5" w:rsidP="49586E03" w:rsidRDefault="4F8FDEBF" w14:paraId="7EC7920F" w14:textId="77777777">
            <w:pPr>
              <w:pStyle w:val="BodyText"/>
              <w:spacing w:before="9"/>
              <w:rPr>
                <w:rFonts w:ascii="Arial" w:hAnsi="Arial" w:cs="Arial"/>
                <w:sz w:val="22"/>
                <w:szCs w:val="22"/>
              </w:rPr>
            </w:pPr>
            <w:r w:rsidRPr="00741D70">
              <w:rPr>
                <w:rFonts w:ascii="Arial" w:hAnsi="Arial" w:cs="Arial"/>
                <w:sz w:val="22"/>
                <w:szCs w:val="22"/>
              </w:rPr>
              <w:t>Qualified teacher status</w:t>
            </w:r>
          </w:p>
          <w:p w:rsidRPr="00741D70" w:rsidR="00DC48C5" w:rsidP="49586E03" w:rsidRDefault="00DC48C5" w14:paraId="493B399E" w14:textId="77777777">
            <w:pPr>
              <w:pStyle w:val="BodyText"/>
              <w:spacing w:before="9"/>
              <w:rPr>
                <w:rFonts w:ascii="Arial" w:hAnsi="Arial" w:cs="Arial"/>
                <w:sz w:val="22"/>
                <w:szCs w:val="22"/>
              </w:rPr>
            </w:pPr>
          </w:p>
        </w:tc>
        <w:tc>
          <w:tcPr>
            <w:tcW w:w="1967" w:type="dxa"/>
            <w:tcBorders>
              <w:top w:val="single" w:color="auto" w:sz="4" w:space="0"/>
              <w:left w:val="single" w:color="auto" w:sz="4" w:space="0"/>
              <w:bottom w:val="nil"/>
              <w:right w:val="single" w:color="auto" w:sz="4" w:space="0"/>
            </w:tcBorders>
          </w:tcPr>
          <w:p w:rsidRPr="00741D70" w:rsidR="00DC48C5" w:rsidRDefault="00F12937" w14:paraId="001E3918"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6F40FA84" w14:textId="77777777">
        <w:tc>
          <w:tcPr>
            <w:tcW w:w="1937" w:type="dxa"/>
            <w:vMerge/>
          </w:tcPr>
          <w:p w:rsidRPr="00741D70" w:rsidR="00DC48C5" w:rsidRDefault="00DC48C5" w14:paraId="4B00825D" w14:textId="77777777">
            <w:pPr>
              <w:pStyle w:val="BodyText"/>
              <w:spacing w:before="9"/>
              <w:rPr>
                <w:rFonts w:ascii="Arial" w:hAnsi="Arial" w:cs="Arial"/>
                <w:b/>
                <w:sz w:val="22"/>
                <w:szCs w:val="22"/>
              </w:rPr>
            </w:pPr>
          </w:p>
        </w:tc>
        <w:tc>
          <w:tcPr>
            <w:tcW w:w="6019" w:type="dxa"/>
            <w:tcBorders>
              <w:top w:val="nil"/>
              <w:left w:val="single" w:color="auto" w:sz="4" w:space="0"/>
              <w:bottom w:val="nil"/>
              <w:right w:val="single" w:color="auto" w:sz="4" w:space="0"/>
            </w:tcBorders>
          </w:tcPr>
          <w:p w:rsidRPr="00741D70" w:rsidR="00DC48C5" w:rsidP="49586E03" w:rsidRDefault="4F8FDEBF" w14:paraId="6D95F6A9" w14:textId="77777777">
            <w:pPr>
              <w:pStyle w:val="BodyText"/>
              <w:spacing w:before="9"/>
              <w:rPr>
                <w:rFonts w:ascii="Arial" w:hAnsi="Arial" w:cs="Arial"/>
                <w:sz w:val="22"/>
                <w:szCs w:val="22"/>
              </w:rPr>
            </w:pPr>
            <w:r w:rsidRPr="00741D70">
              <w:rPr>
                <w:rFonts w:ascii="Arial" w:hAnsi="Arial" w:cs="Arial"/>
                <w:sz w:val="22"/>
                <w:szCs w:val="22"/>
              </w:rPr>
              <w:t>Degree</w:t>
            </w:r>
          </w:p>
          <w:p w:rsidRPr="00741D70" w:rsidR="00DC48C5" w:rsidP="49586E03" w:rsidRDefault="00DC48C5" w14:paraId="2D24992C" w14:textId="77777777">
            <w:pPr>
              <w:pStyle w:val="BodyText"/>
              <w:spacing w:before="9"/>
              <w:rPr>
                <w:rFonts w:ascii="Arial" w:hAnsi="Arial" w:cs="Arial"/>
                <w:sz w:val="22"/>
                <w:szCs w:val="22"/>
              </w:rPr>
            </w:pPr>
          </w:p>
        </w:tc>
        <w:tc>
          <w:tcPr>
            <w:tcW w:w="1967" w:type="dxa"/>
            <w:tcBorders>
              <w:top w:val="nil"/>
              <w:left w:val="single" w:color="auto" w:sz="4" w:space="0"/>
              <w:bottom w:val="nil"/>
              <w:right w:val="single" w:color="auto" w:sz="4" w:space="0"/>
            </w:tcBorders>
          </w:tcPr>
          <w:p w:rsidRPr="00741D70" w:rsidR="00DC48C5" w:rsidRDefault="00F12937" w14:paraId="7014F67D"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16ABD176" w14:textId="77777777">
        <w:tc>
          <w:tcPr>
            <w:tcW w:w="1937" w:type="dxa"/>
            <w:vMerge/>
          </w:tcPr>
          <w:p w:rsidRPr="00741D70" w:rsidR="00DC48C5" w:rsidRDefault="00DC48C5" w14:paraId="2AD78361" w14:textId="77777777">
            <w:pPr>
              <w:pStyle w:val="BodyText"/>
              <w:spacing w:before="9"/>
              <w:rPr>
                <w:rFonts w:ascii="Arial" w:hAnsi="Arial" w:cs="Arial"/>
                <w:b/>
                <w:sz w:val="22"/>
                <w:szCs w:val="22"/>
              </w:rPr>
            </w:pPr>
          </w:p>
        </w:tc>
        <w:tc>
          <w:tcPr>
            <w:tcW w:w="6019" w:type="dxa"/>
            <w:tcBorders>
              <w:top w:val="nil"/>
              <w:left w:val="single" w:color="auto" w:sz="4" w:space="0"/>
              <w:bottom w:val="single" w:color="auto" w:sz="4" w:space="0"/>
              <w:right w:val="single" w:color="auto" w:sz="4" w:space="0"/>
            </w:tcBorders>
          </w:tcPr>
          <w:p w:rsidRPr="00741D70" w:rsidR="00DC48C5" w:rsidP="49586E03" w:rsidRDefault="4F8FDEBF" w14:paraId="28D7E998" w14:textId="77777777">
            <w:pPr>
              <w:pStyle w:val="BodyText"/>
              <w:spacing w:before="9"/>
              <w:rPr>
                <w:rFonts w:ascii="Arial" w:hAnsi="Arial" w:cs="Arial"/>
                <w:sz w:val="22"/>
                <w:szCs w:val="22"/>
              </w:rPr>
            </w:pPr>
            <w:r w:rsidRPr="00741D70">
              <w:rPr>
                <w:rFonts w:ascii="Arial" w:hAnsi="Arial" w:cs="Arial"/>
                <w:sz w:val="22"/>
                <w:szCs w:val="22"/>
              </w:rPr>
              <w:t>Established and evidenced practice as a highly effective teacher over a prolonged period</w:t>
            </w:r>
          </w:p>
          <w:p w:rsidRPr="00741D70" w:rsidR="00DC48C5" w:rsidP="49586E03" w:rsidRDefault="00DC48C5" w14:paraId="7E293F63" w14:textId="77777777">
            <w:pPr>
              <w:pStyle w:val="BodyText"/>
              <w:spacing w:before="9"/>
              <w:rPr>
                <w:rFonts w:ascii="Arial" w:hAnsi="Arial" w:cs="Arial"/>
                <w:sz w:val="22"/>
                <w:szCs w:val="22"/>
              </w:rPr>
            </w:pPr>
          </w:p>
        </w:tc>
        <w:tc>
          <w:tcPr>
            <w:tcW w:w="1967" w:type="dxa"/>
            <w:tcBorders>
              <w:top w:val="nil"/>
              <w:left w:val="single" w:color="auto" w:sz="4" w:space="0"/>
              <w:bottom w:val="single" w:color="auto" w:sz="4" w:space="0"/>
              <w:right w:val="single" w:color="auto" w:sz="4" w:space="0"/>
            </w:tcBorders>
          </w:tcPr>
          <w:p w:rsidRPr="00741D70" w:rsidR="00DC48C5" w:rsidRDefault="00F12937" w14:paraId="0F71AAA2"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0E64B264" w14:textId="77777777">
        <w:tc>
          <w:tcPr>
            <w:tcW w:w="1937" w:type="dxa"/>
            <w:vMerge w:val="restart"/>
          </w:tcPr>
          <w:p w:rsidRPr="00741D70" w:rsidR="00DC48C5" w:rsidRDefault="00DC48C5" w14:paraId="588F4FB7" w14:textId="77777777">
            <w:pPr>
              <w:pStyle w:val="BodyText"/>
              <w:spacing w:before="9"/>
              <w:rPr>
                <w:rFonts w:ascii="Arial" w:hAnsi="Arial" w:cs="Arial"/>
                <w:b/>
                <w:sz w:val="22"/>
                <w:szCs w:val="22"/>
              </w:rPr>
            </w:pPr>
            <w:r w:rsidRPr="00741D70">
              <w:rPr>
                <w:rFonts w:ascii="Arial" w:hAnsi="Arial" w:cs="Arial"/>
                <w:b/>
                <w:sz w:val="22"/>
                <w:szCs w:val="22"/>
              </w:rPr>
              <w:t>Work Related Experience</w:t>
            </w:r>
          </w:p>
        </w:tc>
        <w:tc>
          <w:tcPr>
            <w:tcW w:w="6019" w:type="dxa"/>
            <w:tcBorders>
              <w:top w:val="single" w:color="auto" w:sz="4" w:space="0"/>
              <w:bottom w:val="nil"/>
            </w:tcBorders>
          </w:tcPr>
          <w:p w:rsidRPr="00741D70" w:rsidR="00DC48C5" w:rsidP="000F1FC1" w:rsidRDefault="00DC48C5" w14:paraId="0CF213FF" w14:textId="77777777">
            <w:pPr>
              <w:pStyle w:val="TableParagraph"/>
              <w:spacing w:before="2"/>
              <w:rPr>
                <w:rFonts w:ascii="Arial" w:hAnsi="Arial" w:cs="Arial"/>
              </w:rPr>
            </w:pPr>
            <w:r w:rsidRPr="00741D70">
              <w:rPr>
                <w:rFonts w:ascii="Arial" w:hAnsi="Arial" w:cs="Arial"/>
              </w:rPr>
              <w:t>Highly effective classroom practitioner</w:t>
            </w:r>
          </w:p>
          <w:p w:rsidRPr="00741D70" w:rsidR="00F12937" w:rsidP="000F1FC1" w:rsidRDefault="00F12937" w14:paraId="3DF5E26C" w14:textId="77777777">
            <w:pPr>
              <w:pStyle w:val="TableParagraph"/>
              <w:spacing w:before="2"/>
              <w:rPr>
                <w:rFonts w:ascii="Arial" w:hAnsi="Arial" w:cs="Arial"/>
              </w:rPr>
            </w:pPr>
          </w:p>
        </w:tc>
        <w:tc>
          <w:tcPr>
            <w:tcW w:w="1967" w:type="dxa"/>
            <w:tcBorders>
              <w:top w:val="single" w:color="auto" w:sz="4" w:space="0"/>
              <w:bottom w:val="nil"/>
            </w:tcBorders>
          </w:tcPr>
          <w:p w:rsidRPr="00741D70" w:rsidR="00DC48C5" w:rsidRDefault="00F12937" w14:paraId="1CFC1956"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39476806" w14:textId="77777777">
        <w:tc>
          <w:tcPr>
            <w:tcW w:w="1937" w:type="dxa"/>
            <w:vMerge/>
          </w:tcPr>
          <w:p w:rsidRPr="00741D70" w:rsidR="00DC48C5" w:rsidRDefault="00DC48C5" w14:paraId="481C5801" w14:textId="77777777">
            <w:pPr>
              <w:pStyle w:val="BodyText"/>
              <w:spacing w:before="9"/>
              <w:rPr>
                <w:rFonts w:ascii="Arial" w:hAnsi="Arial" w:cs="Arial"/>
                <w:b/>
                <w:sz w:val="22"/>
                <w:szCs w:val="22"/>
              </w:rPr>
            </w:pPr>
          </w:p>
        </w:tc>
        <w:tc>
          <w:tcPr>
            <w:tcW w:w="6019" w:type="dxa"/>
            <w:tcBorders>
              <w:top w:val="nil"/>
              <w:bottom w:val="nil"/>
            </w:tcBorders>
          </w:tcPr>
          <w:p w:rsidRPr="00741D70" w:rsidR="00DC48C5" w:rsidRDefault="00DC48C5" w14:paraId="0269089E" w14:textId="77777777">
            <w:pPr>
              <w:pStyle w:val="BodyText"/>
              <w:spacing w:before="9"/>
              <w:rPr>
                <w:rFonts w:ascii="Arial" w:hAnsi="Arial" w:cs="Arial"/>
                <w:sz w:val="22"/>
                <w:szCs w:val="22"/>
              </w:rPr>
            </w:pPr>
            <w:r w:rsidRPr="00741D70">
              <w:rPr>
                <w:rFonts w:ascii="Arial" w:hAnsi="Arial" w:cs="Arial"/>
                <w:sz w:val="22"/>
                <w:szCs w:val="22"/>
              </w:rPr>
              <w:t>Proven ability to raise standards in classrooms other than own</w:t>
            </w:r>
          </w:p>
          <w:p w:rsidRPr="00741D70" w:rsidR="00DC48C5" w:rsidRDefault="00DC48C5" w14:paraId="127C383E" w14:textId="77777777">
            <w:pPr>
              <w:pStyle w:val="BodyText"/>
              <w:spacing w:before="9"/>
              <w:rPr>
                <w:rFonts w:ascii="Arial" w:hAnsi="Arial" w:cs="Arial"/>
                <w:b/>
                <w:sz w:val="22"/>
                <w:szCs w:val="22"/>
              </w:rPr>
            </w:pPr>
          </w:p>
        </w:tc>
        <w:tc>
          <w:tcPr>
            <w:tcW w:w="1967" w:type="dxa"/>
            <w:tcBorders>
              <w:top w:val="nil"/>
              <w:bottom w:val="nil"/>
            </w:tcBorders>
          </w:tcPr>
          <w:p w:rsidRPr="00741D70" w:rsidR="00DC48C5" w:rsidRDefault="00F12937" w14:paraId="428667C2"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43A98F21" w14:textId="77777777">
        <w:tc>
          <w:tcPr>
            <w:tcW w:w="1937" w:type="dxa"/>
            <w:vMerge/>
          </w:tcPr>
          <w:p w:rsidRPr="00741D70" w:rsidR="00DC48C5" w:rsidRDefault="00DC48C5" w14:paraId="036E9343" w14:textId="77777777">
            <w:pPr>
              <w:pStyle w:val="BodyText"/>
              <w:spacing w:before="9"/>
              <w:rPr>
                <w:rFonts w:ascii="Arial" w:hAnsi="Arial" w:cs="Arial"/>
                <w:b/>
                <w:sz w:val="22"/>
                <w:szCs w:val="22"/>
              </w:rPr>
            </w:pPr>
          </w:p>
        </w:tc>
        <w:tc>
          <w:tcPr>
            <w:tcW w:w="6019" w:type="dxa"/>
            <w:tcBorders>
              <w:top w:val="nil"/>
              <w:bottom w:val="nil"/>
            </w:tcBorders>
          </w:tcPr>
          <w:p w:rsidRPr="00741D70" w:rsidR="00DC48C5" w:rsidRDefault="00DC48C5" w14:paraId="44142617" w14:textId="77777777">
            <w:pPr>
              <w:pStyle w:val="BodyText"/>
              <w:spacing w:before="9"/>
              <w:rPr>
                <w:rFonts w:ascii="Arial" w:hAnsi="Arial" w:cs="Arial"/>
                <w:sz w:val="22"/>
                <w:szCs w:val="22"/>
              </w:rPr>
            </w:pPr>
            <w:r w:rsidRPr="00741D70">
              <w:rPr>
                <w:rFonts w:ascii="Arial" w:hAnsi="Arial" w:cs="Arial"/>
                <w:sz w:val="22"/>
                <w:szCs w:val="22"/>
              </w:rPr>
              <w:t>Experience of leading teaching and learning initiatives beyond own classroom</w:t>
            </w:r>
          </w:p>
          <w:p w:rsidRPr="00741D70" w:rsidR="00DC48C5" w:rsidRDefault="00DC48C5" w14:paraId="54061566" w14:textId="77777777">
            <w:pPr>
              <w:pStyle w:val="BodyText"/>
              <w:spacing w:before="9"/>
              <w:rPr>
                <w:rFonts w:ascii="Arial" w:hAnsi="Arial" w:cs="Arial"/>
                <w:b/>
                <w:sz w:val="22"/>
                <w:szCs w:val="22"/>
              </w:rPr>
            </w:pPr>
          </w:p>
        </w:tc>
        <w:tc>
          <w:tcPr>
            <w:tcW w:w="1967" w:type="dxa"/>
            <w:tcBorders>
              <w:top w:val="nil"/>
              <w:bottom w:val="nil"/>
            </w:tcBorders>
          </w:tcPr>
          <w:p w:rsidRPr="00741D70" w:rsidR="00DC48C5" w:rsidRDefault="00F12937" w14:paraId="086FCA1E"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779A866D" w14:textId="77777777">
        <w:tc>
          <w:tcPr>
            <w:tcW w:w="1937" w:type="dxa"/>
            <w:vMerge/>
          </w:tcPr>
          <w:p w:rsidRPr="00741D70" w:rsidR="00DC48C5" w:rsidRDefault="00DC48C5" w14:paraId="5AE4C199" w14:textId="77777777">
            <w:pPr>
              <w:pStyle w:val="BodyText"/>
              <w:spacing w:before="9"/>
              <w:rPr>
                <w:rFonts w:ascii="Arial" w:hAnsi="Arial" w:cs="Arial"/>
                <w:b/>
                <w:sz w:val="22"/>
                <w:szCs w:val="22"/>
              </w:rPr>
            </w:pPr>
          </w:p>
        </w:tc>
        <w:tc>
          <w:tcPr>
            <w:tcW w:w="6019" w:type="dxa"/>
            <w:tcBorders>
              <w:top w:val="nil"/>
              <w:bottom w:val="nil"/>
            </w:tcBorders>
          </w:tcPr>
          <w:p w:rsidRPr="00741D70" w:rsidR="00DC48C5" w:rsidRDefault="00DC48C5" w14:paraId="14E3F7E8" w14:textId="77777777">
            <w:pPr>
              <w:pStyle w:val="BodyText"/>
              <w:spacing w:before="9"/>
              <w:rPr>
                <w:rFonts w:ascii="Arial" w:hAnsi="Arial" w:cs="Arial"/>
                <w:sz w:val="22"/>
                <w:szCs w:val="22"/>
              </w:rPr>
            </w:pPr>
            <w:r w:rsidRPr="00741D70">
              <w:rPr>
                <w:rFonts w:ascii="Arial" w:hAnsi="Arial" w:cs="Arial"/>
                <w:sz w:val="22"/>
                <w:szCs w:val="22"/>
              </w:rPr>
              <w:t>Excellent understanding of the components which comprise highly effective teaching and learning</w:t>
            </w:r>
          </w:p>
          <w:p w:rsidRPr="00741D70" w:rsidR="00DC48C5" w:rsidRDefault="00DC48C5" w14:paraId="08AA3349" w14:textId="77777777">
            <w:pPr>
              <w:pStyle w:val="BodyText"/>
              <w:spacing w:before="9"/>
              <w:rPr>
                <w:rFonts w:ascii="Arial" w:hAnsi="Arial" w:cs="Arial"/>
                <w:b/>
                <w:sz w:val="22"/>
                <w:szCs w:val="22"/>
              </w:rPr>
            </w:pPr>
          </w:p>
        </w:tc>
        <w:tc>
          <w:tcPr>
            <w:tcW w:w="1967" w:type="dxa"/>
            <w:tcBorders>
              <w:top w:val="nil"/>
              <w:bottom w:val="nil"/>
            </w:tcBorders>
          </w:tcPr>
          <w:p w:rsidRPr="00741D70" w:rsidR="00DC48C5" w:rsidRDefault="00F12937" w14:paraId="047E2D3F"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0790A9E1" w14:textId="77777777">
        <w:tc>
          <w:tcPr>
            <w:tcW w:w="1937" w:type="dxa"/>
            <w:vMerge/>
          </w:tcPr>
          <w:p w:rsidRPr="00741D70" w:rsidR="00DC48C5" w:rsidRDefault="00DC48C5" w14:paraId="7E23FACE" w14:textId="77777777">
            <w:pPr>
              <w:pStyle w:val="BodyText"/>
              <w:spacing w:before="9"/>
              <w:rPr>
                <w:rFonts w:ascii="Arial" w:hAnsi="Arial" w:cs="Arial"/>
                <w:b/>
                <w:sz w:val="22"/>
                <w:szCs w:val="22"/>
              </w:rPr>
            </w:pPr>
          </w:p>
        </w:tc>
        <w:tc>
          <w:tcPr>
            <w:tcW w:w="6019" w:type="dxa"/>
            <w:tcBorders>
              <w:top w:val="nil"/>
              <w:bottom w:val="nil"/>
            </w:tcBorders>
          </w:tcPr>
          <w:p w:rsidRPr="00741D70" w:rsidR="00DC48C5" w:rsidP="000F1FC1" w:rsidRDefault="00DC48C5" w14:paraId="4559B0BD" w14:textId="77777777">
            <w:pPr>
              <w:pStyle w:val="TableParagraph"/>
              <w:ind w:right="173"/>
              <w:rPr>
                <w:rFonts w:ascii="Arial" w:hAnsi="Arial" w:cs="Arial"/>
              </w:rPr>
            </w:pPr>
            <w:r w:rsidRPr="00741D70">
              <w:rPr>
                <w:rFonts w:ascii="Arial" w:hAnsi="Arial" w:cs="Arial"/>
              </w:rPr>
              <w:t>Experience of giving effective feedback to colleagues about professional performance</w:t>
            </w:r>
          </w:p>
          <w:p w:rsidRPr="00741D70" w:rsidR="00DC48C5" w:rsidRDefault="00DC48C5" w14:paraId="1CDE1EE6" w14:textId="77777777">
            <w:pPr>
              <w:pStyle w:val="BodyText"/>
              <w:spacing w:before="9"/>
              <w:rPr>
                <w:rFonts w:ascii="Arial" w:hAnsi="Arial" w:cs="Arial"/>
                <w:b/>
                <w:sz w:val="22"/>
                <w:szCs w:val="22"/>
              </w:rPr>
            </w:pPr>
          </w:p>
        </w:tc>
        <w:tc>
          <w:tcPr>
            <w:tcW w:w="1967" w:type="dxa"/>
            <w:tcBorders>
              <w:top w:val="nil"/>
              <w:bottom w:val="nil"/>
            </w:tcBorders>
          </w:tcPr>
          <w:p w:rsidRPr="00741D70" w:rsidR="00DC48C5" w:rsidRDefault="00F12937" w14:paraId="10542809"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64E9A171" w14:textId="77777777">
        <w:trPr>
          <w:trHeight w:val="840"/>
        </w:trPr>
        <w:tc>
          <w:tcPr>
            <w:tcW w:w="1937" w:type="dxa"/>
            <w:vMerge/>
          </w:tcPr>
          <w:p w:rsidRPr="00741D70" w:rsidR="00DC48C5" w:rsidRDefault="00DC48C5" w14:paraId="53D1D096" w14:textId="77777777">
            <w:pPr>
              <w:pStyle w:val="BodyText"/>
              <w:spacing w:before="9"/>
              <w:rPr>
                <w:rFonts w:ascii="Arial" w:hAnsi="Arial" w:cs="Arial"/>
                <w:b/>
                <w:sz w:val="22"/>
                <w:szCs w:val="22"/>
              </w:rPr>
            </w:pPr>
          </w:p>
        </w:tc>
        <w:tc>
          <w:tcPr>
            <w:tcW w:w="6019" w:type="dxa"/>
            <w:tcBorders>
              <w:top w:val="nil"/>
              <w:bottom w:val="nil"/>
            </w:tcBorders>
          </w:tcPr>
          <w:p w:rsidRPr="00741D70" w:rsidR="00DC48C5" w:rsidP="29C1D550" w:rsidRDefault="00DC48C5" w14:paraId="1FB2B483" w14:textId="6E4DDA95">
            <w:pPr>
              <w:pStyle w:val="TableParagraph"/>
              <w:ind w:right="173"/>
              <w:rPr>
                <w:rFonts w:ascii="Arial" w:hAnsi="Arial" w:cs="Arial"/>
              </w:rPr>
            </w:pPr>
            <w:r w:rsidRPr="00741D70">
              <w:rPr>
                <w:rFonts w:ascii="Arial" w:hAnsi="Arial" w:cs="Arial"/>
              </w:rPr>
              <w:t>Experience of coaching and mentoring colleague</w:t>
            </w:r>
          </w:p>
        </w:tc>
        <w:tc>
          <w:tcPr>
            <w:tcW w:w="1967" w:type="dxa"/>
            <w:tcBorders>
              <w:top w:val="nil"/>
              <w:bottom w:val="nil"/>
            </w:tcBorders>
          </w:tcPr>
          <w:p w:rsidRPr="00741D70" w:rsidR="00DC48C5" w:rsidRDefault="00F12937" w14:paraId="25C3D5B1"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DC48C5" w:rsidTr="49586E03" w14:paraId="19A679B1" w14:textId="77777777">
        <w:tc>
          <w:tcPr>
            <w:tcW w:w="1937" w:type="dxa"/>
            <w:vMerge/>
          </w:tcPr>
          <w:p w:rsidRPr="00741D70" w:rsidR="00DC48C5" w:rsidRDefault="00DC48C5" w14:paraId="71E36A74" w14:textId="77777777">
            <w:pPr>
              <w:pStyle w:val="BodyText"/>
              <w:spacing w:before="9"/>
              <w:rPr>
                <w:rFonts w:ascii="Arial" w:hAnsi="Arial" w:cs="Arial"/>
                <w:b/>
                <w:sz w:val="22"/>
                <w:szCs w:val="22"/>
              </w:rPr>
            </w:pPr>
          </w:p>
        </w:tc>
        <w:tc>
          <w:tcPr>
            <w:tcW w:w="6019" w:type="dxa"/>
            <w:tcBorders>
              <w:top w:val="nil"/>
              <w:bottom w:val="single" w:color="auto" w:sz="4" w:space="0"/>
            </w:tcBorders>
          </w:tcPr>
          <w:p w:rsidRPr="00741D70" w:rsidR="00DC48C5" w:rsidP="000F1FC1" w:rsidRDefault="00DC48C5" w14:paraId="3C77CE64" w14:textId="77777777">
            <w:pPr>
              <w:pStyle w:val="TableParagraph"/>
              <w:ind w:right="173"/>
              <w:rPr>
                <w:rFonts w:ascii="Arial" w:hAnsi="Arial" w:cs="Arial"/>
              </w:rPr>
            </w:pPr>
            <w:r w:rsidRPr="00741D70">
              <w:rPr>
                <w:rFonts w:ascii="Arial" w:hAnsi="Arial" w:cs="Arial"/>
              </w:rPr>
              <w:t>Experience of conducting lesson observations and giving feedback</w:t>
            </w:r>
          </w:p>
          <w:p w:rsidRPr="00741D70" w:rsidR="00DC48C5" w:rsidP="000F1FC1" w:rsidRDefault="00DC48C5" w14:paraId="5B359BAE" w14:textId="77777777">
            <w:pPr>
              <w:pStyle w:val="TableParagraph"/>
              <w:ind w:right="173"/>
              <w:rPr>
                <w:rFonts w:ascii="Arial" w:hAnsi="Arial" w:cs="Arial"/>
              </w:rPr>
            </w:pPr>
          </w:p>
        </w:tc>
        <w:tc>
          <w:tcPr>
            <w:tcW w:w="1967" w:type="dxa"/>
            <w:tcBorders>
              <w:top w:val="nil"/>
              <w:bottom w:val="single" w:color="auto" w:sz="4" w:space="0"/>
            </w:tcBorders>
          </w:tcPr>
          <w:p w:rsidRPr="00741D70" w:rsidR="00DC48C5" w:rsidRDefault="00F12937" w14:paraId="32A25BBF"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5C7FF6ED" w14:textId="77777777">
        <w:tc>
          <w:tcPr>
            <w:tcW w:w="1937" w:type="dxa"/>
            <w:vMerge w:val="restart"/>
          </w:tcPr>
          <w:p w:rsidRPr="00741D70" w:rsidR="00F12937" w:rsidRDefault="00F12937" w14:paraId="229743D5" w14:textId="77777777">
            <w:pPr>
              <w:pStyle w:val="BodyText"/>
              <w:spacing w:before="9"/>
              <w:rPr>
                <w:rFonts w:ascii="Arial" w:hAnsi="Arial" w:cs="Arial"/>
                <w:b/>
                <w:sz w:val="22"/>
                <w:szCs w:val="22"/>
              </w:rPr>
            </w:pPr>
            <w:r w:rsidRPr="00741D70">
              <w:rPr>
                <w:rFonts w:ascii="Arial" w:hAnsi="Arial" w:cs="Arial"/>
                <w:b/>
                <w:sz w:val="22"/>
                <w:szCs w:val="22"/>
              </w:rPr>
              <w:t>Skills &amp; Abilities</w:t>
            </w:r>
          </w:p>
        </w:tc>
        <w:tc>
          <w:tcPr>
            <w:tcW w:w="6019" w:type="dxa"/>
            <w:tcBorders>
              <w:bottom w:val="nil"/>
            </w:tcBorders>
          </w:tcPr>
          <w:p w:rsidRPr="00741D70" w:rsidR="00F12937" w:rsidP="000F1FC1" w:rsidRDefault="00F12937" w14:paraId="201215A0" w14:textId="77777777">
            <w:pPr>
              <w:pStyle w:val="TableParagraph"/>
              <w:ind w:right="173"/>
              <w:rPr>
                <w:rFonts w:ascii="Arial" w:hAnsi="Arial" w:cs="Arial"/>
              </w:rPr>
            </w:pPr>
            <w:r w:rsidRPr="00741D70">
              <w:rPr>
                <w:rFonts w:ascii="Arial" w:hAnsi="Arial" w:cs="Arial"/>
              </w:rPr>
              <w:t>The ability to lead and foster positive professional relationships and work effectively with teaching staff of varying experience</w:t>
            </w:r>
          </w:p>
          <w:p w:rsidRPr="00741D70" w:rsidR="00F12937" w:rsidP="000F1FC1" w:rsidRDefault="00F12937" w14:paraId="70D46D65" w14:textId="77777777">
            <w:pPr>
              <w:pStyle w:val="TableParagraph"/>
              <w:ind w:right="173"/>
              <w:rPr>
                <w:rFonts w:ascii="Arial" w:hAnsi="Arial" w:cs="Arial"/>
              </w:rPr>
            </w:pPr>
          </w:p>
        </w:tc>
        <w:tc>
          <w:tcPr>
            <w:tcW w:w="1967" w:type="dxa"/>
            <w:tcBorders>
              <w:bottom w:val="nil"/>
            </w:tcBorders>
          </w:tcPr>
          <w:p w:rsidRPr="00741D70" w:rsidR="00F12937" w:rsidRDefault="00F12937" w14:paraId="2075A677"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612D0857" w14:textId="77777777">
        <w:tc>
          <w:tcPr>
            <w:tcW w:w="1937" w:type="dxa"/>
            <w:vMerge/>
          </w:tcPr>
          <w:p w:rsidRPr="00741D70" w:rsidR="00F12937" w:rsidRDefault="00F12937" w14:paraId="3430B7D1"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4C089EF9" w14:textId="77777777">
            <w:pPr>
              <w:pStyle w:val="TableParagraph"/>
              <w:ind w:right="173"/>
              <w:rPr>
                <w:rFonts w:ascii="Arial" w:hAnsi="Arial" w:cs="Arial"/>
              </w:rPr>
            </w:pPr>
            <w:r w:rsidRPr="00741D70">
              <w:rPr>
                <w:rFonts w:ascii="Arial" w:hAnsi="Arial" w:cs="Arial"/>
              </w:rPr>
              <w:t>Developing high quality learning strategies and monitoring learner progress to raise attainment</w:t>
            </w:r>
          </w:p>
          <w:p w:rsidRPr="00741D70" w:rsidR="00F12937" w:rsidP="000F1FC1" w:rsidRDefault="00F12937" w14:paraId="01C78C54"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5F5F2C22"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4F79F0FF" w14:textId="77777777">
        <w:tc>
          <w:tcPr>
            <w:tcW w:w="1937" w:type="dxa"/>
            <w:vMerge/>
          </w:tcPr>
          <w:p w:rsidRPr="00741D70" w:rsidR="00F12937" w:rsidRDefault="00F12937" w14:paraId="17A5E958"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52F5927C" w14:textId="77777777">
            <w:pPr>
              <w:pStyle w:val="TableParagraph"/>
              <w:ind w:right="173"/>
              <w:rPr>
                <w:rFonts w:ascii="Arial" w:hAnsi="Arial" w:cs="Arial"/>
              </w:rPr>
            </w:pPr>
            <w:r w:rsidRPr="00741D70">
              <w:rPr>
                <w:rFonts w:ascii="Arial" w:hAnsi="Arial" w:cs="Arial"/>
              </w:rPr>
              <w:t>Evidence of high achievement in teaching across Early Years and Key Stages 1 &amp; 2</w:t>
            </w:r>
          </w:p>
          <w:p w:rsidRPr="00741D70" w:rsidR="00F12937" w:rsidP="000F1FC1" w:rsidRDefault="00F12937" w14:paraId="32017DC2"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7E4245BA"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5119BBC4" w14:textId="77777777">
        <w:tc>
          <w:tcPr>
            <w:tcW w:w="1937" w:type="dxa"/>
            <w:vMerge/>
          </w:tcPr>
          <w:p w:rsidRPr="00741D70" w:rsidR="00F12937" w:rsidRDefault="00F12937" w14:paraId="141F4D5E"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0FE7C3C0" w14:textId="77777777">
            <w:pPr>
              <w:pStyle w:val="TableParagraph"/>
              <w:ind w:right="173"/>
              <w:rPr>
                <w:rFonts w:ascii="Arial" w:hAnsi="Arial" w:cs="Arial"/>
              </w:rPr>
            </w:pPr>
            <w:r w:rsidRPr="00741D70">
              <w:rPr>
                <w:rFonts w:ascii="Arial" w:hAnsi="Arial" w:cs="Arial"/>
              </w:rPr>
              <w:t>Working effectively as a middle or senior leader or currently leading a key responsibility/development within a team</w:t>
            </w:r>
          </w:p>
          <w:p w:rsidRPr="00741D70" w:rsidR="00F12937" w:rsidP="000F1FC1" w:rsidRDefault="00F12937" w14:paraId="494D63DB"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38FCB0DC"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7214A204" w14:textId="77777777">
        <w:tc>
          <w:tcPr>
            <w:tcW w:w="1937" w:type="dxa"/>
            <w:vMerge/>
          </w:tcPr>
          <w:p w:rsidRPr="00741D70" w:rsidR="00F12937" w:rsidRDefault="00F12937" w14:paraId="634531DB"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70968EB9" w14:textId="77777777">
            <w:pPr>
              <w:pStyle w:val="TableParagraph"/>
              <w:ind w:right="173"/>
              <w:rPr>
                <w:rFonts w:ascii="Arial" w:hAnsi="Arial" w:cs="Arial"/>
              </w:rPr>
            </w:pPr>
            <w:r w:rsidRPr="00741D70">
              <w:rPr>
                <w:rFonts w:ascii="Arial" w:hAnsi="Arial" w:cs="Arial"/>
              </w:rPr>
              <w:t>Experience of contribution to the professional development/mentoring of colleagues</w:t>
            </w:r>
          </w:p>
          <w:p w:rsidRPr="00741D70" w:rsidR="00F12937" w:rsidP="000F1FC1" w:rsidRDefault="00F12937" w14:paraId="5AEE4C30"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02EDA662"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38603A93" w14:textId="77777777">
        <w:tc>
          <w:tcPr>
            <w:tcW w:w="1937" w:type="dxa"/>
            <w:vMerge/>
          </w:tcPr>
          <w:p w:rsidRPr="00741D70" w:rsidR="00F12937" w:rsidRDefault="00F12937" w14:paraId="1C9857F0"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1B724C8F" w14:textId="77777777">
            <w:pPr>
              <w:pStyle w:val="TableParagraph"/>
              <w:ind w:right="173"/>
              <w:rPr>
                <w:rFonts w:ascii="Arial" w:hAnsi="Arial" w:cs="Arial"/>
              </w:rPr>
            </w:pPr>
            <w:r w:rsidRPr="00741D70">
              <w:rPr>
                <w:rFonts w:ascii="Arial" w:hAnsi="Arial" w:cs="Arial"/>
              </w:rPr>
              <w:t>Effective use of Assessment for Learning to engage learners as partners in their learning</w:t>
            </w:r>
          </w:p>
          <w:p w:rsidRPr="00741D70" w:rsidR="00F12937" w:rsidP="000F1FC1" w:rsidRDefault="00F12937" w14:paraId="0AEFD089"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2D1FCF4B"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2B2C99BD" w14:textId="77777777">
        <w:tc>
          <w:tcPr>
            <w:tcW w:w="1937" w:type="dxa"/>
            <w:vMerge/>
          </w:tcPr>
          <w:p w:rsidRPr="00741D70" w:rsidR="00F12937" w:rsidRDefault="00F12937" w14:paraId="5EB3FA6F"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399B56C8" w14:textId="77777777">
            <w:pPr>
              <w:pStyle w:val="TableParagraph"/>
              <w:ind w:right="173"/>
              <w:rPr>
                <w:rFonts w:ascii="Arial" w:hAnsi="Arial" w:cs="Arial"/>
              </w:rPr>
            </w:pPr>
            <w:r w:rsidRPr="00741D70">
              <w:rPr>
                <w:rFonts w:ascii="Arial" w:hAnsi="Arial" w:cs="Arial"/>
              </w:rPr>
              <w:t>Ability to establish curriculum development, assessment, co-ordination and coaching</w:t>
            </w:r>
          </w:p>
          <w:p w:rsidRPr="00741D70" w:rsidR="00F12937" w:rsidP="000F1FC1" w:rsidRDefault="00F12937" w14:paraId="175D040F"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66717F46"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66FF9796" w14:textId="77777777">
        <w:tc>
          <w:tcPr>
            <w:tcW w:w="1937" w:type="dxa"/>
            <w:vMerge/>
          </w:tcPr>
          <w:p w:rsidRPr="00741D70" w:rsidR="00F12937" w:rsidRDefault="00F12937" w14:paraId="6912C46B"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10063822" w14:textId="77777777">
            <w:pPr>
              <w:pStyle w:val="TableParagraph"/>
              <w:ind w:right="173"/>
              <w:rPr>
                <w:rFonts w:ascii="Arial" w:hAnsi="Arial" w:cs="Arial"/>
              </w:rPr>
            </w:pPr>
            <w:r w:rsidRPr="00741D70">
              <w:rPr>
                <w:rFonts w:ascii="Arial" w:hAnsi="Arial" w:cs="Arial"/>
              </w:rPr>
              <w:t>Ability to plan and resource effective interventions to meet curricular objectives</w:t>
            </w:r>
          </w:p>
          <w:p w:rsidRPr="00741D70" w:rsidR="00F12937" w:rsidP="000F1FC1" w:rsidRDefault="00F12937" w14:paraId="59A41C1C"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07D73B03"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0629D6AB" w14:textId="77777777">
        <w:tc>
          <w:tcPr>
            <w:tcW w:w="1937" w:type="dxa"/>
            <w:vMerge/>
          </w:tcPr>
          <w:p w:rsidRPr="00741D70" w:rsidR="00F12937" w:rsidRDefault="00F12937" w14:paraId="766749DA" w14:textId="77777777">
            <w:pPr>
              <w:pStyle w:val="BodyText"/>
              <w:spacing w:before="9"/>
              <w:rPr>
                <w:rFonts w:ascii="Arial" w:hAnsi="Arial" w:cs="Arial"/>
                <w:b/>
                <w:sz w:val="22"/>
                <w:szCs w:val="22"/>
              </w:rPr>
            </w:pPr>
          </w:p>
        </w:tc>
        <w:tc>
          <w:tcPr>
            <w:tcW w:w="6019" w:type="dxa"/>
            <w:tcBorders>
              <w:top w:val="nil"/>
              <w:bottom w:val="single" w:color="auto" w:sz="4" w:space="0"/>
            </w:tcBorders>
          </w:tcPr>
          <w:p w:rsidRPr="00741D70" w:rsidR="00F12937" w:rsidP="000F1FC1" w:rsidRDefault="00F12937" w14:paraId="738933C4" w14:textId="77777777">
            <w:pPr>
              <w:pStyle w:val="TableParagraph"/>
              <w:ind w:right="173"/>
              <w:rPr>
                <w:rFonts w:ascii="Arial" w:hAnsi="Arial" w:cs="Arial"/>
              </w:rPr>
            </w:pPr>
            <w:r w:rsidRPr="00741D70">
              <w:rPr>
                <w:rFonts w:ascii="Arial" w:hAnsi="Arial" w:cs="Arial"/>
              </w:rPr>
              <w:t>Excellent interpersonal and communication skills</w:t>
            </w:r>
          </w:p>
          <w:p w:rsidRPr="00741D70" w:rsidR="00F12937" w:rsidP="000F1FC1" w:rsidRDefault="00F12937" w14:paraId="7193E4E7" w14:textId="77777777">
            <w:pPr>
              <w:pStyle w:val="TableParagraph"/>
              <w:ind w:right="173"/>
              <w:rPr>
                <w:rFonts w:ascii="Arial" w:hAnsi="Arial" w:cs="Arial"/>
              </w:rPr>
            </w:pPr>
          </w:p>
        </w:tc>
        <w:tc>
          <w:tcPr>
            <w:tcW w:w="1967" w:type="dxa"/>
            <w:tcBorders>
              <w:top w:val="nil"/>
              <w:bottom w:val="single" w:color="auto" w:sz="4" w:space="0"/>
            </w:tcBorders>
          </w:tcPr>
          <w:p w:rsidRPr="00741D70" w:rsidR="00F12937" w:rsidRDefault="00F12937" w14:paraId="51C1781D"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116DAC8A" w14:textId="77777777">
        <w:tc>
          <w:tcPr>
            <w:tcW w:w="1937" w:type="dxa"/>
            <w:vMerge w:val="restart"/>
          </w:tcPr>
          <w:p w:rsidRPr="00741D70" w:rsidR="00F12937" w:rsidRDefault="00F12937" w14:paraId="0E1D0157" w14:textId="77777777">
            <w:pPr>
              <w:pStyle w:val="BodyText"/>
              <w:spacing w:before="9"/>
              <w:rPr>
                <w:rFonts w:ascii="Arial" w:hAnsi="Arial" w:cs="Arial"/>
                <w:b/>
                <w:sz w:val="22"/>
                <w:szCs w:val="22"/>
              </w:rPr>
            </w:pPr>
            <w:r w:rsidRPr="00741D70">
              <w:rPr>
                <w:rFonts w:ascii="Arial" w:hAnsi="Arial" w:cs="Arial"/>
                <w:b/>
                <w:sz w:val="22"/>
                <w:szCs w:val="22"/>
              </w:rPr>
              <w:t>Knowledge</w:t>
            </w:r>
          </w:p>
        </w:tc>
        <w:tc>
          <w:tcPr>
            <w:tcW w:w="6019" w:type="dxa"/>
            <w:tcBorders>
              <w:bottom w:val="nil"/>
            </w:tcBorders>
          </w:tcPr>
          <w:p w:rsidRPr="00741D70" w:rsidR="00F12937" w:rsidP="000F1FC1" w:rsidRDefault="00F12937" w14:paraId="09C92852" w14:textId="77777777">
            <w:pPr>
              <w:pStyle w:val="TableParagraph"/>
              <w:ind w:right="173"/>
              <w:rPr>
                <w:rFonts w:ascii="Arial" w:hAnsi="Arial" w:cs="Arial"/>
              </w:rPr>
            </w:pPr>
            <w:r w:rsidRPr="00741D70">
              <w:rPr>
                <w:rFonts w:ascii="Arial" w:hAnsi="Arial" w:cs="Arial"/>
              </w:rPr>
              <w:t>Use of formative and summative assessment and attainment information to improve practice and raise standards</w:t>
            </w:r>
          </w:p>
          <w:p w:rsidRPr="00741D70" w:rsidR="00F12937" w:rsidP="000F1FC1" w:rsidRDefault="00F12937" w14:paraId="051C90BC" w14:textId="77777777">
            <w:pPr>
              <w:pStyle w:val="TableParagraph"/>
              <w:ind w:right="173"/>
              <w:rPr>
                <w:rFonts w:ascii="Arial" w:hAnsi="Arial" w:cs="Arial"/>
              </w:rPr>
            </w:pPr>
          </w:p>
        </w:tc>
        <w:tc>
          <w:tcPr>
            <w:tcW w:w="1967" w:type="dxa"/>
            <w:tcBorders>
              <w:bottom w:val="nil"/>
            </w:tcBorders>
          </w:tcPr>
          <w:p w:rsidRPr="00741D70" w:rsidR="00F12937" w:rsidRDefault="00F12937" w14:paraId="33E91F97"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74C57137" w14:textId="77777777">
        <w:tc>
          <w:tcPr>
            <w:tcW w:w="1937" w:type="dxa"/>
            <w:vMerge/>
          </w:tcPr>
          <w:p w:rsidRPr="00741D70" w:rsidR="00F12937" w:rsidRDefault="00F12937" w14:paraId="3780E4F4"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66DC2EAB" w14:textId="77777777">
            <w:pPr>
              <w:pStyle w:val="TableParagraph"/>
              <w:ind w:right="173"/>
              <w:rPr>
                <w:rFonts w:ascii="Arial" w:hAnsi="Arial" w:cs="Arial"/>
              </w:rPr>
            </w:pPr>
            <w:r w:rsidRPr="00741D70">
              <w:rPr>
                <w:rFonts w:ascii="Arial" w:hAnsi="Arial" w:cs="Arial"/>
              </w:rPr>
              <w:t>Use of strategies to promote good learning relationships and high attainment in an inclusive environment</w:t>
            </w:r>
          </w:p>
          <w:p w:rsidRPr="00741D70" w:rsidR="00F12937" w:rsidP="000F1FC1" w:rsidRDefault="00F12937" w14:paraId="27F741A5"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539E2384"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7C77706F" w14:textId="77777777">
        <w:tc>
          <w:tcPr>
            <w:tcW w:w="1937" w:type="dxa"/>
            <w:vMerge/>
          </w:tcPr>
          <w:p w:rsidRPr="00741D70" w:rsidR="00F12937" w:rsidRDefault="00F12937" w14:paraId="55954B42"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5B74FB9E" w14:textId="77777777">
            <w:pPr>
              <w:pStyle w:val="TableParagraph"/>
              <w:ind w:right="173"/>
              <w:rPr>
                <w:rFonts w:ascii="Arial" w:hAnsi="Arial" w:cs="Arial"/>
              </w:rPr>
            </w:pPr>
            <w:r w:rsidRPr="00741D70">
              <w:rPr>
                <w:rFonts w:ascii="Arial" w:hAnsi="Arial" w:cs="Arial"/>
              </w:rPr>
              <w:t>Vision for the developments of teaching and assessment for learning</w:t>
            </w:r>
          </w:p>
          <w:p w:rsidRPr="00741D70" w:rsidR="00F12937" w:rsidP="000F1FC1" w:rsidRDefault="00F12937" w14:paraId="31E5B1AB"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53DDBBB8"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59150F4D" w14:textId="77777777">
        <w:tc>
          <w:tcPr>
            <w:tcW w:w="1937" w:type="dxa"/>
            <w:vMerge/>
          </w:tcPr>
          <w:p w:rsidRPr="00741D70" w:rsidR="00F12937" w:rsidRDefault="00F12937" w14:paraId="0D21566D"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52FD5010" w14:textId="77777777">
            <w:pPr>
              <w:pStyle w:val="TableParagraph"/>
              <w:ind w:right="173"/>
              <w:rPr>
                <w:rFonts w:ascii="Arial" w:hAnsi="Arial" w:cs="Arial"/>
              </w:rPr>
            </w:pPr>
            <w:r w:rsidRPr="00741D70">
              <w:rPr>
                <w:rFonts w:ascii="Arial" w:hAnsi="Arial" w:cs="Arial"/>
              </w:rPr>
              <w:t>Use of intervention strategies to address identified issues for development and a commitment to immediate intervention for mastery</w:t>
            </w:r>
          </w:p>
          <w:p w:rsidRPr="00741D70" w:rsidR="00F12937" w:rsidP="000F1FC1" w:rsidRDefault="00F12937" w14:paraId="5AF5660E"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135904AD"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4173371D" w14:textId="77777777">
        <w:tc>
          <w:tcPr>
            <w:tcW w:w="1937" w:type="dxa"/>
            <w:vMerge/>
          </w:tcPr>
          <w:p w:rsidRPr="00741D70" w:rsidR="00F12937" w:rsidRDefault="00F12937" w14:paraId="17F8EE7E"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43E2125E" w14:textId="77777777">
            <w:pPr>
              <w:pStyle w:val="TableParagraph"/>
              <w:ind w:right="173"/>
              <w:rPr>
                <w:rFonts w:ascii="Arial" w:hAnsi="Arial" w:cs="Arial"/>
              </w:rPr>
            </w:pPr>
            <w:r w:rsidRPr="00741D70">
              <w:rPr>
                <w:rFonts w:ascii="Arial" w:hAnsi="Arial" w:cs="Arial"/>
              </w:rPr>
              <w:t>Awareness of the latest developments and initiatives in education</w:t>
            </w:r>
          </w:p>
          <w:p w:rsidRPr="00741D70" w:rsidR="00F12937" w:rsidP="000F1FC1" w:rsidRDefault="00F12937" w14:paraId="52E77BA3"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157EEDBD"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7AB4684D" w14:textId="77777777">
        <w:tc>
          <w:tcPr>
            <w:tcW w:w="1937" w:type="dxa"/>
            <w:vMerge/>
          </w:tcPr>
          <w:p w:rsidRPr="00741D70" w:rsidR="00F12937" w:rsidRDefault="00F12937" w14:paraId="7C162A00" w14:textId="77777777">
            <w:pPr>
              <w:pStyle w:val="BodyText"/>
              <w:spacing w:before="9"/>
              <w:rPr>
                <w:rFonts w:ascii="Arial" w:hAnsi="Arial" w:cs="Arial"/>
                <w:b/>
                <w:sz w:val="22"/>
                <w:szCs w:val="22"/>
              </w:rPr>
            </w:pPr>
          </w:p>
        </w:tc>
        <w:tc>
          <w:tcPr>
            <w:tcW w:w="6019" w:type="dxa"/>
            <w:tcBorders>
              <w:top w:val="nil"/>
              <w:bottom w:val="nil"/>
            </w:tcBorders>
          </w:tcPr>
          <w:p w:rsidRPr="00741D70" w:rsidR="00F12937" w:rsidP="000F1FC1" w:rsidRDefault="00F12937" w14:paraId="7956335D" w14:textId="77777777">
            <w:pPr>
              <w:pStyle w:val="TableParagraph"/>
              <w:ind w:right="173"/>
              <w:rPr>
                <w:rFonts w:ascii="Arial" w:hAnsi="Arial" w:cs="Arial"/>
              </w:rPr>
            </w:pPr>
            <w:r w:rsidRPr="00741D70">
              <w:rPr>
                <w:rFonts w:ascii="Arial" w:hAnsi="Arial" w:cs="Arial"/>
              </w:rPr>
              <w:t>Deep knowledge of the new National Curriculum</w:t>
            </w:r>
          </w:p>
          <w:p w:rsidRPr="00741D70" w:rsidR="00F12937" w:rsidP="000F1FC1" w:rsidRDefault="00F12937" w14:paraId="7AFD703E" w14:textId="77777777">
            <w:pPr>
              <w:pStyle w:val="TableParagraph"/>
              <w:ind w:right="173"/>
              <w:rPr>
                <w:rFonts w:ascii="Arial" w:hAnsi="Arial" w:cs="Arial"/>
              </w:rPr>
            </w:pPr>
          </w:p>
        </w:tc>
        <w:tc>
          <w:tcPr>
            <w:tcW w:w="1967" w:type="dxa"/>
            <w:tcBorders>
              <w:top w:val="nil"/>
              <w:bottom w:val="nil"/>
            </w:tcBorders>
          </w:tcPr>
          <w:p w:rsidRPr="00741D70" w:rsidR="00F12937" w:rsidRDefault="00F12937" w14:paraId="67C7E54B"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7A31A507" w14:textId="77777777">
        <w:tc>
          <w:tcPr>
            <w:tcW w:w="1937" w:type="dxa"/>
            <w:vMerge/>
          </w:tcPr>
          <w:p w:rsidRPr="00741D70" w:rsidR="00F12937" w:rsidRDefault="00F12937" w14:paraId="76124E0D" w14:textId="77777777">
            <w:pPr>
              <w:pStyle w:val="BodyText"/>
              <w:spacing w:before="9"/>
              <w:rPr>
                <w:rFonts w:ascii="Arial" w:hAnsi="Arial" w:cs="Arial"/>
                <w:b/>
                <w:sz w:val="22"/>
                <w:szCs w:val="22"/>
              </w:rPr>
            </w:pPr>
          </w:p>
        </w:tc>
        <w:tc>
          <w:tcPr>
            <w:tcW w:w="6019" w:type="dxa"/>
            <w:tcBorders>
              <w:top w:val="nil"/>
              <w:bottom w:val="single" w:color="auto" w:sz="4" w:space="0"/>
            </w:tcBorders>
          </w:tcPr>
          <w:p w:rsidRPr="00741D70" w:rsidR="00F12937" w:rsidP="000F1FC1" w:rsidRDefault="00F12937" w14:paraId="37494122" w14:textId="77777777">
            <w:pPr>
              <w:pStyle w:val="TableParagraph"/>
              <w:ind w:right="173"/>
              <w:rPr>
                <w:rFonts w:ascii="Arial" w:hAnsi="Arial" w:cs="Arial"/>
              </w:rPr>
            </w:pPr>
            <w:r w:rsidRPr="00741D70">
              <w:rPr>
                <w:rFonts w:ascii="Arial" w:hAnsi="Arial" w:cs="Arial"/>
              </w:rPr>
              <w:t xml:space="preserve">In depth subject knowledge of English and </w:t>
            </w:r>
            <w:proofErr w:type="spellStart"/>
            <w:r w:rsidRPr="00741D70">
              <w:rPr>
                <w:rFonts w:ascii="Arial" w:hAnsi="Arial" w:cs="Arial"/>
              </w:rPr>
              <w:t>Maths</w:t>
            </w:r>
            <w:proofErr w:type="spellEnd"/>
            <w:r w:rsidRPr="00741D70">
              <w:rPr>
                <w:rFonts w:ascii="Arial" w:hAnsi="Arial" w:cs="Arial"/>
              </w:rPr>
              <w:t xml:space="preserve"> as a minimum</w:t>
            </w:r>
          </w:p>
          <w:p w:rsidRPr="00741D70" w:rsidR="00F12937" w:rsidP="000F1FC1" w:rsidRDefault="00F12937" w14:paraId="10548B4C" w14:textId="77777777">
            <w:pPr>
              <w:pStyle w:val="TableParagraph"/>
              <w:ind w:right="173"/>
              <w:rPr>
                <w:rFonts w:ascii="Arial" w:hAnsi="Arial" w:cs="Arial"/>
              </w:rPr>
            </w:pPr>
          </w:p>
        </w:tc>
        <w:tc>
          <w:tcPr>
            <w:tcW w:w="1967" w:type="dxa"/>
            <w:tcBorders>
              <w:top w:val="nil"/>
              <w:bottom w:val="single" w:color="auto" w:sz="4" w:space="0"/>
            </w:tcBorders>
          </w:tcPr>
          <w:p w:rsidRPr="00741D70" w:rsidR="00F12937" w:rsidRDefault="00F12937" w14:paraId="1670A333"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7B60EB6C" w14:textId="77777777">
        <w:tc>
          <w:tcPr>
            <w:tcW w:w="1937" w:type="dxa"/>
            <w:vMerge w:val="restart"/>
          </w:tcPr>
          <w:p w:rsidRPr="00741D70" w:rsidR="00F12937" w:rsidRDefault="00F12937" w14:paraId="5D950503" w14:textId="77777777">
            <w:pPr>
              <w:pStyle w:val="BodyText"/>
              <w:spacing w:before="9"/>
              <w:rPr>
                <w:rFonts w:ascii="Arial" w:hAnsi="Arial" w:cs="Arial"/>
                <w:b/>
                <w:sz w:val="22"/>
                <w:szCs w:val="22"/>
              </w:rPr>
            </w:pPr>
            <w:r w:rsidRPr="00741D70">
              <w:rPr>
                <w:rFonts w:ascii="Arial" w:hAnsi="Arial" w:cs="Arial"/>
                <w:b/>
                <w:sz w:val="22"/>
                <w:szCs w:val="22"/>
              </w:rPr>
              <w:t>Work Circumstances</w:t>
            </w:r>
          </w:p>
        </w:tc>
        <w:tc>
          <w:tcPr>
            <w:tcW w:w="6019" w:type="dxa"/>
            <w:tcBorders>
              <w:bottom w:val="nil"/>
              <w:right w:val="single" w:color="auto" w:sz="4" w:space="0"/>
            </w:tcBorders>
          </w:tcPr>
          <w:p w:rsidRPr="00741D70" w:rsidR="00F12937" w:rsidP="00F12937" w:rsidRDefault="00F12937" w14:paraId="38EE2D84" w14:textId="77777777">
            <w:pPr>
              <w:pStyle w:val="TableParagraph"/>
              <w:spacing w:before="1"/>
              <w:ind w:right="278"/>
              <w:rPr>
                <w:rFonts w:ascii="Arial" w:hAnsi="Arial" w:cs="Arial"/>
              </w:rPr>
            </w:pPr>
            <w:r w:rsidRPr="00741D70">
              <w:rPr>
                <w:rFonts w:ascii="Arial" w:hAnsi="Arial" w:cs="Arial"/>
              </w:rPr>
              <w:t>Requirement</w:t>
            </w:r>
            <w:r w:rsidRPr="00741D70">
              <w:rPr>
                <w:rFonts w:ascii="Arial" w:hAnsi="Arial" w:cs="Arial"/>
                <w:spacing w:val="-3"/>
              </w:rPr>
              <w:t xml:space="preserve"> </w:t>
            </w:r>
            <w:r w:rsidRPr="00741D70">
              <w:rPr>
                <w:rFonts w:ascii="Arial" w:hAnsi="Arial" w:cs="Arial"/>
              </w:rPr>
              <w:t>to</w:t>
            </w:r>
            <w:r w:rsidRPr="00741D70">
              <w:rPr>
                <w:rFonts w:ascii="Arial" w:hAnsi="Arial" w:cs="Arial"/>
                <w:spacing w:val="-2"/>
              </w:rPr>
              <w:t xml:space="preserve"> </w:t>
            </w:r>
            <w:r w:rsidRPr="00741D70">
              <w:rPr>
                <w:rFonts w:ascii="Arial" w:hAnsi="Arial" w:cs="Arial"/>
              </w:rPr>
              <w:t>work</w:t>
            </w:r>
            <w:r w:rsidRPr="00741D70">
              <w:rPr>
                <w:rFonts w:ascii="Arial" w:hAnsi="Arial" w:cs="Arial"/>
                <w:spacing w:val="-2"/>
              </w:rPr>
              <w:t xml:space="preserve"> </w:t>
            </w:r>
            <w:r w:rsidRPr="00741D70">
              <w:rPr>
                <w:rFonts w:ascii="Arial" w:hAnsi="Arial" w:cs="Arial"/>
              </w:rPr>
              <w:t>flexibly</w:t>
            </w:r>
            <w:r w:rsidRPr="00741D70">
              <w:rPr>
                <w:rFonts w:ascii="Arial" w:hAnsi="Arial" w:cs="Arial"/>
                <w:spacing w:val="-3"/>
              </w:rPr>
              <w:t xml:space="preserve"> </w:t>
            </w:r>
            <w:r w:rsidRPr="00741D70">
              <w:rPr>
                <w:rFonts w:ascii="Arial" w:hAnsi="Arial" w:cs="Arial"/>
              </w:rPr>
              <w:t>to</w:t>
            </w:r>
            <w:r w:rsidRPr="00741D70">
              <w:rPr>
                <w:rFonts w:ascii="Arial" w:hAnsi="Arial" w:cs="Arial"/>
                <w:spacing w:val="-6"/>
              </w:rPr>
              <w:t xml:space="preserve"> </w:t>
            </w:r>
            <w:r w:rsidRPr="00741D70">
              <w:rPr>
                <w:rFonts w:ascii="Arial" w:hAnsi="Arial" w:cs="Arial"/>
              </w:rPr>
              <w:t>meet</w:t>
            </w:r>
            <w:r w:rsidRPr="00741D70">
              <w:rPr>
                <w:rFonts w:ascii="Arial" w:hAnsi="Arial" w:cs="Arial"/>
                <w:spacing w:val="-2"/>
              </w:rPr>
              <w:t xml:space="preserve"> </w:t>
            </w:r>
            <w:r w:rsidRPr="00741D70">
              <w:rPr>
                <w:rFonts w:ascii="Arial" w:hAnsi="Arial" w:cs="Arial"/>
              </w:rPr>
              <w:t>the demands of the post.</w:t>
            </w:r>
          </w:p>
          <w:p w:rsidRPr="00741D70" w:rsidR="00F12937" w:rsidP="00F12937" w:rsidRDefault="00F12937" w14:paraId="2454EA3C" w14:textId="77777777">
            <w:pPr>
              <w:pStyle w:val="TableParagraph"/>
              <w:spacing w:before="1"/>
              <w:ind w:right="278"/>
              <w:rPr>
                <w:rFonts w:ascii="Arial" w:hAnsi="Arial" w:cs="Arial"/>
              </w:rPr>
            </w:pPr>
          </w:p>
        </w:tc>
        <w:tc>
          <w:tcPr>
            <w:tcW w:w="1967" w:type="dxa"/>
            <w:tcBorders>
              <w:left w:val="single" w:color="auto" w:sz="4" w:space="0"/>
              <w:bottom w:val="nil"/>
            </w:tcBorders>
          </w:tcPr>
          <w:p w:rsidRPr="00741D70" w:rsidR="00F12937" w:rsidRDefault="00F12937" w14:paraId="68AACBFF" w14:textId="77777777">
            <w:pPr>
              <w:pStyle w:val="BodyText"/>
              <w:spacing w:before="9"/>
              <w:rPr>
                <w:rFonts w:ascii="Arial" w:hAnsi="Arial" w:cs="Arial"/>
                <w:b/>
                <w:sz w:val="22"/>
                <w:szCs w:val="22"/>
              </w:rPr>
            </w:pPr>
            <w:r w:rsidRPr="00741D70">
              <w:rPr>
                <w:rFonts w:ascii="Arial" w:hAnsi="Arial" w:cs="Arial"/>
                <w:b/>
                <w:sz w:val="22"/>
                <w:szCs w:val="22"/>
              </w:rPr>
              <w:t>E</w:t>
            </w:r>
          </w:p>
        </w:tc>
      </w:tr>
      <w:tr w:rsidRPr="00741D70" w:rsidR="00F12937" w:rsidTr="49586E03" w14:paraId="00B7FDD4" w14:textId="77777777">
        <w:tc>
          <w:tcPr>
            <w:tcW w:w="1937" w:type="dxa"/>
            <w:vMerge/>
          </w:tcPr>
          <w:p w:rsidRPr="00741D70" w:rsidR="00F12937" w:rsidRDefault="00F12937" w14:paraId="50347CC1" w14:textId="77777777">
            <w:pPr>
              <w:pStyle w:val="BodyText"/>
              <w:spacing w:before="9"/>
              <w:rPr>
                <w:rFonts w:ascii="Arial" w:hAnsi="Arial" w:cs="Arial"/>
                <w:b/>
                <w:sz w:val="22"/>
                <w:szCs w:val="22"/>
              </w:rPr>
            </w:pPr>
          </w:p>
        </w:tc>
        <w:tc>
          <w:tcPr>
            <w:tcW w:w="6019" w:type="dxa"/>
            <w:tcBorders>
              <w:top w:val="nil"/>
              <w:right w:val="single" w:color="auto" w:sz="4" w:space="0"/>
            </w:tcBorders>
          </w:tcPr>
          <w:p w:rsidRPr="00741D70" w:rsidR="00F12937" w:rsidP="00DC48C5" w:rsidRDefault="00F12937" w14:paraId="08A2CEF5" w14:textId="77777777">
            <w:pPr>
              <w:pStyle w:val="TableParagraph"/>
              <w:spacing w:before="1"/>
              <w:ind w:right="278"/>
              <w:rPr>
                <w:rFonts w:ascii="Arial" w:hAnsi="Arial" w:cs="Arial"/>
              </w:rPr>
            </w:pPr>
            <w:r w:rsidRPr="00741D70">
              <w:rPr>
                <w:rFonts w:ascii="Arial" w:hAnsi="Arial" w:cs="Arial"/>
              </w:rPr>
              <w:t>An</w:t>
            </w:r>
            <w:r w:rsidRPr="00741D70">
              <w:rPr>
                <w:rFonts w:ascii="Arial" w:hAnsi="Arial" w:cs="Arial"/>
                <w:spacing w:val="-4"/>
              </w:rPr>
              <w:t xml:space="preserve"> </w:t>
            </w:r>
            <w:r w:rsidRPr="00741D70">
              <w:rPr>
                <w:rFonts w:ascii="Arial" w:hAnsi="Arial" w:cs="Arial"/>
              </w:rPr>
              <w:t>enhanced</w:t>
            </w:r>
            <w:r w:rsidRPr="00741D70">
              <w:rPr>
                <w:rFonts w:ascii="Arial" w:hAnsi="Arial" w:cs="Arial"/>
                <w:spacing w:val="-4"/>
              </w:rPr>
              <w:t xml:space="preserve"> </w:t>
            </w:r>
            <w:r w:rsidRPr="00741D70">
              <w:rPr>
                <w:rFonts w:ascii="Arial" w:hAnsi="Arial" w:cs="Arial"/>
              </w:rPr>
              <w:t>Disclosure</w:t>
            </w:r>
            <w:r w:rsidRPr="00741D70">
              <w:rPr>
                <w:rFonts w:ascii="Arial" w:hAnsi="Arial" w:cs="Arial"/>
                <w:spacing w:val="-4"/>
              </w:rPr>
              <w:t xml:space="preserve"> </w:t>
            </w:r>
            <w:r w:rsidRPr="00741D70">
              <w:rPr>
                <w:rFonts w:ascii="Arial" w:hAnsi="Arial" w:cs="Arial"/>
              </w:rPr>
              <w:t>and</w:t>
            </w:r>
            <w:r w:rsidRPr="00741D70">
              <w:rPr>
                <w:rFonts w:ascii="Arial" w:hAnsi="Arial" w:cs="Arial"/>
                <w:spacing w:val="-4"/>
              </w:rPr>
              <w:t xml:space="preserve"> </w:t>
            </w:r>
            <w:proofErr w:type="gramStart"/>
            <w:r w:rsidRPr="00741D70">
              <w:rPr>
                <w:rFonts w:ascii="Arial" w:hAnsi="Arial" w:cs="Arial"/>
              </w:rPr>
              <w:t xml:space="preserve">Barring </w:t>
            </w:r>
            <w:r w:rsidRPr="00741D70">
              <w:rPr>
                <w:rFonts w:ascii="Arial" w:hAnsi="Arial" w:cs="Arial"/>
                <w:spacing w:val="-64"/>
              </w:rPr>
              <w:t xml:space="preserve"> </w:t>
            </w:r>
            <w:r w:rsidRPr="00741D70">
              <w:rPr>
                <w:rFonts w:ascii="Arial" w:hAnsi="Arial" w:cs="Arial"/>
              </w:rPr>
              <w:t>check</w:t>
            </w:r>
            <w:proofErr w:type="gramEnd"/>
            <w:r w:rsidRPr="00741D70">
              <w:rPr>
                <w:rFonts w:ascii="Arial" w:hAnsi="Arial" w:cs="Arial"/>
              </w:rPr>
              <w:t xml:space="preserve"> is</w:t>
            </w:r>
            <w:r w:rsidRPr="00741D70">
              <w:rPr>
                <w:rFonts w:ascii="Arial" w:hAnsi="Arial" w:cs="Arial"/>
                <w:spacing w:val="-5"/>
              </w:rPr>
              <w:t xml:space="preserve"> </w:t>
            </w:r>
            <w:r w:rsidRPr="00741D70">
              <w:rPr>
                <w:rFonts w:ascii="Arial" w:hAnsi="Arial" w:cs="Arial"/>
              </w:rPr>
              <w:t>required.</w:t>
            </w:r>
          </w:p>
        </w:tc>
        <w:tc>
          <w:tcPr>
            <w:tcW w:w="1967" w:type="dxa"/>
            <w:tcBorders>
              <w:top w:val="nil"/>
              <w:left w:val="single" w:color="auto" w:sz="4" w:space="0"/>
            </w:tcBorders>
          </w:tcPr>
          <w:p w:rsidRPr="00741D70" w:rsidR="00F12937" w:rsidRDefault="00F12937" w14:paraId="68EA547C" w14:textId="77777777">
            <w:pPr>
              <w:pStyle w:val="BodyText"/>
              <w:spacing w:before="9"/>
              <w:rPr>
                <w:rFonts w:ascii="Arial" w:hAnsi="Arial" w:cs="Arial"/>
                <w:b/>
                <w:sz w:val="22"/>
                <w:szCs w:val="22"/>
              </w:rPr>
            </w:pPr>
            <w:r w:rsidRPr="00741D70">
              <w:rPr>
                <w:rFonts w:ascii="Arial" w:hAnsi="Arial" w:cs="Arial"/>
                <w:b/>
                <w:sz w:val="22"/>
                <w:szCs w:val="22"/>
              </w:rPr>
              <w:t>E</w:t>
            </w:r>
          </w:p>
        </w:tc>
      </w:tr>
    </w:tbl>
    <w:p w:rsidRPr="00741D70" w:rsidR="003A474C" w:rsidP="00DC48C5" w:rsidRDefault="00B43E13" w14:paraId="2D916D42" w14:textId="77777777">
      <w:pPr>
        <w:pStyle w:val="BodyText"/>
        <w:rPr>
          <w:rFonts w:ascii="Arial" w:hAnsi="Arial" w:cs="Arial"/>
          <w:sz w:val="22"/>
          <w:szCs w:val="22"/>
        </w:rPr>
      </w:pPr>
      <w:r w:rsidRPr="00741D70">
        <w:rPr>
          <w:rFonts w:ascii="Arial" w:hAnsi="Arial" w:cs="Arial"/>
          <w:noProof/>
          <w:sz w:val="22"/>
          <w:szCs w:val="22"/>
          <w:lang w:val="en-GB" w:eastAsia="en-GB"/>
        </w:rPr>
        <w:drawing>
          <wp:anchor distT="0" distB="0" distL="0" distR="0" simplePos="0" relativeHeight="251657728" behindDoc="1" locked="0" layoutInCell="1" allowOverlap="1" wp14:anchorId="7F1BAD23" wp14:editId="63CE0DBA">
            <wp:simplePos x="0" y="0"/>
            <wp:positionH relativeFrom="page">
              <wp:posOffset>2788920</wp:posOffset>
            </wp:positionH>
            <wp:positionV relativeFrom="page">
              <wp:posOffset>5007608</wp:posOffset>
            </wp:positionV>
            <wp:extent cx="4770120" cy="5684774"/>
            <wp:effectExtent l="0" t="0" r="0" b="0"/>
            <wp:wrapNone/>
            <wp:docPr id="9"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jpeg"/>
                    <pic:cNvPicPr/>
                  </pic:nvPicPr>
                  <pic:blipFill>
                    <a:blip r:embed="rId10" cstate="print"/>
                    <a:stretch>
                      <a:fillRect/>
                    </a:stretch>
                  </pic:blipFill>
                  <pic:spPr>
                    <a:xfrm>
                      <a:off x="0" y="0"/>
                      <a:ext cx="4770120" cy="5684774"/>
                    </a:xfrm>
                    <a:prstGeom prst="rect">
                      <a:avLst/>
                    </a:prstGeom>
                  </pic:spPr>
                </pic:pic>
              </a:graphicData>
            </a:graphic>
          </wp:anchor>
        </w:drawing>
      </w:r>
      <w:r w:rsidRPr="00741D70">
        <w:rPr>
          <w:rFonts w:ascii="Arial" w:hAnsi="Arial" w:cs="Arial"/>
          <w:noProof/>
          <w:sz w:val="22"/>
          <w:szCs w:val="22"/>
          <w:lang w:val="en-GB" w:eastAsia="en-GB"/>
        </w:rPr>
        <w:drawing>
          <wp:anchor distT="0" distB="0" distL="0" distR="0" simplePos="0" relativeHeight="251658752" behindDoc="1" locked="0" layoutInCell="1" allowOverlap="1" wp14:anchorId="72F175B4" wp14:editId="343D7221">
            <wp:simplePos x="0" y="0"/>
            <wp:positionH relativeFrom="page">
              <wp:posOffset>2788920</wp:posOffset>
            </wp:positionH>
            <wp:positionV relativeFrom="page">
              <wp:posOffset>5007608</wp:posOffset>
            </wp:positionV>
            <wp:extent cx="4770120" cy="5684774"/>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10" cstate="print"/>
                    <a:stretch>
                      <a:fillRect/>
                    </a:stretch>
                  </pic:blipFill>
                  <pic:spPr>
                    <a:xfrm>
                      <a:off x="0" y="0"/>
                      <a:ext cx="4770120" cy="5684774"/>
                    </a:xfrm>
                    <a:prstGeom prst="rect">
                      <a:avLst/>
                    </a:prstGeom>
                  </pic:spPr>
                </pic:pic>
              </a:graphicData>
            </a:graphic>
          </wp:anchor>
        </w:drawing>
      </w:r>
      <w:r w:rsidRPr="00741D70" w:rsidR="00DC48C5">
        <w:rPr>
          <w:rFonts w:ascii="Arial" w:hAnsi="Arial" w:cs="Arial"/>
          <w:noProof/>
          <w:sz w:val="22"/>
          <w:szCs w:val="22"/>
          <w:lang w:val="en-GB" w:eastAsia="en-GB"/>
        </w:rPr>
        <w:drawing>
          <wp:anchor distT="0" distB="0" distL="0" distR="0" simplePos="0" relativeHeight="251659776" behindDoc="1" locked="0" layoutInCell="1" allowOverlap="1" wp14:anchorId="345019A8" wp14:editId="7FF5084F">
            <wp:simplePos x="0" y="0"/>
            <wp:positionH relativeFrom="page">
              <wp:posOffset>2788920</wp:posOffset>
            </wp:positionH>
            <wp:positionV relativeFrom="page">
              <wp:posOffset>5007608</wp:posOffset>
            </wp:positionV>
            <wp:extent cx="4770120" cy="5684774"/>
            <wp:effectExtent l="0" t="0" r="0" b="0"/>
            <wp:wrapNone/>
            <wp:docPr id="1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jpeg"/>
                    <pic:cNvPicPr/>
                  </pic:nvPicPr>
                  <pic:blipFill>
                    <a:blip r:embed="rId10" cstate="print"/>
                    <a:stretch>
                      <a:fillRect/>
                    </a:stretch>
                  </pic:blipFill>
                  <pic:spPr>
                    <a:xfrm>
                      <a:off x="0" y="0"/>
                      <a:ext cx="4770120" cy="5684774"/>
                    </a:xfrm>
                    <a:prstGeom prst="rect">
                      <a:avLst/>
                    </a:prstGeom>
                  </pic:spPr>
                </pic:pic>
              </a:graphicData>
            </a:graphic>
          </wp:anchor>
        </w:drawing>
      </w:r>
    </w:p>
    <w:sectPr w:rsidRPr="00741D70" w:rsidR="003A474C">
      <w:pgSz w:w="11910" w:h="16840" w:orient="portrait"/>
      <w:pgMar w:top="1500" w:right="680" w:bottom="0" w:left="44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36CA7" w:rsidRDefault="00436CA7" w14:paraId="3223E443" w14:textId="77777777">
      <w:r>
        <w:separator/>
      </w:r>
    </w:p>
  </w:endnote>
  <w:endnote w:type="continuationSeparator" w:id="0">
    <w:p w:rsidR="00436CA7" w:rsidRDefault="00436CA7" w14:paraId="4D3542A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36CA7" w:rsidRDefault="00436CA7" w14:paraId="15CF4556" w14:textId="77777777">
      <w:r>
        <w:separator/>
      </w:r>
    </w:p>
  </w:footnote>
  <w:footnote w:type="continuationSeparator" w:id="0">
    <w:p w:rsidR="00436CA7" w:rsidRDefault="00436CA7" w14:paraId="6248F9C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3A474C" w:rsidRDefault="00B43E13" w14:paraId="668BB96A" w14:textId="77777777">
    <w:pPr>
      <w:pStyle w:val="BodyText"/>
      <w:spacing w:line="14" w:lineRule="auto"/>
      <w:rPr>
        <w:sz w:val="20"/>
      </w:rPr>
    </w:pPr>
    <w:r>
      <w:rPr>
        <w:noProof/>
        <w:lang w:val="en-GB" w:eastAsia="en-GB"/>
      </w:rPr>
      <w:drawing>
        <wp:anchor distT="0" distB="0" distL="0" distR="0" simplePos="0" relativeHeight="487293440" behindDoc="1" locked="0" layoutInCell="1" allowOverlap="1" wp14:anchorId="16A1A043" wp14:editId="518DEE00">
          <wp:simplePos x="0" y="0"/>
          <wp:positionH relativeFrom="page">
            <wp:posOffset>327659</wp:posOffset>
          </wp:positionH>
          <wp:positionV relativeFrom="page">
            <wp:posOffset>264159</wp:posOffset>
          </wp:positionV>
          <wp:extent cx="2781808" cy="699134"/>
          <wp:effectExtent l="0" t="0" r="0" b="0"/>
          <wp:wrapNone/>
          <wp:docPr id="15520795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2781808" cy="6991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E49F4"/>
    <w:multiLevelType w:val="hybridMultilevel"/>
    <w:tmpl w:val="C7BADA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397348"/>
    <w:multiLevelType w:val="hybridMultilevel"/>
    <w:tmpl w:val="D0BC7AB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8FC427D"/>
    <w:multiLevelType w:val="hybridMultilevel"/>
    <w:tmpl w:val="08C847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91F78C1"/>
    <w:multiLevelType w:val="hybridMultilevel"/>
    <w:tmpl w:val="7D66180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98C4FAC"/>
    <w:multiLevelType w:val="hybridMultilevel"/>
    <w:tmpl w:val="99D044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5C536DE"/>
    <w:multiLevelType w:val="hybridMultilevel"/>
    <w:tmpl w:val="33AA70D6"/>
    <w:lvl w:ilvl="0" w:tplc="36641138">
      <w:numFmt w:val="bullet"/>
      <w:lvlText w:val=""/>
      <w:lvlJc w:val="left"/>
      <w:pPr>
        <w:ind w:left="1190" w:hanging="361"/>
      </w:pPr>
      <w:rPr>
        <w:rFonts w:hint="default" w:ascii="Symbol" w:hAnsi="Symbol" w:eastAsia="Symbol" w:cs="Symbol"/>
        <w:w w:val="100"/>
        <w:sz w:val="24"/>
        <w:szCs w:val="24"/>
        <w:lang w:val="en-US" w:eastAsia="en-US" w:bidi="ar-SA"/>
      </w:rPr>
    </w:lvl>
    <w:lvl w:ilvl="1" w:tplc="FE0CCB48">
      <w:numFmt w:val="bullet"/>
      <w:lvlText w:val="•"/>
      <w:lvlJc w:val="left"/>
      <w:pPr>
        <w:ind w:left="2087" w:hanging="361"/>
      </w:pPr>
      <w:rPr>
        <w:rFonts w:hint="default"/>
        <w:lang w:val="en-US" w:eastAsia="en-US" w:bidi="ar-SA"/>
      </w:rPr>
    </w:lvl>
    <w:lvl w:ilvl="2" w:tplc="240AE116">
      <w:numFmt w:val="bullet"/>
      <w:lvlText w:val="•"/>
      <w:lvlJc w:val="left"/>
      <w:pPr>
        <w:ind w:left="2974" w:hanging="361"/>
      </w:pPr>
      <w:rPr>
        <w:rFonts w:hint="default"/>
        <w:lang w:val="en-US" w:eastAsia="en-US" w:bidi="ar-SA"/>
      </w:rPr>
    </w:lvl>
    <w:lvl w:ilvl="3" w:tplc="8BA6D024">
      <w:numFmt w:val="bullet"/>
      <w:lvlText w:val="•"/>
      <w:lvlJc w:val="left"/>
      <w:pPr>
        <w:ind w:left="3862" w:hanging="361"/>
      </w:pPr>
      <w:rPr>
        <w:rFonts w:hint="default"/>
        <w:lang w:val="en-US" w:eastAsia="en-US" w:bidi="ar-SA"/>
      </w:rPr>
    </w:lvl>
    <w:lvl w:ilvl="4" w:tplc="8C2022B6">
      <w:numFmt w:val="bullet"/>
      <w:lvlText w:val="•"/>
      <w:lvlJc w:val="left"/>
      <w:pPr>
        <w:ind w:left="4749" w:hanging="361"/>
      </w:pPr>
      <w:rPr>
        <w:rFonts w:hint="default"/>
        <w:lang w:val="en-US" w:eastAsia="en-US" w:bidi="ar-SA"/>
      </w:rPr>
    </w:lvl>
    <w:lvl w:ilvl="5" w:tplc="EE00355C">
      <w:numFmt w:val="bullet"/>
      <w:lvlText w:val="•"/>
      <w:lvlJc w:val="left"/>
      <w:pPr>
        <w:ind w:left="5637" w:hanging="361"/>
      </w:pPr>
      <w:rPr>
        <w:rFonts w:hint="default"/>
        <w:lang w:val="en-US" w:eastAsia="en-US" w:bidi="ar-SA"/>
      </w:rPr>
    </w:lvl>
    <w:lvl w:ilvl="6" w:tplc="649C275A">
      <w:numFmt w:val="bullet"/>
      <w:lvlText w:val="•"/>
      <w:lvlJc w:val="left"/>
      <w:pPr>
        <w:ind w:left="6524" w:hanging="361"/>
      </w:pPr>
      <w:rPr>
        <w:rFonts w:hint="default"/>
        <w:lang w:val="en-US" w:eastAsia="en-US" w:bidi="ar-SA"/>
      </w:rPr>
    </w:lvl>
    <w:lvl w:ilvl="7" w:tplc="FAC4EB20">
      <w:numFmt w:val="bullet"/>
      <w:lvlText w:val="•"/>
      <w:lvlJc w:val="left"/>
      <w:pPr>
        <w:ind w:left="7411" w:hanging="361"/>
      </w:pPr>
      <w:rPr>
        <w:rFonts w:hint="default"/>
        <w:lang w:val="en-US" w:eastAsia="en-US" w:bidi="ar-SA"/>
      </w:rPr>
    </w:lvl>
    <w:lvl w:ilvl="8" w:tplc="F300EE82">
      <w:numFmt w:val="bullet"/>
      <w:lvlText w:val="•"/>
      <w:lvlJc w:val="left"/>
      <w:pPr>
        <w:ind w:left="8299" w:hanging="361"/>
      </w:pPr>
      <w:rPr>
        <w:rFonts w:hint="default"/>
        <w:lang w:val="en-US" w:eastAsia="en-US" w:bidi="ar-SA"/>
      </w:rPr>
    </w:lvl>
  </w:abstractNum>
  <w:abstractNum w:abstractNumId="6" w15:restartNumberingAfterBreak="0">
    <w:nsid w:val="39E011B1"/>
    <w:multiLevelType w:val="hybridMultilevel"/>
    <w:tmpl w:val="CA582334"/>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7" w15:restartNumberingAfterBreak="0">
    <w:nsid w:val="3A005CCB"/>
    <w:multiLevelType w:val="hybridMultilevel"/>
    <w:tmpl w:val="208601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BE050B3"/>
    <w:multiLevelType w:val="hybridMultilevel"/>
    <w:tmpl w:val="4864BC24"/>
    <w:lvl w:ilvl="0" w:tplc="08090001">
      <w:start w:val="1"/>
      <w:numFmt w:val="bullet"/>
      <w:lvlText w:val=""/>
      <w:lvlJc w:val="left"/>
      <w:pPr>
        <w:ind w:left="849" w:hanging="360"/>
      </w:pPr>
      <w:rPr>
        <w:rFonts w:hint="default" w:ascii="Symbol" w:hAnsi="Symbol"/>
      </w:rPr>
    </w:lvl>
    <w:lvl w:ilvl="1" w:tplc="08090003" w:tentative="1">
      <w:start w:val="1"/>
      <w:numFmt w:val="bullet"/>
      <w:lvlText w:val="o"/>
      <w:lvlJc w:val="left"/>
      <w:pPr>
        <w:ind w:left="1569" w:hanging="360"/>
      </w:pPr>
      <w:rPr>
        <w:rFonts w:hint="default" w:ascii="Courier New" w:hAnsi="Courier New" w:cs="Courier New"/>
      </w:rPr>
    </w:lvl>
    <w:lvl w:ilvl="2" w:tplc="08090005" w:tentative="1">
      <w:start w:val="1"/>
      <w:numFmt w:val="bullet"/>
      <w:lvlText w:val=""/>
      <w:lvlJc w:val="left"/>
      <w:pPr>
        <w:ind w:left="2289" w:hanging="360"/>
      </w:pPr>
      <w:rPr>
        <w:rFonts w:hint="default" w:ascii="Wingdings" w:hAnsi="Wingdings"/>
      </w:rPr>
    </w:lvl>
    <w:lvl w:ilvl="3" w:tplc="08090001" w:tentative="1">
      <w:start w:val="1"/>
      <w:numFmt w:val="bullet"/>
      <w:lvlText w:val=""/>
      <w:lvlJc w:val="left"/>
      <w:pPr>
        <w:ind w:left="3009" w:hanging="360"/>
      </w:pPr>
      <w:rPr>
        <w:rFonts w:hint="default" w:ascii="Symbol" w:hAnsi="Symbol"/>
      </w:rPr>
    </w:lvl>
    <w:lvl w:ilvl="4" w:tplc="08090003" w:tentative="1">
      <w:start w:val="1"/>
      <w:numFmt w:val="bullet"/>
      <w:lvlText w:val="o"/>
      <w:lvlJc w:val="left"/>
      <w:pPr>
        <w:ind w:left="3729" w:hanging="360"/>
      </w:pPr>
      <w:rPr>
        <w:rFonts w:hint="default" w:ascii="Courier New" w:hAnsi="Courier New" w:cs="Courier New"/>
      </w:rPr>
    </w:lvl>
    <w:lvl w:ilvl="5" w:tplc="08090005" w:tentative="1">
      <w:start w:val="1"/>
      <w:numFmt w:val="bullet"/>
      <w:lvlText w:val=""/>
      <w:lvlJc w:val="left"/>
      <w:pPr>
        <w:ind w:left="4449" w:hanging="360"/>
      </w:pPr>
      <w:rPr>
        <w:rFonts w:hint="default" w:ascii="Wingdings" w:hAnsi="Wingdings"/>
      </w:rPr>
    </w:lvl>
    <w:lvl w:ilvl="6" w:tplc="08090001" w:tentative="1">
      <w:start w:val="1"/>
      <w:numFmt w:val="bullet"/>
      <w:lvlText w:val=""/>
      <w:lvlJc w:val="left"/>
      <w:pPr>
        <w:ind w:left="5169" w:hanging="360"/>
      </w:pPr>
      <w:rPr>
        <w:rFonts w:hint="default" w:ascii="Symbol" w:hAnsi="Symbol"/>
      </w:rPr>
    </w:lvl>
    <w:lvl w:ilvl="7" w:tplc="08090003" w:tentative="1">
      <w:start w:val="1"/>
      <w:numFmt w:val="bullet"/>
      <w:lvlText w:val="o"/>
      <w:lvlJc w:val="left"/>
      <w:pPr>
        <w:ind w:left="5889" w:hanging="360"/>
      </w:pPr>
      <w:rPr>
        <w:rFonts w:hint="default" w:ascii="Courier New" w:hAnsi="Courier New" w:cs="Courier New"/>
      </w:rPr>
    </w:lvl>
    <w:lvl w:ilvl="8" w:tplc="08090005" w:tentative="1">
      <w:start w:val="1"/>
      <w:numFmt w:val="bullet"/>
      <w:lvlText w:val=""/>
      <w:lvlJc w:val="left"/>
      <w:pPr>
        <w:ind w:left="6609" w:hanging="360"/>
      </w:pPr>
      <w:rPr>
        <w:rFonts w:hint="default" w:ascii="Wingdings" w:hAnsi="Wingdings"/>
      </w:rPr>
    </w:lvl>
  </w:abstractNum>
  <w:abstractNum w:abstractNumId="9" w15:restartNumberingAfterBreak="0">
    <w:nsid w:val="3CDE636F"/>
    <w:multiLevelType w:val="hybridMultilevel"/>
    <w:tmpl w:val="C3447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993A82"/>
    <w:multiLevelType w:val="hybridMultilevel"/>
    <w:tmpl w:val="BA1AEC7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1" w15:restartNumberingAfterBreak="0">
    <w:nsid w:val="43AC6E6E"/>
    <w:multiLevelType w:val="hybridMultilevel"/>
    <w:tmpl w:val="9CE23BD8"/>
    <w:lvl w:ilvl="0" w:tplc="2CA665C8">
      <w:numFmt w:val="bullet"/>
      <w:lvlText w:val=""/>
      <w:lvlJc w:val="left"/>
      <w:pPr>
        <w:ind w:left="1764" w:hanging="361"/>
      </w:pPr>
      <w:rPr>
        <w:rFonts w:hint="default" w:ascii="Symbol" w:hAnsi="Symbol" w:eastAsia="Symbol" w:cs="Symbol"/>
        <w:w w:val="100"/>
        <w:sz w:val="24"/>
        <w:szCs w:val="24"/>
        <w:lang w:val="en-US" w:eastAsia="en-US" w:bidi="ar-SA"/>
      </w:rPr>
    </w:lvl>
    <w:lvl w:ilvl="1" w:tplc="3286A8DC">
      <w:numFmt w:val="bullet"/>
      <w:lvlText w:val="•"/>
      <w:lvlJc w:val="left"/>
      <w:pPr>
        <w:ind w:left="2662" w:hanging="361"/>
      </w:pPr>
      <w:rPr>
        <w:rFonts w:hint="default"/>
        <w:lang w:val="en-US" w:eastAsia="en-US" w:bidi="ar-SA"/>
      </w:rPr>
    </w:lvl>
    <w:lvl w:ilvl="2" w:tplc="B272351E">
      <w:numFmt w:val="bullet"/>
      <w:lvlText w:val="•"/>
      <w:lvlJc w:val="left"/>
      <w:pPr>
        <w:ind w:left="3564" w:hanging="361"/>
      </w:pPr>
      <w:rPr>
        <w:rFonts w:hint="default"/>
        <w:lang w:val="en-US" w:eastAsia="en-US" w:bidi="ar-SA"/>
      </w:rPr>
    </w:lvl>
    <w:lvl w:ilvl="3" w:tplc="4AD2C07A">
      <w:numFmt w:val="bullet"/>
      <w:lvlText w:val="•"/>
      <w:lvlJc w:val="left"/>
      <w:pPr>
        <w:ind w:left="4467" w:hanging="361"/>
      </w:pPr>
      <w:rPr>
        <w:rFonts w:hint="default"/>
        <w:lang w:val="en-US" w:eastAsia="en-US" w:bidi="ar-SA"/>
      </w:rPr>
    </w:lvl>
    <w:lvl w:ilvl="4" w:tplc="A03A4D18">
      <w:numFmt w:val="bullet"/>
      <w:lvlText w:val="•"/>
      <w:lvlJc w:val="left"/>
      <w:pPr>
        <w:ind w:left="5369" w:hanging="361"/>
      </w:pPr>
      <w:rPr>
        <w:rFonts w:hint="default"/>
        <w:lang w:val="en-US" w:eastAsia="en-US" w:bidi="ar-SA"/>
      </w:rPr>
    </w:lvl>
    <w:lvl w:ilvl="5" w:tplc="0F22C92A">
      <w:numFmt w:val="bullet"/>
      <w:lvlText w:val="•"/>
      <w:lvlJc w:val="left"/>
      <w:pPr>
        <w:ind w:left="6272" w:hanging="361"/>
      </w:pPr>
      <w:rPr>
        <w:rFonts w:hint="default"/>
        <w:lang w:val="en-US" w:eastAsia="en-US" w:bidi="ar-SA"/>
      </w:rPr>
    </w:lvl>
    <w:lvl w:ilvl="6" w:tplc="CDA23EFE">
      <w:numFmt w:val="bullet"/>
      <w:lvlText w:val="•"/>
      <w:lvlJc w:val="left"/>
      <w:pPr>
        <w:ind w:left="7174" w:hanging="361"/>
      </w:pPr>
      <w:rPr>
        <w:rFonts w:hint="default"/>
        <w:lang w:val="en-US" w:eastAsia="en-US" w:bidi="ar-SA"/>
      </w:rPr>
    </w:lvl>
    <w:lvl w:ilvl="7" w:tplc="0CC8912E">
      <w:numFmt w:val="bullet"/>
      <w:lvlText w:val="•"/>
      <w:lvlJc w:val="left"/>
      <w:pPr>
        <w:ind w:left="8076" w:hanging="361"/>
      </w:pPr>
      <w:rPr>
        <w:rFonts w:hint="default"/>
        <w:lang w:val="en-US" w:eastAsia="en-US" w:bidi="ar-SA"/>
      </w:rPr>
    </w:lvl>
    <w:lvl w:ilvl="8" w:tplc="26C83318">
      <w:numFmt w:val="bullet"/>
      <w:lvlText w:val="•"/>
      <w:lvlJc w:val="left"/>
      <w:pPr>
        <w:ind w:left="8979" w:hanging="361"/>
      </w:pPr>
      <w:rPr>
        <w:rFonts w:hint="default"/>
        <w:lang w:val="en-US" w:eastAsia="en-US" w:bidi="ar-SA"/>
      </w:rPr>
    </w:lvl>
  </w:abstractNum>
  <w:abstractNum w:abstractNumId="12" w15:restartNumberingAfterBreak="0">
    <w:nsid w:val="46D5256E"/>
    <w:multiLevelType w:val="hybridMultilevel"/>
    <w:tmpl w:val="483A3C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9A0350F"/>
    <w:multiLevelType w:val="hybridMultilevel"/>
    <w:tmpl w:val="71009074"/>
    <w:lvl w:ilvl="0" w:tplc="1E9834AE">
      <w:numFmt w:val="bullet"/>
      <w:lvlText w:val=""/>
      <w:lvlJc w:val="left"/>
      <w:pPr>
        <w:ind w:left="864" w:hanging="361"/>
      </w:pPr>
      <w:rPr>
        <w:rFonts w:hint="default" w:ascii="Symbol" w:hAnsi="Symbol" w:eastAsia="Symbol" w:cs="Symbol"/>
        <w:w w:val="100"/>
        <w:sz w:val="24"/>
        <w:szCs w:val="24"/>
        <w:lang w:val="en-US" w:eastAsia="en-US" w:bidi="ar-SA"/>
      </w:rPr>
    </w:lvl>
    <w:lvl w:ilvl="1" w:tplc="4CA010C0">
      <w:numFmt w:val="bullet"/>
      <w:lvlText w:val="•"/>
      <w:lvlJc w:val="left"/>
      <w:pPr>
        <w:ind w:left="1781" w:hanging="361"/>
      </w:pPr>
      <w:rPr>
        <w:rFonts w:hint="default"/>
        <w:lang w:val="en-US" w:eastAsia="en-US" w:bidi="ar-SA"/>
      </w:rPr>
    </w:lvl>
    <w:lvl w:ilvl="2" w:tplc="EB140406">
      <w:numFmt w:val="bullet"/>
      <w:lvlText w:val="•"/>
      <w:lvlJc w:val="left"/>
      <w:pPr>
        <w:ind w:left="2702" w:hanging="361"/>
      </w:pPr>
      <w:rPr>
        <w:rFonts w:hint="default"/>
        <w:lang w:val="en-US" w:eastAsia="en-US" w:bidi="ar-SA"/>
      </w:rPr>
    </w:lvl>
    <w:lvl w:ilvl="3" w:tplc="9D880B24">
      <w:numFmt w:val="bullet"/>
      <w:lvlText w:val="•"/>
      <w:lvlJc w:val="left"/>
      <w:pPr>
        <w:ind w:left="3624" w:hanging="361"/>
      </w:pPr>
      <w:rPr>
        <w:rFonts w:hint="default"/>
        <w:lang w:val="en-US" w:eastAsia="en-US" w:bidi="ar-SA"/>
      </w:rPr>
    </w:lvl>
    <w:lvl w:ilvl="4" w:tplc="BADC0B64">
      <w:numFmt w:val="bullet"/>
      <w:lvlText w:val="•"/>
      <w:lvlJc w:val="left"/>
      <w:pPr>
        <w:ind w:left="4545" w:hanging="361"/>
      </w:pPr>
      <w:rPr>
        <w:rFonts w:hint="default"/>
        <w:lang w:val="en-US" w:eastAsia="en-US" w:bidi="ar-SA"/>
      </w:rPr>
    </w:lvl>
    <w:lvl w:ilvl="5" w:tplc="7A9C4BB8">
      <w:numFmt w:val="bullet"/>
      <w:lvlText w:val="•"/>
      <w:lvlJc w:val="left"/>
      <w:pPr>
        <w:ind w:left="5467" w:hanging="361"/>
      </w:pPr>
      <w:rPr>
        <w:rFonts w:hint="default"/>
        <w:lang w:val="en-US" w:eastAsia="en-US" w:bidi="ar-SA"/>
      </w:rPr>
    </w:lvl>
    <w:lvl w:ilvl="6" w:tplc="370ADCAA">
      <w:numFmt w:val="bullet"/>
      <w:lvlText w:val="•"/>
      <w:lvlJc w:val="left"/>
      <w:pPr>
        <w:ind w:left="6388" w:hanging="361"/>
      </w:pPr>
      <w:rPr>
        <w:rFonts w:hint="default"/>
        <w:lang w:val="en-US" w:eastAsia="en-US" w:bidi="ar-SA"/>
      </w:rPr>
    </w:lvl>
    <w:lvl w:ilvl="7" w:tplc="1E4245B8">
      <w:numFmt w:val="bullet"/>
      <w:lvlText w:val="•"/>
      <w:lvlJc w:val="left"/>
      <w:pPr>
        <w:ind w:left="7309" w:hanging="361"/>
      </w:pPr>
      <w:rPr>
        <w:rFonts w:hint="default"/>
        <w:lang w:val="en-US" w:eastAsia="en-US" w:bidi="ar-SA"/>
      </w:rPr>
    </w:lvl>
    <w:lvl w:ilvl="8" w:tplc="06C03032">
      <w:numFmt w:val="bullet"/>
      <w:lvlText w:val="•"/>
      <w:lvlJc w:val="left"/>
      <w:pPr>
        <w:ind w:left="8231" w:hanging="361"/>
      </w:pPr>
      <w:rPr>
        <w:rFonts w:hint="default"/>
        <w:lang w:val="en-US" w:eastAsia="en-US" w:bidi="ar-SA"/>
      </w:rPr>
    </w:lvl>
  </w:abstractNum>
  <w:abstractNum w:abstractNumId="14" w15:restartNumberingAfterBreak="0">
    <w:nsid w:val="4BD02FFE"/>
    <w:multiLevelType w:val="hybridMultilevel"/>
    <w:tmpl w:val="CD0CD04E"/>
    <w:lvl w:ilvl="0" w:tplc="08090001">
      <w:start w:val="1"/>
      <w:numFmt w:val="bullet"/>
      <w:lvlText w:val=""/>
      <w:lvlJc w:val="left"/>
      <w:pPr>
        <w:ind w:left="1418" w:hanging="360"/>
      </w:pPr>
      <w:rPr>
        <w:rFonts w:hint="default" w:ascii="Symbol" w:hAnsi="Symbol"/>
      </w:rPr>
    </w:lvl>
    <w:lvl w:ilvl="1" w:tplc="08090003" w:tentative="1">
      <w:start w:val="1"/>
      <w:numFmt w:val="bullet"/>
      <w:lvlText w:val="o"/>
      <w:lvlJc w:val="left"/>
      <w:pPr>
        <w:ind w:left="2138" w:hanging="360"/>
      </w:pPr>
      <w:rPr>
        <w:rFonts w:hint="default" w:ascii="Courier New" w:hAnsi="Courier New" w:cs="Courier New"/>
      </w:rPr>
    </w:lvl>
    <w:lvl w:ilvl="2" w:tplc="08090005" w:tentative="1">
      <w:start w:val="1"/>
      <w:numFmt w:val="bullet"/>
      <w:lvlText w:val=""/>
      <w:lvlJc w:val="left"/>
      <w:pPr>
        <w:ind w:left="2858" w:hanging="360"/>
      </w:pPr>
      <w:rPr>
        <w:rFonts w:hint="default" w:ascii="Wingdings" w:hAnsi="Wingdings"/>
      </w:rPr>
    </w:lvl>
    <w:lvl w:ilvl="3" w:tplc="08090001" w:tentative="1">
      <w:start w:val="1"/>
      <w:numFmt w:val="bullet"/>
      <w:lvlText w:val=""/>
      <w:lvlJc w:val="left"/>
      <w:pPr>
        <w:ind w:left="3578" w:hanging="360"/>
      </w:pPr>
      <w:rPr>
        <w:rFonts w:hint="default" w:ascii="Symbol" w:hAnsi="Symbol"/>
      </w:rPr>
    </w:lvl>
    <w:lvl w:ilvl="4" w:tplc="08090003" w:tentative="1">
      <w:start w:val="1"/>
      <w:numFmt w:val="bullet"/>
      <w:lvlText w:val="o"/>
      <w:lvlJc w:val="left"/>
      <w:pPr>
        <w:ind w:left="4298" w:hanging="360"/>
      </w:pPr>
      <w:rPr>
        <w:rFonts w:hint="default" w:ascii="Courier New" w:hAnsi="Courier New" w:cs="Courier New"/>
      </w:rPr>
    </w:lvl>
    <w:lvl w:ilvl="5" w:tplc="08090005" w:tentative="1">
      <w:start w:val="1"/>
      <w:numFmt w:val="bullet"/>
      <w:lvlText w:val=""/>
      <w:lvlJc w:val="left"/>
      <w:pPr>
        <w:ind w:left="5018" w:hanging="360"/>
      </w:pPr>
      <w:rPr>
        <w:rFonts w:hint="default" w:ascii="Wingdings" w:hAnsi="Wingdings"/>
      </w:rPr>
    </w:lvl>
    <w:lvl w:ilvl="6" w:tplc="08090001" w:tentative="1">
      <w:start w:val="1"/>
      <w:numFmt w:val="bullet"/>
      <w:lvlText w:val=""/>
      <w:lvlJc w:val="left"/>
      <w:pPr>
        <w:ind w:left="5738" w:hanging="360"/>
      </w:pPr>
      <w:rPr>
        <w:rFonts w:hint="default" w:ascii="Symbol" w:hAnsi="Symbol"/>
      </w:rPr>
    </w:lvl>
    <w:lvl w:ilvl="7" w:tplc="08090003" w:tentative="1">
      <w:start w:val="1"/>
      <w:numFmt w:val="bullet"/>
      <w:lvlText w:val="o"/>
      <w:lvlJc w:val="left"/>
      <w:pPr>
        <w:ind w:left="6458" w:hanging="360"/>
      </w:pPr>
      <w:rPr>
        <w:rFonts w:hint="default" w:ascii="Courier New" w:hAnsi="Courier New" w:cs="Courier New"/>
      </w:rPr>
    </w:lvl>
    <w:lvl w:ilvl="8" w:tplc="08090005" w:tentative="1">
      <w:start w:val="1"/>
      <w:numFmt w:val="bullet"/>
      <w:lvlText w:val=""/>
      <w:lvlJc w:val="left"/>
      <w:pPr>
        <w:ind w:left="7178" w:hanging="360"/>
      </w:pPr>
      <w:rPr>
        <w:rFonts w:hint="default" w:ascii="Wingdings" w:hAnsi="Wingdings"/>
      </w:rPr>
    </w:lvl>
  </w:abstractNum>
  <w:abstractNum w:abstractNumId="15" w15:restartNumberingAfterBreak="0">
    <w:nsid w:val="5126577C"/>
    <w:multiLevelType w:val="hybridMultilevel"/>
    <w:tmpl w:val="069C00F6"/>
    <w:lvl w:ilvl="0" w:tplc="08090001">
      <w:start w:val="1"/>
      <w:numFmt w:val="bullet"/>
      <w:lvlText w:val=""/>
      <w:lvlJc w:val="left"/>
      <w:pPr>
        <w:ind w:left="2123" w:hanging="360"/>
      </w:pPr>
      <w:rPr>
        <w:rFonts w:hint="default" w:ascii="Symbol" w:hAnsi="Symbol"/>
      </w:rPr>
    </w:lvl>
    <w:lvl w:ilvl="1" w:tplc="08090003" w:tentative="1">
      <w:start w:val="1"/>
      <w:numFmt w:val="bullet"/>
      <w:lvlText w:val="o"/>
      <w:lvlJc w:val="left"/>
      <w:pPr>
        <w:ind w:left="2843" w:hanging="360"/>
      </w:pPr>
      <w:rPr>
        <w:rFonts w:hint="default" w:ascii="Courier New" w:hAnsi="Courier New" w:cs="Courier New"/>
      </w:rPr>
    </w:lvl>
    <w:lvl w:ilvl="2" w:tplc="08090005" w:tentative="1">
      <w:start w:val="1"/>
      <w:numFmt w:val="bullet"/>
      <w:lvlText w:val=""/>
      <w:lvlJc w:val="left"/>
      <w:pPr>
        <w:ind w:left="3563" w:hanging="360"/>
      </w:pPr>
      <w:rPr>
        <w:rFonts w:hint="default" w:ascii="Wingdings" w:hAnsi="Wingdings"/>
      </w:rPr>
    </w:lvl>
    <w:lvl w:ilvl="3" w:tplc="08090001" w:tentative="1">
      <w:start w:val="1"/>
      <w:numFmt w:val="bullet"/>
      <w:lvlText w:val=""/>
      <w:lvlJc w:val="left"/>
      <w:pPr>
        <w:ind w:left="4283" w:hanging="360"/>
      </w:pPr>
      <w:rPr>
        <w:rFonts w:hint="default" w:ascii="Symbol" w:hAnsi="Symbol"/>
      </w:rPr>
    </w:lvl>
    <w:lvl w:ilvl="4" w:tplc="08090003" w:tentative="1">
      <w:start w:val="1"/>
      <w:numFmt w:val="bullet"/>
      <w:lvlText w:val="o"/>
      <w:lvlJc w:val="left"/>
      <w:pPr>
        <w:ind w:left="5003" w:hanging="360"/>
      </w:pPr>
      <w:rPr>
        <w:rFonts w:hint="default" w:ascii="Courier New" w:hAnsi="Courier New" w:cs="Courier New"/>
      </w:rPr>
    </w:lvl>
    <w:lvl w:ilvl="5" w:tplc="08090005" w:tentative="1">
      <w:start w:val="1"/>
      <w:numFmt w:val="bullet"/>
      <w:lvlText w:val=""/>
      <w:lvlJc w:val="left"/>
      <w:pPr>
        <w:ind w:left="5723" w:hanging="360"/>
      </w:pPr>
      <w:rPr>
        <w:rFonts w:hint="default" w:ascii="Wingdings" w:hAnsi="Wingdings"/>
      </w:rPr>
    </w:lvl>
    <w:lvl w:ilvl="6" w:tplc="08090001" w:tentative="1">
      <w:start w:val="1"/>
      <w:numFmt w:val="bullet"/>
      <w:lvlText w:val=""/>
      <w:lvlJc w:val="left"/>
      <w:pPr>
        <w:ind w:left="6443" w:hanging="360"/>
      </w:pPr>
      <w:rPr>
        <w:rFonts w:hint="default" w:ascii="Symbol" w:hAnsi="Symbol"/>
      </w:rPr>
    </w:lvl>
    <w:lvl w:ilvl="7" w:tplc="08090003" w:tentative="1">
      <w:start w:val="1"/>
      <w:numFmt w:val="bullet"/>
      <w:lvlText w:val="o"/>
      <w:lvlJc w:val="left"/>
      <w:pPr>
        <w:ind w:left="7163" w:hanging="360"/>
      </w:pPr>
      <w:rPr>
        <w:rFonts w:hint="default" w:ascii="Courier New" w:hAnsi="Courier New" w:cs="Courier New"/>
      </w:rPr>
    </w:lvl>
    <w:lvl w:ilvl="8" w:tplc="08090005" w:tentative="1">
      <w:start w:val="1"/>
      <w:numFmt w:val="bullet"/>
      <w:lvlText w:val=""/>
      <w:lvlJc w:val="left"/>
      <w:pPr>
        <w:ind w:left="7883" w:hanging="360"/>
      </w:pPr>
      <w:rPr>
        <w:rFonts w:hint="default" w:ascii="Wingdings" w:hAnsi="Wingdings"/>
      </w:rPr>
    </w:lvl>
  </w:abstractNum>
  <w:abstractNum w:abstractNumId="16" w15:restartNumberingAfterBreak="0">
    <w:nsid w:val="6E7146FB"/>
    <w:multiLevelType w:val="hybridMultilevel"/>
    <w:tmpl w:val="84F8B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C2A226D"/>
    <w:multiLevelType w:val="hybridMultilevel"/>
    <w:tmpl w:val="CE80888A"/>
    <w:lvl w:ilvl="0" w:tplc="08090001">
      <w:start w:val="1"/>
      <w:numFmt w:val="bullet"/>
      <w:lvlText w:val=""/>
      <w:lvlJc w:val="left"/>
      <w:pPr>
        <w:ind w:left="2123" w:hanging="360"/>
      </w:pPr>
      <w:rPr>
        <w:rFonts w:hint="default" w:ascii="Symbol" w:hAnsi="Symbol"/>
      </w:rPr>
    </w:lvl>
    <w:lvl w:ilvl="1" w:tplc="08090003" w:tentative="1">
      <w:start w:val="1"/>
      <w:numFmt w:val="bullet"/>
      <w:lvlText w:val="o"/>
      <w:lvlJc w:val="left"/>
      <w:pPr>
        <w:ind w:left="2843" w:hanging="360"/>
      </w:pPr>
      <w:rPr>
        <w:rFonts w:hint="default" w:ascii="Courier New" w:hAnsi="Courier New" w:cs="Courier New"/>
      </w:rPr>
    </w:lvl>
    <w:lvl w:ilvl="2" w:tplc="08090005" w:tentative="1">
      <w:start w:val="1"/>
      <w:numFmt w:val="bullet"/>
      <w:lvlText w:val=""/>
      <w:lvlJc w:val="left"/>
      <w:pPr>
        <w:ind w:left="3563" w:hanging="360"/>
      </w:pPr>
      <w:rPr>
        <w:rFonts w:hint="default" w:ascii="Wingdings" w:hAnsi="Wingdings"/>
      </w:rPr>
    </w:lvl>
    <w:lvl w:ilvl="3" w:tplc="08090001" w:tentative="1">
      <w:start w:val="1"/>
      <w:numFmt w:val="bullet"/>
      <w:lvlText w:val=""/>
      <w:lvlJc w:val="left"/>
      <w:pPr>
        <w:ind w:left="4283" w:hanging="360"/>
      </w:pPr>
      <w:rPr>
        <w:rFonts w:hint="default" w:ascii="Symbol" w:hAnsi="Symbol"/>
      </w:rPr>
    </w:lvl>
    <w:lvl w:ilvl="4" w:tplc="08090003" w:tentative="1">
      <w:start w:val="1"/>
      <w:numFmt w:val="bullet"/>
      <w:lvlText w:val="o"/>
      <w:lvlJc w:val="left"/>
      <w:pPr>
        <w:ind w:left="5003" w:hanging="360"/>
      </w:pPr>
      <w:rPr>
        <w:rFonts w:hint="default" w:ascii="Courier New" w:hAnsi="Courier New" w:cs="Courier New"/>
      </w:rPr>
    </w:lvl>
    <w:lvl w:ilvl="5" w:tplc="08090005" w:tentative="1">
      <w:start w:val="1"/>
      <w:numFmt w:val="bullet"/>
      <w:lvlText w:val=""/>
      <w:lvlJc w:val="left"/>
      <w:pPr>
        <w:ind w:left="5723" w:hanging="360"/>
      </w:pPr>
      <w:rPr>
        <w:rFonts w:hint="default" w:ascii="Wingdings" w:hAnsi="Wingdings"/>
      </w:rPr>
    </w:lvl>
    <w:lvl w:ilvl="6" w:tplc="08090001" w:tentative="1">
      <w:start w:val="1"/>
      <w:numFmt w:val="bullet"/>
      <w:lvlText w:val=""/>
      <w:lvlJc w:val="left"/>
      <w:pPr>
        <w:ind w:left="6443" w:hanging="360"/>
      </w:pPr>
      <w:rPr>
        <w:rFonts w:hint="default" w:ascii="Symbol" w:hAnsi="Symbol"/>
      </w:rPr>
    </w:lvl>
    <w:lvl w:ilvl="7" w:tplc="08090003" w:tentative="1">
      <w:start w:val="1"/>
      <w:numFmt w:val="bullet"/>
      <w:lvlText w:val="o"/>
      <w:lvlJc w:val="left"/>
      <w:pPr>
        <w:ind w:left="7163" w:hanging="360"/>
      </w:pPr>
      <w:rPr>
        <w:rFonts w:hint="default" w:ascii="Courier New" w:hAnsi="Courier New" w:cs="Courier New"/>
      </w:rPr>
    </w:lvl>
    <w:lvl w:ilvl="8" w:tplc="08090005" w:tentative="1">
      <w:start w:val="1"/>
      <w:numFmt w:val="bullet"/>
      <w:lvlText w:val=""/>
      <w:lvlJc w:val="left"/>
      <w:pPr>
        <w:ind w:left="7883" w:hanging="360"/>
      </w:pPr>
      <w:rPr>
        <w:rFonts w:hint="default" w:ascii="Wingdings" w:hAnsi="Wingdings"/>
      </w:rPr>
    </w:lvl>
  </w:abstractNum>
  <w:num w:numId="1" w16cid:durableId="1474562631">
    <w:abstractNumId w:val="13"/>
  </w:num>
  <w:num w:numId="2" w16cid:durableId="550851276">
    <w:abstractNumId w:val="5"/>
  </w:num>
  <w:num w:numId="3" w16cid:durableId="595141308">
    <w:abstractNumId w:val="11"/>
  </w:num>
  <w:num w:numId="4" w16cid:durableId="663237598">
    <w:abstractNumId w:val="10"/>
  </w:num>
  <w:num w:numId="5" w16cid:durableId="1362896965">
    <w:abstractNumId w:val="12"/>
  </w:num>
  <w:num w:numId="6" w16cid:durableId="1816724145">
    <w:abstractNumId w:val="16"/>
  </w:num>
  <w:num w:numId="7" w16cid:durableId="877086580">
    <w:abstractNumId w:val="2"/>
  </w:num>
  <w:num w:numId="8" w16cid:durableId="335571754">
    <w:abstractNumId w:val="3"/>
  </w:num>
  <w:num w:numId="9" w16cid:durableId="807935908">
    <w:abstractNumId w:val="17"/>
  </w:num>
  <w:num w:numId="10" w16cid:durableId="1041248935">
    <w:abstractNumId w:val="15"/>
  </w:num>
  <w:num w:numId="11" w16cid:durableId="957562087">
    <w:abstractNumId w:val="4"/>
  </w:num>
  <w:num w:numId="12" w16cid:durableId="1951663587">
    <w:abstractNumId w:val="8"/>
  </w:num>
  <w:num w:numId="13" w16cid:durableId="1384449357">
    <w:abstractNumId w:val="6"/>
  </w:num>
  <w:num w:numId="14" w16cid:durableId="792017101">
    <w:abstractNumId w:val="14"/>
  </w:num>
  <w:num w:numId="15" w16cid:durableId="954293460">
    <w:abstractNumId w:val="7"/>
  </w:num>
  <w:num w:numId="16" w16cid:durableId="1096362544">
    <w:abstractNumId w:val="0"/>
  </w:num>
  <w:num w:numId="17" w16cid:durableId="237249965">
    <w:abstractNumId w:val="9"/>
  </w:num>
  <w:num w:numId="18" w16cid:durableId="484979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74C"/>
    <w:rsid w:val="00003759"/>
    <w:rsid w:val="000539BD"/>
    <w:rsid w:val="00074ABC"/>
    <w:rsid w:val="000E6E0A"/>
    <w:rsid w:val="000F1FC1"/>
    <w:rsid w:val="00173420"/>
    <w:rsid w:val="001738E7"/>
    <w:rsid w:val="00177B18"/>
    <w:rsid w:val="001D2494"/>
    <w:rsid w:val="00266A38"/>
    <w:rsid w:val="00315C3A"/>
    <w:rsid w:val="003A474C"/>
    <w:rsid w:val="00436CA7"/>
    <w:rsid w:val="004B3671"/>
    <w:rsid w:val="0062073D"/>
    <w:rsid w:val="00702EF3"/>
    <w:rsid w:val="00741D70"/>
    <w:rsid w:val="0076657E"/>
    <w:rsid w:val="00816C73"/>
    <w:rsid w:val="00840C60"/>
    <w:rsid w:val="00870254"/>
    <w:rsid w:val="00873ED4"/>
    <w:rsid w:val="008E33A4"/>
    <w:rsid w:val="008E7009"/>
    <w:rsid w:val="00915834"/>
    <w:rsid w:val="009B1FF9"/>
    <w:rsid w:val="009E4296"/>
    <w:rsid w:val="00A16B0D"/>
    <w:rsid w:val="00A6638F"/>
    <w:rsid w:val="00B03CBB"/>
    <w:rsid w:val="00B14512"/>
    <w:rsid w:val="00B43E13"/>
    <w:rsid w:val="00B54431"/>
    <w:rsid w:val="00BE52CB"/>
    <w:rsid w:val="00C421AC"/>
    <w:rsid w:val="00DC48C5"/>
    <w:rsid w:val="00E634A7"/>
    <w:rsid w:val="00E829FF"/>
    <w:rsid w:val="00F12937"/>
    <w:rsid w:val="00F35A36"/>
    <w:rsid w:val="243E3C12"/>
    <w:rsid w:val="29C1D550"/>
    <w:rsid w:val="49586E03"/>
    <w:rsid w:val="4F8FDEBF"/>
    <w:rsid w:val="68315616"/>
    <w:rsid w:val="7D42A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0AA"/>
  <w15:docId w15:val="{29F2F2CB-F8CE-488A-B051-A7D59E21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Arial MT" w:hAnsi="Arial MT" w:eastAsia="Arial MT" w:cs="Arial MT"/>
    </w:rPr>
  </w:style>
  <w:style w:type="paragraph" w:styleId="Heading1">
    <w:name w:val="heading 1"/>
    <w:basedOn w:val="Normal"/>
    <w:uiPriority w:val="1"/>
    <w:qFormat/>
    <w:pPr>
      <w:spacing w:before="92"/>
      <w:ind w:left="683"/>
      <w:outlineLvl w:val="0"/>
    </w:pPr>
    <w:rPr>
      <w:rFonts w:ascii="Arial" w:hAnsi="Arial" w:eastAsia="Arial" w:cs="Arial"/>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764" w:right="241" w:hanging="361"/>
      <w:jc w:val="both"/>
    </w:pPr>
  </w:style>
  <w:style w:type="paragraph" w:styleId="TableParagraph" w:customStyle="1">
    <w:name w:val="Table Paragraph"/>
    <w:basedOn w:val="Normal"/>
    <w:uiPriority w:val="1"/>
    <w:qFormat/>
  </w:style>
  <w:style w:type="table" w:styleId="TableGrid">
    <w:name w:val="Table Grid"/>
    <w:basedOn w:val="TableNormal"/>
    <w:uiPriority w:val="39"/>
    <w:rsid w:val="00266A3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315C3A"/>
    <w:rPr>
      <w:rFonts w:ascii="Arial MT" w:hAnsi="Arial MT" w:eastAsia="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A7C50CEC7A034481227B8A41558355" ma:contentTypeVersion="17" ma:contentTypeDescription="Create a new document." ma:contentTypeScope="" ma:versionID="b845aa803cfaeb8103589ced2b3749ef">
  <xsd:schema xmlns:xsd="http://www.w3.org/2001/XMLSchema" xmlns:xs="http://www.w3.org/2001/XMLSchema" xmlns:p="http://schemas.microsoft.com/office/2006/metadata/properties" xmlns:ns2="39ded545-3077-4f92-af44-29be29b9d1d8" xmlns:ns3="15c21845-70e1-49f6-a97f-c9e6139c65ce" targetNamespace="http://schemas.microsoft.com/office/2006/metadata/properties" ma:root="true" ma:fieldsID="2662d1931cbb33c7c0d0228662c22b0a" ns2:_="" ns3:_="">
    <xsd:import namespace="39ded545-3077-4f92-af44-29be29b9d1d8"/>
    <xsd:import namespace="15c21845-70e1-49f6-a97f-c9e6139c65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ded545-3077-4f92-af44-29be29b9d1d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ccfbee3-bc27-4725-b16d-4a480d709272}" ma:internalName="TaxCatchAll" ma:showField="CatchAllData" ma:web="39ded545-3077-4f92-af44-29be29b9d1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c21845-70e1-49f6-a97f-c9e6139c65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ded545-3077-4f92-af44-29be29b9d1d8">
      <UserInfo>
        <DisplayName/>
        <AccountId xsi:nil="true"/>
        <AccountType/>
      </UserInfo>
    </SharedWithUsers>
    <TaxCatchAll xmlns="39ded545-3077-4f92-af44-29be29b9d1d8" xsi:nil="true"/>
    <lcf76f155ced4ddcb4097134ff3c332f xmlns="15c21845-70e1-49f6-a97f-c9e6139c65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50947-BA92-4052-AFC6-84900DEAB660}">
  <ds:schemaRefs>
    <ds:schemaRef ds:uri="http://schemas.microsoft.com/sharepoint/v3/contenttype/forms"/>
  </ds:schemaRefs>
</ds:datastoreItem>
</file>

<file path=customXml/itemProps2.xml><?xml version="1.0" encoding="utf-8"?>
<ds:datastoreItem xmlns:ds="http://schemas.openxmlformats.org/officeDocument/2006/customXml" ds:itemID="{77FC4576-59CD-4FC2-AF14-4DD7E4E64CFF}"/>
</file>

<file path=customXml/itemProps3.xml><?xml version="1.0" encoding="utf-8"?>
<ds:datastoreItem xmlns:ds="http://schemas.openxmlformats.org/officeDocument/2006/customXml" ds:itemID="{18E36B83-1A27-4388-B114-3644E273D1B7}">
  <ds:schemaRefs>
    <ds:schemaRef ds:uri="http://schemas.microsoft.com/office/2006/metadata/properties"/>
    <ds:schemaRef ds:uri="http://schemas.microsoft.com/office/infopath/2007/PartnerControls"/>
    <ds:schemaRef ds:uri="39ded545-3077-4f92-af44-29be29b9d1d8"/>
    <ds:schemaRef ds:uri="15c21845-70e1-49f6-a97f-c9e6139c65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Harmony Trust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Ellie Partington</lastModifiedBy>
  <revision>4</revision>
  <dcterms:created xsi:type="dcterms:W3CDTF">2024-11-19T13:25:00.0000000Z</dcterms:created>
  <dcterms:modified xsi:type="dcterms:W3CDTF">2026-06-17T10:06:12.6325812Z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2018-09-27T00:00:00Z</vt:filetime>
  </property>
  <property fmtid="{D5CDD505-2E9C-101B-9397-08002B2CF9AE}" pid="3" name="Creator">
    <vt:lpwstr>Microsoft® Word 2016</vt:lpwstr>
  </property>
  <property fmtid="{D5CDD505-2E9C-101B-9397-08002B2CF9AE}" pid="4" name="LastSaved">
    <vt:filetime>2021-03-26T00:00:00Z</vt:filetime>
  </property>
  <property fmtid="{D5CDD505-2E9C-101B-9397-08002B2CF9AE}" pid="5" name="ContentTypeId">
    <vt:lpwstr>0x0101000CA7C50CEC7A034481227B8A41558355</vt:lpwstr>
  </property>
  <property fmtid="{D5CDD505-2E9C-101B-9397-08002B2CF9AE}" pid="6" name="Order">
    <vt:r8>27575100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