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5F36BA" w:rsidR="00CB65B9" w:rsidRDefault="00526FF3">
      <w:pPr>
        <w:ind w:left="0" w:hanging="2"/>
        <w:jc w:val="center"/>
        <w:rPr>
          <w:rFonts w:ascii="Arial" w:eastAsia="Arial" w:hAnsi="Arial" w:cs="Arial"/>
          <w:b/>
        </w:rPr>
      </w:pPr>
      <w:r>
        <w:rPr>
          <w:rFonts w:ascii="Arial" w:eastAsia="Arial" w:hAnsi="Arial" w:cs="Arial"/>
          <w:b/>
          <w:noProof/>
        </w:rPr>
        <w:drawing>
          <wp:inline distT="0" distB="0" distL="0" distR="0" wp14:anchorId="5AC358DE" wp14:editId="10F69265">
            <wp:extent cx="2818211" cy="1197429"/>
            <wp:effectExtent l="0" t="0" r="1270" b="317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4770" cy="1204465"/>
                    </a:xfrm>
                    <a:prstGeom prst="rect">
                      <a:avLst/>
                    </a:prstGeom>
                  </pic:spPr>
                </pic:pic>
              </a:graphicData>
            </a:graphic>
          </wp:inline>
        </w:drawing>
      </w:r>
      <w:r>
        <w:rPr>
          <w:rFonts w:ascii="Arial" w:eastAsia="Arial" w:hAnsi="Arial" w:cs="Arial"/>
          <w:b/>
          <w:noProof/>
        </w:rPr>
        <w:drawing>
          <wp:inline distT="0" distB="0" distL="0" distR="0" wp14:anchorId="18835E73" wp14:editId="227633C4">
            <wp:extent cx="1714500" cy="7239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14500" cy="723900"/>
                    </a:xfrm>
                    <a:prstGeom prst="rect">
                      <a:avLst/>
                    </a:prstGeom>
                    <a:ln>
                      <a:noFill/>
                    </a:ln>
                    <a:effectLst>
                      <a:softEdge rad="112500"/>
                    </a:effectLst>
                  </pic:spPr>
                </pic:pic>
              </a:graphicData>
            </a:graphic>
          </wp:inline>
        </w:drawing>
      </w:r>
    </w:p>
    <w:p w14:paraId="7AC7E0C1" w14:textId="4338E320" w:rsidR="00AB4BCF" w:rsidRPr="0084670F" w:rsidRDefault="00AB4BCF" w:rsidP="00AB4BCF">
      <w:pPr>
        <w:ind w:left="0" w:hanging="2"/>
        <w:jc w:val="center"/>
        <w:rPr>
          <w:rFonts w:ascii="Century Gothic" w:eastAsia="Arial" w:hAnsi="Century Gothic" w:cs="Arial"/>
          <w:b/>
        </w:rPr>
      </w:pPr>
      <w:r w:rsidRPr="0084670F">
        <w:rPr>
          <w:rFonts w:ascii="Century Gothic" w:eastAsia="Arial" w:hAnsi="Century Gothic" w:cs="Arial"/>
          <w:b/>
        </w:rPr>
        <w:t>Speech</w:t>
      </w:r>
      <w:r w:rsidR="004D070C" w:rsidRPr="0084670F">
        <w:rPr>
          <w:rFonts w:ascii="Century Gothic" w:eastAsia="Arial" w:hAnsi="Century Gothic" w:cs="Arial"/>
          <w:b/>
        </w:rPr>
        <w:t xml:space="preserve"> and</w:t>
      </w:r>
      <w:r w:rsidRPr="0084670F">
        <w:rPr>
          <w:rFonts w:ascii="Century Gothic" w:eastAsia="Arial" w:hAnsi="Century Gothic" w:cs="Arial"/>
          <w:b/>
        </w:rPr>
        <w:t xml:space="preserve"> Language Therapist - Chaffinch Brook School</w:t>
      </w:r>
    </w:p>
    <w:p w14:paraId="4D3FE54E" w14:textId="11A4A5C6" w:rsidR="004D070C" w:rsidRPr="0084670F" w:rsidRDefault="004D070C" w:rsidP="00AB4BCF">
      <w:pPr>
        <w:ind w:left="0" w:hanging="2"/>
        <w:jc w:val="center"/>
        <w:rPr>
          <w:rFonts w:ascii="Century Gothic" w:eastAsia="Arial" w:hAnsi="Century Gothic" w:cs="Arial"/>
        </w:rPr>
      </w:pPr>
      <w:r w:rsidRPr="0084670F">
        <w:rPr>
          <w:rFonts w:ascii="Century Gothic" w:eastAsia="Arial" w:hAnsi="Century Gothic" w:cs="Arial"/>
          <w:b/>
        </w:rPr>
        <w:t>Band 6 Equivalent</w:t>
      </w:r>
    </w:p>
    <w:p w14:paraId="5EE4477B" w14:textId="77C70A1E" w:rsidR="004D070C" w:rsidRPr="0084670F" w:rsidRDefault="00AB4BCF">
      <w:pPr>
        <w:ind w:left="0" w:hanging="2"/>
        <w:jc w:val="center"/>
        <w:rPr>
          <w:rFonts w:ascii="Century Gothic" w:eastAsia="Arial" w:hAnsi="Century Gothic" w:cs="Arial"/>
          <w:b/>
        </w:rPr>
      </w:pPr>
      <w:r w:rsidRPr="0084670F">
        <w:rPr>
          <w:rFonts w:ascii="Century Gothic" w:eastAsia="Arial" w:hAnsi="Century Gothic" w:cs="Arial"/>
          <w:b/>
        </w:rPr>
        <w:t>NJC Scale Grade 10 Point 30 – 32</w:t>
      </w:r>
      <w:r w:rsidR="004D070C" w:rsidRPr="0084670F">
        <w:rPr>
          <w:rFonts w:ascii="Century Gothic" w:eastAsia="Arial" w:hAnsi="Century Gothic" w:cs="Arial"/>
          <w:b/>
        </w:rPr>
        <w:t xml:space="preserve"> (</w:t>
      </w:r>
      <w:r w:rsidRPr="0084670F">
        <w:rPr>
          <w:rFonts w:ascii="Century Gothic" w:eastAsia="Arial" w:hAnsi="Century Gothic" w:cs="Arial"/>
          <w:b/>
        </w:rPr>
        <w:t>£3</w:t>
      </w:r>
      <w:r w:rsidR="004D070C" w:rsidRPr="0084670F">
        <w:rPr>
          <w:rFonts w:ascii="Century Gothic" w:eastAsia="Arial" w:hAnsi="Century Gothic" w:cs="Arial"/>
          <w:b/>
        </w:rPr>
        <w:t>2,234</w:t>
      </w:r>
      <w:r w:rsidRPr="0084670F">
        <w:rPr>
          <w:rFonts w:ascii="Century Gothic" w:eastAsia="Arial" w:hAnsi="Century Gothic" w:cs="Arial"/>
          <w:b/>
        </w:rPr>
        <w:t>-</w:t>
      </w:r>
      <w:r w:rsidR="004D070C" w:rsidRPr="0084670F">
        <w:rPr>
          <w:rFonts w:ascii="Century Gothic" w:eastAsia="Arial" w:hAnsi="Century Gothic" w:cs="Arial"/>
          <w:b/>
        </w:rPr>
        <w:t xml:space="preserve"> £34,012</w:t>
      </w:r>
      <w:r w:rsidR="00CF6309">
        <w:rPr>
          <w:rFonts w:ascii="Century Gothic" w:eastAsia="Arial" w:hAnsi="Century Gothic" w:cs="Arial"/>
          <w:b/>
        </w:rPr>
        <w:t xml:space="preserve"> Actual Term time salary</w:t>
      </w:r>
      <w:r w:rsidR="004D070C" w:rsidRPr="0084670F">
        <w:rPr>
          <w:rFonts w:ascii="Century Gothic" w:eastAsia="Arial" w:hAnsi="Century Gothic" w:cs="Arial"/>
          <w:b/>
        </w:rPr>
        <w:t>)</w:t>
      </w:r>
      <w:r w:rsidRPr="0084670F">
        <w:rPr>
          <w:rFonts w:ascii="Century Gothic" w:eastAsia="Arial" w:hAnsi="Century Gothic" w:cs="Arial"/>
          <w:b/>
        </w:rPr>
        <w:t xml:space="preserve"> </w:t>
      </w:r>
    </w:p>
    <w:p w14:paraId="4B681D34" w14:textId="0C9F09B3" w:rsidR="00AB4BCF" w:rsidRPr="0084670F" w:rsidRDefault="004D070C">
      <w:pPr>
        <w:ind w:left="0" w:hanging="2"/>
        <w:jc w:val="center"/>
        <w:rPr>
          <w:rFonts w:ascii="Century Gothic" w:eastAsia="Arial" w:hAnsi="Century Gothic" w:cs="Arial"/>
          <w:b/>
        </w:rPr>
      </w:pPr>
      <w:r w:rsidRPr="0084670F">
        <w:rPr>
          <w:rFonts w:ascii="Century Gothic" w:eastAsia="Arial" w:hAnsi="Century Gothic" w:cs="Arial"/>
          <w:b/>
        </w:rPr>
        <w:t>Term Time only plus 5 staff training days.</w:t>
      </w:r>
    </w:p>
    <w:p w14:paraId="4C43E055" w14:textId="794E40EB" w:rsidR="007C1D19" w:rsidRDefault="007C1D19">
      <w:pPr>
        <w:ind w:left="0" w:hanging="2"/>
        <w:jc w:val="center"/>
        <w:rPr>
          <w:rFonts w:ascii="Century Gothic" w:eastAsia="Arial" w:hAnsi="Century Gothic" w:cs="Arial"/>
          <w:b/>
        </w:rPr>
      </w:pPr>
      <w:r w:rsidRPr="0084670F">
        <w:rPr>
          <w:rFonts w:ascii="Century Gothic" w:eastAsia="Arial" w:hAnsi="Century Gothic" w:cs="Arial"/>
          <w:b/>
        </w:rPr>
        <w:t>Full time 36 hours per week</w:t>
      </w:r>
    </w:p>
    <w:p w14:paraId="23E309DE" w14:textId="6CF282DD" w:rsidR="0084670F" w:rsidRDefault="0084670F">
      <w:pPr>
        <w:ind w:left="0" w:hanging="2"/>
        <w:jc w:val="center"/>
        <w:rPr>
          <w:rFonts w:ascii="Century Gothic" w:eastAsia="Arial" w:hAnsi="Century Gothic" w:cs="Arial"/>
          <w:b/>
        </w:rPr>
      </w:pPr>
      <w:r>
        <w:rPr>
          <w:rFonts w:ascii="Century Gothic" w:eastAsia="Arial" w:hAnsi="Century Gothic" w:cs="Arial"/>
          <w:b/>
        </w:rPr>
        <w:t>Tenable: ASAP</w:t>
      </w:r>
    </w:p>
    <w:p w14:paraId="4A1D64EA" w14:textId="6649BB19" w:rsidR="0084670F" w:rsidRDefault="0084670F">
      <w:pPr>
        <w:ind w:left="0" w:hanging="2"/>
        <w:jc w:val="center"/>
        <w:rPr>
          <w:rFonts w:ascii="Century Gothic" w:eastAsia="Arial" w:hAnsi="Century Gothic" w:cs="Arial"/>
          <w:b/>
        </w:rPr>
      </w:pPr>
      <w:r>
        <w:rPr>
          <w:rFonts w:ascii="Century Gothic" w:eastAsia="Arial" w:hAnsi="Century Gothic" w:cs="Arial"/>
          <w:b/>
        </w:rPr>
        <w:t>Closing Date:</w:t>
      </w:r>
      <w:r w:rsidR="00CF6309">
        <w:rPr>
          <w:rFonts w:ascii="Century Gothic" w:eastAsia="Arial" w:hAnsi="Century Gothic" w:cs="Arial"/>
          <w:b/>
        </w:rPr>
        <w:t xml:space="preserve"> </w:t>
      </w:r>
      <w:r w:rsidR="00C5720E">
        <w:rPr>
          <w:rFonts w:ascii="Century Gothic" w:eastAsia="Arial" w:hAnsi="Century Gothic" w:cs="Arial"/>
          <w:b/>
        </w:rPr>
        <w:t xml:space="preserve"> 8</w:t>
      </w:r>
      <w:r w:rsidR="00C5720E" w:rsidRPr="00C5720E">
        <w:rPr>
          <w:rFonts w:ascii="Century Gothic" w:eastAsia="Arial" w:hAnsi="Century Gothic" w:cs="Arial"/>
          <w:b/>
          <w:vertAlign w:val="superscript"/>
        </w:rPr>
        <w:t>th</w:t>
      </w:r>
      <w:r w:rsidR="00C5720E">
        <w:rPr>
          <w:rFonts w:ascii="Century Gothic" w:eastAsia="Arial" w:hAnsi="Century Gothic" w:cs="Arial"/>
          <w:b/>
        </w:rPr>
        <w:t xml:space="preserve"> April 2022</w:t>
      </w:r>
    </w:p>
    <w:p w14:paraId="7C3CFF3A" w14:textId="7D039C74" w:rsidR="0084670F" w:rsidRDefault="0084670F">
      <w:pPr>
        <w:ind w:left="0" w:hanging="2"/>
        <w:jc w:val="center"/>
        <w:rPr>
          <w:rFonts w:ascii="Century Gothic" w:eastAsia="Arial" w:hAnsi="Century Gothic" w:cs="Arial"/>
          <w:b/>
        </w:rPr>
      </w:pPr>
      <w:r>
        <w:rPr>
          <w:rFonts w:ascii="Century Gothic" w:eastAsia="Arial" w:hAnsi="Century Gothic" w:cs="Arial"/>
          <w:b/>
        </w:rPr>
        <w:t>Interviews Date:</w:t>
      </w:r>
      <w:r w:rsidR="00C5720E">
        <w:rPr>
          <w:rFonts w:ascii="Century Gothic" w:eastAsia="Arial" w:hAnsi="Century Gothic" w:cs="Arial"/>
          <w:b/>
        </w:rPr>
        <w:t xml:space="preserve"> 28</w:t>
      </w:r>
      <w:r w:rsidR="00C5720E" w:rsidRPr="00C5720E">
        <w:rPr>
          <w:rFonts w:ascii="Century Gothic" w:eastAsia="Arial" w:hAnsi="Century Gothic" w:cs="Arial"/>
          <w:b/>
          <w:vertAlign w:val="superscript"/>
        </w:rPr>
        <w:t>th</w:t>
      </w:r>
      <w:r w:rsidR="00C5720E">
        <w:rPr>
          <w:rFonts w:ascii="Century Gothic" w:eastAsia="Arial" w:hAnsi="Century Gothic" w:cs="Arial"/>
          <w:b/>
        </w:rPr>
        <w:t xml:space="preserve"> April 2022</w:t>
      </w:r>
    </w:p>
    <w:p w14:paraId="2D048C3B" w14:textId="77777777" w:rsidR="0084670F" w:rsidRDefault="0084670F">
      <w:pPr>
        <w:ind w:left="0" w:hanging="2"/>
        <w:jc w:val="center"/>
        <w:rPr>
          <w:rFonts w:ascii="Century Gothic" w:eastAsia="Arial" w:hAnsi="Century Gothic" w:cs="Arial"/>
          <w:b/>
        </w:rPr>
      </w:pPr>
    </w:p>
    <w:p w14:paraId="46427766" w14:textId="77777777" w:rsidR="0084670F" w:rsidRPr="0084670F" w:rsidRDefault="0084670F">
      <w:pPr>
        <w:ind w:left="0" w:hanging="2"/>
        <w:jc w:val="center"/>
        <w:rPr>
          <w:rFonts w:ascii="Century Gothic" w:eastAsia="Arial" w:hAnsi="Century Gothic" w:cs="Arial"/>
          <w:b/>
        </w:rPr>
      </w:pPr>
    </w:p>
    <w:p w14:paraId="02C389E4" w14:textId="7D6D5C77" w:rsidR="00526FF3" w:rsidRPr="00C5720E" w:rsidRDefault="00526FF3" w:rsidP="00526FF3">
      <w:pPr>
        <w:ind w:left="0" w:hanging="2"/>
        <w:rPr>
          <w:rFonts w:ascii="Century Gothic" w:eastAsia="Arial" w:hAnsi="Century Gothic" w:cs="Arial"/>
          <w:bCs/>
        </w:rPr>
      </w:pPr>
      <w:r w:rsidRPr="00C5720E">
        <w:rPr>
          <w:rFonts w:ascii="Century Gothic" w:eastAsia="Arial" w:hAnsi="Century Gothic" w:cs="Arial"/>
          <w:bCs/>
        </w:rPr>
        <w:t>Chaffinch Brook School is recruiting a Speech</w:t>
      </w:r>
      <w:r w:rsidR="004D070C" w:rsidRPr="00C5720E">
        <w:rPr>
          <w:rFonts w:ascii="Century Gothic" w:eastAsia="Arial" w:hAnsi="Century Gothic" w:cs="Arial"/>
          <w:bCs/>
        </w:rPr>
        <w:t xml:space="preserve"> &amp;</w:t>
      </w:r>
      <w:r w:rsidRPr="00C5720E">
        <w:rPr>
          <w:rFonts w:ascii="Century Gothic" w:eastAsia="Arial" w:hAnsi="Century Gothic" w:cs="Arial"/>
          <w:bCs/>
        </w:rPr>
        <w:t xml:space="preserve"> Language Therapist to join our Staff Team to work with our wonderful children. </w:t>
      </w:r>
    </w:p>
    <w:p w14:paraId="410441FB" w14:textId="20E71D08" w:rsidR="00526FF3" w:rsidRPr="00C5720E" w:rsidRDefault="00526FF3" w:rsidP="00526FF3">
      <w:pPr>
        <w:ind w:left="0" w:hanging="2"/>
        <w:rPr>
          <w:rFonts w:ascii="Century Gothic" w:eastAsia="Arial" w:hAnsi="Century Gothic" w:cs="Arial"/>
          <w:bCs/>
        </w:rPr>
      </w:pPr>
      <w:r w:rsidRPr="00C5720E">
        <w:rPr>
          <w:rFonts w:ascii="Century Gothic" w:eastAsia="Arial" w:hAnsi="Century Gothic" w:cs="Arial"/>
          <w:bCs/>
        </w:rPr>
        <w:t>We recognise the power of excellent SALT in overcoming the barriers to communicating and to empower life-long access to opportunities.</w:t>
      </w:r>
    </w:p>
    <w:p w14:paraId="00000007" w14:textId="05AE98A0" w:rsidR="00CB65B9" w:rsidRPr="00C5720E" w:rsidRDefault="0084670F">
      <w:pPr>
        <w:ind w:left="0" w:hanging="2"/>
        <w:rPr>
          <w:rFonts w:ascii="Century Gothic" w:eastAsia="Arial" w:hAnsi="Century Gothic" w:cs="Arial"/>
        </w:rPr>
      </w:pPr>
      <w:r w:rsidRPr="00C5720E">
        <w:rPr>
          <w:rFonts w:ascii="Century Gothic" w:eastAsia="Arial" w:hAnsi="Century Gothic" w:cs="Arial"/>
        </w:rPr>
        <w:t xml:space="preserve">The post holder will provide assessment, interventions and advice to pupils and staff at Chaffinch Brook School, an Outstanding special school for children aged 5-16 with autism and related challenging behaviour. All of our </w:t>
      </w:r>
      <w:proofErr w:type="gramStart"/>
      <w:r w:rsidRPr="00C5720E">
        <w:rPr>
          <w:rFonts w:ascii="Century Gothic" w:eastAsia="Arial" w:hAnsi="Century Gothic" w:cs="Arial"/>
        </w:rPr>
        <w:t>students  have</w:t>
      </w:r>
      <w:proofErr w:type="gramEnd"/>
      <w:r w:rsidRPr="00C5720E">
        <w:rPr>
          <w:rFonts w:ascii="Century Gothic" w:eastAsia="Arial" w:hAnsi="Century Gothic" w:cs="Arial"/>
        </w:rPr>
        <w:t xml:space="preserve"> social and communication difficulties which have seriously impacted on their  ability to learn and function in schools; they also lack confidence and motivation and many have delays  in basic skills.</w:t>
      </w:r>
    </w:p>
    <w:p w14:paraId="00000008" w14:textId="77777777" w:rsidR="00CB65B9" w:rsidRPr="00C5720E" w:rsidRDefault="0084670F">
      <w:pPr>
        <w:ind w:left="0" w:hanging="2"/>
        <w:rPr>
          <w:rFonts w:ascii="Century Gothic" w:eastAsia="Arial" w:hAnsi="Century Gothic" w:cs="Arial"/>
        </w:rPr>
      </w:pPr>
      <w:r w:rsidRPr="00C5720E">
        <w:rPr>
          <w:rFonts w:ascii="Century Gothic" w:eastAsia="Arial" w:hAnsi="Century Gothic" w:cs="Arial"/>
        </w:rPr>
        <w:t xml:space="preserve">The ethos of the school is one of nurture and positivity; every child is valued and encouraged to achieve, and it has a whole school communication-friendly </w:t>
      </w:r>
      <w:proofErr w:type="spellStart"/>
      <w:proofErr w:type="gramStart"/>
      <w:r w:rsidRPr="00C5720E">
        <w:rPr>
          <w:rFonts w:ascii="Century Gothic" w:eastAsia="Arial" w:hAnsi="Century Gothic" w:cs="Arial"/>
        </w:rPr>
        <w:t>approach.The</w:t>
      </w:r>
      <w:proofErr w:type="spellEnd"/>
      <w:proofErr w:type="gramEnd"/>
      <w:r w:rsidRPr="00C5720E">
        <w:rPr>
          <w:rFonts w:ascii="Century Gothic" w:eastAsia="Arial" w:hAnsi="Century Gothic" w:cs="Arial"/>
        </w:rPr>
        <w:t xml:space="preserve"> post holder will be responsible for the provision of specialist interventions and assessments using evidence based / client </w:t>
      </w:r>
      <w:proofErr w:type="spellStart"/>
      <w:r w:rsidRPr="00C5720E">
        <w:rPr>
          <w:rFonts w:ascii="Century Gothic" w:eastAsia="Arial" w:hAnsi="Century Gothic" w:cs="Arial"/>
        </w:rPr>
        <w:t>centered</w:t>
      </w:r>
      <w:proofErr w:type="spellEnd"/>
      <w:r w:rsidRPr="00C5720E">
        <w:rPr>
          <w:rFonts w:ascii="Century Gothic" w:eastAsia="Arial" w:hAnsi="Century Gothic" w:cs="Arial"/>
        </w:rPr>
        <w:t xml:space="preserve"> practice and developmental principles to assess, plan, implement and evaluate interventions and treatment programmes. </w:t>
      </w:r>
    </w:p>
    <w:p w14:paraId="0000006A" w14:textId="683DCC50" w:rsidR="00CB65B9" w:rsidRPr="00C5720E" w:rsidRDefault="0084670F" w:rsidP="0084670F">
      <w:pPr>
        <w:ind w:left="0" w:hanging="2"/>
        <w:rPr>
          <w:rFonts w:ascii="Century Gothic" w:eastAsia="Arial" w:hAnsi="Century Gothic" w:cs="Arial"/>
        </w:rPr>
      </w:pPr>
      <w:r w:rsidRPr="00C5720E">
        <w:rPr>
          <w:rFonts w:ascii="Century Gothic" w:eastAsia="Arial" w:hAnsi="Century Gothic" w:cs="Arial"/>
        </w:rPr>
        <w:t xml:space="preserve">The school curriculum is underpinned by the principle of establishing meaningful communication for pupils of different abilities and the speech and language therapist will </w:t>
      </w:r>
      <w:r w:rsidRPr="00C5720E">
        <w:rPr>
          <w:rFonts w:ascii="Century Gothic" w:eastAsia="Arial" w:hAnsi="Century Gothic" w:cs="Arial"/>
        </w:rPr>
        <w:lastRenderedPageBreak/>
        <w:t xml:space="preserve">have an integral part to play in developing this ethos. The post holder will be an active member of the multidisciplinary team working alongside the class teams. </w:t>
      </w:r>
    </w:p>
    <w:p w14:paraId="03C69DAA" w14:textId="77777777" w:rsidR="0084670F" w:rsidRPr="00C5720E" w:rsidRDefault="0084670F" w:rsidP="0084670F">
      <w:pPr>
        <w:spacing w:after="0" w:line="240" w:lineRule="auto"/>
        <w:ind w:leftChars="0" w:left="0" w:firstLineChars="0" w:firstLine="0"/>
        <w:rPr>
          <w:rFonts w:ascii="Century Gothic" w:eastAsia="Arial" w:hAnsi="Century Gothic" w:cs="Arial"/>
          <w:bCs/>
          <w:color w:val="000000"/>
        </w:rPr>
      </w:pPr>
      <w:r w:rsidRPr="00C5720E">
        <w:rPr>
          <w:rFonts w:ascii="Century Gothic" w:eastAsia="Arial" w:hAnsi="Century Gothic" w:cs="Arial"/>
          <w:bCs/>
        </w:rPr>
        <w:t xml:space="preserve">We are seeking someone who is qualified:  </w:t>
      </w:r>
    </w:p>
    <w:p w14:paraId="759B2765" w14:textId="77777777" w:rsidR="0084670F" w:rsidRPr="00C5720E" w:rsidRDefault="0084670F" w:rsidP="0084670F">
      <w:pPr>
        <w:numPr>
          <w:ilvl w:val="0"/>
          <w:numId w:val="21"/>
        </w:numPr>
        <w:spacing w:after="0" w:line="240" w:lineRule="auto"/>
        <w:ind w:hanging="2"/>
        <w:rPr>
          <w:rFonts w:ascii="Century Gothic" w:eastAsia="Arial" w:hAnsi="Century Gothic" w:cs="Arial"/>
          <w:bCs/>
          <w:color w:val="000000"/>
        </w:rPr>
      </w:pPr>
      <w:r w:rsidRPr="00C5720E">
        <w:rPr>
          <w:rFonts w:ascii="Century Gothic" w:eastAsia="Arial" w:hAnsi="Century Gothic" w:cs="Arial"/>
          <w:bCs/>
          <w:color w:val="000000"/>
        </w:rPr>
        <w:t xml:space="preserve">BSc (Hons) Speech &amp; Language Therapy / Diploma in Speech &amp; Language Therapy </w:t>
      </w:r>
      <w:r w:rsidRPr="00C5720E">
        <w:rPr>
          <w:rFonts w:ascii="Century Gothic" w:eastAsia="Arial" w:hAnsi="Century Gothic" w:cs="Arial"/>
          <w:bCs/>
        </w:rPr>
        <w:t xml:space="preserve"> </w:t>
      </w:r>
    </w:p>
    <w:p w14:paraId="5C434713" w14:textId="77777777" w:rsidR="0084670F" w:rsidRPr="00C5720E" w:rsidRDefault="0084670F" w:rsidP="0084670F">
      <w:pPr>
        <w:numPr>
          <w:ilvl w:val="0"/>
          <w:numId w:val="21"/>
        </w:numPr>
        <w:spacing w:after="0" w:line="240" w:lineRule="auto"/>
        <w:ind w:hanging="2"/>
        <w:rPr>
          <w:rFonts w:ascii="Century Gothic" w:eastAsia="Arial" w:hAnsi="Century Gothic" w:cs="Arial"/>
          <w:bCs/>
          <w:color w:val="000000"/>
        </w:rPr>
      </w:pPr>
      <w:r w:rsidRPr="00C5720E">
        <w:rPr>
          <w:rFonts w:ascii="Century Gothic" w:eastAsia="Arial" w:hAnsi="Century Gothic" w:cs="Arial"/>
          <w:bCs/>
        </w:rPr>
        <w:t>Registered with the Royal College of Speech &amp; Language Therapists and HPC</w:t>
      </w:r>
    </w:p>
    <w:p w14:paraId="0FD1EEE6" w14:textId="09F3D75A" w:rsidR="0084670F" w:rsidRPr="00C5720E" w:rsidRDefault="0084670F" w:rsidP="0084670F">
      <w:pPr>
        <w:ind w:left="0" w:hanging="2"/>
        <w:rPr>
          <w:rFonts w:ascii="Century Gothic" w:eastAsia="Arial" w:hAnsi="Century Gothic" w:cs="Arial"/>
        </w:rPr>
      </w:pPr>
    </w:p>
    <w:p w14:paraId="44383078" w14:textId="121E27FB" w:rsidR="00CF6309" w:rsidRPr="00C5720E" w:rsidRDefault="00CF6309" w:rsidP="00CF6309">
      <w:pPr>
        <w:spacing w:after="0" w:line="240" w:lineRule="auto"/>
        <w:ind w:left="0" w:hanging="2"/>
        <w:jc w:val="both"/>
        <w:rPr>
          <w:rFonts w:ascii="Century Gothic" w:eastAsia="Times New Roman" w:hAnsi="Century Gothic"/>
          <w:color w:val="000000"/>
          <w:lang w:eastAsia="en-GB"/>
        </w:rPr>
      </w:pPr>
      <w:r w:rsidRPr="00C5720E">
        <w:rPr>
          <w:rFonts w:ascii="Century Gothic" w:eastAsia="Times New Roman" w:hAnsi="Century Gothic"/>
          <w:color w:val="000000"/>
          <w:lang w:eastAsia="en-GB"/>
        </w:rPr>
        <w:t xml:space="preserve">Applications should be submitted on the completed </w:t>
      </w:r>
      <w:proofErr w:type="spellStart"/>
      <w:r w:rsidRPr="00C5720E">
        <w:rPr>
          <w:rFonts w:ascii="Century Gothic" w:eastAsia="Times New Roman" w:hAnsi="Century Gothic"/>
          <w:color w:val="000000"/>
          <w:lang w:eastAsia="en-GB"/>
        </w:rPr>
        <w:t>Beckmead</w:t>
      </w:r>
      <w:proofErr w:type="spellEnd"/>
      <w:r w:rsidRPr="00C5720E">
        <w:rPr>
          <w:rFonts w:ascii="Century Gothic" w:eastAsia="Times New Roman" w:hAnsi="Century Gothic"/>
          <w:color w:val="000000"/>
          <w:lang w:eastAsia="en-GB"/>
        </w:rPr>
        <w:t xml:space="preserve"> Trust </w:t>
      </w:r>
      <w:r w:rsidRPr="00C5720E">
        <w:rPr>
          <w:rFonts w:ascii="Century Gothic" w:eastAsia="Times New Roman" w:hAnsi="Century Gothic"/>
          <w:color w:val="000000"/>
          <w:lang w:eastAsia="en-GB"/>
        </w:rPr>
        <w:t xml:space="preserve">Support Staff </w:t>
      </w:r>
      <w:r w:rsidRPr="00C5720E">
        <w:rPr>
          <w:rFonts w:ascii="Century Gothic" w:eastAsia="Times New Roman" w:hAnsi="Century Gothic"/>
          <w:color w:val="000000"/>
          <w:lang w:eastAsia="en-GB"/>
        </w:rPr>
        <w:t xml:space="preserve">application form with a Personal statement, Disclosure form and Equal opportunities form. Please send applications to </w:t>
      </w:r>
      <w:hyperlink r:id="rId8" w:tgtFrame="_blank" w:history="1">
        <w:r w:rsidRPr="00C5720E">
          <w:rPr>
            <w:rFonts w:ascii="Century Gothic" w:eastAsia="Times New Roman" w:hAnsi="Century Gothic"/>
            <w:color w:val="0000FF"/>
            <w:u w:val="single"/>
            <w:lang w:eastAsia="en-GB"/>
          </w:rPr>
          <w:t>recruitment1@beckmeadtrust.org</w:t>
        </w:r>
      </w:hyperlink>
      <w:r w:rsidRPr="00C5720E">
        <w:rPr>
          <w:rFonts w:ascii="Century Gothic" w:eastAsia="Times New Roman" w:hAnsi="Century Gothic"/>
          <w:color w:val="000000"/>
          <w:lang w:eastAsia="en-GB"/>
        </w:rPr>
        <w:t xml:space="preserve">  by the closing date. </w:t>
      </w:r>
    </w:p>
    <w:p w14:paraId="3AA8383F" w14:textId="77777777" w:rsidR="00CF6309" w:rsidRPr="00C5720E" w:rsidRDefault="00CF6309" w:rsidP="00CF6309">
      <w:pPr>
        <w:spacing w:after="0" w:line="240" w:lineRule="auto"/>
        <w:ind w:left="0" w:hanging="2"/>
        <w:jc w:val="both"/>
        <w:rPr>
          <w:rFonts w:ascii="Century Gothic" w:eastAsia="Times New Roman" w:hAnsi="Century Gothic"/>
          <w:b/>
          <w:bCs/>
          <w:lang w:eastAsia="en-GB"/>
        </w:rPr>
      </w:pPr>
      <w:r w:rsidRPr="00C5720E">
        <w:rPr>
          <w:rFonts w:ascii="Century Gothic" w:eastAsia="Times New Roman" w:hAnsi="Century Gothic"/>
          <w:b/>
          <w:bCs/>
          <w:color w:val="000000"/>
          <w:lang w:eastAsia="en-GB"/>
        </w:rPr>
        <w:t>We do not accept CV’s.</w:t>
      </w:r>
    </w:p>
    <w:p w14:paraId="62829BC1" w14:textId="77777777" w:rsidR="00CF6309" w:rsidRPr="00C5720E" w:rsidRDefault="00CF6309" w:rsidP="00CF6309">
      <w:pPr>
        <w:spacing w:after="0" w:line="240" w:lineRule="auto"/>
        <w:ind w:left="0" w:hanging="2"/>
        <w:jc w:val="both"/>
        <w:rPr>
          <w:rFonts w:ascii="Century Gothic" w:eastAsia="Times New Roman" w:hAnsi="Century Gothic"/>
          <w:b/>
          <w:bCs/>
          <w:lang w:eastAsia="en-GB"/>
        </w:rPr>
      </w:pPr>
      <w:r w:rsidRPr="00C5720E">
        <w:rPr>
          <w:rFonts w:ascii="Century Gothic" w:eastAsia="Times New Roman" w:hAnsi="Century Gothic"/>
          <w:b/>
          <w:bCs/>
          <w:color w:val="000000"/>
          <w:lang w:eastAsia="en-GB"/>
        </w:rPr>
        <w:t> </w:t>
      </w:r>
    </w:p>
    <w:p w14:paraId="479E3745" w14:textId="77777777" w:rsidR="00CF6309" w:rsidRPr="00C5720E" w:rsidRDefault="00CF6309" w:rsidP="00CF6309">
      <w:pPr>
        <w:spacing w:after="0" w:line="240" w:lineRule="auto"/>
        <w:ind w:left="0" w:hanging="2"/>
        <w:jc w:val="both"/>
        <w:rPr>
          <w:rFonts w:ascii="Century Gothic" w:eastAsia="Times New Roman" w:hAnsi="Century Gothic"/>
          <w:lang w:eastAsia="en-GB"/>
        </w:rPr>
      </w:pPr>
      <w:r w:rsidRPr="00C5720E">
        <w:rPr>
          <w:rFonts w:ascii="Century Gothic" w:eastAsia="Times New Roman" w:hAnsi="Century Gothic"/>
          <w:color w:val="000000"/>
          <w:lang w:eastAsia="en-GB"/>
        </w:rPr>
        <w:t xml:space="preserve">The </w:t>
      </w:r>
      <w:proofErr w:type="spellStart"/>
      <w:r w:rsidRPr="00C5720E">
        <w:rPr>
          <w:rFonts w:ascii="Century Gothic" w:eastAsia="Times New Roman" w:hAnsi="Century Gothic"/>
          <w:color w:val="000000"/>
          <w:lang w:eastAsia="en-GB"/>
        </w:rPr>
        <w:t>Beckmead</w:t>
      </w:r>
      <w:proofErr w:type="spellEnd"/>
      <w:r w:rsidRPr="00C5720E">
        <w:rPr>
          <w:rFonts w:ascii="Century Gothic" w:eastAsia="Times New Roman" w:hAnsi="Century Gothic"/>
          <w:color w:val="000000"/>
          <w:lang w:eastAsia="en-GB"/>
        </w:rPr>
        <w:t xml:space="preserve"> Trust is committed to safeguarding and promoting the welfare of our children and young people so expect all staff and volunteers, as well as those who work on the premises, to share this commitment. As part of our safeguarding commitment, appointment to any post is subject to receipt of satisfactory references, medical clearance to include the ability to participate in Behavioural and Physical Intervention and a satisfactory Enhanced Disclosure and Barring Service (DBS) Check as well as evidence of the right to live and work in the United Kingdom. </w:t>
      </w:r>
      <w:r w:rsidRPr="00C5720E">
        <w:rPr>
          <w:rFonts w:ascii="Century Gothic" w:eastAsia="Times New Roman" w:hAnsi="Century Gothic"/>
          <w:b/>
          <w:bCs/>
          <w:color w:val="000000"/>
          <w:lang w:eastAsia="en-GB"/>
        </w:rPr>
        <w:t> </w:t>
      </w:r>
      <w:r w:rsidRPr="00C5720E">
        <w:rPr>
          <w:rFonts w:ascii="Century Gothic" w:eastAsia="Times New Roman" w:hAnsi="Century Gothic"/>
          <w:color w:val="000000"/>
          <w:lang w:eastAsia="en-GB"/>
        </w:rPr>
        <w:t>        </w:t>
      </w:r>
    </w:p>
    <w:p w14:paraId="1BBB2B15" w14:textId="77777777" w:rsidR="00CF6309" w:rsidRPr="00C5720E" w:rsidRDefault="00CF6309" w:rsidP="00CF6309">
      <w:pPr>
        <w:spacing w:after="0" w:line="240" w:lineRule="auto"/>
        <w:ind w:left="0" w:hanging="2"/>
        <w:jc w:val="both"/>
        <w:rPr>
          <w:rFonts w:ascii="Century Gothic" w:eastAsia="Times New Roman" w:hAnsi="Century Gothic"/>
          <w:lang w:eastAsia="en-GB"/>
        </w:rPr>
      </w:pPr>
      <w:r w:rsidRPr="00C5720E">
        <w:rPr>
          <w:rFonts w:ascii="Century Gothic" w:eastAsia="Times New Roman" w:hAnsi="Century Gothic"/>
          <w:color w:val="000000"/>
          <w:lang w:eastAsia="en-GB"/>
        </w:rPr>
        <w:t> </w:t>
      </w:r>
    </w:p>
    <w:p w14:paraId="5845C13B" w14:textId="77777777" w:rsidR="00CF6309" w:rsidRPr="00C5720E" w:rsidRDefault="00CF6309" w:rsidP="00CF6309">
      <w:pPr>
        <w:spacing w:after="201" w:line="351" w:lineRule="atLeast"/>
        <w:ind w:left="0" w:hanging="2"/>
        <w:rPr>
          <w:rFonts w:ascii="Century Gothic" w:eastAsia="Times New Roman" w:hAnsi="Century Gothic" w:cs="Times New Roman"/>
          <w:lang w:eastAsia="en-GB"/>
        </w:rPr>
      </w:pPr>
      <w:r w:rsidRPr="00C5720E">
        <w:rPr>
          <w:rFonts w:ascii="Century Gothic" w:eastAsia="Times New Roman" w:hAnsi="Century Gothic"/>
          <w:lang w:eastAsia="en-GB"/>
        </w:rPr>
        <w:t>In accordance with current GDPR compliance, we will not keep any details/application forms on file once the position is filled.</w:t>
      </w:r>
    </w:p>
    <w:p w14:paraId="6A99471F" w14:textId="33E11AA2" w:rsidR="0084670F" w:rsidRPr="00C5720E" w:rsidRDefault="0084670F" w:rsidP="0084670F">
      <w:pPr>
        <w:ind w:leftChars="0" w:left="0" w:firstLineChars="0" w:firstLine="0"/>
        <w:rPr>
          <w:rFonts w:ascii="Century Gothic" w:eastAsia="Arial" w:hAnsi="Century Gothic" w:cs="Arial"/>
        </w:rPr>
      </w:pPr>
      <w:r w:rsidRPr="00C5720E">
        <w:rPr>
          <w:rFonts w:ascii="Century Gothic" w:eastAsia="Arial" w:hAnsi="Century Gothic" w:cs="Arial"/>
        </w:rPr>
        <w:t>Please email</w:t>
      </w:r>
      <w:r w:rsidR="00CF6309" w:rsidRPr="00C5720E">
        <w:rPr>
          <w:rFonts w:ascii="Century Gothic" w:eastAsia="Arial" w:hAnsi="Century Gothic" w:cs="Arial"/>
        </w:rPr>
        <w:t xml:space="preserve"> Georgia Smith </w:t>
      </w:r>
      <w:r w:rsidRPr="00C5720E">
        <w:rPr>
          <w:rFonts w:ascii="Century Gothic" w:eastAsia="Arial" w:hAnsi="Century Gothic" w:cs="Arial"/>
        </w:rPr>
        <w:t xml:space="preserve"> </w:t>
      </w:r>
      <w:hyperlink r:id="rId9" w:history="1">
        <w:r w:rsidR="00CF6309" w:rsidRPr="00C5720E">
          <w:rPr>
            <w:rStyle w:val="Hyperlink"/>
            <w:rFonts w:ascii="Century Gothic" w:eastAsia="Arial" w:hAnsi="Century Gothic" w:cs="Arial"/>
          </w:rPr>
          <w:t>gsmith136@beckmeadtrust.org</w:t>
        </w:r>
      </w:hyperlink>
      <w:r w:rsidRPr="00C5720E">
        <w:rPr>
          <w:rFonts w:ascii="Century Gothic" w:eastAsia="Arial" w:hAnsi="Century Gothic" w:cs="Arial"/>
        </w:rPr>
        <w:t xml:space="preserve">  to contact Andy Millard Head Teacher to arrange a visit prior to application. </w:t>
      </w:r>
    </w:p>
    <w:sectPr w:rsidR="0084670F" w:rsidRPr="00C5720E">
      <w:pgSz w:w="12240" w:h="15840"/>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LT Com">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2D1"/>
    <w:multiLevelType w:val="multilevel"/>
    <w:tmpl w:val="F9C0BCA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8B52ACB"/>
    <w:multiLevelType w:val="multilevel"/>
    <w:tmpl w:val="CC3EE9F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DD96F01"/>
    <w:multiLevelType w:val="multilevel"/>
    <w:tmpl w:val="9496DE3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15:restartNumberingAfterBreak="0">
    <w:nsid w:val="13124225"/>
    <w:multiLevelType w:val="multilevel"/>
    <w:tmpl w:val="9A74EBC6"/>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16197A1D"/>
    <w:multiLevelType w:val="multilevel"/>
    <w:tmpl w:val="E2928E3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9394443"/>
    <w:multiLevelType w:val="multilevel"/>
    <w:tmpl w:val="E8E41FC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1A4B633A"/>
    <w:multiLevelType w:val="multilevel"/>
    <w:tmpl w:val="3F0C19B2"/>
    <w:lvl w:ilvl="0">
      <w:start w:val="1"/>
      <w:numFmt w:val="bullet"/>
      <w:lvlText w:val=""/>
      <w:lvlJc w:val="left"/>
      <w:pPr>
        <w:ind w:left="0" w:firstLine="0"/>
      </w:pPr>
      <w:rPr>
        <w:rFonts w:ascii="Symbol" w:hAnsi="Symbol" w:hint="default"/>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1BD038B9"/>
    <w:multiLevelType w:val="multilevel"/>
    <w:tmpl w:val="8C0AEE6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 w15:restartNumberingAfterBreak="0">
    <w:nsid w:val="2DE96D1F"/>
    <w:multiLevelType w:val="multilevel"/>
    <w:tmpl w:val="2ED86E7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31902607"/>
    <w:multiLevelType w:val="multilevel"/>
    <w:tmpl w:val="3330209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33E514B8"/>
    <w:multiLevelType w:val="multilevel"/>
    <w:tmpl w:val="11183A4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37502BED"/>
    <w:multiLevelType w:val="multilevel"/>
    <w:tmpl w:val="B4A46CD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29932F2"/>
    <w:multiLevelType w:val="multilevel"/>
    <w:tmpl w:val="63EEF6D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44E431AF"/>
    <w:multiLevelType w:val="multilevel"/>
    <w:tmpl w:val="6F3CF48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4DBC64BE"/>
    <w:multiLevelType w:val="multilevel"/>
    <w:tmpl w:val="4F40E29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15:restartNumberingAfterBreak="0">
    <w:nsid w:val="51D0604B"/>
    <w:multiLevelType w:val="multilevel"/>
    <w:tmpl w:val="E41465D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15:restartNumberingAfterBreak="0">
    <w:nsid w:val="522C3AF5"/>
    <w:multiLevelType w:val="multilevel"/>
    <w:tmpl w:val="107CB87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7" w15:restartNumberingAfterBreak="0">
    <w:nsid w:val="5329259C"/>
    <w:multiLevelType w:val="multilevel"/>
    <w:tmpl w:val="274613D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54D77EA9"/>
    <w:multiLevelType w:val="multilevel"/>
    <w:tmpl w:val="F9D8985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55432664"/>
    <w:multiLevelType w:val="multilevel"/>
    <w:tmpl w:val="FB62648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5A356F36"/>
    <w:multiLevelType w:val="multilevel"/>
    <w:tmpl w:val="9442138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1" w15:restartNumberingAfterBreak="0">
    <w:nsid w:val="65496520"/>
    <w:multiLevelType w:val="multilevel"/>
    <w:tmpl w:val="6FA2307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15:restartNumberingAfterBreak="0">
    <w:nsid w:val="67EB692D"/>
    <w:multiLevelType w:val="multilevel"/>
    <w:tmpl w:val="617E8C6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3" w15:restartNumberingAfterBreak="0">
    <w:nsid w:val="68BF3DC9"/>
    <w:multiLevelType w:val="multilevel"/>
    <w:tmpl w:val="05D0767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15:restartNumberingAfterBreak="0">
    <w:nsid w:val="69720BC8"/>
    <w:multiLevelType w:val="multilevel"/>
    <w:tmpl w:val="465A400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5" w15:restartNumberingAfterBreak="0">
    <w:nsid w:val="71ED5214"/>
    <w:multiLevelType w:val="multilevel"/>
    <w:tmpl w:val="159EB1E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6" w15:restartNumberingAfterBreak="0">
    <w:nsid w:val="759E7F43"/>
    <w:multiLevelType w:val="multilevel"/>
    <w:tmpl w:val="F9DACE3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15:restartNumberingAfterBreak="0">
    <w:nsid w:val="75B33787"/>
    <w:multiLevelType w:val="multilevel"/>
    <w:tmpl w:val="CBFE6FD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4"/>
  </w:num>
  <w:num w:numId="2">
    <w:abstractNumId w:val="11"/>
  </w:num>
  <w:num w:numId="3">
    <w:abstractNumId w:val="5"/>
  </w:num>
  <w:num w:numId="4">
    <w:abstractNumId w:val="21"/>
  </w:num>
  <w:num w:numId="5">
    <w:abstractNumId w:val="19"/>
  </w:num>
  <w:num w:numId="6">
    <w:abstractNumId w:val="9"/>
  </w:num>
  <w:num w:numId="7">
    <w:abstractNumId w:val="20"/>
  </w:num>
  <w:num w:numId="8">
    <w:abstractNumId w:val="10"/>
  </w:num>
  <w:num w:numId="9">
    <w:abstractNumId w:val="2"/>
  </w:num>
  <w:num w:numId="10">
    <w:abstractNumId w:val="18"/>
  </w:num>
  <w:num w:numId="11">
    <w:abstractNumId w:val="15"/>
  </w:num>
  <w:num w:numId="12">
    <w:abstractNumId w:val="14"/>
  </w:num>
  <w:num w:numId="13">
    <w:abstractNumId w:val="4"/>
  </w:num>
  <w:num w:numId="14">
    <w:abstractNumId w:val="26"/>
  </w:num>
  <w:num w:numId="15">
    <w:abstractNumId w:val="25"/>
  </w:num>
  <w:num w:numId="16">
    <w:abstractNumId w:val="1"/>
  </w:num>
  <w:num w:numId="17">
    <w:abstractNumId w:val="23"/>
  </w:num>
  <w:num w:numId="18">
    <w:abstractNumId w:val="16"/>
  </w:num>
  <w:num w:numId="19">
    <w:abstractNumId w:val="13"/>
  </w:num>
  <w:num w:numId="20">
    <w:abstractNumId w:val="27"/>
  </w:num>
  <w:num w:numId="21">
    <w:abstractNumId w:val="6"/>
  </w:num>
  <w:num w:numId="22">
    <w:abstractNumId w:val="0"/>
  </w:num>
  <w:num w:numId="23">
    <w:abstractNumId w:val="3"/>
  </w:num>
  <w:num w:numId="24">
    <w:abstractNumId w:val="17"/>
  </w:num>
  <w:num w:numId="25">
    <w:abstractNumId w:val="8"/>
  </w:num>
  <w:num w:numId="26">
    <w:abstractNumId w:val="22"/>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B9"/>
    <w:rsid w:val="004D070C"/>
    <w:rsid w:val="00526FF3"/>
    <w:rsid w:val="007C1D19"/>
    <w:rsid w:val="0084670F"/>
    <w:rsid w:val="00AB4BCF"/>
    <w:rsid w:val="00C5720E"/>
    <w:rsid w:val="00CB65B9"/>
    <w:rsid w:val="00CF6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E569"/>
  <w15:docId w15:val="{E8B2E171-CC7A-44C7-89FF-7EA7B1E1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GB"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AG Rounded LT Com" w:hAnsi="VAG Rounded LT Com" w:cs="VAG Rounded LT Com"/>
      <w:color w:val="000000"/>
      <w:position w:val="-1"/>
      <w:sz w:val="24"/>
      <w:szCs w:val="24"/>
      <w:lang w:eastAsia="en-US"/>
    </w:rPr>
  </w:style>
  <w:style w:type="paragraph" w:styleId="Header">
    <w:name w:val="header"/>
    <w:basedOn w:val="Normal"/>
    <w:pPr>
      <w:tabs>
        <w:tab w:val="center" w:pos="4513"/>
        <w:tab w:val="right" w:pos="9026"/>
      </w:tabs>
    </w:pPr>
  </w:style>
  <w:style w:type="character" w:customStyle="1" w:styleId="HeaderChar">
    <w:name w:val="Header Char"/>
    <w:rPr>
      <w:rFonts w:ascii="Calibri" w:hAnsi="Calibri"/>
      <w:w w:val="100"/>
      <w:position w:val="-1"/>
      <w:sz w:val="22"/>
      <w:szCs w:val="22"/>
      <w:effect w:val="none"/>
      <w:vertAlign w:val="baseline"/>
      <w:cs w:val="0"/>
      <w:em w:val="none"/>
      <w:lang w:eastAsia="en-US"/>
    </w:rPr>
  </w:style>
  <w:style w:type="paragraph" w:styleId="Footer">
    <w:name w:val="footer"/>
    <w:basedOn w:val="Normal"/>
    <w:pPr>
      <w:tabs>
        <w:tab w:val="center" w:pos="4513"/>
        <w:tab w:val="right" w:pos="9026"/>
      </w:tabs>
    </w:pPr>
  </w:style>
  <w:style w:type="character" w:customStyle="1" w:styleId="FooterChar">
    <w:name w:val="Footer Char"/>
    <w:rPr>
      <w:rFonts w:ascii="Calibri" w:hAnsi="Calibri"/>
      <w:w w:val="100"/>
      <w:position w:val="-1"/>
      <w:sz w:val="22"/>
      <w:szCs w:val="22"/>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4670F"/>
    <w:rPr>
      <w:color w:val="0000FF" w:themeColor="hyperlink"/>
      <w:u w:val="single"/>
    </w:rPr>
  </w:style>
  <w:style w:type="character" w:styleId="UnresolvedMention">
    <w:name w:val="Unresolved Mention"/>
    <w:basedOn w:val="DefaultParagraphFont"/>
    <w:uiPriority w:val="99"/>
    <w:semiHidden/>
    <w:unhideWhenUsed/>
    <w:rsid w:val="00846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1@beckmeadtrust.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smith136@beckmead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ZtoPjD2oCse538WdWDvcJXHTFw==">AMUW2mUsNFUn3uQevl4mmBnZ+GhBu2Zu6uysLXUDGfxyWlkr4OdtOM1yvNIJe/rfmS/Axl9QYaXFhJcTQem8dYDSLMskqm4dknnHHu0m//8/z6NfS5Nxk3M=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Lane, Liz</cp:lastModifiedBy>
  <cp:revision>2</cp:revision>
  <dcterms:created xsi:type="dcterms:W3CDTF">2022-03-03T16:52:00Z</dcterms:created>
  <dcterms:modified xsi:type="dcterms:W3CDTF">2022-03-03T16:52:00Z</dcterms:modified>
</cp:coreProperties>
</file>