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4754D138" w14:textId="24AA7477" w:rsidR="003862CC" w:rsidRDefault="003862CC" w:rsidP="000208FA">
            <w:pPr>
              <w:pStyle w:val="ESHeadingTeal"/>
              <w:rPr>
                <w:rFonts w:ascii="Arial" w:hAnsi="Arial" w:cs="Arial"/>
              </w:rPr>
            </w:pPr>
          </w:p>
          <w:p w14:paraId="1BEB3573" w14:textId="77777777" w:rsidR="003862CC" w:rsidRDefault="003862CC" w:rsidP="003862CC">
            <w:pPr>
              <w:jc w:val="center"/>
              <w:rPr>
                <w:rFonts w:ascii="Arial" w:hAnsi="Arial" w:cs="Arial"/>
                <w:b/>
              </w:rPr>
            </w:pPr>
          </w:p>
          <w:p w14:paraId="071AD2CD" w14:textId="3915D77C" w:rsidR="003862CC" w:rsidRPr="003862CC" w:rsidRDefault="00143E19" w:rsidP="003862CC">
            <w:pPr>
              <w:rPr>
                <w:rFonts w:ascii="Arial" w:hAnsi="Arial" w:cs="Arial"/>
                <w:b/>
                <w:sz w:val="28"/>
                <w:szCs w:val="28"/>
              </w:rPr>
            </w:pPr>
            <w:r>
              <w:rPr>
                <w:rFonts w:ascii="Arial" w:hAnsi="Arial" w:cs="Arial"/>
                <w:b/>
                <w:sz w:val="28"/>
                <w:szCs w:val="28"/>
              </w:rPr>
              <w:t xml:space="preserve">Drake Primary School &amp; Little Pirates Child Care - </w:t>
            </w:r>
            <w:r w:rsidR="00A84908">
              <w:rPr>
                <w:rFonts w:ascii="Arial" w:hAnsi="Arial" w:cs="Arial"/>
                <w:b/>
                <w:sz w:val="28"/>
                <w:szCs w:val="28"/>
              </w:rPr>
              <w:t xml:space="preserve">Job </w:t>
            </w:r>
            <w:r w:rsidR="003862CC" w:rsidRPr="003862CC">
              <w:rPr>
                <w:rFonts w:ascii="Arial" w:hAnsi="Arial" w:cs="Arial"/>
                <w:b/>
                <w:sz w:val="28"/>
                <w:szCs w:val="28"/>
              </w:rPr>
              <w:t xml:space="preserve">Application </w:t>
            </w:r>
            <w:r w:rsidR="00A84908">
              <w:rPr>
                <w:rFonts w:ascii="Arial" w:hAnsi="Arial" w:cs="Arial"/>
                <w:b/>
                <w:sz w:val="28"/>
                <w:szCs w:val="28"/>
              </w:rPr>
              <w:t>Form</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8"/>
          </w:tcPr>
          <w:p w14:paraId="16D3F4BB" w14:textId="7941BEDD" w:rsidR="00143E19" w:rsidRDefault="003862CC" w:rsidP="00143E19">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 xml:space="preserve">like this document in an alternative format e.g. audio, braille, or in a different language, please contact </w:t>
            </w:r>
            <w:r w:rsidR="00143E19">
              <w:rPr>
                <w:rFonts w:ascii="Arial" w:hAnsi="Arial" w:cs="Arial"/>
                <w:noProof/>
                <w:sz w:val="24"/>
                <w:lang w:eastAsia="en-GB"/>
              </w:rPr>
              <w:t>01842 762055</w:t>
            </w:r>
          </w:p>
          <w:p w14:paraId="490E79DA" w14:textId="501A2A42" w:rsidR="007A3E03" w:rsidRPr="009A2B7F" w:rsidRDefault="007A3E03" w:rsidP="00143E19">
            <w:p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24EB7B51" w:rsidR="007A3E03" w:rsidRPr="009A2B7F" w:rsidRDefault="007A3E03" w:rsidP="0016598C">
            <w:pPr>
              <w:spacing w:before="40" w:after="40"/>
              <w:rPr>
                <w:rFonts w:ascii="Arial" w:hAnsi="Arial" w:cs="Arial"/>
                <w:noProof/>
                <w:sz w:val="20"/>
                <w:szCs w:val="20"/>
                <w:lang w:eastAsia="en-GB"/>
              </w:rPr>
            </w:pPr>
            <w:bookmarkStart w:id="0" w:name="_GoBack"/>
            <w:bookmarkEnd w:id="0"/>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222079A5" w:rsidR="00D66255" w:rsidRPr="007F251A" w:rsidRDefault="00D66255" w:rsidP="00143E19">
            <w:pPr>
              <w:spacing w:before="120" w:after="120"/>
              <w:rPr>
                <w:rFonts w:ascii="Arial" w:hAnsi="Arial" w:cs="Arial"/>
              </w:rPr>
            </w:pP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r w:rsidR="00C131C5">
              <w:rPr>
                <w:rFonts w:ascii="Arial" w:hAnsi="Arial" w:cs="Arial"/>
              </w:rPr>
              <w:t xml:space="preserve"> ..</w:t>
            </w:r>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On what basis are you applying for the job?*</w:t>
            </w:r>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t>References</w:t>
            </w:r>
          </w:p>
        </w:tc>
      </w:tr>
      <w:tr w:rsidR="002E5DB9" w:rsidRPr="007033EC" w14:paraId="00C17ED8" w14:textId="77777777" w:rsidTr="00CA514B">
        <w:tc>
          <w:tcPr>
            <w:tcW w:w="10762" w:type="dxa"/>
            <w:gridSpan w:val="22"/>
          </w:tcPr>
          <w:p w14:paraId="2E39F6E5" w14:textId="010FC97D" w:rsidR="00146947" w:rsidRPr="00D66255" w:rsidRDefault="00D66255">
            <w:pPr>
              <w:tabs>
                <w:tab w:val="left" w:pos="313"/>
              </w:tabs>
              <w:spacing w:before="120" w:after="120"/>
              <w:rPr>
                <w:rFonts w:ascii="Arial" w:hAnsi="Arial" w:cs="Arial"/>
              </w:rPr>
            </w:pPr>
            <w:r w:rsidRPr="00B72C0D">
              <w:rPr>
                <w:rFonts w:ascii="Arial" w:hAnsi="Arial" w:cs="Arial"/>
                <w:color w:val="333333"/>
              </w:rPr>
              <w:t>If you are shortlisted, referees will be contacted prior to interview.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who can be contacted prior to interview so that any relevant information can be taken into account and, if necessary, issues explored further before or at the interview</w:t>
            </w:r>
            <w:r w:rsidRPr="00B72C0D">
              <w:rPr>
                <w:rFonts w:ascii="Arial" w:hAnsi="Arial" w:cs="Arial"/>
                <w:color w:val="333333"/>
              </w:rPr>
              <w:t xml:space="preserve">.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address.</w:t>
            </w:r>
            <w:r w:rsidR="0008505D" w:rsidRPr="00D66255">
              <w:rPr>
                <w:rFonts w:ascii="Arial" w:hAnsi="Arial" w:cs="Arial"/>
              </w:rPr>
              <w:t>.</w:t>
            </w:r>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taken into account. Guidance and criteria on the filtering of these cautions and convictions can be </w:t>
      </w:r>
      <w:hyperlink r:id="rId8" w:history="1">
        <w:r w:rsidR="007520E5" w:rsidRPr="00B35C4D">
          <w:rPr>
            <w:rStyle w:val="Hyperlink"/>
            <w:rFonts w:ascii="Arial" w:hAnsi="Arial" w:cs="Arial"/>
            <w:b/>
            <w:color w:val="0070C0"/>
          </w:rPr>
          <w:t xml:space="preserve">read on </w:t>
        </w:r>
        <w:r w:rsidRPr="00B35C4D">
          <w:rPr>
            <w:rStyle w:val="Hyperlink"/>
            <w:rFonts w:ascii="Arial" w:hAnsi="Arial" w:cs="Arial"/>
            <w:b/>
            <w:color w:val="0070C0"/>
          </w:rPr>
          <w:t>the Disclosure and Barring Service website</w:t>
        </w:r>
      </w:hyperlink>
      <w:r w:rsidR="007520E5" w:rsidRPr="00B35C4D">
        <w:rPr>
          <w:rStyle w:val="Emphasis"/>
          <w:rFonts w:ascii="Arial" w:hAnsi="Arial" w:cs="Arial"/>
          <w:b/>
          <w:i w:val="0"/>
          <w:color w:val="0070C0"/>
        </w:rPr>
        <w:t>.</w:t>
      </w:r>
      <w:r w:rsidRPr="00B35C4D">
        <w:rPr>
          <w:rFonts w:ascii="Arial" w:hAnsi="Arial" w:cs="Arial"/>
          <w:b/>
          <w:i/>
          <w:color w:val="0070C0"/>
        </w:rPr>
        <w:t xml:space="preserve"> </w:t>
      </w:r>
      <w:r w:rsidR="007520E5" w:rsidRPr="00B35C4D">
        <w:rPr>
          <w:rFonts w:ascii="Arial" w:hAnsi="Arial" w:cs="Arial"/>
          <w:b/>
          <w:bCs/>
          <w:color w:val="0070C0"/>
        </w:rPr>
        <w:t xml:space="preserve"> </w:t>
      </w:r>
      <w:hyperlink r:id="rId9" w:tgtFrame="_blank" w:history="1">
        <w:r w:rsidR="00766FA4" w:rsidRPr="00B35C4D">
          <w:rPr>
            <w:rStyle w:val="Hyperlink"/>
            <w:rFonts w:ascii="Arial" w:hAnsi="Arial" w:cs="Arial"/>
            <w:b/>
            <w:bCs/>
            <w:color w:val="0070C0"/>
          </w:rPr>
          <w:t>Guidance about whether a conviction or caution should be disclosed can be found on the Ministry of Justice website.</w:t>
        </w:r>
      </w:hyperlink>
    </w:p>
    <w:p w14:paraId="68FA1512" w14:textId="62259BD6" w:rsidR="00D57789" w:rsidRPr="00766FA4" w:rsidRDefault="00D57789" w:rsidP="00D57789">
      <w:pPr>
        <w:tabs>
          <w:tab w:val="left" w:pos="596"/>
        </w:tabs>
        <w:spacing w:before="120" w:after="120"/>
        <w:rPr>
          <w:rFonts w:ascii="Arial" w:hAnsi="Arial" w:cs="Arial"/>
        </w:rPr>
      </w:pPr>
      <w:r w:rsidRPr="009F5B24">
        <w:rPr>
          <w:rFonts w:ascii="Arial" w:hAnsi="Arial" w:cs="Arial"/>
        </w:rPr>
        <w:t>The presence of a criminal record will not necessarily prevent employment.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5C0FE04C"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shortlisted for interview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Crohns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4A11DE82" w:rsidR="005E4234" w:rsidRDefault="00A84908" w:rsidP="00BD34B2">
            <w:pPr>
              <w:jc w:val="center"/>
              <w:rPr>
                <w:rFonts w:ascii="Arial" w:hAnsi="Arial" w:cs="Arial"/>
                <w:b/>
              </w:rPr>
            </w:pPr>
            <w:r>
              <w:rPr>
                <w:rFonts w:ascii="Arial" w:hAnsi="Arial" w:cs="Arial"/>
                <w:b/>
                <w:noProof/>
                <w:lang w:eastAsia="en-GB"/>
              </w:rPr>
              <w:drawing>
                <wp:anchor distT="0" distB="0" distL="114300" distR="114300" simplePos="0" relativeHeight="251666432" behindDoc="1" locked="0" layoutInCell="1" allowOverlap="1" wp14:anchorId="19838B3C" wp14:editId="6FAE31EB">
                  <wp:simplePos x="0" y="0"/>
                  <wp:positionH relativeFrom="column">
                    <wp:posOffset>4959350</wp:posOffset>
                  </wp:positionH>
                  <wp:positionV relativeFrom="paragraph">
                    <wp:posOffset>28575</wp:posOffset>
                  </wp:positionV>
                  <wp:extent cx="1767840" cy="792480"/>
                  <wp:effectExtent l="0" t="0" r="3810" b="7620"/>
                  <wp:wrapTight wrapText="bothSides">
                    <wp:wrapPolygon edited="0">
                      <wp:start x="0" y="0"/>
                      <wp:lineTo x="0" y="21288"/>
                      <wp:lineTo x="21414" y="21288"/>
                      <wp:lineTo x="2141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0">
                            <a:extLst>
                              <a:ext uri="{28A0092B-C50C-407E-A947-70E740481C1C}">
                                <a14:useLocalDpi xmlns:a14="http://schemas.microsoft.com/office/drawing/2010/main" val="0"/>
                              </a:ext>
                            </a:extLst>
                          </a:blip>
                          <a:stretch>
                            <a:fillRect/>
                          </a:stretch>
                        </pic:blipFill>
                        <pic:spPr>
                          <a:xfrm>
                            <a:off x="0" y="0"/>
                            <a:ext cx="1767840" cy="792480"/>
                          </a:xfrm>
                          <a:prstGeom prst="rect">
                            <a:avLst/>
                          </a:prstGeom>
                        </pic:spPr>
                      </pic:pic>
                    </a:graphicData>
                  </a:graphic>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1" w:history="1">
              <w:r w:rsidR="007520E5" w:rsidRPr="00B35C4D">
                <w:rPr>
                  <w:rStyle w:val="Hyperlink"/>
                  <w:rFonts w:ascii="Arial" w:hAnsi="Arial" w:cs="Arial"/>
                  <w:b/>
                  <w:color w:val="0070C0"/>
                </w:rPr>
                <w:t xml:space="preserve">read the </w:t>
              </w:r>
              <w:r w:rsidRPr="00B35C4D">
                <w:rPr>
                  <w:rStyle w:val="Hyperlink"/>
                  <w:rFonts w:ascii="Arial" w:hAnsi="Arial" w:cs="Arial"/>
                  <w:b/>
                  <w:color w:val="0070C0"/>
                </w:rPr>
                <w:t xml:space="preserve">privacy statement on </w:t>
              </w:r>
              <w:r w:rsidR="007520E5" w:rsidRPr="00B35C4D">
                <w:rPr>
                  <w:rStyle w:val="Hyperlink"/>
                  <w:rFonts w:ascii="Arial" w:hAnsi="Arial" w:cs="Arial"/>
                  <w:b/>
                  <w:color w:val="0070C0"/>
                </w:rPr>
                <w:t>Education Job Finder.</w:t>
              </w:r>
              <w:r w:rsidRPr="00B35C4D">
                <w:rPr>
                  <w:rStyle w:val="Hyperlink"/>
                  <w:rFonts w:ascii="Arial" w:hAnsi="Arial" w:cs="Arial"/>
                  <w:b/>
                  <w:color w:val="0070C0"/>
                </w:rPr>
                <w:t xml:space="preserve"> </w:t>
              </w:r>
              <w:r w:rsidRPr="00B35C4D">
                <w:rPr>
                  <w:rStyle w:val="Hyperlink"/>
                  <w:rFonts w:ascii="Arial" w:hAnsi="Arial" w:cs="Arial"/>
                  <w:color w:val="0070C0"/>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2"/>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0208FA" w:rsidRDefault="000208FA" w:rsidP="00CB7D65">
      <w:pPr>
        <w:spacing w:after="0" w:line="240" w:lineRule="auto"/>
      </w:pPr>
      <w:r>
        <w:separator/>
      </w:r>
    </w:p>
  </w:endnote>
  <w:endnote w:type="continuationSeparator" w:id="0">
    <w:p w14:paraId="1F87EB86" w14:textId="77777777" w:rsidR="000208FA" w:rsidRDefault="000208FA"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D11D" w14:textId="7D0E860B" w:rsidR="000208FA" w:rsidRPr="0016598C" w:rsidRDefault="000208FA"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sidR="00A84908">
      <w:rPr>
        <w:rFonts w:ascii="Arial" w:hAnsi="Arial" w:cs="Arial"/>
        <w:sz w:val="16"/>
        <w:szCs w:val="16"/>
      </w:rPr>
      <w:t>55</w:t>
    </w:r>
    <w:r w:rsidRPr="0016598C">
      <w:rPr>
        <w:rFonts w:ascii="Arial" w:hAnsi="Arial" w:cs="Arial"/>
        <w:sz w:val="16"/>
        <w:szCs w:val="16"/>
      </w:rPr>
      <w:tab/>
    </w:r>
    <w:r w:rsidRPr="0016598C">
      <w:rPr>
        <w:rFonts w:ascii="Arial" w:hAnsi="Arial" w:cs="Arial"/>
        <w:sz w:val="16"/>
        <w:szCs w:val="16"/>
      </w:rPr>
      <w:tab/>
      <w:t xml:space="preserve">                        Date: </w:t>
    </w:r>
    <w:r w:rsidR="00A84908">
      <w:rPr>
        <w:rFonts w:ascii="Arial" w:hAnsi="Arial" w:cs="Arial"/>
        <w:sz w:val="16"/>
        <w:szCs w:val="16"/>
      </w:rPr>
      <w:t>23 September 2021</w:t>
    </w:r>
  </w:p>
  <w:p w14:paraId="01023DB9" w14:textId="64259CC3" w:rsidR="000208FA" w:rsidRPr="0016598C" w:rsidRDefault="000208FA" w:rsidP="00B44EC9">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Authorised By: </w:t>
    </w:r>
    <w:r w:rsidR="00A84908">
      <w:rPr>
        <w:rFonts w:ascii="Arial" w:hAnsi="Arial" w:cs="Arial"/>
        <w:sz w:val="16"/>
        <w:szCs w:val="16"/>
      </w:rPr>
      <w:t>Education</w:t>
    </w:r>
    <w:r w:rsidR="00A84908" w:rsidRPr="00B35C4D">
      <w:rPr>
        <w:rFonts w:ascii="Arial" w:hAnsi="Arial" w:cs="Arial"/>
        <w:b/>
        <w:bCs/>
        <w:sz w:val="16"/>
        <w:szCs w:val="16"/>
      </w:rPr>
      <w:t>HR</w:t>
    </w:r>
    <w:r w:rsidR="00A84908">
      <w:rPr>
        <w:rFonts w:ascii="Arial" w:hAnsi="Arial" w:cs="Arial"/>
        <w:sz w:val="16"/>
        <w:szCs w:val="16"/>
      </w:rPr>
      <w:t xml:space="preserve"> Service Lead</w:t>
    </w:r>
    <w:r w:rsidR="00A84908">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143E19">
      <w:rPr>
        <w:rFonts w:ascii="Arial" w:hAnsi="Arial" w:cs="Arial"/>
        <w:noProof/>
        <w:sz w:val="16"/>
        <w:szCs w:val="16"/>
        <w:lang w:val="en-US"/>
      </w:rPr>
      <w:t>1</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143E19">
      <w:rPr>
        <w:rFonts w:ascii="Arial" w:hAnsi="Arial" w:cs="Arial"/>
        <w:noProof/>
        <w:sz w:val="16"/>
        <w:szCs w:val="16"/>
        <w:lang w:val="en-US"/>
      </w:rPr>
      <w:t>11</w:t>
    </w:r>
    <w:r w:rsidRPr="00B44EC9">
      <w:rPr>
        <w:rFonts w:ascii="Arial" w:hAnsi="Arial" w:cs="Arial"/>
        <w:sz w:val="16"/>
        <w:szCs w:val="16"/>
        <w:lang w:val="en-US"/>
      </w:rPr>
      <w:fldChar w:fldCharType="end"/>
    </w:r>
  </w:p>
  <w:p w14:paraId="4961565A" w14:textId="4DCBB544" w:rsidR="000208FA" w:rsidRPr="0016598C" w:rsidRDefault="000208FA"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21</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0208FA" w:rsidRDefault="000208FA" w:rsidP="00CB7D65">
      <w:pPr>
        <w:spacing w:after="0" w:line="240" w:lineRule="auto"/>
      </w:pPr>
      <w:r>
        <w:separator/>
      </w:r>
    </w:p>
  </w:footnote>
  <w:footnote w:type="continuationSeparator" w:id="0">
    <w:p w14:paraId="22D7364D" w14:textId="77777777" w:rsidR="000208FA" w:rsidRDefault="000208FA"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8505D"/>
    <w:rsid w:val="000A10E5"/>
    <w:rsid w:val="000A75F2"/>
    <w:rsid w:val="000F3846"/>
    <w:rsid w:val="00107F46"/>
    <w:rsid w:val="001246E9"/>
    <w:rsid w:val="00143E19"/>
    <w:rsid w:val="00146947"/>
    <w:rsid w:val="00160CC1"/>
    <w:rsid w:val="0016598C"/>
    <w:rsid w:val="001B1F75"/>
    <w:rsid w:val="001D0F70"/>
    <w:rsid w:val="001D5C11"/>
    <w:rsid w:val="001E07CB"/>
    <w:rsid w:val="001E6F12"/>
    <w:rsid w:val="001F2E1A"/>
    <w:rsid w:val="002332C8"/>
    <w:rsid w:val="00273D61"/>
    <w:rsid w:val="00286574"/>
    <w:rsid w:val="002E5DB9"/>
    <w:rsid w:val="003219D3"/>
    <w:rsid w:val="00323C61"/>
    <w:rsid w:val="0032426A"/>
    <w:rsid w:val="003558D8"/>
    <w:rsid w:val="0037771F"/>
    <w:rsid w:val="003862CC"/>
    <w:rsid w:val="003D433E"/>
    <w:rsid w:val="0040579F"/>
    <w:rsid w:val="00471D3D"/>
    <w:rsid w:val="00491FD3"/>
    <w:rsid w:val="004A2EE3"/>
    <w:rsid w:val="005101AC"/>
    <w:rsid w:val="005D2025"/>
    <w:rsid w:val="005E4234"/>
    <w:rsid w:val="005F4485"/>
    <w:rsid w:val="0061046E"/>
    <w:rsid w:val="0061424F"/>
    <w:rsid w:val="0063230D"/>
    <w:rsid w:val="0067393B"/>
    <w:rsid w:val="00687F5C"/>
    <w:rsid w:val="006B52AC"/>
    <w:rsid w:val="006C3C4D"/>
    <w:rsid w:val="006E3502"/>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C5DDD"/>
    <w:rsid w:val="007D7433"/>
    <w:rsid w:val="007F1492"/>
    <w:rsid w:val="007F251A"/>
    <w:rsid w:val="00822A15"/>
    <w:rsid w:val="00852F71"/>
    <w:rsid w:val="008A7332"/>
    <w:rsid w:val="008E55FB"/>
    <w:rsid w:val="008F311A"/>
    <w:rsid w:val="00920A6E"/>
    <w:rsid w:val="009343EA"/>
    <w:rsid w:val="00952FFF"/>
    <w:rsid w:val="00953DFC"/>
    <w:rsid w:val="00980D30"/>
    <w:rsid w:val="009956BA"/>
    <w:rsid w:val="00997070"/>
    <w:rsid w:val="009A2B7F"/>
    <w:rsid w:val="009B4E11"/>
    <w:rsid w:val="009F5B24"/>
    <w:rsid w:val="00A60D23"/>
    <w:rsid w:val="00A84908"/>
    <w:rsid w:val="00A948FE"/>
    <w:rsid w:val="00AB0FD0"/>
    <w:rsid w:val="00AF16DB"/>
    <w:rsid w:val="00AF271E"/>
    <w:rsid w:val="00B054AA"/>
    <w:rsid w:val="00B35C4D"/>
    <w:rsid w:val="00B367E3"/>
    <w:rsid w:val="00B44EC9"/>
    <w:rsid w:val="00B60459"/>
    <w:rsid w:val="00B72C0D"/>
    <w:rsid w:val="00BA4F52"/>
    <w:rsid w:val="00BB00CB"/>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E12FF7"/>
    <w:rsid w:val="00E74D85"/>
    <w:rsid w:val="00EA6D74"/>
    <w:rsid w:val="00EE5530"/>
    <w:rsid w:val="00EF0249"/>
    <w:rsid w:val="00EF290F"/>
    <w:rsid w:val="00F00D2A"/>
    <w:rsid w:val="00F03DB8"/>
    <w:rsid w:val="00F10EA0"/>
    <w:rsid w:val="00F3570F"/>
    <w:rsid w:val="00F6540C"/>
    <w:rsid w:val="00FA6F71"/>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jobfinder.org.uk/privacy"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theme" Target="theme/theme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26467-22EF-4DD2-840D-60CB3F63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Heads PA - Drake Primary School</cp:lastModifiedBy>
  <cp:revision>2</cp:revision>
  <cp:lastPrinted>2017-06-28T13:26:00Z</cp:lastPrinted>
  <dcterms:created xsi:type="dcterms:W3CDTF">2023-01-16T11:40:00Z</dcterms:created>
  <dcterms:modified xsi:type="dcterms:W3CDTF">2023-01-16T11:40:00Z</dcterms:modified>
</cp:coreProperties>
</file>