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page" w:horzAnchor="margin" w:tblpXSpec="center" w:tblpY="3016"/>
        <w:tblW w:w="10054" w:type="dxa"/>
        <w:tblLook w:val="04A0" w:firstRow="1" w:lastRow="0" w:firstColumn="1" w:lastColumn="0" w:noHBand="0" w:noVBand="1"/>
      </w:tblPr>
      <w:tblGrid>
        <w:gridCol w:w="7933"/>
        <w:gridCol w:w="1066"/>
        <w:gridCol w:w="1055"/>
      </w:tblGrid>
      <w:tr w:rsidR="00DB594F" w:rsidRPr="00DB594F" w:rsidTr="009C2887">
        <w:trPr>
          <w:trHeight w:val="416"/>
        </w:trPr>
        <w:tc>
          <w:tcPr>
            <w:tcW w:w="10054" w:type="dxa"/>
            <w:gridSpan w:val="3"/>
            <w:shd w:val="clear" w:color="auto" w:fill="2F5496"/>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bookmarkStart w:id="0" w:name="_GoBack"/>
            <w:bookmarkEnd w:id="0"/>
            <w:r>
              <w:rPr>
                <w:color w:val="FFFFFF"/>
                <w:position w:val="0"/>
                <w:sz w:val="28"/>
                <w:lang w:val="en-GB"/>
              </w:rPr>
              <w:t xml:space="preserve">Person Specification – </w:t>
            </w:r>
            <w:r w:rsidRPr="00DB594F">
              <w:rPr>
                <w:color w:val="FFFFFF"/>
                <w:position w:val="0"/>
                <w:sz w:val="28"/>
                <w:lang w:val="en-GB"/>
              </w:rPr>
              <w:t xml:space="preserve">Autism Specialist Resource Base Class Teacher </w:t>
            </w:r>
          </w:p>
        </w:tc>
      </w:tr>
      <w:tr w:rsidR="00DB594F" w:rsidRPr="00DB594F" w:rsidTr="009C2887">
        <w:trPr>
          <w:trHeight w:val="392"/>
        </w:trPr>
        <w:tc>
          <w:tcPr>
            <w:tcW w:w="7933" w:type="dxa"/>
            <w:shd w:val="clear" w:color="auto" w:fill="D9E2F3"/>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Qualifications</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Essential</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Desirable</w:t>
            </w: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Qualified Teacher Status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Evidence of completing relevant training in previous positions held</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9"/>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Specific qualifications related to autism or SEND</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r>
      <w:tr w:rsidR="00DB594F" w:rsidRPr="00DB594F" w:rsidTr="009C2887">
        <w:trPr>
          <w:trHeight w:val="392"/>
        </w:trPr>
        <w:tc>
          <w:tcPr>
            <w:tcW w:w="7933" w:type="dxa"/>
            <w:shd w:val="clear" w:color="auto" w:fill="D9E2F3"/>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Experience and Knowledge</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Experience of managing a team of support staff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71"/>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Thorough knowledge of the current primary National Curriculum and the ability to effectively deliver it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Knowledge and experience of safeguarding policies and procedures</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71"/>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Experience of implementing a range strategies in order to maximise educational outcomes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Experience of liaising successfully with external agencies, for example Educational Psychologists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Experience of building and maintaining effective relationships with all stakeholders, including colleagues, parents/carers, health professionals and The Local Authority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Experience implementing effective assessment tools in order to promote high educational outcomes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Knowledge of the process of target setting and its impact on pupil outcomes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Ability to confidently use technology to support the delivery of the curriculum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Experience of teaching pupils with Education, Health and Care Plans</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Experience of planning and teaching with a personalised, pupil centred approach</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Experience of teaching pupils with a range of SEND needs and challenging behaviours</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Knowledge of SEND specific approaches, for example Attention Autism</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r>
      <w:tr w:rsidR="00DB594F" w:rsidRPr="00DB594F" w:rsidTr="009C2887">
        <w:trPr>
          <w:trHeight w:val="371"/>
        </w:trPr>
        <w:tc>
          <w:tcPr>
            <w:tcW w:w="7933" w:type="dxa"/>
            <w:shd w:val="clear" w:color="auto" w:fill="D9E2F3"/>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Qualities</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The desire to want to be a highly effective autism specialist teacher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92"/>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The ambition to be part of our vision to be a trail-blazing school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71"/>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Resilience and a positive attitude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71"/>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High standards of professionalism, both in verbal and written communication</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71"/>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Adaptive and flexible to support students strengths and meet varied needs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71"/>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Ability to engage, motivate, challenge and inspire students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9C2887">
        <w:trPr>
          <w:trHeight w:val="371"/>
        </w:trPr>
        <w:tc>
          <w:tcPr>
            <w:tcW w:w="7933"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Ability to consistently demonstrate a calm, resilient, child-centred approach when supporting a dysregulated pupil  </w:t>
            </w:r>
          </w:p>
        </w:tc>
        <w:tc>
          <w:tcPr>
            <w:tcW w:w="1066"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X</w:t>
            </w:r>
          </w:p>
        </w:tc>
        <w:tc>
          <w:tcPr>
            <w:tcW w:w="1055" w:type="dxa"/>
          </w:tcPr>
          <w:p w:rsidR="00DB594F" w:rsidRPr="00DB594F" w:rsidRDefault="00DB594F" w:rsidP="009C2887">
            <w:pPr>
              <w:suppressAutoHyphens w:val="0"/>
              <w:spacing w:line="240" w:lineRule="auto"/>
              <w:ind w:leftChars="0" w:left="0" w:firstLineChars="0" w:firstLine="0"/>
              <w:textDirection w:val="lrTb"/>
              <w:textAlignment w:val="auto"/>
              <w:outlineLvl w:val="9"/>
              <w:rPr>
                <w:position w:val="0"/>
                <w:lang w:val="en-GB"/>
              </w:rPr>
            </w:pPr>
          </w:p>
        </w:tc>
      </w:tr>
    </w:tbl>
    <w:p w:rsidR="00DB594F" w:rsidRPr="00DB594F" w:rsidRDefault="00DB594F" w:rsidP="00DB594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lang w:val="en-GB" w:eastAsia="en-US"/>
        </w:rPr>
      </w:pPr>
    </w:p>
    <w:p w:rsidR="00DB594F" w:rsidRPr="00DB594F" w:rsidRDefault="00DB594F" w:rsidP="00DB594F">
      <w:pPr>
        <w:suppressAutoHyphens w:val="0"/>
        <w:spacing w:after="160" w:line="259" w:lineRule="auto"/>
        <w:ind w:leftChars="0" w:left="0" w:firstLineChars="0" w:firstLine="0"/>
        <w:textDirection w:val="lrTb"/>
        <w:textAlignment w:val="auto"/>
        <w:outlineLvl w:val="9"/>
        <w:rPr>
          <w:rFonts w:ascii="Calibri" w:eastAsia="Calibri" w:hAnsi="Calibri"/>
          <w:position w:val="0"/>
          <w:sz w:val="28"/>
          <w:szCs w:val="22"/>
          <w:lang w:val="en-GB" w:eastAsia="en-US"/>
        </w:rPr>
      </w:pPr>
      <w:r w:rsidRPr="00DB594F">
        <w:rPr>
          <w:rFonts w:ascii="Calibri" w:eastAsia="Calibri" w:hAnsi="Calibri"/>
          <w:position w:val="0"/>
          <w:sz w:val="28"/>
          <w:szCs w:val="22"/>
          <w:lang w:val="en-GB" w:eastAsia="en-US"/>
        </w:rPr>
        <w:lastRenderedPageBreak/>
        <w:t>Job Description</w:t>
      </w:r>
    </w:p>
    <w:tbl>
      <w:tblPr>
        <w:tblStyle w:val="TableGrid1"/>
        <w:tblpPr w:leftFromText="180" w:rightFromText="180" w:vertAnchor="text" w:horzAnchor="margin" w:tblpY="195"/>
        <w:tblW w:w="0" w:type="auto"/>
        <w:tblLook w:val="04A0" w:firstRow="1" w:lastRow="0" w:firstColumn="1" w:lastColumn="0" w:noHBand="0" w:noVBand="1"/>
      </w:tblPr>
      <w:tblGrid>
        <w:gridCol w:w="1980"/>
        <w:gridCol w:w="2835"/>
        <w:gridCol w:w="2268"/>
        <w:gridCol w:w="1765"/>
      </w:tblGrid>
      <w:tr w:rsidR="00DB594F" w:rsidRPr="00DB594F" w:rsidTr="00DB594F">
        <w:trPr>
          <w:trHeight w:val="688"/>
        </w:trPr>
        <w:tc>
          <w:tcPr>
            <w:tcW w:w="1980" w:type="dxa"/>
            <w:shd w:val="clear" w:color="auto" w:fill="2F5496"/>
          </w:tcPr>
          <w:p w:rsidR="00DB594F" w:rsidRPr="00DB594F" w:rsidRDefault="00DB594F" w:rsidP="00DB594F">
            <w:pPr>
              <w:suppressAutoHyphens w:val="0"/>
              <w:spacing w:line="240" w:lineRule="auto"/>
              <w:ind w:leftChars="0" w:left="0" w:firstLineChars="0" w:firstLine="0"/>
              <w:textDirection w:val="lrTb"/>
              <w:textAlignment w:val="auto"/>
              <w:outlineLvl w:val="9"/>
              <w:rPr>
                <w:color w:val="FFFFFF"/>
                <w:position w:val="0"/>
                <w:sz w:val="28"/>
                <w:lang w:val="en-GB"/>
              </w:rPr>
            </w:pPr>
            <w:r w:rsidRPr="00DB594F">
              <w:rPr>
                <w:color w:val="FFFFFF"/>
                <w:position w:val="0"/>
                <w:sz w:val="28"/>
                <w:lang w:val="en-GB"/>
              </w:rPr>
              <w:t xml:space="preserve">Job Title </w:t>
            </w:r>
          </w:p>
        </w:tc>
        <w:tc>
          <w:tcPr>
            <w:tcW w:w="6868" w:type="dxa"/>
            <w:gridSpan w:val="3"/>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Autism SRB Class Teacher</w:t>
            </w:r>
          </w:p>
        </w:tc>
      </w:tr>
      <w:tr w:rsidR="00DB594F" w:rsidRPr="00DB594F" w:rsidTr="00DB594F">
        <w:trPr>
          <w:trHeight w:val="688"/>
        </w:trPr>
        <w:tc>
          <w:tcPr>
            <w:tcW w:w="1980" w:type="dxa"/>
            <w:shd w:val="clear" w:color="auto" w:fill="2F5496"/>
          </w:tcPr>
          <w:p w:rsidR="00DB594F" w:rsidRPr="00DB594F" w:rsidRDefault="00DB594F" w:rsidP="00DB594F">
            <w:pPr>
              <w:suppressAutoHyphens w:val="0"/>
              <w:spacing w:line="240" w:lineRule="auto"/>
              <w:ind w:leftChars="0" w:left="0" w:firstLineChars="0" w:firstLine="0"/>
              <w:textDirection w:val="lrTb"/>
              <w:textAlignment w:val="auto"/>
              <w:outlineLvl w:val="9"/>
              <w:rPr>
                <w:color w:val="FFFFFF"/>
                <w:position w:val="0"/>
                <w:sz w:val="28"/>
                <w:lang w:val="en-GB"/>
              </w:rPr>
            </w:pPr>
            <w:r w:rsidRPr="00DB594F">
              <w:rPr>
                <w:color w:val="FFFFFF"/>
                <w:position w:val="0"/>
                <w:sz w:val="28"/>
                <w:lang w:val="en-GB"/>
              </w:rPr>
              <w:t>Contract</w:t>
            </w:r>
          </w:p>
        </w:tc>
        <w:tc>
          <w:tcPr>
            <w:tcW w:w="6868" w:type="dxa"/>
            <w:gridSpan w:val="3"/>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Full time, permanent </w:t>
            </w:r>
          </w:p>
        </w:tc>
      </w:tr>
      <w:tr w:rsidR="00DB594F" w:rsidRPr="00DB594F" w:rsidTr="00DB594F">
        <w:trPr>
          <w:trHeight w:val="645"/>
        </w:trPr>
        <w:tc>
          <w:tcPr>
            <w:tcW w:w="1980" w:type="dxa"/>
            <w:shd w:val="clear" w:color="auto" w:fill="2F5496"/>
          </w:tcPr>
          <w:p w:rsidR="00DB594F" w:rsidRPr="00DB594F" w:rsidRDefault="00DB594F" w:rsidP="00DB594F">
            <w:pPr>
              <w:suppressAutoHyphens w:val="0"/>
              <w:spacing w:line="240" w:lineRule="auto"/>
              <w:ind w:leftChars="0" w:left="0" w:firstLineChars="0" w:firstLine="0"/>
              <w:textDirection w:val="lrTb"/>
              <w:textAlignment w:val="auto"/>
              <w:outlineLvl w:val="9"/>
              <w:rPr>
                <w:color w:val="FFFFFF"/>
                <w:position w:val="0"/>
                <w:sz w:val="28"/>
                <w:lang w:val="en-GB"/>
              </w:rPr>
            </w:pPr>
            <w:r w:rsidRPr="00DB594F">
              <w:rPr>
                <w:color w:val="FFFFFF"/>
                <w:position w:val="0"/>
                <w:sz w:val="28"/>
                <w:lang w:val="en-GB"/>
              </w:rPr>
              <w:t>Location</w:t>
            </w:r>
          </w:p>
        </w:tc>
        <w:tc>
          <w:tcPr>
            <w:tcW w:w="6868" w:type="dxa"/>
            <w:gridSpan w:val="3"/>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Drake Primary School</w:t>
            </w:r>
          </w:p>
        </w:tc>
      </w:tr>
      <w:tr w:rsidR="00DB594F" w:rsidRPr="00DB594F" w:rsidTr="00DB594F">
        <w:trPr>
          <w:trHeight w:val="688"/>
        </w:trPr>
        <w:tc>
          <w:tcPr>
            <w:tcW w:w="1980" w:type="dxa"/>
            <w:shd w:val="clear" w:color="auto" w:fill="2F5496"/>
          </w:tcPr>
          <w:p w:rsidR="00DB594F" w:rsidRPr="00DB594F" w:rsidRDefault="00DB594F" w:rsidP="00DB594F">
            <w:pPr>
              <w:suppressAutoHyphens w:val="0"/>
              <w:spacing w:line="240" w:lineRule="auto"/>
              <w:ind w:leftChars="0" w:left="0" w:firstLineChars="0" w:firstLine="0"/>
              <w:textDirection w:val="lrTb"/>
              <w:textAlignment w:val="auto"/>
              <w:outlineLvl w:val="9"/>
              <w:rPr>
                <w:color w:val="FFFFFF"/>
                <w:position w:val="0"/>
                <w:sz w:val="28"/>
                <w:lang w:val="en-GB"/>
              </w:rPr>
            </w:pPr>
            <w:r w:rsidRPr="00DB594F">
              <w:rPr>
                <w:color w:val="FFFFFF"/>
                <w:position w:val="0"/>
                <w:sz w:val="28"/>
                <w:lang w:val="en-GB"/>
              </w:rPr>
              <w:t>Responsible to</w:t>
            </w:r>
          </w:p>
        </w:tc>
        <w:tc>
          <w:tcPr>
            <w:tcW w:w="6868" w:type="dxa"/>
            <w:gridSpan w:val="3"/>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Georgia Burke – Autism SRB Lead </w:t>
            </w:r>
          </w:p>
        </w:tc>
      </w:tr>
      <w:tr w:rsidR="00DB594F" w:rsidRPr="00DB594F" w:rsidTr="00DB594F">
        <w:trPr>
          <w:trHeight w:val="688"/>
        </w:trPr>
        <w:tc>
          <w:tcPr>
            <w:tcW w:w="1980" w:type="dxa"/>
            <w:shd w:val="clear" w:color="auto" w:fill="2F5496"/>
          </w:tcPr>
          <w:p w:rsidR="00DB594F" w:rsidRPr="00DB594F" w:rsidRDefault="00DB594F" w:rsidP="00DB594F">
            <w:pPr>
              <w:suppressAutoHyphens w:val="0"/>
              <w:spacing w:line="240" w:lineRule="auto"/>
              <w:ind w:leftChars="0" w:left="0" w:firstLineChars="0" w:firstLine="0"/>
              <w:textDirection w:val="lrTb"/>
              <w:textAlignment w:val="auto"/>
              <w:outlineLvl w:val="9"/>
              <w:rPr>
                <w:color w:val="FFFFFF"/>
                <w:position w:val="0"/>
                <w:sz w:val="28"/>
                <w:lang w:val="en-GB"/>
              </w:rPr>
            </w:pPr>
            <w:r w:rsidRPr="00DB594F">
              <w:rPr>
                <w:color w:val="FFFFFF"/>
                <w:position w:val="0"/>
                <w:sz w:val="28"/>
                <w:lang w:val="en-GB"/>
              </w:rPr>
              <w:t xml:space="preserve">Salary </w:t>
            </w:r>
          </w:p>
        </w:tc>
        <w:tc>
          <w:tcPr>
            <w:tcW w:w="2835" w:type="dxa"/>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MPS + SEN Allowance </w:t>
            </w:r>
          </w:p>
        </w:tc>
        <w:tc>
          <w:tcPr>
            <w:tcW w:w="2268" w:type="dxa"/>
            <w:shd w:val="clear" w:color="auto" w:fill="2F5496"/>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color w:val="FFFFFF"/>
                <w:position w:val="0"/>
                <w:sz w:val="28"/>
                <w:lang w:val="en-GB"/>
              </w:rPr>
              <w:t>Suitable for ECTs</w:t>
            </w:r>
          </w:p>
        </w:tc>
        <w:tc>
          <w:tcPr>
            <w:tcW w:w="1765" w:type="dxa"/>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Yes</w:t>
            </w:r>
          </w:p>
        </w:tc>
      </w:tr>
      <w:tr w:rsidR="00DB594F" w:rsidRPr="00DB594F" w:rsidTr="00DB594F">
        <w:trPr>
          <w:trHeight w:val="372"/>
        </w:trPr>
        <w:tc>
          <w:tcPr>
            <w:tcW w:w="8848" w:type="dxa"/>
            <w:gridSpan w:val="4"/>
            <w:shd w:val="clear" w:color="auto" w:fill="D9E2F3"/>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sz w:val="28"/>
                <w:lang w:val="en-GB"/>
              </w:rPr>
              <w:t>Context</w:t>
            </w:r>
          </w:p>
        </w:tc>
      </w:tr>
      <w:tr w:rsidR="00DB594F" w:rsidRPr="00DB594F" w:rsidTr="00DB594F">
        <w:trPr>
          <w:trHeight w:val="688"/>
        </w:trPr>
        <w:tc>
          <w:tcPr>
            <w:tcW w:w="8848" w:type="dxa"/>
            <w:gridSpan w:val="4"/>
            <w:shd w:val="clear" w:color="auto" w:fill="FFFFFF"/>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 xml:space="preserve">Drake Primary School has a unique opportunity for an excellent teacher to work alongside our SRB team in the Autism Specialist Resource Base. Our SRB has an exciting expansion plan, resulting in an increase in provision from the current 10 places to 16 places becoming available for young people with a profile of autism. </w:t>
            </w:r>
          </w:p>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Following a Norfolk County Council consultation, we have a Primary Special Resource Base (SRB) for children with a profile of autism as part of a county wide network of SRBs providing opportunities for partnership working, professional development and training.</w:t>
            </w:r>
          </w:p>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This is a fantastic opportunity for a trained special needs primary teacher, or someone with a passion for teaching in SEND to join us in April 2023. You will be joining an innovative, trail-blazing primary school and playing a role in its success and development of the SRB. Our teaching staff at Drake Primary school provide great educational opportunities for all of our pupils, and our appointed candidate will contribute towards this and support our journey. We are looking for practitioners who are creative and imaginative teachers with the ability to plan highly effective learning opportunities that meet the needs of all the children in our care.</w:t>
            </w:r>
          </w:p>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p>
        </w:tc>
      </w:tr>
      <w:tr w:rsidR="00DB594F" w:rsidRPr="00DB594F" w:rsidTr="00DB594F">
        <w:trPr>
          <w:trHeight w:val="478"/>
        </w:trPr>
        <w:tc>
          <w:tcPr>
            <w:tcW w:w="8848" w:type="dxa"/>
            <w:gridSpan w:val="4"/>
            <w:shd w:val="clear" w:color="auto" w:fill="D9E2F3"/>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sz w:val="28"/>
                <w:lang w:val="en-GB"/>
              </w:rPr>
              <w:t>Responsibilities</w:t>
            </w:r>
          </w:p>
        </w:tc>
      </w:tr>
      <w:tr w:rsidR="00DB594F" w:rsidRPr="00DB594F" w:rsidTr="00DB594F">
        <w:trPr>
          <w:trHeight w:val="688"/>
        </w:trPr>
        <w:tc>
          <w:tcPr>
            <w:tcW w:w="8848" w:type="dxa"/>
            <w:gridSpan w:val="4"/>
            <w:shd w:val="clear" w:color="auto" w:fill="FFFFFF"/>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lang w:val="en-GB"/>
              </w:rPr>
              <w:t>The main responsibilities are;</w:t>
            </w:r>
          </w:p>
          <w:p w:rsidR="00DB594F" w:rsidRPr="00DB594F" w:rsidRDefault="00DB594F" w:rsidP="00DB594F">
            <w:pPr>
              <w:numPr>
                <w:ilvl w:val="0"/>
                <w:numId w:val="2"/>
              </w:numPr>
              <w:suppressAutoHyphens w:val="0"/>
              <w:spacing w:after="200" w:line="240" w:lineRule="auto"/>
              <w:ind w:leftChars="0" w:firstLineChars="0"/>
              <w:contextualSpacing/>
              <w:textDirection w:val="lrTb"/>
              <w:textAlignment w:val="auto"/>
              <w:outlineLvl w:val="9"/>
              <w:rPr>
                <w:position w:val="0"/>
                <w:lang w:val="en-GB"/>
              </w:rPr>
            </w:pPr>
            <w:r w:rsidRPr="00DB594F">
              <w:rPr>
                <w:position w:val="0"/>
                <w:lang w:val="en-GB"/>
              </w:rPr>
              <w:t xml:space="preserve">Planning, teaching and assessment for the children in the SRB using a range of tools </w:t>
            </w:r>
          </w:p>
          <w:p w:rsidR="00DB594F" w:rsidRPr="00DB594F" w:rsidRDefault="00DB594F" w:rsidP="00DB594F">
            <w:pPr>
              <w:numPr>
                <w:ilvl w:val="0"/>
                <w:numId w:val="2"/>
              </w:numPr>
              <w:suppressAutoHyphens w:val="0"/>
              <w:spacing w:after="200" w:line="240" w:lineRule="auto"/>
              <w:ind w:leftChars="0" w:firstLineChars="0"/>
              <w:contextualSpacing/>
              <w:textDirection w:val="lrTb"/>
              <w:textAlignment w:val="auto"/>
              <w:outlineLvl w:val="9"/>
              <w:rPr>
                <w:position w:val="0"/>
                <w:lang w:val="en-GB"/>
              </w:rPr>
            </w:pPr>
            <w:r w:rsidRPr="00DB594F">
              <w:rPr>
                <w:position w:val="0"/>
                <w:lang w:val="en-GB"/>
              </w:rPr>
              <w:t>Leading and managing the support staff in your class team</w:t>
            </w:r>
          </w:p>
          <w:p w:rsidR="00DB594F" w:rsidRPr="00DB594F" w:rsidRDefault="00DB594F" w:rsidP="00DB594F">
            <w:pPr>
              <w:numPr>
                <w:ilvl w:val="0"/>
                <w:numId w:val="2"/>
              </w:numPr>
              <w:suppressAutoHyphens w:val="0"/>
              <w:spacing w:after="200" w:line="240" w:lineRule="auto"/>
              <w:ind w:leftChars="0" w:firstLineChars="0"/>
              <w:contextualSpacing/>
              <w:textDirection w:val="lrTb"/>
              <w:textAlignment w:val="auto"/>
              <w:outlineLvl w:val="9"/>
              <w:rPr>
                <w:position w:val="0"/>
                <w:lang w:val="en-GB"/>
              </w:rPr>
            </w:pPr>
            <w:r w:rsidRPr="00DB594F">
              <w:rPr>
                <w:position w:val="0"/>
                <w:lang w:val="en-GB"/>
              </w:rPr>
              <w:t xml:space="preserve">Working collaboratively with parents to build trusting home/school relationships </w:t>
            </w:r>
          </w:p>
          <w:p w:rsidR="00DB594F" w:rsidRPr="00DB594F" w:rsidRDefault="00DB594F" w:rsidP="00DB594F">
            <w:pPr>
              <w:numPr>
                <w:ilvl w:val="0"/>
                <w:numId w:val="2"/>
              </w:numPr>
              <w:suppressAutoHyphens w:val="0"/>
              <w:spacing w:after="200" w:line="240" w:lineRule="auto"/>
              <w:ind w:leftChars="0" w:firstLineChars="0"/>
              <w:contextualSpacing/>
              <w:textDirection w:val="lrTb"/>
              <w:textAlignment w:val="auto"/>
              <w:outlineLvl w:val="9"/>
              <w:rPr>
                <w:position w:val="0"/>
                <w:lang w:val="en-GB"/>
              </w:rPr>
            </w:pPr>
            <w:r w:rsidRPr="00DB594F">
              <w:rPr>
                <w:position w:val="0"/>
                <w:lang w:val="en-GB"/>
              </w:rPr>
              <w:t>Work collaboratively with colleagues across the school</w:t>
            </w:r>
          </w:p>
          <w:p w:rsidR="00DB594F" w:rsidRPr="00DB594F" w:rsidRDefault="00DB594F" w:rsidP="00DB594F">
            <w:pPr>
              <w:numPr>
                <w:ilvl w:val="0"/>
                <w:numId w:val="2"/>
              </w:numPr>
              <w:suppressAutoHyphens w:val="0"/>
              <w:spacing w:after="200" w:line="240" w:lineRule="auto"/>
              <w:ind w:leftChars="0" w:firstLineChars="0"/>
              <w:contextualSpacing/>
              <w:textDirection w:val="lrTb"/>
              <w:textAlignment w:val="auto"/>
              <w:outlineLvl w:val="9"/>
              <w:rPr>
                <w:position w:val="0"/>
                <w:lang w:val="en-GB"/>
              </w:rPr>
            </w:pPr>
            <w:r w:rsidRPr="00DB594F">
              <w:rPr>
                <w:position w:val="0"/>
                <w:lang w:val="en-GB"/>
              </w:rPr>
              <w:t xml:space="preserve">Working in partnership with professionals from Norfolk County Council and external agencies  </w:t>
            </w:r>
          </w:p>
        </w:tc>
      </w:tr>
      <w:tr w:rsidR="00DB594F" w:rsidRPr="00DB594F" w:rsidTr="00DB594F">
        <w:trPr>
          <w:trHeight w:val="543"/>
        </w:trPr>
        <w:tc>
          <w:tcPr>
            <w:tcW w:w="8848" w:type="dxa"/>
            <w:gridSpan w:val="4"/>
            <w:shd w:val="clear" w:color="auto" w:fill="D9E2F3"/>
          </w:tcPr>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r w:rsidRPr="00DB594F">
              <w:rPr>
                <w:position w:val="0"/>
                <w:sz w:val="28"/>
                <w:lang w:val="en-GB"/>
              </w:rPr>
              <w:t>Our Offer</w:t>
            </w:r>
          </w:p>
        </w:tc>
      </w:tr>
      <w:tr w:rsidR="00DB594F" w:rsidRPr="00DB594F" w:rsidTr="00DB594F">
        <w:trPr>
          <w:trHeight w:val="688"/>
        </w:trPr>
        <w:tc>
          <w:tcPr>
            <w:tcW w:w="8848" w:type="dxa"/>
            <w:gridSpan w:val="4"/>
            <w:shd w:val="clear" w:color="auto" w:fill="FFFFFF"/>
          </w:tcPr>
          <w:p w:rsidR="00DB594F" w:rsidRPr="00DB594F" w:rsidRDefault="00DB594F" w:rsidP="00DB594F">
            <w:pPr>
              <w:numPr>
                <w:ilvl w:val="0"/>
                <w:numId w:val="3"/>
              </w:numPr>
              <w:suppressAutoHyphens w:val="0"/>
              <w:spacing w:line="240" w:lineRule="auto"/>
              <w:ind w:leftChars="0" w:firstLineChars="0"/>
              <w:textDirection w:val="lrTb"/>
              <w:textAlignment w:val="auto"/>
              <w:outlineLvl w:val="9"/>
              <w:rPr>
                <w:position w:val="0"/>
                <w:lang w:val="en-GB"/>
              </w:rPr>
            </w:pPr>
            <w:r w:rsidRPr="00DB594F">
              <w:rPr>
                <w:position w:val="0"/>
                <w:lang w:val="en-GB"/>
              </w:rPr>
              <w:t>A passionate, driven and successful school where you will feel well supported in your role by the leadership team and the wider warm &amp; friendly staff team</w:t>
            </w:r>
          </w:p>
          <w:p w:rsidR="00DB594F" w:rsidRPr="00DB594F" w:rsidRDefault="00DB594F" w:rsidP="00DB594F">
            <w:pPr>
              <w:numPr>
                <w:ilvl w:val="0"/>
                <w:numId w:val="3"/>
              </w:numPr>
              <w:suppressAutoHyphens w:val="0"/>
              <w:spacing w:line="240" w:lineRule="auto"/>
              <w:ind w:leftChars="0" w:firstLineChars="0"/>
              <w:textDirection w:val="lrTb"/>
              <w:textAlignment w:val="auto"/>
              <w:outlineLvl w:val="9"/>
              <w:rPr>
                <w:position w:val="0"/>
                <w:lang w:val="en-GB"/>
              </w:rPr>
            </w:pPr>
            <w:r w:rsidRPr="00DB594F">
              <w:rPr>
                <w:position w:val="0"/>
                <w:lang w:val="en-GB"/>
              </w:rPr>
              <w:t>The opportunity to work with the most wonderful students and families</w:t>
            </w:r>
          </w:p>
          <w:p w:rsidR="00DB594F" w:rsidRPr="00DB594F" w:rsidRDefault="00DB594F" w:rsidP="00DB594F">
            <w:pPr>
              <w:numPr>
                <w:ilvl w:val="0"/>
                <w:numId w:val="3"/>
              </w:numPr>
              <w:suppressAutoHyphens w:val="0"/>
              <w:spacing w:line="240" w:lineRule="auto"/>
              <w:ind w:leftChars="0" w:firstLineChars="0"/>
              <w:textDirection w:val="lrTb"/>
              <w:textAlignment w:val="auto"/>
              <w:outlineLvl w:val="9"/>
              <w:rPr>
                <w:position w:val="0"/>
                <w:lang w:val="en-GB"/>
              </w:rPr>
            </w:pPr>
            <w:r w:rsidRPr="00DB594F">
              <w:rPr>
                <w:position w:val="0"/>
                <w:lang w:val="en-GB"/>
              </w:rPr>
              <w:t>A caring ethos with enthusiastic and skilled staff who are highly aspirational and committed to pupil welfare, progress and life-chances</w:t>
            </w:r>
          </w:p>
          <w:p w:rsidR="00DB594F" w:rsidRPr="00DB594F" w:rsidRDefault="00DB594F" w:rsidP="00DB594F">
            <w:pPr>
              <w:numPr>
                <w:ilvl w:val="0"/>
                <w:numId w:val="3"/>
              </w:numPr>
              <w:suppressAutoHyphens w:val="0"/>
              <w:spacing w:line="240" w:lineRule="auto"/>
              <w:ind w:leftChars="0" w:firstLineChars="0"/>
              <w:textDirection w:val="lrTb"/>
              <w:textAlignment w:val="auto"/>
              <w:outlineLvl w:val="9"/>
              <w:rPr>
                <w:position w:val="0"/>
                <w:lang w:val="en-GB"/>
              </w:rPr>
            </w:pPr>
            <w:r w:rsidRPr="00DB594F">
              <w:rPr>
                <w:position w:val="0"/>
                <w:lang w:val="en-GB"/>
              </w:rPr>
              <w:t>Excellent professional development and career enhancement opportunities. Please see the CPD offer for further information</w:t>
            </w:r>
          </w:p>
          <w:p w:rsidR="00DB594F" w:rsidRPr="00DB594F" w:rsidRDefault="00DB594F" w:rsidP="00DB594F">
            <w:pPr>
              <w:numPr>
                <w:ilvl w:val="0"/>
                <w:numId w:val="3"/>
              </w:numPr>
              <w:suppressAutoHyphens w:val="0"/>
              <w:spacing w:line="240" w:lineRule="auto"/>
              <w:ind w:leftChars="0" w:firstLineChars="0"/>
              <w:textDirection w:val="lrTb"/>
              <w:textAlignment w:val="auto"/>
              <w:outlineLvl w:val="9"/>
              <w:rPr>
                <w:position w:val="0"/>
                <w:lang w:val="en-GB"/>
              </w:rPr>
            </w:pPr>
            <w:r w:rsidRPr="00DB594F">
              <w:rPr>
                <w:position w:val="0"/>
                <w:lang w:val="en-GB"/>
              </w:rPr>
              <w:t>Weekly training and support from a specialist partner</w:t>
            </w:r>
          </w:p>
          <w:p w:rsidR="00DB594F" w:rsidRPr="00DB594F" w:rsidRDefault="00DB594F" w:rsidP="00DB594F">
            <w:pPr>
              <w:numPr>
                <w:ilvl w:val="0"/>
                <w:numId w:val="3"/>
              </w:numPr>
              <w:suppressAutoHyphens w:val="0"/>
              <w:spacing w:line="240" w:lineRule="auto"/>
              <w:ind w:leftChars="0" w:firstLineChars="0"/>
              <w:textDirection w:val="lrTb"/>
              <w:textAlignment w:val="auto"/>
              <w:outlineLvl w:val="9"/>
              <w:rPr>
                <w:position w:val="0"/>
                <w:lang w:val="en-GB"/>
              </w:rPr>
            </w:pPr>
            <w:r w:rsidRPr="00DB594F">
              <w:rPr>
                <w:position w:val="0"/>
                <w:lang w:val="en-GB"/>
              </w:rPr>
              <w:lastRenderedPageBreak/>
              <w:t xml:space="preserve">A laptop and iPad </w:t>
            </w:r>
          </w:p>
          <w:p w:rsidR="00DB594F" w:rsidRPr="00DB594F" w:rsidRDefault="00DB594F" w:rsidP="00DB594F">
            <w:pPr>
              <w:numPr>
                <w:ilvl w:val="0"/>
                <w:numId w:val="3"/>
              </w:numPr>
              <w:suppressAutoHyphens w:val="0"/>
              <w:spacing w:line="240" w:lineRule="auto"/>
              <w:ind w:leftChars="0" w:firstLineChars="0"/>
              <w:textDirection w:val="lrTb"/>
              <w:textAlignment w:val="auto"/>
              <w:outlineLvl w:val="9"/>
              <w:rPr>
                <w:position w:val="0"/>
                <w:lang w:val="en-GB"/>
              </w:rPr>
            </w:pPr>
            <w:r w:rsidRPr="00DB594F">
              <w:rPr>
                <w:position w:val="0"/>
                <w:lang w:val="en-GB"/>
              </w:rPr>
              <w:t>Well-resourced facilities for ICT and Music with 4 musicians in residence</w:t>
            </w:r>
          </w:p>
          <w:p w:rsidR="00DB594F" w:rsidRPr="00DB594F" w:rsidRDefault="00DB594F" w:rsidP="00DB594F">
            <w:pPr>
              <w:numPr>
                <w:ilvl w:val="0"/>
                <w:numId w:val="3"/>
              </w:numPr>
              <w:suppressAutoHyphens w:val="0"/>
              <w:spacing w:line="240" w:lineRule="auto"/>
              <w:ind w:leftChars="0" w:firstLineChars="0"/>
              <w:textDirection w:val="lrTb"/>
              <w:textAlignment w:val="auto"/>
              <w:outlineLvl w:val="9"/>
              <w:rPr>
                <w:position w:val="0"/>
                <w:lang w:val="en-GB"/>
              </w:rPr>
            </w:pPr>
            <w:r w:rsidRPr="00DB594F">
              <w:rPr>
                <w:position w:val="0"/>
                <w:lang w:val="en-GB"/>
              </w:rPr>
              <w:t>On-site childcare (from 12 weeks old to 4 years)</w:t>
            </w:r>
          </w:p>
          <w:p w:rsidR="00DB594F" w:rsidRPr="00DB594F" w:rsidRDefault="00DB594F" w:rsidP="00DB594F">
            <w:pPr>
              <w:numPr>
                <w:ilvl w:val="0"/>
                <w:numId w:val="3"/>
              </w:numPr>
              <w:suppressAutoHyphens w:val="0"/>
              <w:spacing w:line="240" w:lineRule="auto"/>
              <w:ind w:leftChars="0" w:firstLineChars="0"/>
              <w:textDirection w:val="lrTb"/>
              <w:textAlignment w:val="auto"/>
              <w:outlineLvl w:val="9"/>
              <w:rPr>
                <w:position w:val="0"/>
                <w:lang w:val="en-GB"/>
              </w:rPr>
            </w:pPr>
            <w:r w:rsidRPr="00DB594F">
              <w:rPr>
                <w:position w:val="0"/>
                <w:lang w:val="en-GB"/>
              </w:rPr>
              <w:t>Parking</w:t>
            </w:r>
          </w:p>
          <w:p w:rsidR="00DB594F" w:rsidRPr="00DB594F" w:rsidRDefault="00DB594F" w:rsidP="00DB594F">
            <w:pPr>
              <w:numPr>
                <w:ilvl w:val="0"/>
                <w:numId w:val="3"/>
              </w:numPr>
              <w:suppressAutoHyphens w:val="0"/>
              <w:spacing w:line="240" w:lineRule="auto"/>
              <w:ind w:leftChars="0" w:firstLineChars="0"/>
              <w:textDirection w:val="lrTb"/>
              <w:textAlignment w:val="auto"/>
              <w:outlineLvl w:val="9"/>
              <w:rPr>
                <w:position w:val="0"/>
                <w:lang w:val="en-GB"/>
              </w:rPr>
            </w:pPr>
            <w:r w:rsidRPr="00DB594F">
              <w:rPr>
                <w:position w:val="0"/>
                <w:lang w:val="en-GB"/>
              </w:rPr>
              <w:t xml:space="preserve">Working in a brand new purpose built environment </w:t>
            </w:r>
          </w:p>
          <w:p w:rsidR="00DB594F" w:rsidRPr="00DB594F" w:rsidRDefault="00DB594F" w:rsidP="00DB594F">
            <w:pPr>
              <w:suppressAutoHyphens w:val="0"/>
              <w:spacing w:line="240" w:lineRule="auto"/>
              <w:ind w:leftChars="0" w:left="0" w:firstLineChars="0" w:firstLine="0"/>
              <w:textDirection w:val="lrTb"/>
              <w:textAlignment w:val="auto"/>
              <w:outlineLvl w:val="9"/>
              <w:rPr>
                <w:position w:val="0"/>
                <w:lang w:val="en-GB"/>
              </w:rPr>
            </w:pPr>
          </w:p>
        </w:tc>
      </w:tr>
    </w:tbl>
    <w:p w:rsidR="00DB594F" w:rsidRPr="00DB594F" w:rsidRDefault="00DB594F" w:rsidP="00DB594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lang w:val="en-GB" w:eastAsia="en-US"/>
        </w:rPr>
      </w:pPr>
    </w:p>
    <w:p w:rsidR="00DB594F" w:rsidRPr="00DB594F" w:rsidRDefault="00DB594F" w:rsidP="00DB594F">
      <w:pPr>
        <w:suppressAutoHyphens w:val="0"/>
        <w:spacing w:after="160" w:line="259" w:lineRule="auto"/>
        <w:ind w:leftChars="0" w:left="0" w:firstLineChars="0" w:firstLine="0"/>
        <w:textDirection w:val="lrTb"/>
        <w:textAlignment w:val="auto"/>
        <w:outlineLvl w:val="9"/>
        <w:rPr>
          <w:rFonts w:ascii="Calibri" w:eastAsia="Calibri" w:hAnsi="Calibri"/>
          <w:position w:val="0"/>
          <w:sz w:val="22"/>
          <w:szCs w:val="22"/>
          <w:lang w:val="en-GB" w:eastAsia="en-US"/>
        </w:rPr>
      </w:pPr>
    </w:p>
    <w:p w:rsidR="00DB594F" w:rsidRPr="00DB594F" w:rsidRDefault="00DB594F" w:rsidP="00DB594F">
      <w:pPr>
        <w:numPr>
          <w:ilvl w:val="0"/>
          <w:numId w:val="1"/>
        </w:numPr>
        <w:suppressAutoHyphens w:val="0"/>
        <w:spacing w:after="160" w:line="259" w:lineRule="auto"/>
        <w:ind w:leftChars="0" w:firstLineChars="0"/>
        <w:contextualSpacing/>
        <w:textDirection w:val="lrTb"/>
        <w:textAlignment w:val="auto"/>
        <w:outlineLvl w:val="9"/>
        <w:rPr>
          <w:rFonts w:ascii="Calibri" w:eastAsia="Calibri" w:hAnsi="Calibri"/>
          <w:position w:val="0"/>
          <w:sz w:val="22"/>
          <w:szCs w:val="22"/>
          <w:lang w:val="en-GB" w:eastAsia="en-US"/>
        </w:rPr>
      </w:pPr>
      <w:r w:rsidRPr="00DB594F">
        <w:rPr>
          <w:rFonts w:ascii="Calibri" w:eastAsia="Calibri" w:hAnsi="Calibri"/>
          <w:position w:val="0"/>
          <w:sz w:val="22"/>
          <w:szCs w:val="22"/>
          <w:lang w:val="en-GB" w:eastAsia="en-US"/>
        </w:rPr>
        <w:t xml:space="preserve"> </w:t>
      </w:r>
    </w:p>
    <w:p w:rsidR="00F86577" w:rsidRDefault="00F86577">
      <w:pPr>
        <w:tabs>
          <w:tab w:val="left" w:pos="7020"/>
        </w:tabs>
        <w:ind w:left="0" w:hanging="2"/>
        <w:rPr>
          <w:rFonts w:ascii="Calibri" w:eastAsia="Calibri" w:hAnsi="Calibri" w:cs="Calibri"/>
          <w:sz w:val="18"/>
          <w:szCs w:val="18"/>
        </w:rPr>
      </w:pPr>
    </w:p>
    <w:sectPr w:rsidR="00F86577">
      <w:headerReference w:type="even" r:id="rId8"/>
      <w:headerReference w:type="default" r:id="rId9"/>
      <w:footerReference w:type="even" r:id="rId10"/>
      <w:footerReference w:type="default" r:id="rId11"/>
      <w:headerReference w:type="first" r:id="rId12"/>
      <w:footerReference w:type="first" r:id="rId13"/>
      <w:pgSz w:w="11907" w:h="16840"/>
      <w:pgMar w:top="1440" w:right="1440" w:bottom="1440" w:left="1440" w:header="68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BB7" w:rsidRDefault="00F23BB7">
      <w:pPr>
        <w:spacing w:line="240" w:lineRule="auto"/>
        <w:ind w:left="0" w:hanging="2"/>
      </w:pPr>
      <w:r>
        <w:separator/>
      </w:r>
    </w:p>
  </w:endnote>
  <w:endnote w:type="continuationSeparator" w:id="0">
    <w:p w:rsidR="00F23BB7" w:rsidRDefault="00F23BB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77" w:rsidRDefault="00F86577">
    <w:pPr>
      <w:tabs>
        <w:tab w:val="center" w:pos="4680"/>
        <w:tab w:val="right" w:pos="9360"/>
      </w:tabs>
      <w:ind w:left="0" w:right="-400" w:hanging="2"/>
      <w:rPr>
        <w:u w:val="single"/>
      </w:rPr>
    </w:pPr>
  </w:p>
  <w:p w:rsidR="00F86577" w:rsidRDefault="00F86577">
    <w:pPr>
      <w:tabs>
        <w:tab w:val="center" w:pos="4680"/>
        <w:tab w:val="right" w:pos="9360"/>
      </w:tabs>
      <w:ind w:left="0" w:right="-400" w:hanging="2"/>
      <w:rPr>
        <w:u w:val="single"/>
      </w:rPr>
    </w:pPr>
  </w:p>
  <w:p w:rsidR="00F86577" w:rsidRDefault="00F86577">
    <w:pPr>
      <w:tabs>
        <w:tab w:val="center" w:pos="4680"/>
        <w:tab w:val="right" w:pos="9360"/>
      </w:tabs>
      <w:ind w:left="0" w:right="-400" w:hanging="2"/>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77" w:rsidRDefault="00F86577">
    <w:pPr>
      <w:tabs>
        <w:tab w:val="center" w:pos="4680"/>
        <w:tab w:val="right" w:pos="9360"/>
      </w:tabs>
      <w:ind w:left="0" w:right="-400" w:hanging="2"/>
      <w:rPr>
        <w:u w:val="single"/>
      </w:rPr>
    </w:pPr>
  </w:p>
  <w:p w:rsidR="00F86577" w:rsidRDefault="00F23BB7">
    <w:pPr>
      <w:tabs>
        <w:tab w:val="center" w:pos="4680"/>
        <w:tab w:val="right" w:pos="9360"/>
      </w:tabs>
      <w:ind w:left="0" w:right="-400" w:hanging="2"/>
      <w:rPr>
        <w:u w:val="single"/>
      </w:rPr>
    </w:pPr>
    <w:r>
      <w:rPr>
        <w:b/>
        <w:u w:val="single"/>
      </w:rPr>
      <w:tab/>
    </w:r>
  </w:p>
  <w:p w:rsidR="00F86577" w:rsidRDefault="00F86577">
    <w:pPr>
      <w:tabs>
        <w:tab w:val="center" w:pos="4680"/>
        <w:tab w:val="right" w:pos="9360"/>
      </w:tabs>
      <w:ind w:left="0" w:right="-400" w:hanging="2"/>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77" w:rsidRDefault="00F86577">
    <w:pPr>
      <w:tabs>
        <w:tab w:val="left" w:pos="7020"/>
      </w:tabs>
      <w:ind w:left="0" w:hanging="2"/>
      <w:jc w:val="center"/>
      <w:rPr>
        <w:rFonts w:ascii="Calibri" w:eastAsia="Calibri" w:hAnsi="Calibri" w:cs="Calibri"/>
        <w:sz w:val="18"/>
        <w:szCs w:val="18"/>
      </w:rPr>
    </w:pPr>
  </w:p>
  <w:p w:rsidR="00F86577" w:rsidRDefault="00F86577">
    <w:pPr>
      <w:pBdr>
        <w:top w:val="nil"/>
        <w:left w:val="nil"/>
        <w:bottom w:val="nil"/>
        <w:right w:val="nil"/>
        <w:between w:val="nil"/>
      </w:pBdr>
      <w:tabs>
        <w:tab w:val="center" w:pos="4320"/>
        <w:tab w:val="right" w:pos="8640"/>
      </w:tabs>
      <w:spacing w:line="240" w:lineRule="auto"/>
      <w:ind w:left="0" w:hanging="2"/>
      <w:rPr>
        <w:rFonts w:ascii="Calibri" w:eastAsia="Calibri" w:hAnsi="Calibri" w:cs="Calibri"/>
        <w:color w:val="000000"/>
      </w:rPr>
    </w:pPr>
  </w:p>
  <w:p w:rsidR="00F86577" w:rsidRDefault="00F86577">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BB7" w:rsidRDefault="00F23BB7">
      <w:pPr>
        <w:spacing w:line="240" w:lineRule="auto"/>
        <w:ind w:left="0" w:hanging="2"/>
      </w:pPr>
      <w:r>
        <w:separator/>
      </w:r>
    </w:p>
  </w:footnote>
  <w:footnote w:type="continuationSeparator" w:id="0">
    <w:p w:rsidR="00F23BB7" w:rsidRDefault="00F23BB7">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77" w:rsidRDefault="00F86577">
    <w:pPr>
      <w:tabs>
        <w:tab w:val="center" w:pos="4680"/>
        <w:tab w:val="right" w:pos="9360"/>
      </w:tabs>
      <w:ind w:left="0" w:right="-40" w:hanging="2"/>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77" w:rsidRDefault="00F86577">
    <w:pPr>
      <w:tabs>
        <w:tab w:val="center" w:pos="4680"/>
        <w:tab w:val="right" w:pos="9360"/>
      </w:tabs>
      <w:ind w:left="0" w:right="-40" w:hanging="2"/>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577" w:rsidRDefault="00F23BB7">
    <w:pPr>
      <w:tabs>
        <w:tab w:val="left" w:pos="7020"/>
      </w:tabs>
      <w:ind w:left="0" w:hanging="2"/>
      <w:jc w:val="center"/>
      <w:rPr>
        <w:rFonts w:ascii="Calibri" w:eastAsia="Calibri" w:hAnsi="Calibri" w:cs="Calibri"/>
        <w:sz w:val="18"/>
        <w:szCs w:val="18"/>
      </w:rPr>
    </w:pPr>
    <w:r>
      <w:rPr>
        <w:rFonts w:ascii="Calibri" w:eastAsia="Calibri" w:hAnsi="Calibri" w:cs="Calibri"/>
        <w:color w:val="000000"/>
        <w:sz w:val="22"/>
        <w:szCs w:val="22"/>
      </w:rPr>
      <w:t>Hope    Kindness    Forgiveness    Aspiration    Love   Courage    Trust    Respect   Friendship</w:t>
    </w:r>
  </w:p>
  <w:p w:rsidR="00F86577" w:rsidRDefault="00F23BB7">
    <w:pPr>
      <w:pBdr>
        <w:top w:val="nil"/>
        <w:left w:val="nil"/>
        <w:bottom w:val="nil"/>
        <w:right w:val="nil"/>
        <w:between w:val="nil"/>
      </w:pBdr>
      <w:tabs>
        <w:tab w:val="center" w:pos="4320"/>
        <w:tab w:val="right" w:pos="8640"/>
        <w:tab w:val="left" w:pos="405"/>
        <w:tab w:val="left" w:pos="645"/>
        <w:tab w:val="left" w:pos="1665"/>
        <w:tab w:val="left" w:pos="1725"/>
        <w:tab w:val="left" w:pos="2640"/>
        <w:tab w:val="center" w:pos="4513"/>
      </w:tabs>
      <w:spacing w:line="240" w:lineRule="auto"/>
      <w:ind w:left="0" w:hanging="2"/>
      <w:jc w:val="center"/>
      <w:rPr>
        <w:rFonts w:ascii="Calibri" w:eastAsia="Calibri" w:hAnsi="Calibri" w:cs="Calibri"/>
        <w:color w:val="000000"/>
        <w:sz w:val="28"/>
        <w:szCs w:val="28"/>
      </w:rPr>
    </w:pPr>
    <w:r>
      <w:rPr>
        <w:noProof/>
        <w:lang w:val="en-GB"/>
      </w:rPr>
      <w:drawing>
        <wp:anchor distT="0" distB="0" distL="114300" distR="114300" simplePos="0" relativeHeight="251658240" behindDoc="0" locked="0" layoutInCell="1" hidden="0" allowOverlap="1">
          <wp:simplePos x="0" y="0"/>
          <wp:positionH relativeFrom="column">
            <wp:posOffset>-391159</wp:posOffset>
          </wp:positionH>
          <wp:positionV relativeFrom="paragraph">
            <wp:posOffset>117475</wp:posOffset>
          </wp:positionV>
          <wp:extent cx="1011555" cy="103251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1555" cy="1032510"/>
                  </a:xfrm>
                  <a:prstGeom prst="rect">
                    <a:avLst/>
                  </a:prstGeom>
                  <a:ln/>
                </pic:spPr>
              </pic:pic>
            </a:graphicData>
          </a:graphic>
        </wp:anchor>
      </w:drawing>
    </w:r>
    <w:r>
      <w:rPr>
        <w:noProof/>
        <w:lang w:val="en-GB"/>
      </w:rPr>
      <w:drawing>
        <wp:anchor distT="0" distB="0" distL="114300" distR="114300" simplePos="0" relativeHeight="251659264" behindDoc="0" locked="0" layoutInCell="1" hidden="0" allowOverlap="1">
          <wp:simplePos x="0" y="0"/>
          <wp:positionH relativeFrom="column">
            <wp:posOffset>5184140</wp:posOffset>
          </wp:positionH>
          <wp:positionV relativeFrom="paragraph">
            <wp:posOffset>134620</wp:posOffset>
          </wp:positionV>
          <wp:extent cx="1044575" cy="1038225"/>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44575" cy="1038225"/>
                  </a:xfrm>
                  <a:prstGeom prst="rect">
                    <a:avLst/>
                  </a:prstGeom>
                  <a:ln/>
                </pic:spPr>
              </pic:pic>
            </a:graphicData>
          </a:graphic>
        </wp:anchor>
      </w:drawing>
    </w:r>
  </w:p>
  <w:p w:rsidR="00F86577" w:rsidRDefault="00F86577">
    <w:pPr>
      <w:pBdr>
        <w:top w:val="nil"/>
        <w:left w:val="nil"/>
        <w:bottom w:val="nil"/>
        <w:right w:val="nil"/>
        <w:between w:val="nil"/>
      </w:pBdr>
      <w:tabs>
        <w:tab w:val="center" w:pos="4320"/>
        <w:tab w:val="right" w:pos="8640"/>
        <w:tab w:val="left" w:pos="405"/>
        <w:tab w:val="left" w:pos="645"/>
        <w:tab w:val="left" w:pos="1665"/>
        <w:tab w:val="left" w:pos="1725"/>
        <w:tab w:val="left" w:pos="2640"/>
        <w:tab w:val="center" w:pos="4513"/>
      </w:tabs>
      <w:spacing w:line="240" w:lineRule="auto"/>
      <w:ind w:left="1" w:hanging="3"/>
      <w:jc w:val="center"/>
      <w:rPr>
        <w:rFonts w:ascii="Calibri" w:eastAsia="Calibri" w:hAnsi="Calibri" w:cs="Calibri"/>
        <w:color w:val="000000"/>
        <w:sz w:val="28"/>
        <w:szCs w:val="28"/>
      </w:rPr>
    </w:pPr>
  </w:p>
  <w:p w:rsidR="00F86577" w:rsidRDefault="00F23BB7">
    <w:pPr>
      <w:pBdr>
        <w:top w:val="nil"/>
        <w:left w:val="nil"/>
        <w:bottom w:val="nil"/>
        <w:right w:val="nil"/>
        <w:between w:val="nil"/>
      </w:pBdr>
      <w:tabs>
        <w:tab w:val="center" w:pos="4320"/>
        <w:tab w:val="right" w:pos="8640"/>
        <w:tab w:val="left" w:pos="405"/>
        <w:tab w:val="left" w:pos="645"/>
        <w:tab w:val="left" w:pos="1665"/>
        <w:tab w:val="left" w:pos="1725"/>
        <w:tab w:val="left" w:pos="2640"/>
        <w:tab w:val="center" w:pos="4513"/>
      </w:tabs>
      <w:spacing w:line="240" w:lineRule="auto"/>
      <w:ind w:left="1" w:hanging="3"/>
      <w:jc w:val="center"/>
      <w:rPr>
        <w:rFonts w:ascii="Calibri" w:eastAsia="Calibri" w:hAnsi="Calibri" w:cs="Calibri"/>
        <w:color w:val="000000"/>
        <w:sz w:val="32"/>
        <w:szCs w:val="32"/>
      </w:rPr>
    </w:pPr>
    <w:r>
      <w:rPr>
        <w:rFonts w:ascii="Calibri" w:eastAsia="Calibri" w:hAnsi="Calibri" w:cs="Calibri"/>
        <w:b/>
        <w:color w:val="000000"/>
        <w:sz w:val="32"/>
        <w:szCs w:val="32"/>
      </w:rPr>
      <w:t>Drake Primary School and Little Pirates</w:t>
    </w:r>
  </w:p>
  <w:p w:rsidR="00F86577" w:rsidRDefault="00F86577">
    <w:pPr>
      <w:pBdr>
        <w:top w:val="nil"/>
        <w:left w:val="nil"/>
        <w:bottom w:val="nil"/>
        <w:right w:val="nil"/>
        <w:between w:val="nil"/>
      </w:pBdr>
      <w:tabs>
        <w:tab w:val="center" w:pos="4320"/>
        <w:tab w:val="right" w:pos="8640"/>
        <w:tab w:val="left" w:pos="405"/>
        <w:tab w:val="left" w:pos="645"/>
        <w:tab w:val="left" w:pos="1725"/>
        <w:tab w:val="left" w:pos="2640"/>
      </w:tabs>
      <w:spacing w:line="240" w:lineRule="auto"/>
      <w:ind w:left="0" w:hanging="2"/>
      <w:jc w:val="center"/>
      <w:rPr>
        <w:rFonts w:ascii="Calibri" w:eastAsia="Calibri" w:hAnsi="Calibri" w:cs="Calibri"/>
        <w:color w:val="000000"/>
        <w:sz w:val="24"/>
        <w:szCs w:val="24"/>
      </w:rPr>
    </w:pPr>
  </w:p>
  <w:p w:rsidR="00F86577" w:rsidRDefault="00F23BB7">
    <w:pPr>
      <w:pBdr>
        <w:top w:val="nil"/>
        <w:left w:val="nil"/>
        <w:bottom w:val="nil"/>
        <w:right w:val="nil"/>
        <w:between w:val="nil"/>
      </w:pBdr>
      <w:tabs>
        <w:tab w:val="center" w:pos="4320"/>
        <w:tab w:val="right" w:pos="8640"/>
        <w:tab w:val="left" w:pos="405"/>
        <w:tab w:val="left" w:pos="645"/>
        <w:tab w:val="left" w:pos="1725"/>
        <w:tab w:val="left" w:pos="2640"/>
      </w:tabs>
      <w:spacing w:line="240" w:lineRule="auto"/>
      <w:ind w:left="0" w:hanging="2"/>
      <w:jc w:val="center"/>
      <w:rPr>
        <w:rFonts w:ascii="Calibri" w:eastAsia="Calibri" w:hAnsi="Calibri" w:cs="Calibri"/>
        <w:color w:val="000000"/>
        <w:sz w:val="22"/>
        <w:szCs w:val="22"/>
      </w:rPr>
    </w:pPr>
    <w:r>
      <w:rPr>
        <w:rFonts w:ascii="Calibri" w:eastAsia="Calibri" w:hAnsi="Calibri" w:cs="Calibri"/>
        <w:i/>
        <w:color w:val="000000"/>
        <w:sz w:val="22"/>
        <w:szCs w:val="22"/>
      </w:rPr>
      <w:t>We unlock opportunity and inspire everyone.</w:t>
    </w:r>
  </w:p>
  <w:p w:rsidR="00F86577" w:rsidRDefault="00F86577">
    <w:pPr>
      <w:pBdr>
        <w:top w:val="nil"/>
        <w:left w:val="nil"/>
        <w:bottom w:val="nil"/>
        <w:right w:val="nil"/>
        <w:between w:val="nil"/>
      </w:pBdr>
      <w:tabs>
        <w:tab w:val="center" w:pos="4320"/>
        <w:tab w:val="right" w:pos="8640"/>
        <w:tab w:val="left" w:pos="405"/>
        <w:tab w:val="left" w:pos="645"/>
        <w:tab w:val="left" w:pos="1725"/>
        <w:tab w:val="left" w:pos="2640"/>
      </w:tabs>
      <w:spacing w:line="240" w:lineRule="auto"/>
      <w:ind w:left="0" w:hanging="2"/>
      <w:rPr>
        <w:color w:val="000000"/>
      </w:rPr>
    </w:pPr>
  </w:p>
  <w:p w:rsidR="00F86577" w:rsidRDefault="00F86577">
    <w:pPr>
      <w:pBdr>
        <w:top w:val="nil"/>
        <w:left w:val="nil"/>
        <w:bottom w:val="nil"/>
        <w:right w:val="nil"/>
        <w:between w:val="nil"/>
      </w:pBdr>
      <w:tabs>
        <w:tab w:val="center" w:pos="4320"/>
        <w:tab w:val="right" w:pos="8640"/>
        <w:tab w:val="left" w:pos="405"/>
        <w:tab w:val="left" w:pos="645"/>
        <w:tab w:val="left" w:pos="1725"/>
        <w:tab w:val="left" w:pos="2640"/>
      </w:tabs>
      <w:spacing w:line="240" w:lineRule="auto"/>
      <w:ind w:left="0" w:hanging="2"/>
      <w:rPr>
        <w:color w:val="000000"/>
      </w:rPr>
    </w:pPr>
  </w:p>
  <w:p w:rsidR="00F86577" w:rsidRDefault="00F23BB7">
    <w:pPr>
      <w:pBdr>
        <w:top w:val="nil"/>
        <w:left w:val="nil"/>
        <w:bottom w:val="nil"/>
        <w:right w:val="nil"/>
        <w:between w:val="nil"/>
      </w:pBdr>
      <w:tabs>
        <w:tab w:val="center" w:pos="4320"/>
        <w:tab w:val="right" w:pos="8640"/>
        <w:tab w:val="left" w:pos="405"/>
        <w:tab w:val="left" w:pos="645"/>
        <w:tab w:val="left" w:pos="1725"/>
        <w:tab w:val="left" w:pos="2640"/>
      </w:tabs>
      <w:spacing w:line="240" w:lineRule="auto"/>
      <w:ind w:left="0" w:hanging="2"/>
      <w:rPr>
        <w:color w:val="000000"/>
      </w:rPr>
    </w:pPr>
    <w:r>
      <w:rPr>
        <w:color w:val="000000"/>
      </w:rPr>
      <w:tab/>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73E59"/>
    <w:multiLevelType w:val="hybridMultilevel"/>
    <w:tmpl w:val="3CBA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F6C2F"/>
    <w:multiLevelType w:val="hybridMultilevel"/>
    <w:tmpl w:val="35DE1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C953FD"/>
    <w:multiLevelType w:val="hybridMultilevel"/>
    <w:tmpl w:val="D0DE5A7C"/>
    <w:lvl w:ilvl="0" w:tplc="87706A24">
      <w:start w:val="1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577"/>
    <w:rsid w:val="009C2887"/>
    <w:rsid w:val="00C11AD5"/>
    <w:rsid w:val="00DB594F"/>
    <w:rsid w:val="00F23BB7"/>
    <w:rsid w:val="00F86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14A255-9E51-4B97-9ADE-D03285AB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US"/>
    </w:rPr>
  </w:style>
  <w:style w:type="paragraph" w:styleId="Heading1">
    <w:name w:val="heading 1"/>
    <w:basedOn w:val="Normal"/>
    <w:next w:val="Normal"/>
    <w:pPr>
      <w:keepNext/>
    </w:pPr>
    <w:rPr>
      <w:sz w:val="24"/>
      <w:lang w:eastAsia="en-US"/>
    </w:rPr>
  </w:style>
  <w:style w:type="paragraph" w:styleId="Heading2">
    <w:name w:val="heading 2"/>
    <w:basedOn w:val="Normal"/>
    <w:next w:val="Normal"/>
    <w:pPr>
      <w:keepNext/>
      <w:jc w:val="center"/>
      <w:outlineLvl w:val="1"/>
    </w:pPr>
    <w:rPr>
      <w:b/>
      <w:sz w:val="28"/>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rFonts w:ascii="Helvetica" w:hAnsi="Helvetica"/>
      <w:b/>
      <w:sz w:val="36"/>
    </w:rPr>
  </w:style>
  <w:style w:type="paragraph" w:styleId="BodyText">
    <w:name w:val="Body Text"/>
    <w:basedOn w:val="Normal"/>
    <w:pPr>
      <w:tabs>
        <w:tab w:val="left" w:pos="7200"/>
      </w:tabs>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Bullet">
    <w:name w:val="List Bullet"/>
    <w:basedOn w:val="Normal"/>
    <w:pPr>
      <w:jc w:val="both"/>
    </w:pPr>
    <w:rPr>
      <w:sz w:val="24"/>
    </w:rPr>
  </w:style>
  <w:style w:type="paragraph" w:styleId="BodyText2">
    <w:name w:val="Body Text 2"/>
    <w:basedOn w:val="Normal"/>
    <w:rPr>
      <w:rFonts w:ascii="Comic Sans MS" w:hAnsi="Comic Sans MS"/>
      <w:sz w:val="2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rPr>
      <w:color w:val="000000"/>
      <w:sz w:val="24"/>
      <w:szCs w:val="24"/>
      <w:lang w:val="en-GB"/>
    </w:rPr>
  </w:style>
  <w:style w:type="character" w:customStyle="1" w:styleId="Heading1Char">
    <w:name w:val="Heading 1 Char"/>
    <w:rPr>
      <w:w w:val="100"/>
      <w:position w:val="-1"/>
      <w:sz w:val="24"/>
      <w:effect w:val="none"/>
      <w:vertAlign w:val="baseline"/>
      <w:cs w:val="0"/>
      <w:em w:val="none"/>
      <w:lang w:val="en-US" w:eastAsia="en-US"/>
    </w:rPr>
  </w:style>
  <w:style w:type="character" w:customStyle="1" w:styleId="HeaderChar">
    <w:name w:val="Header Char"/>
    <w:rPr>
      <w:w w:val="100"/>
      <w:position w:val="-1"/>
      <w:effect w:val="none"/>
      <w:vertAlign w:val="baseline"/>
      <w:cs w:val="0"/>
      <w:em w:val="none"/>
      <w:lang w:val="en-US"/>
    </w:rPr>
  </w:style>
  <w:style w:type="paragraph" w:styleId="BodyTextIndent">
    <w:name w:val="Body Text Indent"/>
    <w:basedOn w:val="Normal"/>
    <w:qFormat/>
    <w:pPr>
      <w:spacing w:after="120"/>
      <w:ind w:left="283"/>
    </w:pPr>
  </w:style>
  <w:style w:type="character" w:customStyle="1" w:styleId="BodyTextIndentChar">
    <w:name w:val="Body Text Indent Char"/>
    <w:rPr>
      <w:w w:val="100"/>
      <w:position w:val="-1"/>
      <w:effect w:val="none"/>
      <w:vertAlign w:val="baseline"/>
      <w:cs w:val="0"/>
      <w:em w:val="none"/>
      <w:lang w:val="en-U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US"/>
    </w:rPr>
  </w:style>
  <w:style w:type="paragraph" w:styleId="ListParagraph">
    <w:name w:val="List Paragraph"/>
    <w:basedOn w:val="Normal"/>
    <w:pPr>
      <w:spacing w:after="200" w:line="276" w:lineRule="auto"/>
      <w:ind w:left="720"/>
      <w:contextualSpacing/>
    </w:pPr>
    <w:rPr>
      <w:rFonts w:ascii="Calibri" w:eastAsia="Calibri" w:hAnsi="Calibri"/>
      <w:sz w:val="22"/>
      <w:szCs w:val="22"/>
      <w:lang w:val="en-GB" w:eastAsia="en-US"/>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lang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rPr>
      <w:w w:val="100"/>
      <w:position w:val="-1"/>
      <w:effect w:val="none"/>
      <w:vertAlign w:val="baseline"/>
      <w:cs w:val="0"/>
      <w:em w:val="none"/>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Grid1">
    <w:name w:val="Table Grid1"/>
    <w:basedOn w:val="TableNormal"/>
    <w:next w:val="TableGrid"/>
    <w:uiPriority w:val="39"/>
    <w:rsid w:val="00DB59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B59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PMDPmb0XzpJQV7uG3kuLCg0H1A==">AMUW2mXrIdogtzUQ2OnQFdpuHaat8bfhxwR1L6VIg23RodNvOhg7gG/V1MS/KN4dCBzBLdM+Pgj/cvV9BOpkS/TAq3dsAdLfWbhZYjPRnIT0cLEgbkRpL8VhtPs7QaldHn8LipWDZnCaITGUrClAktW99tVTKBVff9nXuJRrBRxs75as+PpxZ2U=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3975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Finance - Drake Primary School and Nursery</cp:lastModifiedBy>
  <cp:revision>2</cp:revision>
  <dcterms:created xsi:type="dcterms:W3CDTF">2023-01-13T16:27:00Z</dcterms:created>
  <dcterms:modified xsi:type="dcterms:W3CDTF">2023-01-13T16:27:00Z</dcterms:modified>
</cp:coreProperties>
</file>