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A997D3" w14:textId="77777777" w:rsidR="00997748" w:rsidRPr="00997748" w:rsidRDefault="00997748" w:rsidP="00997748">
      <w:pPr>
        <w:spacing w:after="240" w:line="240" w:lineRule="auto"/>
        <w:rPr>
          <w:rFonts w:ascii="Calibri" w:eastAsia="Times New Roman" w:hAnsi="Calibri" w:cs="Calibri"/>
          <w:color w:val="212529"/>
          <w:lang w:eastAsia="en-GB"/>
        </w:rPr>
      </w:pPr>
      <w:r w:rsidRPr="00997748">
        <w:rPr>
          <w:rFonts w:ascii="Calibri" w:eastAsia="Times New Roman" w:hAnsi="Calibri" w:cs="Calibri"/>
          <w:b/>
          <w:bCs/>
          <w:color w:val="212529"/>
          <w:lang w:eastAsia="en-GB"/>
        </w:rPr>
        <w:t>Role Purpose</w:t>
      </w:r>
    </w:p>
    <w:p w14:paraId="4E326387" w14:textId="77777777" w:rsidR="00997748" w:rsidRPr="00997748" w:rsidRDefault="00997748" w:rsidP="00997748">
      <w:pPr>
        <w:spacing w:after="240" w:line="240" w:lineRule="auto"/>
        <w:rPr>
          <w:rFonts w:ascii="Calibri" w:eastAsia="Times New Roman" w:hAnsi="Calibri" w:cs="Calibri"/>
          <w:color w:val="212529"/>
          <w:lang w:eastAsia="en-GB"/>
        </w:rPr>
      </w:pPr>
      <w:r w:rsidRPr="00997748">
        <w:rPr>
          <w:rFonts w:ascii="Calibri" w:eastAsia="Times New Roman" w:hAnsi="Calibri" w:cs="Calibri"/>
          <w:color w:val="212529"/>
          <w:lang w:eastAsia="en-GB"/>
        </w:rPr>
        <w:t>To provide support for students onsite during the school day and on occasion offsite where intervention is needed in the home. To build relationships with students and their families and to work together to overcome the barriers they may face in successfully accessing secondary education.</w:t>
      </w:r>
    </w:p>
    <w:p w14:paraId="7E20FEC4" w14:textId="77777777" w:rsidR="00997748" w:rsidRPr="00997748" w:rsidRDefault="00997748" w:rsidP="00997748">
      <w:pPr>
        <w:spacing w:after="240" w:line="240" w:lineRule="auto"/>
        <w:rPr>
          <w:rFonts w:ascii="Calibri" w:eastAsia="Times New Roman" w:hAnsi="Calibri" w:cs="Calibri"/>
          <w:color w:val="212529"/>
          <w:lang w:eastAsia="en-GB"/>
        </w:rPr>
      </w:pPr>
      <w:r w:rsidRPr="00997748">
        <w:rPr>
          <w:rFonts w:ascii="Calibri" w:eastAsia="Times New Roman" w:hAnsi="Calibri" w:cs="Calibri"/>
          <w:b/>
          <w:bCs/>
          <w:color w:val="212529"/>
          <w:lang w:eastAsia="en-GB"/>
        </w:rPr>
        <w:t>Qualities </w:t>
      </w:r>
    </w:p>
    <w:p w14:paraId="52DAA568" w14:textId="77777777" w:rsidR="00997748" w:rsidRPr="00997748" w:rsidRDefault="00997748" w:rsidP="00997748">
      <w:pPr>
        <w:numPr>
          <w:ilvl w:val="0"/>
          <w:numId w:val="1"/>
        </w:numPr>
        <w:spacing w:after="0" w:line="240" w:lineRule="auto"/>
        <w:ind w:left="0" w:hanging="357"/>
        <w:rPr>
          <w:rFonts w:ascii="Calibri" w:eastAsia="Times New Roman" w:hAnsi="Calibri" w:cs="Calibri"/>
          <w:color w:val="212529"/>
          <w:lang w:eastAsia="en-GB"/>
        </w:rPr>
      </w:pPr>
      <w:r w:rsidRPr="00997748">
        <w:rPr>
          <w:rFonts w:ascii="Calibri" w:eastAsia="Times New Roman" w:hAnsi="Calibri" w:cs="Calibri"/>
          <w:color w:val="212529"/>
          <w:lang w:eastAsia="en-GB"/>
        </w:rPr>
        <w:t>A passion to inspire our most vulnerable learners,</w:t>
      </w:r>
    </w:p>
    <w:p w14:paraId="29085888" w14:textId="77777777" w:rsidR="00997748" w:rsidRPr="00997748" w:rsidRDefault="00997748" w:rsidP="00997748">
      <w:pPr>
        <w:numPr>
          <w:ilvl w:val="0"/>
          <w:numId w:val="1"/>
        </w:numPr>
        <w:spacing w:after="0" w:line="240" w:lineRule="auto"/>
        <w:ind w:left="0" w:hanging="357"/>
        <w:rPr>
          <w:rFonts w:ascii="Calibri" w:eastAsia="Times New Roman" w:hAnsi="Calibri" w:cs="Calibri"/>
          <w:color w:val="212529"/>
          <w:lang w:eastAsia="en-GB"/>
        </w:rPr>
      </w:pPr>
      <w:r w:rsidRPr="00997748">
        <w:rPr>
          <w:rFonts w:ascii="Calibri" w:eastAsia="Times New Roman" w:hAnsi="Calibri" w:cs="Calibri"/>
          <w:color w:val="212529"/>
          <w:lang w:eastAsia="en-GB"/>
        </w:rPr>
        <w:t>A belief that you can through your actions change the lives of our most vulnerable students,</w:t>
      </w:r>
    </w:p>
    <w:p w14:paraId="40391367" w14:textId="77777777" w:rsidR="00997748" w:rsidRPr="00997748" w:rsidRDefault="00997748" w:rsidP="00997748">
      <w:pPr>
        <w:numPr>
          <w:ilvl w:val="0"/>
          <w:numId w:val="1"/>
        </w:numPr>
        <w:spacing w:after="0" w:line="240" w:lineRule="auto"/>
        <w:ind w:left="0" w:hanging="357"/>
        <w:rPr>
          <w:rFonts w:ascii="Calibri" w:eastAsia="Times New Roman" w:hAnsi="Calibri" w:cs="Calibri"/>
          <w:color w:val="212529"/>
          <w:lang w:eastAsia="en-GB"/>
        </w:rPr>
      </w:pPr>
      <w:r w:rsidRPr="00997748">
        <w:rPr>
          <w:rFonts w:ascii="Calibri" w:eastAsia="Times New Roman" w:hAnsi="Calibri" w:cs="Calibri"/>
          <w:color w:val="212529"/>
          <w:lang w:eastAsia="en-GB"/>
        </w:rPr>
        <w:t>An ability to focus on resourceful problem-solving empowering students to develop their talent/ interests,</w:t>
      </w:r>
    </w:p>
    <w:p w14:paraId="68AA2085" w14:textId="77777777" w:rsidR="00997748" w:rsidRPr="00997748" w:rsidRDefault="00997748" w:rsidP="00997748">
      <w:pPr>
        <w:numPr>
          <w:ilvl w:val="0"/>
          <w:numId w:val="1"/>
        </w:numPr>
        <w:spacing w:after="0" w:line="240" w:lineRule="auto"/>
        <w:ind w:left="0" w:hanging="357"/>
        <w:rPr>
          <w:rFonts w:ascii="Calibri" w:eastAsia="Times New Roman" w:hAnsi="Calibri" w:cs="Calibri"/>
          <w:color w:val="212529"/>
          <w:lang w:eastAsia="en-GB"/>
        </w:rPr>
      </w:pPr>
      <w:r w:rsidRPr="00997748">
        <w:rPr>
          <w:rFonts w:ascii="Calibri" w:eastAsia="Times New Roman" w:hAnsi="Calibri" w:cs="Calibri"/>
          <w:color w:val="212529"/>
          <w:lang w:eastAsia="en-GB"/>
        </w:rPr>
        <w:t>To be compassionate whilst remaining professional,</w:t>
      </w:r>
    </w:p>
    <w:p w14:paraId="61AE80CE" w14:textId="77777777" w:rsidR="00997748" w:rsidRPr="00997748" w:rsidRDefault="00997748" w:rsidP="00997748">
      <w:pPr>
        <w:numPr>
          <w:ilvl w:val="0"/>
          <w:numId w:val="1"/>
        </w:numPr>
        <w:spacing w:after="0" w:line="240" w:lineRule="auto"/>
        <w:ind w:left="0" w:hanging="357"/>
        <w:rPr>
          <w:rFonts w:ascii="Calibri" w:eastAsia="Times New Roman" w:hAnsi="Calibri" w:cs="Calibri"/>
          <w:color w:val="212529"/>
          <w:lang w:eastAsia="en-GB"/>
        </w:rPr>
      </w:pPr>
      <w:r w:rsidRPr="00997748">
        <w:rPr>
          <w:rFonts w:ascii="Calibri" w:eastAsia="Times New Roman" w:hAnsi="Calibri" w:cs="Calibri"/>
          <w:color w:val="212529"/>
          <w:lang w:eastAsia="en-GB"/>
        </w:rPr>
        <w:t>To be tenacious and well organised with good time management. </w:t>
      </w:r>
    </w:p>
    <w:p w14:paraId="7E904DA7" w14:textId="77777777" w:rsidR="00997748" w:rsidRPr="00997748" w:rsidRDefault="00997748" w:rsidP="00997748">
      <w:pPr>
        <w:numPr>
          <w:ilvl w:val="0"/>
          <w:numId w:val="1"/>
        </w:numPr>
        <w:spacing w:after="240" w:line="240" w:lineRule="auto"/>
        <w:ind w:left="0" w:hanging="357"/>
        <w:rPr>
          <w:rFonts w:ascii="Calibri" w:eastAsia="Times New Roman" w:hAnsi="Calibri" w:cs="Calibri"/>
          <w:color w:val="212529"/>
          <w:lang w:eastAsia="en-GB"/>
        </w:rPr>
      </w:pPr>
      <w:proofErr w:type="gramStart"/>
      <w:r w:rsidRPr="00997748">
        <w:rPr>
          <w:rFonts w:ascii="Calibri" w:eastAsia="Times New Roman" w:hAnsi="Calibri" w:cs="Calibri"/>
          <w:color w:val="212529"/>
          <w:lang w:eastAsia="en-GB"/>
        </w:rPr>
        <w:t>A</w:t>
      </w:r>
      <w:proofErr w:type="gramEnd"/>
      <w:r w:rsidRPr="00997748">
        <w:rPr>
          <w:rFonts w:ascii="Calibri" w:eastAsia="Times New Roman" w:hAnsi="Calibri" w:cs="Calibri"/>
          <w:color w:val="212529"/>
          <w:lang w:eastAsia="en-GB"/>
        </w:rPr>
        <w:t xml:space="preserve"> unwavering moral compass that recognises the importance of safeguarding young people.</w:t>
      </w:r>
    </w:p>
    <w:p w14:paraId="00FFF250" w14:textId="77777777" w:rsidR="00997748" w:rsidRPr="00997748" w:rsidRDefault="00997748" w:rsidP="00997748">
      <w:pPr>
        <w:spacing w:after="240" w:line="240" w:lineRule="auto"/>
        <w:rPr>
          <w:rFonts w:ascii="Calibri" w:eastAsia="Times New Roman" w:hAnsi="Calibri" w:cs="Calibri"/>
          <w:color w:val="212529"/>
          <w:lang w:eastAsia="en-GB"/>
        </w:rPr>
      </w:pPr>
      <w:r w:rsidRPr="00997748">
        <w:rPr>
          <w:rFonts w:ascii="Calibri" w:eastAsia="Times New Roman" w:hAnsi="Calibri" w:cs="Calibri"/>
          <w:b/>
          <w:bCs/>
          <w:color w:val="212529"/>
          <w:lang w:eastAsia="en-GB"/>
        </w:rPr>
        <w:t>Accountabilities</w:t>
      </w:r>
    </w:p>
    <w:p w14:paraId="75FF973D" w14:textId="77777777" w:rsidR="00997748" w:rsidRPr="00997748" w:rsidRDefault="00997748" w:rsidP="00997748">
      <w:pPr>
        <w:numPr>
          <w:ilvl w:val="0"/>
          <w:numId w:val="2"/>
        </w:numPr>
        <w:spacing w:after="0" w:line="240" w:lineRule="auto"/>
        <w:ind w:left="0" w:hanging="357"/>
        <w:rPr>
          <w:rFonts w:ascii="Calibri" w:eastAsia="Times New Roman" w:hAnsi="Calibri" w:cs="Calibri"/>
          <w:color w:val="212529"/>
          <w:lang w:eastAsia="en-GB"/>
        </w:rPr>
      </w:pPr>
      <w:r w:rsidRPr="00997748">
        <w:rPr>
          <w:rFonts w:ascii="Calibri" w:eastAsia="Times New Roman" w:hAnsi="Calibri" w:cs="Calibri"/>
          <w:color w:val="212529"/>
          <w:lang w:eastAsia="en-GB"/>
        </w:rPr>
        <w:t>have a broad understanding of the secondary curriculum.</w:t>
      </w:r>
    </w:p>
    <w:p w14:paraId="6959F77E" w14:textId="77777777" w:rsidR="00997748" w:rsidRPr="00997748" w:rsidRDefault="00997748" w:rsidP="00997748">
      <w:pPr>
        <w:numPr>
          <w:ilvl w:val="0"/>
          <w:numId w:val="2"/>
        </w:numPr>
        <w:spacing w:after="0" w:line="240" w:lineRule="auto"/>
        <w:ind w:left="0" w:hanging="357"/>
        <w:rPr>
          <w:rFonts w:ascii="Calibri" w:eastAsia="Times New Roman" w:hAnsi="Calibri" w:cs="Calibri"/>
          <w:color w:val="212529"/>
          <w:lang w:eastAsia="en-GB"/>
        </w:rPr>
      </w:pPr>
      <w:r w:rsidRPr="00997748">
        <w:rPr>
          <w:rFonts w:ascii="Calibri" w:eastAsia="Times New Roman" w:hAnsi="Calibri" w:cs="Calibri"/>
          <w:color w:val="212529"/>
          <w:lang w:eastAsia="en-GB"/>
        </w:rPr>
        <w:t>work with the school and other agencies to use and signpost resources to tackle barriers.</w:t>
      </w:r>
    </w:p>
    <w:p w14:paraId="3B789D93" w14:textId="77777777" w:rsidR="00997748" w:rsidRPr="00997748" w:rsidRDefault="00997748" w:rsidP="00997748">
      <w:pPr>
        <w:numPr>
          <w:ilvl w:val="0"/>
          <w:numId w:val="2"/>
        </w:numPr>
        <w:spacing w:after="0" w:line="240" w:lineRule="auto"/>
        <w:ind w:left="0" w:hanging="357"/>
        <w:rPr>
          <w:rFonts w:ascii="Calibri" w:eastAsia="Times New Roman" w:hAnsi="Calibri" w:cs="Calibri"/>
          <w:color w:val="212529"/>
          <w:lang w:eastAsia="en-GB"/>
        </w:rPr>
      </w:pPr>
      <w:r w:rsidRPr="00997748">
        <w:rPr>
          <w:rFonts w:ascii="Calibri" w:eastAsia="Times New Roman" w:hAnsi="Calibri" w:cs="Calibri"/>
          <w:color w:val="212529"/>
          <w:lang w:eastAsia="en-GB"/>
        </w:rPr>
        <w:t>receive the training they need for the role.</w:t>
      </w:r>
    </w:p>
    <w:p w14:paraId="1D41F376" w14:textId="77777777" w:rsidR="00997748" w:rsidRPr="00997748" w:rsidRDefault="00997748" w:rsidP="00997748">
      <w:pPr>
        <w:numPr>
          <w:ilvl w:val="0"/>
          <w:numId w:val="2"/>
        </w:numPr>
        <w:spacing w:after="0" w:line="240" w:lineRule="auto"/>
        <w:ind w:left="0" w:hanging="357"/>
        <w:rPr>
          <w:rFonts w:ascii="Calibri" w:eastAsia="Times New Roman" w:hAnsi="Calibri" w:cs="Calibri"/>
          <w:color w:val="212529"/>
          <w:lang w:eastAsia="en-GB"/>
        </w:rPr>
      </w:pPr>
      <w:r w:rsidRPr="00997748">
        <w:rPr>
          <w:rFonts w:ascii="Calibri" w:eastAsia="Times New Roman" w:hAnsi="Calibri" w:cs="Calibri"/>
          <w:color w:val="212529"/>
          <w:lang w:eastAsia="en-GB"/>
        </w:rPr>
        <w:t>to be able to understand and work with school assessment and tracking approaches.</w:t>
      </w:r>
    </w:p>
    <w:p w14:paraId="0625AE4B" w14:textId="77777777" w:rsidR="00997748" w:rsidRPr="00997748" w:rsidRDefault="00997748" w:rsidP="00997748">
      <w:pPr>
        <w:numPr>
          <w:ilvl w:val="0"/>
          <w:numId w:val="2"/>
        </w:numPr>
        <w:spacing w:after="0" w:line="240" w:lineRule="auto"/>
        <w:ind w:left="0" w:hanging="357"/>
        <w:rPr>
          <w:rFonts w:ascii="Calibri" w:eastAsia="Times New Roman" w:hAnsi="Calibri" w:cs="Calibri"/>
          <w:color w:val="212529"/>
          <w:lang w:eastAsia="en-GB"/>
        </w:rPr>
      </w:pPr>
      <w:r w:rsidRPr="00997748">
        <w:rPr>
          <w:rFonts w:ascii="Calibri" w:eastAsia="Times New Roman" w:hAnsi="Calibri" w:cs="Calibri"/>
          <w:color w:val="212529"/>
          <w:lang w:eastAsia="en-GB"/>
        </w:rPr>
        <w:t>to have up-to-date knowledge of enhanced safeguarding and school safeguarding procedures.</w:t>
      </w:r>
    </w:p>
    <w:p w14:paraId="6E9C1E1A" w14:textId="77777777" w:rsidR="00997748" w:rsidRPr="00997748" w:rsidRDefault="00997748" w:rsidP="00997748">
      <w:pPr>
        <w:numPr>
          <w:ilvl w:val="0"/>
          <w:numId w:val="2"/>
        </w:numPr>
        <w:spacing w:after="0" w:line="240" w:lineRule="auto"/>
        <w:ind w:left="0" w:hanging="357"/>
        <w:rPr>
          <w:rFonts w:ascii="Calibri" w:eastAsia="Times New Roman" w:hAnsi="Calibri" w:cs="Calibri"/>
          <w:color w:val="212529"/>
          <w:lang w:eastAsia="en-GB"/>
        </w:rPr>
      </w:pPr>
      <w:r w:rsidRPr="00997748">
        <w:rPr>
          <w:rFonts w:ascii="Calibri" w:eastAsia="Times New Roman" w:hAnsi="Calibri" w:cs="Calibri"/>
          <w:color w:val="212529"/>
          <w:lang w:eastAsia="en-GB"/>
        </w:rPr>
        <w:t>to have a good knowledge of attendance procedures.</w:t>
      </w:r>
    </w:p>
    <w:p w14:paraId="763BC7C0" w14:textId="77777777" w:rsidR="00997748" w:rsidRPr="00997748" w:rsidRDefault="00997748" w:rsidP="00997748">
      <w:pPr>
        <w:numPr>
          <w:ilvl w:val="0"/>
          <w:numId w:val="2"/>
        </w:numPr>
        <w:spacing w:after="0" w:line="240" w:lineRule="auto"/>
        <w:ind w:left="0" w:hanging="357"/>
        <w:rPr>
          <w:rFonts w:ascii="Calibri" w:eastAsia="Times New Roman" w:hAnsi="Calibri" w:cs="Calibri"/>
          <w:color w:val="212529"/>
          <w:lang w:eastAsia="en-GB"/>
        </w:rPr>
      </w:pPr>
      <w:r w:rsidRPr="00997748">
        <w:rPr>
          <w:rFonts w:ascii="Calibri" w:eastAsia="Times New Roman" w:hAnsi="Calibri" w:cs="Calibri"/>
          <w:color w:val="212529"/>
          <w:lang w:eastAsia="en-GB"/>
        </w:rPr>
        <w:t>to support with identifying student’s barriers for learning and planning/delivering interventions to help break these barriers down.</w:t>
      </w:r>
    </w:p>
    <w:p w14:paraId="6E6AF7C6" w14:textId="77777777" w:rsidR="00997748" w:rsidRPr="00997748" w:rsidRDefault="00997748" w:rsidP="00997748">
      <w:pPr>
        <w:numPr>
          <w:ilvl w:val="0"/>
          <w:numId w:val="2"/>
        </w:numPr>
        <w:spacing w:after="0" w:line="240" w:lineRule="auto"/>
        <w:ind w:left="0" w:hanging="357"/>
        <w:rPr>
          <w:rFonts w:ascii="Calibri" w:eastAsia="Times New Roman" w:hAnsi="Calibri" w:cs="Calibri"/>
          <w:color w:val="212529"/>
          <w:lang w:eastAsia="en-GB"/>
        </w:rPr>
      </w:pPr>
      <w:r w:rsidRPr="00997748">
        <w:rPr>
          <w:rFonts w:ascii="Calibri" w:eastAsia="Times New Roman" w:hAnsi="Calibri" w:cs="Calibri"/>
          <w:color w:val="212529"/>
          <w:lang w:eastAsia="en-GB"/>
        </w:rPr>
        <w:t>to support teachers both in and outside of the classroom to maintain good standards of behaviour and engagement in the students they teach.</w:t>
      </w:r>
    </w:p>
    <w:p w14:paraId="18B05DD8" w14:textId="77777777" w:rsidR="00997748" w:rsidRPr="00997748" w:rsidRDefault="00997748" w:rsidP="00997748">
      <w:pPr>
        <w:numPr>
          <w:ilvl w:val="0"/>
          <w:numId w:val="2"/>
        </w:numPr>
        <w:spacing w:after="240" w:line="240" w:lineRule="auto"/>
        <w:ind w:left="0" w:hanging="357"/>
        <w:rPr>
          <w:rFonts w:ascii="Calibri" w:eastAsia="Times New Roman" w:hAnsi="Calibri" w:cs="Calibri"/>
          <w:color w:val="212529"/>
          <w:lang w:eastAsia="en-GB"/>
        </w:rPr>
      </w:pPr>
      <w:r w:rsidRPr="00997748">
        <w:rPr>
          <w:rFonts w:ascii="Calibri" w:eastAsia="Times New Roman" w:hAnsi="Calibri" w:cs="Calibri"/>
          <w:color w:val="212529"/>
          <w:lang w:eastAsia="en-GB"/>
        </w:rPr>
        <w:t xml:space="preserve">To ensure students are equipped for learning </w:t>
      </w:r>
      <w:proofErr w:type="gramStart"/>
      <w:r w:rsidRPr="00997748">
        <w:rPr>
          <w:rFonts w:ascii="Calibri" w:eastAsia="Times New Roman" w:hAnsi="Calibri" w:cs="Calibri"/>
          <w:color w:val="212529"/>
          <w:lang w:eastAsia="en-GB"/>
        </w:rPr>
        <w:t>on a daily basis</w:t>
      </w:r>
      <w:proofErr w:type="gramEnd"/>
      <w:r w:rsidRPr="00997748">
        <w:rPr>
          <w:rFonts w:ascii="Calibri" w:eastAsia="Times New Roman" w:hAnsi="Calibri" w:cs="Calibri"/>
          <w:color w:val="212529"/>
          <w:lang w:eastAsia="en-GB"/>
        </w:rPr>
        <w:t>.</w:t>
      </w:r>
    </w:p>
    <w:p w14:paraId="410CE523" w14:textId="77777777" w:rsidR="00997748" w:rsidRPr="00997748" w:rsidRDefault="00997748" w:rsidP="00997748">
      <w:pPr>
        <w:spacing w:after="240" w:line="240" w:lineRule="auto"/>
        <w:rPr>
          <w:rFonts w:ascii="Calibri" w:eastAsia="Times New Roman" w:hAnsi="Calibri" w:cs="Calibri"/>
          <w:color w:val="212529"/>
          <w:lang w:eastAsia="en-GB"/>
        </w:rPr>
      </w:pPr>
      <w:r w:rsidRPr="00997748">
        <w:rPr>
          <w:rFonts w:ascii="Calibri" w:eastAsia="Times New Roman" w:hAnsi="Calibri" w:cs="Calibri"/>
          <w:b/>
          <w:bCs/>
          <w:color w:val="212529"/>
          <w:lang w:eastAsia="en-GB"/>
        </w:rPr>
        <w:t>General</w:t>
      </w:r>
    </w:p>
    <w:p w14:paraId="26BF3600" w14:textId="77777777" w:rsidR="00997748" w:rsidRPr="00997748" w:rsidRDefault="00997748" w:rsidP="00997748">
      <w:pPr>
        <w:spacing w:after="240" w:line="240" w:lineRule="auto"/>
        <w:rPr>
          <w:rFonts w:ascii="Calibri" w:eastAsia="Times New Roman" w:hAnsi="Calibri" w:cs="Calibri"/>
          <w:color w:val="212529"/>
          <w:lang w:eastAsia="en-GB"/>
        </w:rPr>
      </w:pPr>
      <w:r w:rsidRPr="00997748">
        <w:rPr>
          <w:rFonts w:ascii="Calibri" w:eastAsia="Times New Roman" w:hAnsi="Calibri" w:cs="Calibri"/>
          <w:color w:val="212529"/>
          <w:lang w:eastAsia="en-GB"/>
        </w:rPr>
        <w:t xml:space="preserve">All </w:t>
      </w:r>
      <w:proofErr w:type="spellStart"/>
      <w:r w:rsidRPr="00997748">
        <w:rPr>
          <w:rFonts w:ascii="Calibri" w:eastAsia="Times New Roman" w:hAnsi="Calibri" w:cs="Calibri"/>
          <w:color w:val="212529"/>
          <w:lang w:eastAsia="en-GB"/>
        </w:rPr>
        <w:t>Rowhill</w:t>
      </w:r>
      <w:proofErr w:type="spellEnd"/>
      <w:r w:rsidRPr="00997748">
        <w:rPr>
          <w:rFonts w:ascii="Calibri" w:eastAsia="Times New Roman" w:hAnsi="Calibri" w:cs="Calibri"/>
          <w:color w:val="212529"/>
          <w:lang w:eastAsia="en-GB"/>
        </w:rPr>
        <w:t xml:space="preserve"> staff are expected to:</w:t>
      </w:r>
    </w:p>
    <w:p w14:paraId="10876004" w14:textId="77777777" w:rsidR="00997748" w:rsidRPr="00997748" w:rsidRDefault="00997748" w:rsidP="00997748">
      <w:pPr>
        <w:numPr>
          <w:ilvl w:val="0"/>
          <w:numId w:val="3"/>
        </w:numPr>
        <w:spacing w:after="0" w:line="240" w:lineRule="auto"/>
        <w:ind w:left="0" w:hanging="357"/>
        <w:rPr>
          <w:rFonts w:ascii="Calibri" w:eastAsia="Times New Roman" w:hAnsi="Calibri" w:cs="Calibri"/>
          <w:color w:val="212529"/>
          <w:lang w:eastAsia="en-GB"/>
        </w:rPr>
      </w:pPr>
      <w:r w:rsidRPr="00997748">
        <w:rPr>
          <w:rFonts w:ascii="Calibri" w:eastAsia="Times New Roman" w:hAnsi="Calibri" w:cs="Calibri"/>
          <w:color w:val="212529"/>
          <w:lang w:eastAsia="en-GB"/>
        </w:rPr>
        <w:t>Undertake other such reasonable duties as may be required from time to time,</w:t>
      </w:r>
    </w:p>
    <w:p w14:paraId="347B2DE7" w14:textId="77777777" w:rsidR="00997748" w:rsidRPr="00997748" w:rsidRDefault="00997748" w:rsidP="00997748">
      <w:pPr>
        <w:numPr>
          <w:ilvl w:val="0"/>
          <w:numId w:val="3"/>
        </w:numPr>
        <w:spacing w:after="0" w:line="240" w:lineRule="auto"/>
        <w:ind w:left="0" w:hanging="357"/>
        <w:rPr>
          <w:rFonts w:ascii="Calibri" w:eastAsia="Times New Roman" w:hAnsi="Calibri" w:cs="Calibri"/>
          <w:color w:val="212529"/>
          <w:lang w:eastAsia="en-GB"/>
        </w:rPr>
      </w:pPr>
      <w:r w:rsidRPr="00997748">
        <w:rPr>
          <w:rFonts w:ascii="Calibri" w:eastAsia="Times New Roman" w:hAnsi="Calibri" w:cs="Calibri"/>
          <w:color w:val="212529"/>
          <w:lang w:eastAsia="en-GB"/>
        </w:rPr>
        <w:t xml:space="preserve">Work towards and support the </w:t>
      </w:r>
      <w:proofErr w:type="gramStart"/>
      <w:r w:rsidRPr="00997748">
        <w:rPr>
          <w:rFonts w:ascii="Calibri" w:eastAsia="Times New Roman" w:hAnsi="Calibri" w:cs="Calibri"/>
          <w:color w:val="212529"/>
          <w:lang w:eastAsia="en-GB"/>
        </w:rPr>
        <w:t>School’s</w:t>
      </w:r>
      <w:proofErr w:type="gramEnd"/>
      <w:r w:rsidRPr="00997748">
        <w:rPr>
          <w:rFonts w:ascii="Calibri" w:eastAsia="Times New Roman" w:hAnsi="Calibri" w:cs="Calibri"/>
          <w:color w:val="212529"/>
          <w:lang w:eastAsia="en-GB"/>
        </w:rPr>
        <w:t xml:space="preserve"> vision and the objectives,</w:t>
      </w:r>
    </w:p>
    <w:p w14:paraId="749CD673" w14:textId="77777777" w:rsidR="00997748" w:rsidRPr="00997748" w:rsidRDefault="00997748" w:rsidP="00997748">
      <w:pPr>
        <w:numPr>
          <w:ilvl w:val="0"/>
          <w:numId w:val="3"/>
        </w:numPr>
        <w:spacing w:after="0" w:line="240" w:lineRule="auto"/>
        <w:ind w:left="0" w:hanging="357"/>
        <w:rPr>
          <w:rFonts w:ascii="Calibri" w:eastAsia="Times New Roman" w:hAnsi="Calibri" w:cs="Calibri"/>
          <w:color w:val="212529"/>
          <w:lang w:eastAsia="en-GB"/>
        </w:rPr>
      </w:pPr>
      <w:r w:rsidRPr="00997748">
        <w:rPr>
          <w:rFonts w:ascii="Calibri" w:eastAsia="Times New Roman" w:hAnsi="Calibri" w:cs="Calibri"/>
          <w:color w:val="212529"/>
          <w:lang w:eastAsia="en-GB"/>
        </w:rPr>
        <w:t xml:space="preserve">Support and contribute to the </w:t>
      </w:r>
      <w:proofErr w:type="gramStart"/>
      <w:r w:rsidRPr="00997748">
        <w:rPr>
          <w:rFonts w:ascii="Calibri" w:eastAsia="Times New Roman" w:hAnsi="Calibri" w:cs="Calibri"/>
          <w:color w:val="212529"/>
          <w:lang w:eastAsia="en-GB"/>
        </w:rPr>
        <w:t>School’s</w:t>
      </w:r>
      <w:proofErr w:type="gramEnd"/>
      <w:r w:rsidRPr="00997748">
        <w:rPr>
          <w:rFonts w:ascii="Calibri" w:eastAsia="Times New Roman" w:hAnsi="Calibri" w:cs="Calibri"/>
          <w:color w:val="212529"/>
          <w:lang w:eastAsia="en-GB"/>
        </w:rPr>
        <w:t xml:space="preserve"> responsibility for safeguarding students,</w:t>
      </w:r>
    </w:p>
    <w:p w14:paraId="3FDBEA52" w14:textId="77777777" w:rsidR="00997748" w:rsidRPr="00997748" w:rsidRDefault="00997748" w:rsidP="00997748">
      <w:pPr>
        <w:numPr>
          <w:ilvl w:val="0"/>
          <w:numId w:val="3"/>
        </w:numPr>
        <w:spacing w:after="0" w:line="240" w:lineRule="auto"/>
        <w:ind w:left="0" w:hanging="357"/>
        <w:rPr>
          <w:rFonts w:ascii="Calibri" w:eastAsia="Times New Roman" w:hAnsi="Calibri" w:cs="Calibri"/>
          <w:color w:val="212529"/>
          <w:lang w:eastAsia="en-GB"/>
        </w:rPr>
      </w:pPr>
      <w:r w:rsidRPr="00997748">
        <w:rPr>
          <w:rFonts w:ascii="Calibri" w:eastAsia="Times New Roman" w:hAnsi="Calibri" w:cs="Calibri"/>
          <w:color w:val="212529"/>
          <w:lang w:eastAsia="en-GB"/>
        </w:rPr>
        <w:t>Work within the School’s health and safety policy to ensure a safe working environment for staff, students and visitors,</w:t>
      </w:r>
    </w:p>
    <w:p w14:paraId="72B91F08" w14:textId="77777777" w:rsidR="00997748" w:rsidRPr="00997748" w:rsidRDefault="00997748" w:rsidP="00997748">
      <w:pPr>
        <w:numPr>
          <w:ilvl w:val="0"/>
          <w:numId w:val="3"/>
        </w:numPr>
        <w:spacing w:after="0" w:line="240" w:lineRule="auto"/>
        <w:ind w:left="0" w:hanging="357"/>
        <w:rPr>
          <w:rFonts w:ascii="Calibri" w:eastAsia="Times New Roman" w:hAnsi="Calibri" w:cs="Calibri"/>
          <w:color w:val="212529"/>
          <w:lang w:eastAsia="en-GB"/>
        </w:rPr>
      </w:pPr>
      <w:r w:rsidRPr="00997748">
        <w:rPr>
          <w:rFonts w:ascii="Calibri" w:eastAsia="Times New Roman" w:hAnsi="Calibri" w:cs="Calibri"/>
          <w:color w:val="212529"/>
          <w:lang w:eastAsia="en-GB"/>
        </w:rPr>
        <w:t>Work within the School’s Diversity Policy to promote equality of opportunity for all students and staff, both current and prospective,</w:t>
      </w:r>
    </w:p>
    <w:p w14:paraId="42E86E8A" w14:textId="77777777" w:rsidR="00997748" w:rsidRPr="00997748" w:rsidRDefault="00997748" w:rsidP="00997748">
      <w:pPr>
        <w:numPr>
          <w:ilvl w:val="0"/>
          <w:numId w:val="3"/>
        </w:numPr>
        <w:spacing w:after="0" w:line="240" w:lineRule="auto"/>
        <w:ind w:left="0" w:hanging="357"/>
        <w:rPr>
          <w:rFonts w:ascii="Calibri" w:eastAsia="Times New Roman" w:hAnsi="Calibri" w:cs="Calibri"/>
          <w:color w:val="212529"/>
          <w:lang w:eastAsia="en-GB"/>
        </w:rPr>
      </w:pPr>
      <w:r w:rsidRPr="00997748">
        <w:rPr>
          <w:rFonts w:ascii="Calibri" w:eastAsia="Times New Roman" w:hAnsi="Calibri" w:cs="Calibri"/>
          <w:color w:val="212529"/>
          <w:lang w:eastAsia="en-GB"/>
        </w:rPr>
        <w:t>Maintain high professional standards of attendance, punctuality, appearance, conduct and positive courteous relations with students, parents and colleagues,</w:t>
      </w:r>
    </w:p>
    <w:p w14:paraId="69E58F0E" w14:textId="77777777" w:rsidR="00997748" w:rsidRPr="00997748" w:rsidRDefault="00997748" w:rsidP="00997748">
      <w:pPr>
        <w:numPr>
          <w:ilvl w:val="0"/>
          <w:numId w:val="3"/>
        </w:numPr>
        <w:spacing w:after="0" w:line="240" w:lineRule="auto"/>
        <w:ind w:left="0" w:hanging="357"/>
        <w:rPr>
          <w:rFonts w:ascii="Calibri" w:eastAsia="Times New Roman" w:hAnsi="Calibri" w:cs="Calibri"/>
          <w:color w:val="212529"/>
          <w:lang w:eastAsia="en-GB"/>
        </w:rPr>
      </w:pPr>
      <w:r w:rsidRPr="00997748">
        <w:rPr>
          <w:rFonts w:ascii="Calibri" w:eastAsia="Times New Roman" w:hAnsi="Calibri" w:cs="Calibri"/>
          <w:color w:val="212529"/>
          <w:lang w:eastAsia="en-GB"/>
        </w:rPr>
        <w:t>Engage actively in the performance review process,</w:t>
      </w:r>
    </w:p>
    <w:p w14:paraId="26ADEDA5" w14:textId="77777777" w:rsidR="00997748" w:rsidRPr="00997748" w:rsidRDefault="00997748" w:rsidP="00997748">
      <w:pPr>
        <w:numPr>
          <w:ilvl w:val="0"/>
          <w:numId w:val="3"/>
        </w:numPr>
        <w:spacing w:after="240" w:line="240" w:lineRule="auto"/>
        <w:ind w:left="0" w:hanging="357"/>
        <w:rPr>
          <w:rFonts w:ascii="Calibri" w:eastAsia="Times New Roman" w:hAnsi="Calibri" w:cs="Calibri"/>
          <w:color w:val="212529"/>
          <w:lang w:eastAsia="en-GB"/>
        </w:rPr>
      </w:pPr>
      <w:r w:rsidRPr="00997748">
        <w:rPr>
          <w:rFonts w:ascii="Calibri" w:eastAsia="Times New Roman" w:hAnsi="Calibri" w:cs="Calibri"/>
          <w:color w:val="212529"/>
          <w:lang w:eastAsia="en-GB"/>
        </w:rPr>
        <w:t>Adhere to School policies and procedures as set out in the staff handbook or other documentation available to all staff.</w:t>
      </w:r>
    </w:p>
    <w:p w14:paraId="79829972" w14:textId="77777777" w:rsidR="00997748" w:rsidRPr="00997748" w:rsidRDefault="00997748" w:rsidP="00997748">
      <w:pPr>
        <w:spacing w:after="240" w:line="240" w:lineRule="auto"/>
        <w:rPr>
          <w:rFonts w:ascii="Calibri" w:eastAsia="Times New Roman" w:hAnsi="Calibri" w:cs="Calibri"/>
          <w:color w:val="212529"/>
          <w:lang w:eastAsia="en-GB"/>
        </w:rPr>
      </w:pPr>
      <w:r w:rsidRPr="00997748">
        <w:rPr>
          <w:rFonts w:ascii="Calibri" w:eastAsia="Times New Roman" w:hAnsi="Calibri" w:cs="Calibri"/>
          <w:color w:val="212529"/>
          <w:lang w:eastAsia="en-GB"/>
        </w:rPr>
        <w:t xml:space="preserve">This job description should be seen as enabling rather than restrictive and will be subject to regular review.  Given the evolving needs of the </w:t>
      </w:r>
      <w:proofErr w:type="gramStart"/>
      <w:r w:rsidRPr="00997748">
        <w:rPr>
          <w:rFonts w:ascii="Calibri" w:eastAsia="Times New Roman" w:hAnsi="Calibri" w:cs="Calibri"/>
          <w:color w:val="212529"/>
          <w:lang w:eastAsia="en-GB"/>
        </w:rPr>
        <w:t>School</w:t>
      </w:r>
      <w:proofErr w:type="gramEnd"/>
      <w:r w:rsidRPr="00997748">
        <w:rPr>
          <w:rFonts w:ascii="Calibri" w:eastAsia="Times New Roman" w:hAnsi="Calibri" w:cs="Calibri"/>
          <w:color w:val="212529"/>
          <w:lang w:eastAsia="en-GB"/>
        </w:rPr>
        <w:t xml:space="preserve">, flexibility among staff is very important. All staff at the </w:t>
      </w:r>
      <w:proofErr w:type="gramStart"/>
      <w:r w:rsidRPr="00997748">
        <w:rPr>
          <w:rFonts w:ascii="Calibri" w:eastAsia="Times New Roman" w:hAnsi="Calibri" w:cs="Calibri"/>
          <w:color w:val="212529"/>
          <w:lang w:eastAsia="en-GB"/>
        </w:rPr>
        <w:t>School</w:t>
      </w:r>
      <w:proofErr w:type="gramEnd"/>
      <w:r w:rsidRPr="00997748">
        <w:rPr>
          <w:rFonts w:ascii="Calibri" w:eastAsia="Times New Roman" w:hAnsi="Calibri" w:cs="Calibri"/>
          <w:color w:val="212529"/>
          <w:lang w:eastAsia="en-GB"/>
        </w:rPr>
        <w:t xml:space="preserve"> are expected to comply with any reasonable request from a leader to undertake work of a similar level and/or type that it is not specified in this job description.</w:t>
      </w:r>
    </w:p>
    <w:sectPr w:rsidR="00997748" w:rsidRPr="0099774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2BE7D4" w14:textId="77777777" w:rsidR="00997748" w:rsidRDefault="00997748" w:rsidP="00997748">
      <w:pPr>
        <w:spacing w:after="0" w:line="240" w:lineRule="auto"/>
      </w:pPr>
      <w:r>
        <w:separator/>
      </w:r>
    </w:p>
  </w:endnote>
  <w:endnote w:type="continuationSeparator" w:id="0">
    <w:p w14:paraId="742FFFF9" w14:textId="77777777" w:rsidR="00997748" w:rsidRDefault="00997748" w:rsidP="00997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283067" w14:textId="77777777" w:rsidR="00997748" w:rsidRDefault="00997748" w:rsidP="00997748">
      <w:pPr>
        <w:spacing w:after="0" w:line="240" w:lineRule="auto"/>
      </w:pPr>
      <w:r>
        <w:separator/>
      </w:r>
    </w:p>
  </w:footnote>
  <w:footnote w:type="continuationSeparator" w:id="0">
    <w:p w14:paraId="471BC3A2" w14:textId="77777777" w:rsidR="00997748" w:rsidRDefault="00997748" w:rsidP="009977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76B21" w14:textId="43D2A2DF" w:rsidR="00997748" w:rsidRPr="00997748" w:rsidRDefault="00997748" w:rsidP="00997748">
    <w:pPr>
      <w:spacing w:after="240" w:line="240" w:lineRule="auto"/>
      <w:jc w:val="center"/>
      <w:outlineLvl w:val="2"/>
      <w:rPr>
        <w:rFonts w:eastAsia="Times New Roman" w:cstheme="minorHAnsi"/>
        <w:b/>
        <w:bCs/>
        <w:color w:val="993399"/>
        <w:lang w:eastAsia="en-GB"/>
      </w:rPr>
    </w:pPr>
    <w:r w:rsidRPr="00B62AA7">
      <w:rPr>
        <w:rFonts w:eastAsia="Times New Roman" w:cstheme="minorHAnsi"/>
        <w:b/>
        <w:bCs/>
        <w:color w:val="993399"/>
        <w:lang w:eastAsia="en-GB"/>
      </w:rPr>
      <w:t>Student and Family Support Worker</w:t>
    </w:r>
    <w:r>
      <w:rPr>
        <w:rFonts w:eastAsia="Times New Roman" w:cstheme="minorHAnsi"/>
        <w:b/>
        <w:bCs/>
        <w:color w:val="993399"/>
        <w:lang w:eastAsia="en-GB"/>
      </w:rPr>
      <w:t xml:space="preserve"> - Inclusion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CE00F4"/>
    <w:multiLevelType w:val="multilevel"/>
    <w:tmpl w:val="7FFA3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AF56A5"/>
    <w:multiLevelType w:val="multilevel"/>
    <w:tmpl w:val="7C461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9363D1"/>
    <w:multiLevelType w:val="multilevel"/>
    <w:tmpl w:val="4906E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974187">
    <w:abstractNumId w:val="0"/>
  </w:num>
  <w:num w:numId="2" w16cid:durableId="1916276394">
    <w:abstractNumId w:val="1"/>
  </w:num>
  <w:num w:numId="3" w16cid:durableId="3860778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sDel="0" w:formatting="0"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748"/>
    <w:rsid w:val="0053314A"/>
    <w:rsid w:val="009977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FB33C"/>
  <w15:chartTrackingRefBased/>
  <w15:docId w15:val="{EBDC4120-6910-412E-9A08-77E8982BF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748"/>
    <w:pPr>
      <w:spacing w:line="259" w:lineRule="auto"/>
    </w:pPr>
    <w:rPr>
      <w:kern w:val="0"/>
      <w:sz w:val="22"/>
      <w:szCs w:val="22"/>
      <w14:ligatures w14:val="none"/>
    </w:rPr>
  </w:style>
  <w:style w:type="paragraph" w:styleId="Heading1">
    <w:name w:val="heading 1"/>
    <w:basedOn w:val="Normal"/>
    <w:next w:val="Normal"/>
    <w:link w:val="Heading1Char"/>
    <w:uiPriority w:val="9"/>
    <w:qFormat/>
    <w:rsid w:val="009977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77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77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77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77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77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77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77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77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77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77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77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77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77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77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77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77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7748"/>
    <w:rPr>
      <w:rFonts w:eastAsiaTheme="majorEastAsia" w:cstheme="majorBidi"/>
      <w:color w:val="272727" w:themeColor="text1" w:themeTint="D8"/>
    </w:rPr>
  </w:style>
  <w:style w:type="paragraph" w:styleId="Title">
    <w:name w:val="Title"/>
    <w:basedOn w:val="Normal"/>
    <w:next w:val="Normal"/>
    <w:link w:val="TitleChar"/>
    <w:uiPriority w:val="10"/>
    <w:qFormat/>
    <w:rsid w:val="009977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77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77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77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7748"/>
    <w:pPr>
      <w:spacing w:before="160"/>
      <w:jc w:val="center"/>
    </w:pPr>
    <w:rPr>
      <w:i/>
      <w:iCs/>
      <w:color w:val="404040" w:themeColor="text1" w:themeTint="BF"/>
    </w:rPr>
  </w:style>
  <w:style w:type="character" w:customStyle="1" w:styleId="QuoteChar">
    <w:name w:val="Quote Char"/>
    <w:basedOn w:val="DefaultParagraphFont"/>
    <w:link w:val="Quote"/>
    <w:uiPriority w:val="29"/>
    <w:rsid w:val="00997748"/>
    <w:rPr>
      <w:i/>
      <w:iCs/>
      <w:color w:val="404040" w:themeColor="text1" w:themeTint="BF"/>
    </w:rPr>
  </w:style>
  <w:style w:type="paragraph" w:styleId="ListParagraph">
    <w:name w:val="List Paragraph"/>
    <w:basedOn w:val="Normal"/>
    <w:uiPriority w:val="34"/>
    <w:qFormat/>
    <w:rsid w:val="00997748"/>
    <w:pPr>
      <w:ind w:left="720"/>
      <w:contextualSpacing/>
    </w:pPr>
  </w:style>
  <w:style w:type="character" w:styleId="IntenseEmphasis">
    <w:name w:val="Intense Emphasis"/>
    <w:basedOn w:val="DefaultParagraphFont"/>
    <w:uiPriority w:val="21"/>
    <w:qFormat/>
    <w:rsid w:val="00997748"/>
    <w:rPr>
      <w:i/>
      <w:iCs/>
      <w:color w:val="0F4761" w:themeColor="accent1" w:themeShade="BF"/>
    </w:rPr>
  </w:style>
  <w:style w:type="paragraph" w:styleId="IntenseQuote">
    <w:name w:val="Intense Quote"/>
    <w:basedOn w:val="Normal"/>
    <w:next w:val="Normal"/>
    <w:link w:val="IntenseQuoteChar"/>
    <w:uiPriority w:val="30"/>
    <w:qFormat/>
    <w:rsid w:val="009977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7748"/>
    <w:rPr>
      <w:i/>
      <w:iCs/>
      <w:color w:val="0F4761" w:themeColor="accent1" w:themeShade="BF"/>
    </w:rPr>
  </w:style>
  <w:style w:type="character" w:styleId="IntenseReference">
    <w:name w:val="Intense Reference"/>
    <w:basedOn w:val="DefaultParagraphFont"/>
    <w:uiPriority w:val="32"/>
    <w:qFormat/>
    <w:rsid w:val="00997748"/>
    <w:rPr>
      <w:b/>
      <w:bCs/>
      <w:smallCaps/>
      <w:color w:val="0F4761" w:themeColor="accent1" w:themeShade="BF"/>
      <w:spacing w:val="5"/>
    </w:rPr>
  </w:style>
  <w:style w:type="paragraph" w:styleId="Header">
    <w:name w:val="header"/>
    <w:basedOn w:val="Normal"/>
    <w:link w:val="HeaderChar"/>
    <w:uiPriority w:val="99"/>
    <w:unhideWhenUsed/>
    <w:rsid w:val="009977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7748"/>
    <w:rPr>
      <w:kern w:val="0"/>
      <w:sz w:val="22"/>
      <w:szCs w:val="22"/>
      <w14:ligatures w14:val="none"/>
    </w:rPr>
  </w:style>
  <w:style w:type="paragraph" w:styleId="Footer">
    <w:name w:val="footer"/>
    <w:basedOn w:val="Normal"/>
    <w:link w:val="FooterChar"/>
    <w:uiPriority w:val="99"/>
    <w:unhideWhenUsed/>
    <w:rsid w:val="009977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7748"/>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413</Words>
  <Characters>2355</Characters>
  <Application>Microsoft Office Word</Application>
  <DocSecurity>0</DocSecurity>
  <Lines>19</Lines>
  <Paragraphs>5</Paragraphs>
  <ScaleCrop>false</ScaleCrop>
  <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Hinsley</dc:creator>
  <cp:keywords/>
  <dc:description/>
  <cp:lastModifiedBy>Clare Hinsley</cp:lastModifiedBy>
  <cp:revision>1</cp:revision>
  <dcterms:created xsi:type="dcterms:W3CDTF">2024-07-09T12:41:00Z</dcterms:created>
  <dcterms:modified xsi:type="dcterms:W3CDTF">2024-07-09T12:44:00Z</dcterms:modified>
</cp:coreProperties>
</file>