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46526" w14:textId="77777777" w:rsidR="00ED27CF" w:rsidRPr="00C42BC5" w:rsidRDefault="003D2AE4">
      <w:pPr>
        <w:pBdr>
          <w:top w:val="nil"/>
          <w:left w:val="nil"/>
          <w:bottom w:val="nil"/>
          <w:right w:val="nil"/>
          <w:between w:val="nil"/>
        </w:pBdr>
        <w:jc w:val="center"/>
        <w:rPr>
          <w:rFonts w:ascii="Arial" w:eastAsia="Arial" w:hAnsi="Arial" w:cs="Arial"/>
          <w:b/>
          <w:bCs/>
          <w:color w:val="7030A0"/>
          <w:sz w:val="28"/>
          <w:szCs w:val="28"/>
        </w:rPr>
      </w:pPr>
      <w:r w:rsidRPr="00C42BC5">
        <w:rPr>
          <w:rFonts w:ascii="Arial" w:eastAsia="Arial" w:hAnsi="Arial" w:cs="Arial"/>
          <w:b/>
          <w:bCs/>
          <w:color w:val="7030A0"/>
          <w:sz w:val="28"/>
          <w:szCs w:val="28"/>
        </w:rPr>
        <w:t>Student Experience Apprentice</w:t>
      </w:r>
    </w:p>
    <w:p w14:paraId="1C26AE58" w14:textId="31590FBE" w:rsidR="00ED27CF" w:rsidRPr="00C42BC5" w:rsidRDefault="00C42BC5" w:rsidP="00C42BC5">
      <w:pPr>
        <w:pBdr>
          <w:top w:val="nil"/>
          <w:left w:val="nil"/>
          <w:bottom w:val="nil"/>
          <w:right w:val="nil"/>
          <w:between w:val="nil"/>
        </w:pBdr>
        <w:spacing w:line="276" w:lineRule="auto"/>
        <w:jc w:val="center"/>
        <w:rPr>
          <w:rFonts w:ascii="Arial" w:eastAsia="Arial" w:hAnsi="Arial" w:cs="Arial"/>
          <w:b/>
          <w:bCs/>
          <w:color w:val="7030A0"/>
          <w:sz w:val="22"/>
          <w:szCs w:val="22"/>
        </w:rPr>
      </w:pPr>
      <w:r w:rsidRPr="00C42BC5">
        <w:rPr>
          <w:rFonts w:ascii="Arial" w:eastAsia="Arial" w:hAnsi="Arial" w:cs="Arial"/>
          <w:b/>
          <w:bCs/>
          <w:color w:val="7030A0"/>
          <w:sz w:val="22"/>
          <w:szCs w:val="22"/>
        </w:rPr>
        <w:t xml:space="preserve">Full time / </w:t>
      </w:r>
      <w:r w:rsidR="003D2AE4" w:rsidRPr="00C42BC5">
        <w:rPr>
          <w:rFonts w:ascii="Arial" w:eastAsia="Arial" w:hAnsi="Arial" w:cs="Arial"/>
          <w:b/>
          <w:bCs/>
          <w:color w:val="7030A0"/>
          <w:sz w:val="22"/>
          <w:szCs w:val="22"/>
        </w:rPr>
        <w:t xml:space="preserve">Term time only </w:t>
      </w:r>
      <w:r w:rsidRPr="00C42BC5">
        <w:rPr>
          <w:rFonts w:ascii="Arial" w:eastAsia="Arial" w:hAnsi="Arial" w:cs="Arial"/>
          <w:b/>
          <w:bCs/>
          <w:color w:val="7030A0"/>
          <w:sz w:val="22"/>
          <w:szCs w:val="22"/>
        </w:rPr>
        <w:t>(</w:t>
      </w:r>
      <w:r w:rsidR="003D2AE4" w:rsidRPr="00C42BC5">
        <w:rPr>
          <w:rFonts w:ascii="Arial" w:eastAsia="Arial" w:hAnsi="Arial" w:cs="Arial"/>
          <w:b/>
          <w:bCs/>
          <w:color w:val="7030A0"/>
          <w:sz w:val="22"/>
          <w:szCs w:val="22"/>
        </w:rPr>
        <w:t>40 weeks</w:t>
      </w:r>
      <w:r w:rsidRPr="00C42BC5">
        <w:rPr>
          <w:rFonts w:ascii="Arial" w:eastAsia="Arial" w:hAnsi="Arial" w:cs="Arial"/>
          <w:b/>
          <w:bCs/>
          <w:color w:val="7030A0"/>
          <w:sz w:val="22"/>
          <w:szCs w:val="22"/>
        </w:rPr>
        <w:t>)</w:t>
      </w:r>
    </w:p>
    <w:p w14:paraId="0E6BAAAB" w14:textId="1129064B" w:rsidR="00C42BC5" w:rsidRPr="00C42BC5" w:rsidRDefault="00C42BC5" w:rsidP="00C42BC5">
      <w:pPr>
        <w:pBdr>
          <w:top w:val="nil"/>
          <w:left w:val="nil"/>
          <w:bottom w:val="nil"/>
          <w:right w:val="nil"/>
          <w:between w:val="nil"/>
        </w:pBdr>
        <w:spacing w:line="276" w:lineRule="auto"/>
        <w:jc w:val="center"/>
        <w:rPr>
          <w:rFonts w:ascii="Arial" w:eastAsia="Arial" w:hAnsi="Arial" w:cs="Arial"/>
          <w:b/>
          <w:bCs/>
          <w:color w:val="7030A0"/>
          <w:sz w:val="22"/>
          <w:szCs w:val="22"/>
        </w:rPr>
      </w:pPr>
      <w:r w:rsidRPr="00C42BC5">
        <w:rPr>
          <w:rFonts w:ascii="Arial" w:eastAsia="Arial" w:hAnsi="Arial" w:cs="Arial"/>
          <w:b/>
          <w:bCs/>
          <w:color w:val="7030A0"/>
          <w:sz w:val="22"/>
          <w:szCs w:val="22"/>
        </w:rPr>
        <w:t xml:space="preserve">Fixed term </w:t>
      </w:r>
      <w:r>
        <w:rPr>
          <w:rFonts w:ascii="Arial" w:eastAsia="Arial" w:hAnsi="Arial" w:cs="Arial"/>
          <w:b/>
          <w:bCs/>
          <w:color w:val="7030A0"/>
          <w:sz w:val="22"/>
          <w:szCs w:val="22"/>
        </w:rPr>
        <w:t>from September 2026 -</w:t>
      </w:r>
      <w:r w:rsidRPr="00C42BC5">
        <w:rPr>
          <w:rFonts w:ascii="Arial" w:eastAsia="Arial" w:hAnsi="Arial" w:cs="Arial"/>
          <w:b/>
          <w:bCs/>
          <w:color w:val="7030A0"/>
          <w:sz w:val="22"/>
          <w:szCs w:val="22"/>
        </w:rPr>
        <w:t xml:space="preserve"> February 2028</w:t>
      </w:r>
    </w:p>
    <w:p w14:paraId="12FB2AAE" w14:textId="2E60CB39" w:rsidR="00ED27CF" w:rsidRPr="00C42BC5" w:rsidRDefault="00C42BC5">
      <w:pPr>
        <w:pBdr>
          <w:top w:val="nil"/>
          <w:left w:val="nil"/>
          <w:bottom w:val="nil"/>
          <w:right w:val="nil"/>
          <w:between w:val="nil"/>
        </w:pBdr>
        <w:spacing w:line="276" w:lineRule="auto"/>
        <w:jc w:val="center"/>
        <w:rPr>
          <w:rFonts w:ascii="Arial" w:eastAsia="Arial" w:hAnsi="Arial" w:cs="Arial"/>
          <w:b/>
          <w:bCs/>
          <w:color w:val="7030A0"/>
        </w:rPr>
      </w:pPr>
      <w:r w:rsidRPr="00C42BC5">
        <w:rPr>
          <w:rFonts w:ascii="Arial" w:eastAsia="Arial" w:hAnsi="Arial" w:cs="Arial"/>
          <w:b/>
          <w:bCs/>
          <w:color w:val="7030A0"/>
          <w:sz w:val="22"/>
          <w:szCs w:val="22"/>
        </w:rPr>
        <w:t>£13,922 (</w:t>
      </w:r>
      <w:proofErr w:type="spellStart"/>
      <w:r w:rsidRPr="00C42BC5">
        <w:rPr>
          <w:rFonts w:ascii="Arial" w:eastAsia="Arial" w:hAnsi="Arial" w:cs="Arial"/>
          <w:b/>
          <w:bCs/>
          <w:color w:val="7030A0"/>
          <w:sz w:val="22"/>
          <w:szCs w:val="22"/>
        </w:rPr>
        <w:t>pro rated</w:t>
      </w:r>
      <w:proofErr w:type="spellEnd"/>
      <w:r w:rsidRPr="00C42BC5">
        <w:rPr>
          <w:rFonts w:ascii="Arial" w:eastAsia="Arial" w:hAnsi="Arial" w:cs="Arial"/>
          <w:b/>
          <w:bCs/>
          <w:color w:val="7030A0"/>
          <w:sz w:val="22"/>
          <w:szCs w:val="22"/>
        </w:rPr>
        <w:t xml:space="preserve"> for 40 weeks)</w:t>
      </w:r>
    </w:p>
    <w:p w14:paraId="48A11E57" w14:textId="77777777" w:rsidR="00ED27CF" w:rsidRDefault="00ED27CF">
      <w:pPr>
        <w:pBdr>
          <w:top w:val="nil"/>
          <w:left w:val="nil"/>
          <w:bottom w:val="nil"/>
          <w:right w:val="nil"/>
          <w:between w:val="nil"/>
        </w:pBdr>
        <w:rPr>
          <w:rFonts w:ascii="Arial" w:eastAsia="Arial" w:hAnsi="Arial" w:cs="Arial"/>
          <w:b/>
          <w:bCs/>
          <w:color w:val="000000"/>
          <w:sz w:val="22"/>
          <w:szCs w:val="22"/>
        </w:rPr>
      </w:pPr>
    </w:p>
    <w:p w14:paraId="6815D43B" w14:textId="77777777" w:rsidR="00ED27CF" w:rsidRDefault="003D2AE4">
      <w:pPr>
        <w:spacing w:after="200"/>
        <w:rPr>
          <w:rFonts w:ascii="Arial" w:eastAsia="Arial" w:hAnsi="Arial" w:cs="Arial"/>
          <w:b/>
          <w:bCs/>
          <w:sz w:val="22"/>
          <w:szCs w:val="22"/>
          <w:highlight w:val="white"/>
        </w:rPr>
      </w:pPr>
      <w:r>
        <w:rPr>
          <w:rFonts w:ascii="Arial" w:eastAsia="Arial" w:hAnsi="Arial" w:cs="Arial"/>
          <w:b/>
          <w:bCs/>
          <w:sz w:val="22"/>
          <w:szCs w:val="22"/>
          <w:highlight w:val="white"/>
        </w:rPr>
        <w:t>What we are looking for:</w:t>
      </w:r>
    </w:p>
    <w:p w14:paraId="287BD977" w14:textId="77777777" w:rsidR="00ED27CF" w:rsidRDefault="003D2AE4">
      <w:pPr>
        <w:numPr>
          <w:ilvl w:val="0"/>
          <w:numId w:val="7"/>
        </w:numPr>
        <w:rPr>
          <w:rFonts w:ascii="Arial" w:eastAsia="Arial" w:hAnsi="Arial" w:cs="Arial"/>
          <w:sz w:val="22"/>
          <w:szCs w:val="22"/>
          <w:highlight w:val="white"/>
        </w:rPr>
      </w:pPr>
      <w:r>
        <w:rPr>
          <w:rFonts w:ascii="Arial" w:eastAsia="Arial" w:hAnsi="Arial" w:cs="Arial"/>
          <w:sz w:val="22"/>
          <w:szCs w:val="22"/>
          <w:highlight w:val="white"/>
        </w:rPr>
        <w:t>Energetic, motivated and creative individual</w:t>
      </w:r>
    </w:p>
    <w:p w14:paraId="325271A3" w14:textId="77777777" w:rsidR="00ED27CF" w:rsidRDefault="003D2AE4">
      <w:pPr>
        <w:numPr>
          <w:ilvl w:val="0"/>
          <w:numId w:val="7"/>
        </w:numPr>
        <w:rPr>
          <w:rFonts w:ascii="Arial" w:eastAsia="Arial" w:hAnsi="Arial" w:cs="Arial"/>
          <w:sz w:val="22"/>
          <w:szCs w:val="22"/>
          <w:highlight w:val="white"/>
        </w:rPr>
      </w:pPr>
      <w:r>
        <w:rPr>
          <w:rFonts w:ascii="Arial" w:eastAsia="Arial" w:hAnsi="Arial" w:cs="Arial"/>
          <w:sz w:val="22"/>
          <w:szCs w:val="22"/>
          <w:highlight w:val="white"/>
        </w:rPr>
        <w:t>Student focused </w:t>
      </w:r>
    </w:p>
    <w:p w14:paraId="1FDE5807" w14:textId="77777777" w:rsidR="00ED27CF" w:rsidRDefault="003D2AE4">
      <w:pPr>
        <w:numPr>
          <w:ilvl w:val="0"/>
          <w:numId w:val="7"/>
        </w:numPr>
        <w:rPr>
          <w:rFonts w:ascii="Arial" w:eastAsia="Arial" w:hAnsi="Arial" w:cs="Arial"/>
          <w:sz w:val="22"/>
          <w:szCs w:val="22"/>
          <w:highlight w:val="white"/>
        </w:rPr>
      </w:pPr>
      <w:r>
        <w:rPr>
          <w:rFonts w:ascii="Arial" w:eastAsia="Arial" w:hAnsi="Arial" w:cs="Arial"/>
          <w:sz w:val="22"/>
          <w:szCs w:val="22"/>
          <w:highlight w:val="white"/>
        </w:rPr>
        <w:t>Adaptability, resilience, and a strong commitment to student enrichment are essential</w:t>
      </w:r>
    </w:p>
    <w:p w14:paraId="2FE3C7E8" w14:textId="77777777" w:rsidR="00ED27CF" w:rsidRDefault="003D2AE4">
      <w:pPr>
        <w:numPr>
          <w:ilvl w:val="0"/>
          <w:numId w:val="7"/>
        </w:numPr>
        <w:rPr>
          <w:rFonts w:ascii="Arial" w:eastAsia="Arial" w:hAnsi="Arial" w:cs="Arial"/>
          <w:sz w:val="22"/>
          <w:szCs w:val="22"/>
          <w:highlight w:val="white"/>
        </w:rPr>
      </w:pPr>
      <w:r>
        <w:rPr>
          <w:rFonts w:ascii="Arial" w:eastAsia="Arial" w:hAnsi="Arial" w:cs="Arial"/>
          <w:sz w:val="22"/>
          <w:szCs w:val="22"/>
          <w:highlight w:val="white"/>
        </w:rPr>
        <w:t xml:space="preserve">Ability to complete a Business Administration apprenticeship </w:t>
      </w:r>
    </w:p>
    <w:p w14:paraId="5078CE12" w14:textId="77777777" w:rsidR="00ED27CF" w:rsidRDefault="00ED27CF">
      <w:pPr>
        <w:rPr>
          <w:rFonts w:ascii="Arial" w:eastAsia="Arial" w:hAnsi="Arial" w:cs="Arial"/>
          <w:sz w:val="22"/>
          <w:szCs w:val="22"/>
        </w:rPr>
      </w:pPr>
    </w:p>
    <w:p w14:paraId="45866A9F" w14:textId="77777777" w:rsidR="00ED27CF" w:rsidRDefault="003D2AE4">
      <w:pPr>
        <w:spacing w:after="200"/>
        <w:rPr>
          <w:rFonts w:ascii="Arial" w:eastAsia="Arial" w:hAnsi="Arial" w:cs="Arial"/>
          <w:b/>
          <w:bCs/>
          <w:sz w:val="22"/>
          <w:szCs w:val="22"/>
          <w:highlight w:val="white"/>
        </w:rPr>
      </w:pPr>
      <w:r>
        <w:rPr>
          <w:rFonts w:ascii="Arial" w:eastAsia="Arial" w:hAnsi="Arial" w:cs="Arial"/>
          <w:b/>
          <w:bCs/>
          <w:sz w:val="22"/>
          <w:szCs w:val="22"/>
          <w:highlight w:val="white"/>
        </w:rPr>
        <w:t>Duties/responsibilities:</w:t>
      </w:r>
    </w:p>
    <w:p w14:paraId="50B526AF" w14:textId="77777777" w:rsidR="00ED27CF" w:rsidRDefault="003D2AE4">
      <w:pPr>
        <w:numPr>
          <w:ilvl w:val="0"/>
          <w:numId w:val="8"/>
        </w:numPr>
        <w:rPr>
          <w:rFonts w:ascii="Arial" w:eastAsia="Arial" w:hAnsi="Arial" w:cs="Arial"/>
          <w:sz w:val="22"/>
          <w:szCs w:val="22"/>
          <w:highlight w:val="white"/>
        </w:rPr>
      </w:pPr>
      <w:r>
        <w:rPr>
          <w:rFonts w:ascii="Arial" w:eastAsia="Arial" w:hAnsi="Arial" w:cs="Arial"/>
          <w:sz w:val="22"/>
          <w:szCs w:val="22"/>
          <w:highlight w:val="white"/>
        </w:rPr>
        <w:t>Drive participation in projects like the Student Leadership Team and enrichment activities across college</w:t>
      </w:r>
    </w:p>
    <w:p w14:paraId="5099E802" w14:textId="77777777" w:rsidR="00ED27CF" w:rsidRDefault="003D2AE4">
      <w:pPr>
        <w:numPr>
          <w:ilvl w:val="0"/>
          <w:numId w:val="8"/>
        </w:numPr>
        <w:rPr>
          <w:rFonts w:ascii="Arial" w:eastAsia="Arial" w:hAnsi="Arial" w:cs="Arial"/>
          <w:sz w:val="22"/>
          <w:szCs w:val="22"/>
          <w:highlight w:val="white"/>
        </w:rPr>
      </w:pPr>
      <w:r>
        <w:rPr>
          <w:rFonts w:ascii="Arial" w:eastAsia="Arial" w:hAnsi="Arial" w:cs="Arial"/>
          <w:sz w:val="22"/>
          <w:szCs w:val="22"/>
          <w:highlight w:val="white"/>
        </w:rPr>
        <w:t>Have a vision for the Student Common rooms </w:t>
      </w:r>
    </w:p>
    <w:p w14:paraId="3B6665CD" w14:textId="77777777" w:rsidR="00ED27CF" w:rsidRDefault="003D2AE4">
      <w:pPr>
        <w:numPr>
          <w:ilvl w:val="0"/>
          <w:numId w:val="8"/>
        </w:numPr>
        <w:rPr>
          <w:rFonts w:ascii="Arial" w:eastAsia="Arial" w:hAnsi="Arial" w:cs="Arial"/>
          <w:sz w:val="22"/>
          <w:szCs w:val="22"/>
          <w:highlight w:val="white"/>
        </w:rPr>
      </w:pPr>
      <w:r>
        <w:rPr>
          <w:rFonts w:ascii="Arial" w:eastAsia="Arial" w:hAnsi="Arial" w:cs="Arial"/>
          <w:sz w:val="22"/>
          <w:szCs w:val="22"/>
          <w:highlight w:val="white"/>
        </w:rPr>
        <w:t>Support students effectively and engage with the college community, linking the work of curriculum and pastoral teams, safeguarding and campus support </w:t>
      </w:r>
    </w:p>
    <w:p w14:paraId="625C317A" w14:textId="77777777" w:rsidR="00ED27CF" w:rsidRDefault="003D2AE4">
      <w:pPr>
        <w:numPr>
          <w:ilvl w:val="0"/>
          <w:numId w:val="8"/>
        </w:numPr>
        <w:rPr>
          <w:rFonts w:ascii="Arial" w:eastAsia="Arial" w:hAnsi="Arial" w:cs="Arial"/>
          <w:sz w:val="22"/>
          <w:szCs w:val="22"/>
          <w:highlight w:val="white"/>
        </w:rPr>
      </w:pPr>
      <w:r>
        <w:rPr>
          <w:rFonts w:ascii="Arial" w:eastAsia="Arial" w:hAnsi="Arial" w:cs="Arial"/>
          <w:sz w:val="22"/>
          <w:szCs w:val="22"/>
          <w:highlight w:val="white"/>
        </w:rPr>
        <w:t>Inputting enrichment data/activities on college database</w:t>
      </w:r>
    </w:p>
    <w:p w14:paraId="05E30485" w14:textId="77777777" w:rsidR="00ED27CF" w:rsidRDefault="003D2AE4">
      <w:pPr>
        <w:numPr>
          <w:ilvl w:val="0"/>
          <w:numId w:val="8"/>
        </w:numPr>
        <w:rPr>
          <w:rFonts w:ascii="Arial" w:eastAsia="Arial" w:hAnsi="Arial" w:cs="Arial"/>
          <w:sz w:val="22"/>
          <w:szCs w:val="22"/>
          <w:highlight w:val="white"/>
        </w:rPr>
      </w:pPr>
      <w:r>
        <w:rPr>
          <w:rFonts w:ascii="Arial" w:eastAsia="Arial" w:hAnsi="Arial" w:cs="Arial"/>
          <w:sz w:val="22"/>
          <w:szCs w:val="22"/>
          <w:highlight w:val="white"/>
        </w:rPr>
        <w:t>Deputise for the student Experience Team in Attendance Monitoring</w:t>
      </w:r>
    </w:p>
    <w:p w14:paraId="713104B5" w14:textId="77777777" w:rsidR="00ED27CF" w:rsidRDefault="00ED27CF">
      <w:pPr>
        <w:rPr>
          <w:rFonts w:ascii="Arial" w:eastAsia="Arial" w:hAnsi="Arial" w:cs="Arial"/>
          <w:sz w:val="22"/>
          <w:szCs w:val="22"/>
        </w:rPr>
      </w:pPr>
    </w:p>
    <w:p w14:paraId="008E7BE9" w14:textId="77777777" w:rsidR="00ED27CF" w:rsidRDefault="003D2AE4">
      <w:pPr>
        <w:spacing w:after="200"/>
        <w:rPr>
          <w:rFonts w:ascii="Arial" w:eastAsia="Arial" w:hAnsi="Arial" w:cs="Arial"/>
          <w:b/>
          <w:bCs/>
          <w:sz w:val="22"/>
          <w:szCs w:val="22"/>
          <w:highlight w:val="white"/>
        </w:rPr>
      </w:pPr>
      <w:r>
        <w:rPr>
          <w:rFonts w:ascii="Arial" w:eastAsia="Arial" w:hAnsi="Arial" w:cs="Arial"/>
          <w:b/>
          <w:bCs/>
          <w:sz w:val="22"/>
          <w:szCs w:val="22"/>
          <w:highlight w:val="white"/>
        </w:rPr>
        <w:t>Benefits:</w:t>
      </w:r>
    </w:p>
    <w:p w14:paraId="6F889213" w14:textId="77777777" w:rsidR="00ED27CF" w:rsidRDefault="003D2AE4">
      <w:pPr>
        <w:numPr>
          <w:ilvl w:val="0"/>
          <w:numId w:val="10"/>
        </w:numPr>
        <w:pBdr>
          <w:top w:val="nil"/>
          <w:left w:val="nil"/>
          <w:bottom w:val="nil"/>
          <w:right w:val="nil"/>
          <w:between w:val="nil"/>
        </w:pBdr>
        <w:spacing w:before="280" w:line="276" w:lineRule="auto"/>
        <w:rPr>
          <w:rFonts w:ascii="Arial" w:eastAsia="Arial" w:hAnsi="Arial" w:cs="Arial"/>
          <w:color w:val="000000"/>
          <w:sz w:val="22"/>
          <w:szCs w:val="22"/>
        </w:rPr>
      </w:pPr>
      <w:r>
        <w:rPr>
          <w:rFonts w:ascii="Arial" w:eastAsia="Arial" w:hAnsi="Arial" w:cs="Arial"/>
          <w:color w:val="000000"/>
          <w:sz w:val="22"/>
          <w:szCs w:val="22"/>
        </w:rPr>
        <w:t>A discounted on-site gym, sports hall, fitness class, osteopathy and day nursery</w:t>
      </w:r>
    </w:p>
    <w:p w14:paraId="6558D59E" w14:textId="77777777" w:rsidR="00ED27CF" w:rsidRDefault="003D2AE4">
      <w:pPr>
        <w:numPr>
          <w:ilvl w:val="0"/>
          <w:numId w:val="10"/>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5-minute walk from Ewell East Station</w:t>
      </w:r>
    </w:p>
    <w:p w14:paraId="1C07EBD6" w14:textId="77777777" w:rsidR="00ED27CF" w:rsidRDefault="003D2AE4">
      <w:pPr>
        <w:numPr>
          <w:ilvl w:val="0"/>
          <w:numId w:val="10"/>
        </w:numPr>
        <w:spacing w:line="276" w:lineRule="auto"/>
        <w:rPr>
          <w:rFonts w:ascii="Arial" w:eastAsia="Arial" w:hAnsi="Arial" w:cs="Arial"/>
          <w:sz w:val="22"/>
          <w:szCs w:val="22"/>
        </w:rPr>
      </w:pPr>
      <w:r>
        <w:rPr>
          <w:rFonts w:ascii="Arial" w:eastAsia="Arial" w:hAnsi="Arial" w:cs="Arial"/>
          <w:sz w:val="22"/>
          <w:szCs w:val="22"/>
        </w:rPr>
        <w:t>Discounted Starbucks</w:t>
      </w:r>
    </w:p>
    <w:p w14:paraId="5235C885" w14:textId="77777777" w:rsidR="00ED27CF" w:rsidRDefault="003D2AE4">
      <w:pPr>
        <w:numPr>
          <w:ilvl w:val="0"/>
          <w:numId w:val="10"/>
        </w:numPr>
        <w:spacing w:line="276" w:lineRule="auto"/>
        <w:rPr>
          <w:rFonts w:ascii="Arial" w:eastAsia="Arial" w:hAnsi="Arial" w:cs="Arial"/>
          <w:sz w:val="22"/>
          <w:szCs w:val="22"/>
        </w:rPr>
      </w:pPr>
      <w:r>
        <w:rPr>
          <w:rFonts w:ascii="Arial" w:eastAsia="Arial" w:hAnsi="Arial" w:cs="Arial"/>
          <w:sz w:val="22"/>
          <w:szCs w:val="22"/>
        </w:rPr>
        <w:t>Free online qualifications</w:t>
      </w:r>
    </w:p>
    <w:p w14:paraId="745A7699" w14:textId="77777777" w:rsidR="00ED27CF" w:rsidRDefault="003D2AE4">
      <w:pPr>
        <w:numPr>
          <w:ilvl w:val="0"/>
          <w:numId w:val="10"/>
        </w:numPr>
        <w:spacing w:after="280" w:line="276" w:lineRule="auto"/>
        <w:rPr>
          <w:rFonts w:ascii="Arial" w:eastAsia="Arial" w:hAnsi="Arial" w:cs="Arial"/>
          <w:sz w:val="22"/>
          <w:szCs w:val="22"/>
        </w:rPr>
      </w:pPr>
      <w:r>
        <w:rPr>
          <w:rFonts w:ascii="Arial" w:eastAsia="Arial" w:hAnsi="Arial" w:cs="Arial"/>
          <w:sz w:val="22"/>
          <w:szCs w:val="22"/>
        </w:rPr>
        <w:t>Free parking on-site</w:t>
      </w:r>
    </w:p>
    <w:p w14:paraId="4D84B515" w14:textId="77777777" w:rsidR="00ED27CF" w:rsidRDefault="003D2AE4">
      <w:pPr>
        <w:spacing w:line="276" w:lineRule="auto"/>
        <w:rPr>
          <w:rFonts w:ascii="Arial" w:eastAsia="Arial" w:hAnsi="Arial" w:cs="Arial"/>
          <w:sz w:val="22"/>
          <w:szCs w:val="22"/>
        </w:rPr>
      </w:pPr>
      <w:r>
        <w:rPr>
          <w:rFonts w:ascii="Arial" w:eastAsia="Arial" w:hAnsi="Arial" w:cs="Arial"/>
          <w:sz w:val="22"/>
          <w:szCs w:val="22"/>
        </w:rPr>
        <w:t>Nescot is graded ‘Good’ by Ofsted following its latest inspection in January 2023. Inspectors rated the College as Good in all 8 aspects. The report recognises that students “enjoy their courses and are motivated to succeed”, and benefit from “highly supportive relationships” with staff. Safeguarding arrangements are “effective” with regular training for staff, and leaders have in place “an effective policy for safer recruitment.”</w:t>
      </w:r>
    </w:p>
    <w:p w14:paraId="7723B6E0" w14:textId="77777777" w:rsidR="00ED27CF" w:rsidRDefault="00ED27CF">
      <w:pPr>
        <w:shd w:val="clear" w:color="auto" w:fill="FFFFFF"/>
        <w:spacing w:line="276" w:lineRule="auto"/>
        <w:rPr>
          <w:rFonts w:ascii="Arial" w:eastAsia="Arial" w:hAnsi="Arial" w:cs="Arial"/>
          <w:sz w:val="22"/>
          <w:szCs w:val="22"/>
        </w:rPr>
      </w:pPr>
    </w:p>
    <w:p w14:paraId="302B9DD2" w14:textId="77777777" w:rsidR="00ED27CF" w:rsidRDefault="003D2AE4">
      <w:pPr>
        <w:shd w:val="clear" w:color="auto" w:fill="FFFFFF"/>
        <w:spacing w:after="300" w:line="276" w:lineRule="auto"/>
        <w:rPr>
          <w:rFonts w:ascii="Arial" w:eastAsia="Arial" w:hAnsi="Arial" w:cs="Arial"/>
          <w:sz w:val="22"/>
          <w:szCs w:val="22"/>
        </w:rPr>
      </w:pPr>
      <w:r>
        <w:rPr>
          <w:rFonts w:ascii="Arial" w:eastAsia="Arial" w:hAnsi="Arial" w:cs="Arial"/>
          <w:sz w:val="22"/>
          <w:szCs w:val="22"/>
        </w:rPr>
        <w:t>At Nescot, we’re proud of our inclusive culture and we welcome all applications.</w:t>
      </w:r>
    </w:p>
    <w:p w14:paraId="1452513E" w14:textId="77777777" w:rsidR="00ED27CF" w:rsidRDefault="003D2AE4">
      <w:pPr>
        <w:shd w:val="clear" w:color="auto" w:fill="FFFFFF"/>
        <w:spacing w:line="276" w:lineRule="auto"/>
        <w:rPr>
          <w:rFonts w:ascii="Arial" w:eastAsia="Arial" w:hAnsi="Arial" w:cs="Arial"/>
          <w:i/>
          <w:iCs/>
          <w:sz w:val="22"/>
          <w:szCs w:val="22"/>
        </w:rPr>
      </w:pPr>
      <w:r>
        <w:rPr>
          <w:rFonts w:ascii="Arial" w:eastAsia="Arial" w:hAnsi="Arial" w:cs="Arial"/>
          <w:i/>
          <w:iCs/>
          <w:sz w:val="22"/>
          <w:szCs w:val="22"/>
        </w:rPr>
        <w:t>Applicants must be willing to undergo child protection screening including checks with past employers and criminal record checks (enhanced DBS clearance).</w:t>
      </w:r>
    </w:p>
    <w:p w14:paraId="7F8BBC2A" w14:textId="77777777" w:rsidR="00C42BC5" w:rsidRDefault="00C42BC5">
      <w:pPr>
        <w:shd w:val="clear" w:color="auto" w:fill="FFFFFF"/>
        <w:spacing w:line="276" w:lineRule="auto"/>
        <w:rPr>
          <w:rFonts w:ascii="Arial" w:eastAsia="Arial" w:hAnsi="Arial" w:cs="Arial"/>
          <w:i/>
          <w:iCs/>
          <w:sz w:val="22"/>
          <w:szCs w:val="22"/>
        </w:rPr>
      </w:pPr>
    </w:p>
    <w:p w14:paraId="04598DA6" w14:textId="77777777" w:rsidR="00C42BC5" w:rsidRPr="00EE005B" w:rsidRDefault="00C42BC5" w:rsidP="00C42BC5">
      <w:pPr>
        <w:rPr>
          <w:rFonts w:ascii="Arial" w:hAnsi="Arial" w:cs="Arial"/>
          <w:i/>
          <w:iCs/>
          <w:sz w:val="22"/>
          <w:szCs w:val="22"/>
          <w:lang w:val="en-US"/>
        </w:rPr>
      </w:pPr>
      <w:r w:rsidRPr="00EE005B">
        <w:rPr>
          <w:rFonts w:ascii="Arial" w:hAnsi="Arial" w:cs="Arial"/>
          <w:i/>
          <w:iCs/>
          <w:sz w:val="22"/>
          <w:szCs w:val="22"/>
        </w:rPr>
        <w:t>This college is a smoke-free campus—smoking and vaping are not permitted anywhere on campus.</w:t>
      </w:r>
    </w:p>
    <w:p w14:paraId="61AB5144" w14:textId="77777777" w:rsidR="00C42BC5" w:rsidRDefault="00C42BC5">
      <w:pPr>
        <w:shd w:val="clear" w:color="auto" w:fill="FFFFFF"/>
        <w:spacing w:line="276" w:lineRule="auto"/>
        <w:rPr>
          <w:rFonts w:ascii="Arial" w:eastAsia="Arial" w:hAnsi="Arial" w:cs="Arial"/>
          <w:sz w:val="22"/>
          <w:szCs w:val="22"/>
        </w:rPr>
      </w:pPr>
    </w:p>
    <w:p w14:paraId="5FA7345C" w14:textId="77777777" w:rsidR="00C42BC5" w:rsidRDefault="00C42BC5">
      <w:pPr>
        <w:shd w:val="clear" w:color="auto" w:fill="FFFFFF"/>
        <w:spacing w:line="276" w:lineRule="auto"/>
        <w:jc w:val="both"/>
        <w:rPr>
          <w:rFonts w:ascii="Arial" w:eastAsia="Arial" w:hAnsi="Arial" w:cs="Arial"/>
          <w:b/>
          <w:bCs/>
          <w:sz w:val="22"/>
          <w:szCs w:val="22"/>
        </w:rPr>
      </w:pPr>
    </w:p>
    <w:p w14:paraId="350363BB" w14:textId="49114A4E" w:rsidR="00ED27CF" w:rsidRDefault="00ED27CF">
      <w:pPr>
        <w:shd w:val="clear" w:color="auto" w:fill="FFFFFF"/>
        <w:spacing w:line="276" w:lineRule="auto"/>
        <w:jc w:val="both"/>
        <w:rPr>
          <w:rFonts w:ascii="Arial" w:eastAsia="Arial" w:hAnsi="Arial" w:cs="Arial"/>
          <w:b/>
          <w:bCs/>
          <w:sz w:val="22"/>
          <w:szCs w:val="22"/>
        </w:rPr>
      </w:pPr>
    </w:p>
    <w:p w14:paraId="5E15DD37" w14:textId="375C7671" w:rsidR="00ED27CF" w:rsidRDefault="004A788E">
      <w:pPr>
        <w:rPr>
          <w:rFonts w:ascii="Arial" w:eastAsia="Arial" w:hAnsi="Arial" w:cs="Arial"/>
          <w:b/>
          <w:bCs/>
          <w:sz w:val="22"/>
          <w:szCs w:val="22"/>
        </w:rPr>
      </w:pPr>
      <w:r>
        <w:rPr>
          <w:noProof/>
        </w:rPr>
        <w:drawing>
          <wp:anchor distT="0" distB="0" distL="114300" distR="114300" simplePos="0" relativeHeight="251658240" behindDoc="0" locked="0" layoutInCell="1" hidden="0" allowOverlap="1" wp14:anchorId="1F278CAD" wp14:editId="71389A4D">
            <wp:simplePos x="0" y="0"/>
            <wp:positionH relativeFrom="margin">
              <wp:align>right</wp:align>
            </wp:positionH>
            <wp:positionV relativeFrom="paragraph">
              <wp:posOffset>6985</wp:posOffset>
            </wp:positionV>
            <wp:extent cx="1311910" cy="628015"/>
            <wp:effectExtent l="0" t="0" r="2540" b="635"/>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311910" cy="628015"/>
                    </a:xfrm>
                    <a:prstGeom prst="rect">
                      <a:avLst/>
                    </a:prstGeom>
                    <a:ln/>
                  </pic:spPr>
                </pic:pic>
              </a:graphicData>
            </a:graphic>
          </wp:anchor>
        </w:drawing>
      </w:r>
      <w:r w:rsidR="003D2AE4">
        <w:br w:type="page"/>
      </w:r>
    </w:p>
    <w:p w14:paraId="07D4707C" w14:textId="77777777" w:rsidR="00ED27CF" w:rsidRDefault="003D2AE4">
      <w:pPr>
        <w:jc w:val="center"/>
        <w:rPr>
          <w:rFonts w:ascii="Arial" w:eastAsia="Arial" w:hAnsi="Arial" w:cs="Arial"/>
          <w:b/>
          <w:bCs/>
          <w:color w:val="4E2C7A"/>
          <w:sz w:val="22"/>
          <w:szCs w:val="22"/>
        </w:rPr>
      </w:pPr>
      <w:r>
        <w:rPr>
          <w:rFonts w:ascii="Arial" w:eastAsia="Arial" w:hAnsi="Arial" w:cs="Arial"/>
          <w:b/>
          <w:bCs/>
          <w:color w:val="4E2C7A"/>
          <w:sz w:val="22"/>
          <w:szCs w:val="22"/>
        </w:rPr>
        <w:lastRenderedPageBreak/>
        <w:t>Job Description</w:t>
      </w:r>
    </w:p>
    <w:p w14:paraId="7BEBEEEE" w14:textId="77777777" w:rsidR="00ED27CF" w:rsidRDefault="00ED27CF">
      <w:pPr>
        <w:spacing w:line="276" w:lineRule="auto"/>
        <w:rPr>
          <w:rFonts w:ascii="Arial" w:eastAsia="Arial" w:hAnsi="Arial" w:cs="Arial"/>
          <w:b/>
          <w:bCs/>
          <w:color w:val="812C7C"/>
          <w:sz w:val="22"/>
          <w:szCs w:val="22"/>
        </w:rPr>
      </w:pPr>
    </w:p>
    <w:tbl>
      <w:tblPr>
        <w:tblStyle w:val="a"/>
        <w:tblW w:w="901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681"/>
        <w:gridCol w:w="5335"/>
      </w:tblGrid>
      <w:tr w:rsidR="00ED27CF" w14:paraId="3F5AAA3B" w14:textId="77777777">
        <w:trPr>
          <w:trHeight w:val="454"/>
        </w:trPr>
        <w:tc>
          <w:tcPr>
            <w:tcW w:w="9016" w:type="dxa"/>
            <w:gridSpan w:val="2"/>
            <w:shd w:val="clear" w:color="auto" w:fill="812C7C"/>
            <w:vAlign w:val="center"/>
          </w:tcPr>
          <w:p w14:paraId="253A0EE8" w14:textId="77777777" w:rsidR="00ED27CF" w:rsidRDefault="003D2AE4">
            <w:pPr>
              <w:rPr>
                <w:rFonts w:ascii="Arial" w:eastAsia="Arial" w:hAnsi="Arial" w:cs="Arial"/>
                <w:color w:val="FFFFFF"/>
                <w:sz w:val="22"/>
                <w:szCs w:val="22"/>
              </w:rPr>
            </w:pPr>
            <w:r>
              <w:rPr>
                <w:rFonts w:ascii="Arial" w:eastAsia="Arial" w:hAnsi="Arial" w:cs="Arial"/>
                <w:b/>
                <w:bCs/>
                <w:color w:val="FFFFFF"/>
                <w:sz w:val="22"/>
                <w:szCs w:val="22"/>
              </w:rPr>
              <w:t>Position Details:</w:t>
            </w:r>
          </w:p>
        </w:tc>
      </w:tr>
      <w:tr w:rsidR="00ED27CF" w14:paraId="25DE9D71" w14:textId="77777777">
        <w:trPr>
          <w:trHeight w:val="454"/>
        </w:trPr>
        <w:tc>
          <w:tcPr>
            <w:tcW w:w="3681" w:type="dxa"/>
            <w:vAlign w:val="center"/>
          </w:tcPr>
          <w:p w14:paraId="14416C02" w14:textId="77777777" w:rsidR="00ED27CF" w:rsidRDefault="003D2AE4">
            <w:pPr>
              <w:spacing w:before="240"/>
              <w:rPr>
                <w:rFonts w:ascii="Arial" w:eastAsia="Arial" w:hAnsi="Arial" w:cs="Arial"/>
                <w:b/>
                <w:bCs/>
                <w:color w:val="4E2C7A"/>
                <w:sz w:val="22"/>
                <w:szCs w:val="22"/>
              </w:rPr>
            </w:pPr>
            <w:r>
              <w:rPr>
                <w:rFonts w:ascii="Arial" w:eastAsia="Arial" w:hAnsi="Arial" w:cs="Arial"/>
                <w:b/>
                <w:bCs/>
                <w:color w:val="4E2C7A"/>
                <w:sz w:val="22"/>
                <w:szCs w:val="22"/>
              </w:rPr>
              <w:t>Title:</w:t>
            </w:r>
          </w:p>
        </w:tc>
        <w:tc>
          <w:tcPr>
            <w:tcW w:w="5335" w:type="dxa"/>
            <w:vAlign w:val="center"/>
          </w:tcPr>
          <w:p w14:paraId="2CD942A6" w14:textId="77777777" w:rsidR="00ED27CF" w:rsidRDefault="003D2AE4">
            <w:pPr>
              <w:pBdr>
                <w:top w:val="nil"/>
                <w:left w:val="nil"/>
                <w:bottom w:val="nil"/>
                <w:right w:val="nil"/>
                <w:between w:val="nil"/>
              </w:pBdr>
              <w:spacing w:before="240"/>
              <w:rPr>
                <w:rFonts w:ascii="Arial" w:eastAsia="Arial" w:hAnsi="Arial" w:cs="Arial"/>
                <w:color w:val="1F1F1F"/>
                <w:sz w:val="22"/>
                <w:szCs w:val="22"/>
              </w:rPr>
            </w:pPr>
            <w:r>
              <w:rPr>
                <w:rFonts w:ascii="Arial" w:eastAsia="Arial" w:hAnsi="Arial" w:cs="Arial"/>
                <w:color w:val="1F1F1F"/>
                <w:sz w:val="22"/>
                <w:szCs w:val="22"/>
              </w:rPr>
              <w:t>Student Experience Apprentice</w:t>
            </w:r>
          </w:p>
        </w:tc>
      </w:tr>
      <w:tr w:rsidR="00ED27CF" w14:paraId="5F6FBAE2" w14:textId="77777777">
        <w:trPr>
          <w:trHeight w:val="645"/>
        </w:trPr>
        <w:tc>
          <w:tcPr>
            <w:tcW w:w="3681" w:type="dxa"/>
            <w:vAlign w:val="center"/>
          </w:tcPr>
          <w:p w14:paraId="684AC84C" w14:textId="77777777" w:rsidR="00ED27CF" w:rsidRDefault="003D2AE4">
            <w:pPr>
              <w:rPr>
                <w:rFonts w:ascii="Arial" w:eastAsia="Arial" w:hAnsi="Arial" w:cs="Arial"/>
                <w:b/>
                <w:bCs/>
                <w:color w:val="4E2C7A"/>
                <w:sz w:val="22"/>
                <w:szCs w:val="22"/>
              </w:rPr>
            </w:pPr>
            <w:r>
              <w:rPr>
                <w:rFonts w:ascii="Arial" w:eastAsia="Arial" w:hAnsi="Arial" w:cs="Arial"/>
                <w:b/>
                <w:bCs/>
                <w:color w:val="4E2C7A"/>
                <w:sz w:val="22"/>
                <w:szCs w:val="22"/>
              </w:rPr>
              <w:t>Department:</w:t>
            </w:r>
          </w:p>
        </w:tc>
        <w:tc>
          <w:tcPr>
            <w:tcW w:w="5335" w:type="dxa"/>
            <w:vAlign w:val="center"/>
          </w:tcPr>
          <w:p w14:paraId="17F2FA0E" w14:textId="77777777" w:rsidR="00ED27CF" w:rsidRDefault="003D2AE4">
            <w:pPr>
              <w:rPr>
                <w:rFonts w:ascii="Arial" w:eastAsia="Arial" w:hAnsi="Arial" w:cs="Arial"/>
                <w:color w:val="3B3838"/>
                <w:sz w:val="22"/>
                <w:szCs w:val="22"/>
              </w:rPr>
            </w:pPr>
            <w:r>
              <w:rPr>
                <w:rFonts w:ascii="Arial" w:eastAsia="Arial" w:hAnsi="Arial" w:cs="Arial"/>
                <w:color w:val="1F1F1F"/>
                <w:sz w:val="22"/>
                <w:szCs w:val="22"/>
              </w:rPr>
              <w:t xml:space="preserve">Student Experience </w:t>
            </w:r>
          </w:p>
        </w:tc>
      </w:tr>
      <w:tr w:rsidR="00ED27CF" w14:paraId="369A410F" w14:textId="77777777">
        <w:trPr>
          <w:trHeight w:val="454"/>
        </w:trPr>
        <w:tc>
          <w:tcPr>
            <w:tcW w:w="3681" w:type="dxa"/>
            <w:vAlign w:val="center"/>
          </w:tcPr>
          <w:p w14:paraId="5C615B19" w14:textId="77777777" w:rsidR="00ED27CF" w:rsidRDefault="003D2AE4">
            <w:pPr>
              <w:rPr>
                <w:rFonts w:ascii="Arial" w:eastAsia="Arial" w:hAnsi="Arial" w:cs="Arial"/>
                <w:b/>
                <w:bCs/>
                <w:color w:val="4E2C7A"/>
                <w:sz w:val="22"/>
                <w:szCs w:val="22"/>
              </w:rPr>
            </w:pPr>
            <w:r>
              <w:rPr>
                <w:rFonts w:ascii="Arial" w:eastAsia="Arial" w:hAnsi="Arial" w:cs="Arial"/>
                <w:b/>
                <w:bCs/>
                <w:color w:val="4E2C7A"/>
                <w:sz w:val="22"/>
                <w:szCs w:val="22"/>
              </w:rPr>
              <w:t>Fraction:</w:t>
            </w:r>
          </w:p>
        </w:tc>
        <w:tc>
          <w:tcPr>
            <w:tcW w:w="5335" w:type="dxa"/>
            <w:vAlign w:val="center"/>
          </w:tcPr>
          <w:p w14:paraId="1DF0B69C" w14:textId="77777777" w:rsidR="00ED27CF" w:rsidRDefault="003D2AE4">
            <w:pPr>
              <w:rPr>
                <w:rFonts w:ascii="Arial" w:eastAsia="Arial" w:hAnsi="Arial" w:cs="Arial"/>
                <w:color w:val="3B3838"/>
                <w:sz w:val="22"/>
                <w:szCs w:val="22"/>
              </w:rPr>
            </w:pPr>
            <w:r>
              <w:rPr>
                <w:rFonts w:ascii="Arial" w:eastAsia="Arial" w:hAnsi="Arial" w:cs="Arial"/>
                <w:color w:val="3B3838"/>
                <w:sz w:val="22"/>
                <w:szCs w:val="22"/>
              </w:rPr>
              <w:t>Full time TTO</w:t>
            </w:r>
          </w:p>
        </w:tc>
      </w:tr>
      <w:tr w:rsidR="00ED27CF" w14:paraId="0C023EB2" w14:textId="77777777">
        <w:trPr>
          <w:trHeight w:val="454"/>
        </w:trPr>
        <w:tc>
          <w:tcPr>
            <w:tcW w:w="3681" w:type="dxa"/>
            <w:vAlign w:val="center"/>
          </w:tcPr>
          <w:p w14:paraId="56BEB3BD" w14:textId="77777777" w:rsidR="00ED27CF" w:rsidRDefault="003D2AE4">
            <w:pPr>
              <w:rPr>
                <w:rFonts w:ascii="Arial" w:eastAsia="Arial" w:hAnsi="Arial" w:cs="Arial"/>
                <w:b/>
                <w:bCs/>
                <w:color w:val="4E2C7A"/>
                <w:sz w:val="22"/>
                <w:szCs w:val="22"/>
              </w:rPr>
            </w:pPr>
            <w:r>
              <w:rPr>
                <w:rFonts w:ascii="Arial" w:eastAsia="Arial" w:hAnsi="Arial" w:cs="Arial"/>
                <w:b/>
                <w:bCs/>
                <w:color w:val="4E2C7A"/>
                <w:sz w:val="22"/>
                <w:szCs w:val="22"/>
              </w:rPr>
              <w:t>Status:</w:t>
            </w:r>
          </w:p>
        </w:tc>
        <w:tc>
          <w:tcPr>
            <w:tcW w:w="5335" w:type="dxa"/>
            <w:vAlign w:val="center"/>
          </w:tcPr>
          <w:p w14:paraId="6D024AF3" w14:textId="2AC4E55E" w:rsidR="00ED27CF" w:rsidRDefault="003D2AE4">
            <w:pPr>
              <w:rPr>
                <w:rFonts w:ascii="Arial" w:eastAsia="Arial" w:hAnsi="Arial" w:cs="Arial"/>
                <w:color w:val="3B3838"/>
                <w:sz w:val="22"/>
                <w:szCs w:val="22"/>
              </w:rPr>
            </w:pPr>
            <w:r>
              <w:rPr>
                <w:rFonts w:ascii="Arial" w:eastAsia="Arial" w:hAnsi="Arial" w:cs="Arial"/>
                <w:color w:val="3B3838"/>
                <w:sz w:val="22"/>
                <w:szCs w:val="22"/>
              </w:rPr>
              <w:t>Fixed term</w:t>
            </w:r>
          </w:p>
        </w:tc>
      </w:tr>
      <w:tr w:rsidR="00ED27CF" w14:paraId="3AC69696" w14:textId="77777777">
        <w:trPr>
          <w:trHeight w:val="454"/>
        </w:trPr>
        <w:tc>
          <w:tcPr>
            <w:tcW w:w="3681" w:type="dxa"/>
            <w:vAlign w:val="center"/>
          </w:tcPr>
          <w:p w14:paraId="4D2BF43A" w14:textId="77777777" w:rsidR="00ED27CF" w:rsidRDefault="003D2AE4">
            <w:pPr>
              <w:rPr>
                <w:rFonts w:ascii="Arial" w:eastAsia="Arial" w:hAnsi="Arial" w:cs="Arial"/>
                <w:b/>
                <w:bCs/>
                <w:color w:val="4E2C7A"/>
                <w:sz w:val="22"/>
                <w:szCs w:val="22"/>
              </w:rPr>
            </w:pPr>
            <w:r>
              <w:rPr>
                <w:rFonts w:ascii="Arial" w:eastAsia="Arial" w:hAnsi="Arial" w:cs="Arial"/>
                <w:b/>
                <w:bCs/>
                <w:color w:val="4E2C7A"/>
                <w:sz w:val="22"/>
                <w:szCs w:val="22"/>
              </w:rPr>
              <w:t>Grade:</w:t>
            </w:r>
          </w:p>
        </w:tc>
        <w:tc>
          <w:tcPr>
            <w:tcW w:w="5335" w:type="dxa"/>
            <w:vAlign w:val="center"/>
          </w:tcPr>
          <w:p w14:paraId="2A452C70" w14:textId="77777777" w:rsidR="00ED27CF" w:rsidRDefault="003D2AE4">
            <w:pPr>
              <w:rPr>
                <w:rFonts w:ascii="Arial" w:eastAsia="Arial" w:hAnsi="Arial" w:cs="Arial"/>
                <w:color w:val="3B3838"/>
                <w:sz w:val="22"/>
                <w:szCs w:val="22"/>
              </w:rPr>
            </w:pPr>
            <w:r>
              <w:rPr>
                <w:rFonts w:ascii="Arial" w:eastAsia="Arial" w:hAnsi="Arial" w:cs="Arial"/>
                <w:color w:val="3B3838"/>
                <w:sz w:val="22"/>
                <w:szCs w:val="22"/>
              </w:rPr>
              <w:t>Apprenticeship NMW</w:t>
            </w:r>
          </w:p>
        </w:tc>
      </w:tr>
      <w:tr w:rsidR="00ED27CF" w14:paraId="479396D2" w14:textId="77777777">
        <w:trPr>
          <w:trHeight w:val="454"/>
        </w:trPr>
        <w:tc>
          <w:tcPr>
            <w:tcW w:w="3681" w:type="dxa"/>
            <w:vAlign w:val="center"/>
          </w:tcPr>
          <w:p w14:paraId="6F8BC06C" w14:textId="77777777" w:rsidR="00ED27CF" w:rsidRDefault="003D2AE4">
            <w:pPr>
              <w:rPr>
                <w:rFonts w:ascii="Arial" w:eastAsia="Arial" w:hAnsi="Arial" w:cs="Arial"/>
                <w:b/>
                <w:bCs/>
                <w:color w:val="4E2C7A"/>
                <w:sz w:val="22"/>
                <w:szCs w:val="22"/>
              </w:rPr>
            </w:pPr>
            <w:r>
              <w:rPr>
                <w:rFonts w:ascii="Arial" w:eastAsia="Arial" w:hAnsi="Arial" w:cs="Arial"/>
                <w:b/>
                <w:bCs/>
                <w:color w:val="4E2C7A"/>
                <w:sz w:val="22"/>
                <w:szCs w:val="22"/>
              </w:rPr>
              <w:t>Child/Vulnerable Adult Contact:</w:t>
            </w:r>
          </w:p>
        </w:tc>
        <w:tc>
          <w:tcPr>
            <w:tcW w:w="5335" w:type="dxa"/>
            <w:vAlign w:val="center"/>
          </w:tcPr>
          <w:p w14:paraId="5F61D775" w14:textId="77777777" w:rsidR="00ED27CF" w:rsidRDefault="003D2AE4">
            <w:pPr>
              <w:rPr>
                <w:rFonts w:ascii="Arial" w:eastAsia="Arial" w:hAnsi="Arial" w:cs="Arial"/>
                <w:color w:val="3B3838"/>
                <w:sz w:val="22"/>
                <w:szCs w:val="22"/>
              </w:rPr>
            </w:pPr>
            <w:r>
              <w:rPr>
                <w:rFonts w:ascii="Arial" w:eastAsia="Arial" w:hAnsi="Arial" w:cs="Arial"/>
                <w:color w:val="3B3838"/>
                <w:sz w:val="22"/>
                <w:szCs w:val="22"/>
              </w:rPr>
              <w:t xml:space="preserve">Yes </w:t>
            </w:r>
          </w:p>
        </w:tc>
      </w:tr>
    </w:tbl>
    <w:p w14:paraId="040DBEAC" w14:textId="77777777" w:rsidR="00ED27CF" w:rsidRDefault="00ED27CF">
      <w:pPr>
        <w:rPr>
          <w:rFonts w:ascii="Arial" w:eastAsia="Arial" w:hAnsi="Arial" w:cs="Arial"/>
          <w:b/>
          <w:bCs/>
          <w:color w:val="812C7C"/>
          <w:sz w:val="22"/>
          <w:szCs w:val="22"/>
        </w:rPr>
      </w:pPr>
    </w:p>
    <w:tbl>
      <w:tblPr>
        <w:tblStyle w:val="a0"/>
        <w:tblW w:w="901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681"/>
        <w:gridCol w:w="5335"/>
      </w:tblGrid>
      <w:tr w:rsidR="00ED27CF" w14:paraId="46DDF342" w14:textId="77777777">
        <w:trPr>
          <w:trHeight w:val="454"/>
        </w:trPr>
        <w:tc>
          <w:tcPr>
            <w:tcW w:w="9016" w:type="dxa"/>
            <w:gridSpan w:val="2"/>
            <w:shd w:val="clear" w:color="auto" w:fill="812C7C"/>
            <w:vAlign w:val="center"/>
          </w:tcPr>
          <w:p w14:paraId="1E5891CC" w14:textId="77777777" w:rsidR="00ED27CF" w:rsidRDefault="003D2AE4">
            <w:pPr>
              <w:rPr>
                <w:rFonts w:ascii="Arial" w:eastAsia="Arial" w:hAnsi="Arial" w:cs="Arial"/>
                <w:color w:val="FFFFFF"/>
                <w:sz w:val="22"/>
                <w:szCs w:val="22"/>
              </w:rPr>
            </w:pPr>
            <w:r>
              <w:rPr>
                <w:rFonts w:ascii="Arial" w:eastAsia="Arial" w:hAnsi="Arial" w:cs="Arial"/>
                <w:b/>
                <w:bCs/>
                <w:color w:val="FFFFFF"/>
                <w:sz w:val="22"/>
                <w:szCs w:val="22"/>
              </w:rPr>
              <w:t>Reporting / Department Details:</w:t>
            </w:r>
          </w:p>
        </w:tc>
      </w:tr>
      <w:tr w:rsidR="00ED27CF" w14:paraId="3558FA5B" w14:textId="77777777">
        <w:trPr>
          <w:trHeight w:val="454"/>
        </w:trPr>
        <w:tc>
          <w:tcPr>
            <w:tcW w:w="3681" w:type="dxa"/>
            <w:vAlign w:val="center"/>
          </w:tcPr>
          <w:p w14:paraId="4BCA1500" w14:textId="77777777" w:rsidR="00ED27CF" w:rsidRDefault="003D2AE4">
            <w:pPr>
              <w:rPr>
                <w:rFonts w:ascii="Arial" w:eastAsia="Arial" w:hAnsi="Arial" w:cs="Arial"/>
                <w:b/>
                <w:bCs/>
                <w:color w:val="4E2C7A"/>
                <w:sz w:val="22"/>
                <w:szCs w:val="22"/>
              </w:rPr>
            </w:pPr>
            <w:r>
              <w:rPr>
                <w:rFonts w:ascii="Arial" w:eastAsia="Arial" w:hAnsi="Arial" w:cs="Arial"/>
                <w:b/>
                <w:bCs/>
                <w:color w:val="4E2C7A"/>
                <w:sz w:val="22"/>
                <w:szCs w:val="22"/>
              </w:rPr>
              <w:t>Responsible to:</w:t>
            </w:r>
          </w:p>
        </w:tc>
        <w:tc>
          <w:tcPr>
            <w:tcW w:w="5335" w:type="dxa"/>
            <w:vAlign w:val="center"/>
          </w:tcPr>
          <w:p w14:paraId="22947BAA" w14:textId="77777777" w:rsidR="00ED27CF" w:rsidRDefault="003D2AE4">
            <w:pPr>
              <w:rPr>
                <w:rFonts w:ascii="Arial" w:eastAsia="Arial" w:hAnsi="Arial" w:cs="Arial"/>
                <w:color w:val="3B3838"/>
                <w:sz w:val="22"/>
                <w:szCs w:val="22"/>
              </w:rPr>
            </w:pPr>
            <w:r>
              <w:rPr>
                <w:rFonts w:ascii="Arial" w:eastAsia="Arial" w:hAnsi="Arial" w:cs="Arial"/>
                <w:color w:val="3B3838"/>
                <w:sz w:val="22"/>
                <w:szCs w:val="22"/>
              </w:rPr>
              <w:t>Head of Student Experience</w:t>
            </w:r>
          </w:p>
        </w:tc>
      </w:tr>
      <w:tr w:rsidR="00ED27CF" w14:paraId="50425A49" w14:textId="77777777">
        <w:trPr>
          <w:trHeight w:val="270"/>
        </w:trPr>
        <w:tc>
          <w:tcPr>
            <w:tcW w:w="3681" w:type="dxa"/>
            <w:vAlign w:val="center"/>
          </w:tcPr>
          <w:p w14:paraId="3189477B" w14:textId="77777777" w:rsidR="00ED27CF" w:rsidRDefault="003D2AE4">
            <w:pPr>
              <w:rPr>
                <w:rFonts w:ascii="Arial" w:eastAsia="Arial" w:hAnsi="Arial" w:cs="Arial"/>
                <w:b/>
                <w:bCs/>
                <w:color w:val="4E2C7A"/>
                <w:sz w:val="22"/>
                <w:szCs w:val="22"/>
              </w:rPr>
            </w:pPr>
            <w:r>
              <w:rPr>
                <w:rFonts w:ascii="Arial" w:eastAsia="Arial" w:hAnsi="Arial" w:cs="Arial"/>
                <w:b/>
                <w:bCs/>
                <w:color w:val="4E2C7A"/>
                <w:sz w:val="22"/>
                <w:szCs w:val="22"/>
              </w:rPr>
              <w:t>Functional links with:</w:t>
            </w:r>
          </w:p>
        </w:tc>
        <w:tc>
          <w:tcPr>
            <w:tcW w:w="5335" w:type="dxa"/>
            <w:vAlign w:val="center"/>
          </w:tcPr>
          <w:p w14:paraId="7A880C07" w14:textId="77777777" w:rsidR="00ED27CF" w:rsidRDefault="003D2AE4">
            <w:pPr>
              <w:pBdr>
                <w:top w:val="nil"/>
                <w:left w:val="nil"/>
                <w:bottom w:val="nil"/>
                <w:right w:val="nil"/>
                <w:between w:val="nil"/>
              </w:pBdr>
              <w:rPr>
                <w:rFonts w:ascii="Arial" w:eastAsia="Arial" w:hAnsi="Arial" w:cs="Arial"/>
                <w:color w:val="3B3838"/>
                <w:sz w:val="22"/>
                <w:szCs w:val="22"/>
              </w:rPr>
            </w:pPr>
            <w:r>
              <w:rPr>
                <w:rFonts w:ascii="Arial" w:eastAsia="Arial" w:hAnsi="Arial" w:cs="Arial"/>
                <w:color w:val="3B3838"/>
                <w:sz w:val="22"/>
                <w:szCs w:val="22"/>
              </w:rPr>
              <w:t>Students, Wellbeing Team, Curriculum Teams, Learning Support Team</w:t>
            </w:r>
          </w:p>
        </w:tc>
      </w:tr>
    </w:tbl>
    <w:p w14:paraId="1C8E722C" w14:textId="77777777" w:rsidR="00ED27CF" w:rsidRDefault="00ED27CF">
      <w:pPr>
        <w:rPr>
          <w:rFonts w:ascii="Arial" w:eastAsia="Arial" w:hAnsi="Arial" w:cs="Arial"/>
          <w:b/>
          <w:bCs/>
          <w:color w:val="812C7C"/>
          <w:sz w:val="22"/>
          <w:szCs w:val="22"/>
        </w:rPr>
      </w:pPr>
    </w:p>
    <w:tbl>
      <w:tblPr>
        <w:tblStyle w:val="a1"/>
        <w:tblW w:w="901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16"/>
      </w:tblGrid>
      <w:tr w:rsidR="00ED27CF" w14:paraId="72BFDBFA" w14:textId="77777777">
        <w:trPr>
          <w:trHeight w:val="454"/>
        </w:trPr>
        <w:tc>
          <w:tcPr>
            <w:tcW w:w="9016" w:type="dxa"/>
            <w:shd w:val="clear" w:color="auto" w:fill="812C7C"/>
            <w:vAlign w:val="center"/>
          </w:tcPr>
          <w:p w14:paraId="1FBEB8AF" w14:textId="77777777" w:rsidR="00ED27CF" w:rsidRDefault="003D2AE4">
            <w:pPr>
              <w:rPr>
                <w:rFonts w:ascii="Arial" w:eastAsia="Arial" w:hAnsi="Arial" w:cs="Arial"/>
                <w:color w:val="FFFFFF"/>
                <w:sz w:val="22"/>
                <w:szCs w:val="22"/>
              </w:rPr>
            </w:pPr>
            <w:r>
              <w:rPr>
                <w:rFonts w:ascii="Arial" w:eastAsia="Arial" w:hAnsi="Arial" w:cs="Arial"/>
                <w:b/>
                <w:bCs/>
                <w:color w:val="FFFFFF"/>
                <w:sz w:val="22"/>
                <w:szCs w:val="22"/>
              </w:rPr>
              <w:t>Job Purpose:</w:t>
            </w:r>
          </w:p>
        </w:tc>
      </w:tr>
    </w:tbl>
    <w:p w14:paraId="4566EDD2" w14:textId="77777777" w:rsidR="00ED27CF" w:rsidRDefault="003D2AE4">
      <w:pPr>
        <w:pBdr>
          <w:top w:val="nil"/>
          <w:left w:val="nil"/>
          <w:bottom w:val="nil"/>
          <w:right w:val="nil"/>
          <w:between w:val="nil"/>
        </w:pBdr>
        <w:tabs>
          <w:tab w:val="left" w:pos="2268"/>
        </w:tabs>
        <w:spacing w:before="120"/>
        <w:jc w:val="both"/>
        <w:rPr>
          <w:rFonts w:ascii="Arial" w:eastAsia="Arial" w:hAnsi="Arial" w:cs="Arial"/>
          <w:sz w:val="22"/>
          <w:szCs w:val="22"/>
          <w:highlight w:val="white"/>
        </w:rPr>
      </w:pPr>
      <w:r>
        <w:rPr>
          <w:rFonts w:ascii="Arial" w:eastAsia="Arial" w:hAnsi="Arial" w:cs="Arial"/>
          <w:sz w:val="22"/>
          <w:szCs w:val="22"/>
          <w:highlight w:val="white"/>
        </w:rPr>
        <w:t xml:space="preserve">Enhance the student experience and wider learning, through planning, promoting and executing a range of enrichment activities which align with the tutorial scheme of work and reflect trends identified by the Wellbeing Team and Curriculum Managers. </w:t>
      </w:r>
    </w:p>
    <w:p w14:paraId="18BE6FA0" w14:textId="77777777" w:rsidR="00ED27CF" w:rsidRDefault="003D2AE4">
      <w:pPr>
        <w:pBdr>
          <w:top w:val="nil"/>
          <w:left w:val="nil"/>
          <w:bottom w:val="nil"/>
          <w:right w:val="nil"/>
          <w:between w:val="nil"/>
        </w:pBdr>
        <w:tabs>
          <w:tab w:val="left" w:pos="2268"/>
        </w:tabs>
        <w:spacing w:before="120"/>
        <w:jc w:val="both"/>
        <w:rPr>
          <w:rFonts w:ascii="Arial" w:eastAsia="Arial" w:hAnsi="Arial" w:cs="Arial"/>
          <w:sz w:val="22"/>
          <w:szCs w:val="22"/>
          <w:highlight w:val="white"/>
        </w:rPr>
      </w:pPr>
      <w:r>
        <w:rPr>
          <w:rFonts w:ascii="Arial" w:eastAsia="Arial" w:hAnsi="Arial" w:cs="Arial"/>
          <w:sz w:val="22"/>
          <w:szCs w:val="22"/>
          <w:highlight w:val="white"/>
        </w:rPr>
        <w:t xml:space="preserve">Support the work of the Student Experience Team in attendance monitoring, creating positive connections with students, improving engagement and celebrating </w:t>
      </w:r>
    </w:p>
    <w:p w14:paraId="5CCD1AE6" w14:textId="77777777" w:rsidR="00ED27CF" w:rsidRDefault="00ED27CF">
      <w:pPr>
        <w:pBdr>
          <w:top w:val="nil"/>
          <w:left w:val="nil"/>
          <w:bottom w:val="nil"/>
          <w:right w:val="nil"/>
          <w:between w:val="nil"/>
        </w:pBdr>
        <w:tabs>
          <w:tab w:val="left" w:pos="2268"/>
        </w:tabs>
        <w:spacing w:before="120"/>
        <w:ind w:left="714"/>
        <w:jc w:val="both"/>
        <w:rPr>
          <w:color w:val="000000"/>
          <w:sz w:val="22"/>
          <w:szCs w:val="22"/>
        </w:rPr>
      </w:pPr>
    </w:p>
    <w:tbl>
      <w:tblPr>
        <w:tblStyle w:val="a2"/>
        <w:tblW w:w="901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16"/>
      </w:tblGrid>
      <w:tr w:rsidR="00ED27CF" w14:paraId="33ACE769" w14:textId="77777777">
        <w:trPr>
          <w:trHeight w:val="454"/>
        </w:trPr>
        <w:tc>
          <w:tcPr>
            <w:tcW w:w="9016" w:type="dxa"/>
            <w:shd w:val="clear" w:color="auto" w:fill="812C7C"/>
            <w:vAlign w:val="center"/>
          </w:tcPr>
          <w:p w14:paraId="438DD839" w14:textId="77777777" w:rsidR="00ED27CF" w:rsidRDefault="003D2AE4">
            <w:pPr>
              <w:rPr>
                <w:rFonts w:ascii="Arial" w:eastAsia="Arial" w:hAnsi="Arial" w:cs="Arial"/>
                <w:color w:val="FFFFFF"/>
                <w:sz w:val="22"/>
                <w:szCs w:val="22"/>
              </w:rPr>
            </w:pPr>
            <w:r>
              <w:rPr>
                <w:rFonts w:ascii="Arial" w:eastAsia="Arial" w:hAnsi="Arial" w:cs="Arial"/>
                <w:b/>
                <w:bCs/>
                <w:color w:val="FFFFFF"/>
                <w:sz w:val="22"/>
                <w:szCs w:val="22"/>
              </w:rPr>
              <w:t>Main Duties and Tasks:</w:t>
            </w:r>
          </w:p>
        </w:tc>
      </w:tr>
      <w:tr w:rsidR="00ED27CF" w14:paraId="10FFBD2C" w14:textId="77777777">
        <w:trPr>
          <w:trHeight w:val="454"/>
        </w:trPr>
        <w:tc>
          <w:tcPr>
            <w:tcW w:w="9016" w:type="dxa"/>
            <w:vAlign w:val="center"/>
          </w:tcPr>
          <w:p w14:paraId="0B3685C8" w14:textId="77777777" w:rsidR="00ED27CF" w:rsidRDefault="003D2AE4">
            <w:pPr>
              <w:pBdr>
                <w:top w:val="nil"/>
                <w:left w:val="nil"/>
                <w:bottom w:val="nil"/>
                <w:right w:val="nil"/>
                <w:between w:val="nil"/>
              </w:pBdr>
              <w:tabs>
                <w:tab w:val="left" w:pos="2268"/>
              </w:tabs>
              <w:spacing w:before="120"/>
              <w:jc w:val="both"/>
              <w:rPr>
                <w:rFonts w:ascii="Arial" w:eastAsia="Arial" w:hAnsi="Arial" w:cs="Arial"/>
                <w:b/>
                <w:bCs/>
                <w:sz w:val="22"/>
                <w:szCs w:val="22"/>
              </w:rPr>
            </w:pPr>
            <w:r>
              <w:rPr>
                <w:rFonts w:ascii="Arial" w:eastAsia="Arial" w:hAnsi="Arial" w:cs="Arial"/>
                <w:b/>
                <w:bCs/>
                <w:color w:val="000000"/>
                <w:sz w:val="22"/>
                <w:szCs w:val="22"/>
              </w:rPr>
              <w:t>Enrichmen</w:t>
            </w:r>
            <w:r>
              <w:rPr>
                <w:rFonts w:ascii="Arial" w:eastAsia="Arial" w:hAnsi="Arial" w:cs="Arial"/>
                <w:b/>
                <w:bCs/>
                <w:sz w:val="22"/>
                <w:szCs w:val="22"/>
              </w:rPr>
              <w:t xml:space="preserve">t and student engagement </w:t>
            </w:r>
          </w:p>
          <w:p w14:paraId="45B70CF1" w14:textId="77777777" w:rsidR="00ED27CF" w:rsidRDefault="003D2AE4">
            <w:pPr>
              <w:numPr>
                <w:ilvl w:val="0"/>
                <w:numId w:val="9"/>
              </w:numPr>
              <w:tabs>
                <w:tab w:val="left" w:pos="2268"/>
              </w:tabs>
              <w:jc w:val="both"/>
              <w:rPr>
                <w:rFonts w:ascii="Arial" w:eastAsia="Arial" w:hAnsi="Arial" w:cs="Arial"/>
                <w:sz w:val="22"/>
                <w:szCs w:val="22"/>
              </w:rPr>
            </w:pPr>
            <w:r>
              <w:rPr>
                <w:rFonts w:ascii="Arial" w:eastAsia="Arial" w:hAnsi="Arial" w:cs="Arial"/>
                <w:sz w:val="22"/>
                <w:szCs w:val="22"/>
              </w:rPr>
              <w:t>Develop, plan and deliver a diverse programme of enrichment activities that promote personal, social and employability skills, aligned to the tutorial scheme of work.</w:t>
            </w:r>
          </w:p>
          <w:p w14:paraId="1A7857BD" w14:textId="77777777" w:rsidR="00ED27CF" w:rsidRDefault="003D2AE4">
            <w:pPr>
              <w:numPr>
                <w:ilvl w:val="0"/>
                <w:numId w:val="9"/>
              </w:numPr>
              <w:tabs>
                <w:tab w:val="left" w:pos="2268"/>
              </w:tabs>
              <w:jc w:val="both"/>
              <w:rPr>
                <w:rFonts w:ascii="Arial" w:eastAsia="Arial" w:hAnsi="Arial" w:cs="Arial"/>
                <w:sz w:val="22"/>
                <w:szCs w:val="22"/>
              </w:rPr>
            </w:pPr>
            <w:r>
              <w:rPr>
                <w:rFonts w:ascii="Arial" w:eastAsia="Arial" w:hAnsi="Arial" w:cs="Arial"/>
                <w:sz w:val="22"/>
                <w:szCs w:val="22"/>
              </w:rPr>
              <w:t>Actively engage and consult with students to co-create enrichment opportunities that reflect their interests, needs and emerging trends.</w:t>
            </w:r>
          </w:p>
          <w:p w14:paraId="15CAAD81" w14:textId="77777777" w:rsidR="00ED27CF" w:rsidRDefault="003D2AE4">
            <w:pPr>
              <w:numPr>
                <w:ilvl w:val="0"/>
                <w:numId w:val="9"/>
              </w:numPr>
              <w:tabs>
                <w:tab w:val="left" w:pos="2268"/>
              </w:tabs>
              <w:jc w:val="both"/>
              <w:rPr>
                <w:rFonts w:ascii="Arial" w:eastAsia="Arial" w:hAnsi="Arial" w:cs="Arial"/>
                <w:sz w:val="22"/>
                <w:szCs w:val="22"/>
              </w:rPr>
            </w:pPr>
            <w:r>
              <w:rPr>
                <w:rFonts w:ascii="Arial" w:eastAsia="Arial" w:hAnsi="Arial" w:cs="Arial"/>
                <w:sz w:val="22"/>
                <w:szCs w:val="22"/>
              </w:rPr>
              <w:t>Support the development and coordination of the Student Leadership Team, encouraging student voice, participation and peer-led initiatives.</w:t>
            </w:r>
          </w:p>
          <w:p w14:paraId="1B6ED80D" w14:textId="77777777" w:rsidR="00ED27CF" w:rsidRDefault="003D2AE4">
            <w:pPr>
              <w:numPr>
                <w:ilvl w:val="0"/>
                <w:numId w:val="9"/>
              </w:numPr>
              <w:tabs>
                <w:tab w:val="left" w:pos="2268"/>
              </w:tabs>
              <w:jc w:val="both"/>
              <w:rPr>
                <w:rFonts w:ascii="Arial" w:eastAsia="Arial" w:hAnsi="Arial" w:cs="Arial"/>
                <w:sz w:val="22"/>
                <w:szCs w:val="22"/>
              </w:rPr>
            </w:pPr>
            <w:r>
              <w:rPr>
                <w:rFonts w:ascii="Arial" w:eastAsia="Arial" w:hAnsi="Arial" w:cs="Arial"/>
                <w:sz w:val="22"/>
                <w:szCs w:val="22"/>
              </w:rPr>
              <w:t>Increase student participation in enrichment by designing innovative promotional campaigns using digital platforms and on-campus engagement.</w:t>
            </w:r>
          </w:p>
          <w:p w14:paraId="06632851" w14:textId="77777777" w:rsidR="00ED27CF" w:rsidRDefault="003D2AE4">
            <w:pPr>
              <w:numPr>
                <w:ilvl w:val="0"/>
                <w:numId w:val="9"/>
              </w:numPr>
              <w:tabs>
                <w:tab w:val="left" w:pos="2268"/>
              </w:tabs>
              <w:jc w:val="both"/>
              <w:rPr>
                <w:rFonts w:ascii="Arial" w:eastAsia="Arial" w:hAnsi="Arial" w:cs="Arial"/>
                <w:sz w:val="22"/>
                <w:szCs w:val="22"/>
              </w:rPr>
            </w:pPr>
            <w:r>
              <w:rPr>
                <w:rFonts w:ascii="Arial" w:eastAsia="Arial" w:hAnsi="Arial" w:cs="Arial"/>
                <w:sz w:val="22"/>
                <w:szCs w:val="22"/>
              </w:rPr>
              <w:t>Organise and support enrichment events such as themed weeks, awareness campaigns, external visits and cross-college activities.</w:t>
            </w:r>
          </w:p>
          <w:p w14:paraId="250E6ABE" w14:textId="77777777" w:rsidR="00ED27CF" w:rsidRDefault="003D2AE4">
            <w:pPr>
              <w:numPr>
                <w:ilvl w:val="0"/>
                <w:numId w:val="9"/>
              </w:numPr>
              <w:tabs>
                <w:tab w:val="left" w:pos="2268"/>
              </w:tabs>
              <w:jc w:val="both"/>
              <w:rPr>
                <w:rFonts w:ascii="Arial" w:eastAsia="Arial" w:hAnsi="Arial" w:cs="Arial"/>
                <w:sz w:val="22"/>
                <w:szCs w:val="22"/>
              </w:rPr>
            </w:pPr>
            <w:r>
              <w:rPr>
                <w:rFonts w:ascii="Arial" w:eastAsia="Arial" w:hAnsi="Arial" w:cs="Arial"/>
                <w:sz w:val="22"/>
                <w:szCs w:val="22"/>
              </w:rPr>
              <w:t>Source and coordinate external speakers, partners and organisations to enhance opportunities for students.</w:t>
            </w:r>
          </w:p>
          <w:p w14:paraId="3521C128" w14:textId="77777777" w:rsidR="00ED27CF" w:rsidRDefault="00ED27CF">
            <w:pPr>
              <w:tabs>
                <w:tab w:val="left" w:pos="2268"/>
              </w:tabs>
              <w:ind w:left="720"/>
              <w:jc w:val="both"/>
              <w:rPr>
                <w:rFonts w:ascii="Arial" w:eastAsia="Arial" w:hAnsi="Arial" w:cs="Arial"/>
                <w:sz w:val="22"/>
                <w:szCs w:val="22"/>
              </w:rPr>
            </w:pPr>
          </w:p>
          <w:p w14:paraId="6AFBF5F8" w14:textId="77777777" w:rsidR="00ED27CF" w:rsidRDefault="003D2AE4">
            <w:pPr>
              <w:pStyle w:val="Heading3"/>
              <w:keepNext w:val="0"/>
              <w:keepLines w:val="0"/>
              <w:tabs>
                <w:tab w:val="left" w:pos="2268"/>
              </w:tabs>
              <w:spacing w:before="0"/>
              <w:jc w:val="both"/>
              <w:rPr>
                <w:rFonts w:ascii="Arial" w:eastAsia="Arial" w:hAnsi="Arial" w:cs="Arial"/>
                <w:sz w:val="22"/>
                <w:szCs w:val="22"/>
              </w:rPr>
            </w:pPr>
            <w:bookmarkStart w:id="0" w:name="_heading=h.iloppmxmlvnv" w:colFirst="0" w:colLast="0"/>
            <w:bookmarkEnd w:id="0"/>
            <w:r>
              <w:rPr>
                <w:rFonts w:ascii="Arial" w:eastAsia="Arial" w:hAnsi="Arial" w:cs="Arial"/>
                <w:sz w:val="22"/>
                <w:szCs w:val="22"/>
              </w:rPr>
              <w:t>Student Support &amp; Experience</w:t>
            </w:r>
          </w:p>
          <w:p w14:paraId="5F180E26" w14:textId="77777777" w:rsidR="00ED27CF" w:rsidRDefault="003D2AE4">
            <w:pPr>
              <w:numPr>
                <w:ilvl w:val="0"/>
                <w:numId w:val="5"/>
              </w:numPr>
              <w:tabs>
                <w:tab w:val="left" w:pos="2268"/>
              </w:tabs>
              <w:rPr>
                <w:rFonts w:ascii="Arial" w:eastAsia="Arial" w:hAnsi="Arial" w:cs="Arial"/>
                <w:sz w:val="22"/>
                <w:szCs w:val="22"/>
              </w:rPr>
            </w:pPr>
            <w:r>
              <w:rPr>
                <w:rFonts w:ascii="Arial" w:eastAsia="Arial" w:hAnsi="Arial" w:cs="Arial"/>
                <w:sz w:val="22"/>
                <w:szCs w:val="22"/>
              </w:rPr>
              <w:t>Act as a visible and approachable presence within student spaces, providing informal support, guidance and signposting to relevant services.</w:t>
            </w:r>
          </w:p>
          <w:p w14:paraId="38E3A6BD" w14:textId="77777777" w:rsidR="00ED27CF" w:rsidRDefault="003D2AE4">
            <w:pPr>
              <w:numPr>
                <w:ilvl w:val="0"/>
                <w:numId w:val="5"/>
              </w:numPr>
              <w:tabs>
                <w:tab w:val="left" w:pos="2268"/>
              </w:tabs>
              <w:rPr>
                <w:rFonts w:ascii="Arial" w:eastAsia="Arial" w:hAnsi="Arial" w:cs="Arial"/>
                <w:sz w:val="22"/>
                <w:szCs w:val="22"/>
              </w:rPr>
            </w:pPr>
            <w:r>
              <w:rPr>
                <w:rFonts w:ascii="Arial" w:eastAsia="Arial" w:hAnsi="Arial" w:cs="Arial"/>
                <w:sz w:val="22"/>
                <w:szCs w:val="22"/>
              </w:rPr>
              <w:t>Work collaboratively with curriculum, wellbeing, safeguarding and support teams to ensure a joined-up approach to student engagement and welfare.</w:t>
            </w:r>
          </w:p>
          <w:p w14:paraId="10807FD3" w14:textId="77777777" w:rsidR="00ED27CF" w:rsidRDefault="003D2AE4">
            <w:pPr>
              <w:numPr>
                <w:ilvl w:val="0"/>
                <w:numId w:val="5"/>
              </w:numPr>
              <w:tabs>
                <w:tab w:val="left" w:pos="2268"/>
              </w:tabs>
              <w:rPr>
                <w:rFonts w:ascii="Arial" w:eastAsia="Arial" w:hAnsi="Arial" w:cs="Arial"/>
                <w:sz w:val="22"/>
                <w:szCs w:val="22"/>
              </w:rPr>
            </w:pPr>
            <w:r>
              <w:rPr>
                <w:rFonts w:ascii="Arial" w:eastAsia="Arial" w:hAnsi="Arial" w:cs="Arial"/>
                <w:sz w:val="22"/>
                <w:szCs w:val="22"/>
              </w:rPr>
              <w:lastRenderedPageBreak/>
              <w:t>Contribute to creating a positive, inclusive and safe college environment that promotes respect, wellbeing and belonging.</w:t>
            </w:r>
          </w:p>
          <w:p w14:paraId="2CB468FE" w14:textId="77777777" w:rsidR="00ED27CF" w:rsidRDefault="003D2AE4">
            <w:pPr>
              <w:numPr>
                <w:ilvl w:val="0"/>
                <w:numId w:val="5"/>
              </w:numPr>
              <w:tabs>
                <w:tab w:val="left" w:pos="2268"/>
              </w:tabs>
              <w:spacing w:after="220"/>
              <w:rPr>
                <w:rFonts w:ascii="Arial" w:eastAsia="Arial" w:hAnsi="Arial" w:cs="Arial"/>
                <w:sz w:val="22"/>
                <w:szCs w:val="22"/>
              </w:rPr>
            </w:pPr>
            <w:r>
              <w:rPr>
                <w:rFonts w:ascii="Arial" w:eastAsia="Arial" w:hAnsi="Arial" w:cs="Arial"/>
                <w:sz w:val="22"/>
                <w:szCs w:val="22"/>
              </w:rPr>
              <w:t>Support initiatives that improve attendance, behaviour and student motivation through engagement strategies.</w:t>
            </w:r>
          </w:p>
          <w:p w14:paraId="202C999D" w14:textId="77777777" w:rsidR="00ED27CF" w:rsidRDefault="003D2AE4">
            <w:pPr>
              <w:tabs>
                <w:tab w:val="left" w:pos="2268"/>
              </w:tabs>
              <w:spacing w:before="220"/>
              <w:rPr>
                <w:rFonts w:ascii="Arial" w:eastAsia="Arial" w:hAnsi="Arial" w:cs="Arial"/>
                <w:b/>
                <w:bCs/>
                <w:sz w:val="22"/>
                <w:szCs w:val="22"/>
              </w:rPr>
            </w:pPr>
            <w:r>
              <w:rPr>
                <w:rFonts w:ascii="Arial" w:eastAsia="Arial" w:hAnsi="Arial" w:cs="Arial"/>
                <w:b/>
                <w:bCs/>
                <w:sz w:val="22"/>
                <w:szCs w:val="22"/>
              </w:rPr>
              <w:t>Attendance Monitoring</w:t>
            </w:r>
          </w:p>
          <w:p w14:paraId="6A0DDE7F" w14:textId="77777777" w:rsidR="00ED27CF" w:rsidRDefault="003D2AE4">
            <w:pPr>
              <w:numPr>
                <w:ilvl w:val="0"/>
                <w:numId w:val="16"/>
              </w:numPr>
              <w:shd w:val="clear" w:color="auto" w:fill="FFFFFF"/>
              <w:tabs>
                <w:tab w:val="left" w:pos="2268"/>
              </w:tabs>
              <w:rPr>
                <w:color w:val="0D0D0D"/>
                <w:sz w:val="22"/>
                <w:szCs w:val="22"/>
              </w:rPr>
            </w:pPr>
            <w:r>
              <w:rPr>
                <w:rFonts w:ascii="Arial" w:eastAsia="Arial" w:hAnsi="Arial" w:cs="Arial"/>
                <w:color w:val="0D0D0D"/>
                <w:sz w:val="22"/>
                <w:szCs w:val="22"/>
              </w:rPr>
              <w:t>Monitor student attendance for and address any issues promptly, ensuring college Key Performance Indicators are met</w:t>
            </w:r>
          </w:p>
          <w:p w14:paraId="311D8C66" w14:textId="77777777" w:rsidR="00ED27CF" w:rsidRDefault="003D2AE4">
            <w:pPr>
              <w:numPr>
                <w:ilvl w:val="0"/>
                <w:numId w:val="16"/>
              </w:numPr>
              <w:shd w:val="clear" w:color="auto" w:fill="FFFFFF"/>
              <w:tabs>
                <w:tab w:val="left" w:pos="2268"/>
              </w:tabs>
              <w:rPr>
                <w:sz w:val="22"/>
                <w:szCs w:val="22"/>
              </w:rPr>
            </w:pPr>
            <w:r>
              <w:rPr>
                <w:rFonts w:ascii="Arial" w:eastAsia="Arial" w:hAnsi="Arial" w:cs="Arial"/>
                <w:sz w:val="22"/>
                <w:szCs w:val="22"/>
              </w:rPr>
              <w:t>Report on attendance for given curriculum areas, and early identify students at risk for attendance to the Head of Curriculum (</w:t>
            </w:r>
            <w:proofErr w:type="spellStart"/>
            <w:r>
              <w:rPr>
                <w:rFonts w:ascii="Arial" w:eastAsia="Arial" w:hAnsi="Arial" w:cs="Arial"/>
                <w:sz w:val="22"/>
                <w:szCs w:val="22"/>
              </w:rPr>
              <w:t>HoC</w:t>
            </w:r>
            <w:proofErr w:type="spellEnd"/>
            <w:r>
              <w:rPr>
                <w:rFonts w:ascii="Arial" w:eastAsia="Arial" w:hAnsi="Arial" w:cs="Arial"/>
                <w:sz w:val="22"/>
                <w:szCs w:val="22"/>
              </w:rPr>
              <w:t>) or Curriculum Leads (CL) to manage through the College Intervention/Disciplinary process</w:t>
            </w:r>
          </w:p>
          <w:p w14:paraId="559FEBDC" w14:textId="77777777" w:rsidR="00ED27CF" w:rsidRDefault="003D2AE4">
            <w:pPr>
              <w:numPr>
                <w:ilvl w:val="0"/>
                <w:numId w:val="16"/>
              </w:numPr>
              <w:shd w:val="clear" w:color="auto" w:fill="FFFFFF"/>
              <w:tabs>
                <w:tab w:val="left" w:pos="2268"/>
              </w:tabs>
              <w:spacing w:after="200"/>
              <w:rPr>
                <w:sz w:val="22"/>
                <w:szCs w:val="22"/>
              </w:rPr>
            </w:pPr>
            <w:r>
              <w:rPr>
                <w:rFonts w:ascii="Arial" w:eastAsia="Arial" w:hAnsi="Arial" w:cs="Arial"/>
                <w:sz w:val="22"/>
                <w:szCs w:val="22"/>
              </w:rPr>
              <w:t>Liaise with and build collaborative relationships with the security and campus support team, safeguarding and wellbeing team and curriculum area leads to positively challenge students about behaviour and attendance.</w:t>
            </w:r>
          </w:p>
          <w:p w14:paraId="732849B6" w14:textId="77777777" w:rsidR="00ED27CF" w:rsidRDefault="003D2AE4">
            <w:pPr>
              <w:pStyle w:val="Heading3"/>
              <w:keepNext w:val="0"/>
              <w:keepLines w:val="0"/>
              <w:tabs>
                <w:tab w:val="left" w:pos="2268"/>
              </w:tabs>
              <w:spacing w:before="0" w:after="0"/>
              <w:rPr>
                <w:rFonts w:ascii="Arial" w:eastAsia="Arial" w:hAnsi="Arial" w:cs="Arial"/>
                <w:sz w:val="22"/>
                <w:szCs w:val="22"/>
              </w:rPr>
            </w:pPr>
            <w:bookmarkStart w:id="1" w:name="_heading=h.46hwtvaq5pgu" w:colFirst="0" w:colLast="0"/>
            <w:bookmarkEnd w:id="1"/>
            <w:r>
              <w:rPr>
                <w:rFonts w:ascii="Arial" w:eastAsia="Arial" w:hAnsi="Arial" w:cs="Arial"/>
                <w:sz w:val="22"/>
                <w:szCs w:val="22"/>
              </w:rPr>
              <w:t>Data, Reporting &amp; Administration</w:t>
            </w:r>
          </w:p>
          <w:p w14:paraId="6BA0AF72" w14:textId="77777777" w:rsidR="00ED27CF" w:rsidRDefault="003D2AE4">
            <w:pPr>
              <w:numPr>
                <w:ilvl w:val="0"/>
                <w:numId w:val="4"/>
              </w:numPr>
              <w:tabs>
                <w:tab w:val="left" w:pos="2268"/>
              </w:tabs>
              <w:rPr>
                <w:rFonts w:ascii="Arial" w:eastAsia="Arial" w:hAnsi="Arial" w:cs="Arial"/>
                <w:sz w:val="22"/>
                <w:szCs w:val="22"/>
              </w:rPr>
            </w:pPr>
            <w:r>
              <w:rPr>
                <w:rFonts w:ascii="Arial" w:eastAsia="Arial" w:hAnsi="Arial" w:cs="Arial"/>
                <w:sz w:val="22"/>
                <w:szCs w:val="22"/>
              </w:rPr>
              <w:t>Accurately record and maintain data relating to student participation, enrichment activities and engagement metrics.</w:t>
            </w:r>
          </w:p>
          <w:p w14:paraId="0E778AA6" w14:textId="77777777" w:rsidR="00ED27CF" w:rsidRDefault="003D2AE4">
            <w:pPr>
              <w:numPr>
                <w:ilvl w:val="0"/>
                <w:numId w:val="4"/>
              </w:numPr>
              <w:tabs>
                <w:tab w:val="left" w:pos="2268"/>
              </w:tabs>
              <w:rPr>
                <w:rFonts w:ascii="Arial" w:eastAsia="Arial" w:hAnsi="Arial" w:cs="Arial"/>
                <w:sz w:val="22"/>
                <w:szCs w:val="22"/>
              </w:rPr>
            </w:pPr>
            <w:r>
              <w:rPr>
                <w:rFonts w:ascii="Arial" w:eastAsia="Arial" w:hAnsi="Arial" w:cs="Arial"/>
                <w:sz w:val="22"/>
                <w:szCs w:val="22"/>
              </w:rPr>
              <w:t>Analyse participation trends and feedback to evaluate the effectiveness and impact of activities.</w:t>
            </w:r>
          </w:p>
          <w:p w14:paraId="1B0EBAE1" w14:textId="77777777" w:rsidR="00ED27CF" w:rsidRDefault="003D2AE4">
            <w:pPr>
              <w:numPr>
                <w:ilvl w:val="0"/>
                <w:numId w:val="4"/>
              </w:numPr>
              <w:tabs>
                <w:tab w:val="left" w:pos="2268"/>
              </w:tabs>
              <w:rPr>
                <w:rFonts w:ascii="Arial" w:eastAsia="Arial" w:hAnsi="Arial" w:cs="Arial"/>
                <w:sz w:val="22"/>
                <w:szCs w:val="22"/>
              </w:rPr>
            </w:pPr>
            <w:r>
              <w:rPr>
                <w:rFonts w:ascii="Arial" w:eastAsia="Arial" w:hAnsi="Arial" w:cs="Arial"/>
                <w:sz w:val="22"/>
                <w:szCs w:val="22"/>
              </w:rPr>
              <w:t>Produce reports and summaries for internal stakeholders to inform continuous improvement.</w:t>
            </w:r>
          </w:p>
          <w:p w14:paraId="1F240289" w14:textId="77777777" w:rsidR="00ED27CF" w:rsidRDefault="003D2AE4">
            <w:pPr>
              <w:numPr>
                <w:ilvl w:val="0"/>
                <w:numId w:val="4"/>
              </w:numPr>
              <w:tabs>
                <w:tab w:val="left" w:pos="2268"/>
              </w:tabs>
              <w:rPr>
                <w:rFonts w:ascii="Arial" w:eastAsia="Arial" w:hAnsi="Arial" w:cs="Arial"/>
                <w:sz w:val="22"/>
                <w:szCs w:val="22"/>
              </w:rPr>
            </w:pPr>
            <w:r>
              <w:rPr>
                <w:rFonts w:ascii="Arial" w:eastAsia="Arial" w:hAnsi="Arial" w:cs="Arial"/>
                <w:sz w:val="22"/>
                <w:szCs w:val="22"/>
              </w:rPr>
              <w:t>Support the administration of enrichment systems, registers, bookings and communications.</w:t>
            </w:r>
          </w:p>
          <w:p w14:paraId="43820F78" w14:textId="77777777" w:rsidR="00ED27CF" w:rsidRDefault="00ED27CF">
            <w:pPr>
              <w:tabs>
                <w:tab w:val="left" w:pos="2268"/>
              </w:tabs>
              <w:rPr>
                <w:rFonts w:ascii="Arial" w:eastAsia="Arial" w:hAnsi="Arial" w:cs="Arial"/>
                <w:sz w:val="22"/>
                <w:szCs w:val="22"/>
              </w:rPr>
            </w:pPr>
          </w:p>
          <w:p w14:paraId="6F98564B" w14:textId="77777777" w:rsidR="00ED27CF" w:rsidRDefault="003D2AE4">
            <w:pPr>
              <w:pStyle w:val="Heading3"/>
              <w:keepNext w:val="0"/>
              <w:keepLines w:val="0"/>
              <w:tabs>
                <w:tab w:val="left" w:pos="2268"/>
              </w:tabs>
              <w:spacing w:before="0" w:after="0"/>
              <w:rPr>
                <w:rFonts w:ascii="Arial" w:eastAsia="Arial" w:hAnsi="Arial" w:cs="Arial"/>
                <w:sz w:val="22"/>
                <w:szCs w:val="22"/>
              </w:rPr>
            </w:pPr>
            <w:bookmarkStart w:id="2" w:name="_heading=h.gpqxnqlp0jck" w:colFirst="0" w:colLast="0"/>
            <w:bookmarkEnd w:id="2"/>
            <w:r>
              <w:rPr>
                <w:rFonts w:ascii="Arial" w:eastAsia="Arial" w:hAnsi="Arial" w:cs="Arial"/>
                <w:sz w:val="22"/>
                <w:szCs w:val="22"/>
              </w:rPr>
              <w:t>Promotion &amp; Communication</w:t>
            </w:r>
          </w:p>
          <w:p w14:paraId="42336412" w14:textId="77777777" w:rsidR="00ED27CF" w:rsidRDefault="003D2AE4">
            <w:pPr>
              <w:numPr>
                <w:ilvl w:val="0"/>
                <w:numId w:val="3"/>
              </w:numPr>
              <w:tabs>
                <w:tab w:val="left" w:pos="2268"/>
              </w:tabs>
              <w:rPr>
                <w:rFonts w:ascii="Arial" w:eastAsia="Arial" w:hAnsi="Arial" w:cs="Arial"/>
                <w:sz w:val="22"/>
                <w:szCs w:val="22"/>
              </w:rPr>
            </w:pPr>
            <w:r>
              <w:rPr>
                <w:rFonts w:ascii="Arial" w:eastAsia="Arial" w:hAnsi="Arial" w:cs="Arial"/>
                <w:sz w:val="22"/>
                <w:szCs w:val="22"/>
              </w:rPr>
              <w:t>Create engaging promotional content (digital and physical) to raise awareness of enrichment opportunities and events.</w:t>
            </w:r>
          </w:p>
          <w:p w14:paraId="4892E4E0" w14:textId="77777777" w:rsidR="00ED27CF" w:rsidRDefault="003D2AE4">
            <w:pPr>
              <w:numPr>
                <w:ilvl w:val="0"/>
                <w:numId w:val="3"/>
              </w:numPr>
              <w:tabs>
                <w:tab w:val="left" w:pos="2268"/>
              </w:tabs>
              <w:rPr>
                <w:rFonts w:ascii="Arial" w:eastAsia="Arial" w:hAnsi="Arial" w:cs="Arial"/>
                <w:sz w:val="22"/>
                <w:szCs w:val="22"/>
              </w:rPr>
            </w:pPr>
            <w:r>
              <w:rPr>
                <w:rFonts w:ascii="Arial" w:eastAsia="Arial" w:hAnsi="Arial" w:cs="Arial"/>
                <w:sz w:val="22"/>
                <w:szCs w:val="22"/>
              </w:rPr>
              <w:t>Use social media, student platforms and internal communication channels to maximise reach and participation.</w:t>
            </w:r>
          </w:p>
          <w:p w14:paraId="46633327" w14:textId="77777777" w:rsidR="00ED27CF" w:rsidRDefault="003D2AE4">
            <w:pPr>
              <w:numPr>
                <w:ilvl w:val="0"/>
                <w:numId w:val="3"/>
              </w:numPr>
              <w:tabs>
                <w:tab w:val="left" w:pos="2268"/>
              </w:tabs>
              <w:rPr>
                <w:rFonts w:ascii="Arial" w:eastAsia="Arial" w:hAnsi="Arial" w:cs="Arial"/>
                <w:sz w:val="22"/>
                <w:szCs w:val="22"/>
              </w:rPr>
            </w:pPr>
            <w:r>
              <w:rPr>
                <w:rFonts w:ascii="Arial" w:eastAsia="Arial" w:hAnsi="Arial" w:cs="Arial"/>
                <w:sz w:val="22"/>
                <w:szCs w:val="22"/>
              </w:rPr>
              <w:t>Act as an ambassador for Student Experience, promoting activities across the college.</w:t>
            </w:r>
          </w:p>
          <w:p w14:paraId="66AE2779" w14:textId="77777777" w:rsidR="00ED27CF" w:rsidRDefault="00ED27CF">
            <w:pPr>
              <w:tabs>
                <w:tab w:val="left" w:pos="2268"/>
              </w:tabs>
              <w:rPr>
                <w:rFonts w:ascii="Arial" w:eastAsia="Arial" w:hAnsi="Arial" w:cs="Arial"/>
                <w:sz w:val="22"/>
                <w:szCs w:val="22"/>
              </w:rPr>
            </w:pPr>
          </w:p>
          <w:p w14:paraId="422D31A9" w14:textId="77777777" w:rsidR="00ED27CF" w:rsidRDefault="003D2AE4">
            <w:pPr>
              <w:pStyle w:val="Heading3"/>
              <w:keepNext w:val="0"/>
              <w:keepLines w:val="0"/>
              <w:tabs>
                <w:tab w:val="left" w:pos="2268"/>
              </w:tabs>
              <w:spacing w:before="0" w:after="0"/>
              <w:rPr>
                <w:rFonts w:ascii="Arial" w:eastAsia="Arial" w:hAnsi="Arial" w:cs="Arial"/>
                <w:sz w:val="22"/>
                <w:szCs w:val="22"/>
              </w:rPr>
            </w:pPr>
            <w:bookmarkStart w:id="3" w:name="_heading=h.xuqkxacm10hm" w:colFirst="0" w:colLast="0"/>
            <w:bookmarkEnd w:id="3"/>
            <w:r>
              <w:rPr>
                <w:rFonts w:ascii="Arial" w:eastAsia="Arial" w:hAnsi="Arial" w:cs="Arial"/>
                <w:sz w:val="22"/>
                <w:szCs w:val="22"/>
              </w:rPr>
              <w:t>Partnerships &amp; Collaboration</w:t>
            </w:r>
          </w:p>
          <w:p w14:paraId="5AD6FF07" w14:textId="77777777" w:rsidR="00ED27CF" w:rsidRDefault="003D2AE4">
            <w:pPr>
              <w:numPr>
                <w:ilvl w:val="0"/>
                <w:numId w:val="1"/>
              </w:numPr>
              <w:tabs>
                <w:tab w:val="left" w:pos="2268"/>
              </w:tabs>
              <w:rPr>
                <w:rFonts w:ascii="Arial" w:eastAsia="Arial" w:hAnsi="Arial" w:cs="Arial"/>
                <w:sz w:val="22"/>
                <w:szCs w:val="22"/>
              </w:rPr>
            </w:pPr>
            <w:r>
              <w:rPr>
                <w:rFonts w:ascii="Arial" w:eastAsia="Arial" w:hAnsi="Arial" w:cs="Arial"/>
                <w:sz w:val="22"/>
                <w:szCs w:val="22"/>
              </w:rPr>
              <w:t>Build and maintain relationships with internal departments and external organisations to broaden enrichment opportunities.</w:t>
            </w:r>
          </w:p>
          <w:p w14:paraId="05029932" w14:textId="77777777" w:rsidR="00ED27CF" w:rsidRDefault="003D2AE4">
            <w:pPr>
              <w:numPr>
                <w:ilvl w:val="0"/>
                <w:numId w:val="1"/>
              </w:numPr>
              <w:tabs>
                <w:tab w:val="left" w:pos="2268"/>
              </w:tabs>
              <w:rPr>
                <w:rFonts w:ascii="Arial" w:eastAsia="Arial" w:hAnsi="Arial" w:cs="Arial"/>
                <w:sz w:val="22"/>
                <w:szCs w:val="22"/>
              </w:rPr>
            </w:pPr>
            <w:r>
              <w:rPr>
                <w:rFonts w:ascii="Arial" w:eastAsia="Arial" w:hAnsi="Arial" w:cs="Arial"/>
                <w:sz w:val="22"/>
                <w:szCs w:val="22"/>
              </w:rPr>
              <w:t>Support cross-college initiatives, including open days, transition activities and key student events.</w:t>
            </w:r>
          </w:p>
          <w:p w14:paraId="4FBBCAFC" w14:textId="77777777" w:rsidR="00ED27CF" w:rsidRDefault="003D2AE4">
            <w:pPr>
              <w:numPr>
                <w:ilvl w:val="0"/>
                <w:numId w:val="1"/>
              </w:numPr>
              <w:tabs>
                <w:tab w:val="left" w:pos="2268"/>
              </w:tabs>
              <w:rPr>
                <w:rFonts w:ascii="Arial" w:eastAsia="Arial" w:hAnsi="Arial" w:cs="Arial"/>
                <w:sz w:val="22"/>
                <w:szCs w:val="22"/>
              </w:rPr>
            </w:pPr>
            <w:r>
              <w:rPr>
                <w:rFonts w:ascii="Arial" w:eastAsia="Arial" w:hAnsi="Arial" w:cs="Arial"/>
                <w:sz w:val="22"/>
                <w:szCs w:val="22"/>
              </w:rPr>
              <w:t>Work with the Wellbeing Team to respond to emerging student needs and themes through targeted activities.</w:t>
            </w:r>
          </w:p>
          <w:p w14:paraId="72670BBF" w14:textId="77777777" w:rsidR="00ED27CF" w:rsidRDefault="003D2AE4">
            <w:pPr>
              <w:pStyle w:val="Heading3"/>
              <w:keepNext w:val="0"/>
              <w:keepLines w:val="0"/>
              <w:tabs>
                <w:tab w:val="left" w:pos="2268"/>
              </w:tabs>
              <w:spacing w:after="0"/>
              <w:rPr>
                <w:rFonts w:ascii="Arial" w:eastAsia="Arial" w:hAnsi="Arial" w:cs="Arial"/>
                <w:sz w:val="22"/>
                <w:szCs w:val="22"/>
              </w:rPr>
            </w:pPr>
            <w:bookmarkStart w:id="4" w:name="_heading=h.eoyyahtf1hc7" w:colFirst="0" w:colLast="0"/>
            <w:bookmarkEnd w:id="4"/>
            <w:r>
              <w:rPr>
                <w:rFonts w:ascii="Arial" w:eastAsia="Arial" w:hAnsi="Arial" w:cs="Arial"/>
                <w:sz w:val="22"/>
                <w:szCs w:val="22"/>
              </w:rPr>
              <w:t>Compliance &amp; Professional Practice</w:t>
            </w:r>
          </w:p>
          <w:p w14:paraId="763A954C" w14:textId="77777777" w:rsidR="00ED27CF" w:rsidRDefault="003D2AE4">
            <w:pPr>
              <w:numPr>
                <w:ilvl w:val="0"/>
                <w:numId w:val="2"/>
              </w:numPr>
              <w:tabs>
                <w:tab w:val="left" w:pos="2268"/>
              </w:tabs>
              <w:rPr>
                <w:rFonts w:ascii="Arial" w:eastAsia="Arial" w:hAnsi="Arial" w:cs="Arial"/>
                <w:sz w:val="22"/>
                <w:szCs w:val="22"/>
              </w:rPr>
            </w:pPr>
            <w:r>
              <w:rPr>
                <w:rFonts w:ascii="Arial" w:eastAsia="Arial" w:hAnsi="Arial" w:cs="Arial"/>
                <w:sz w:val="22"/>
                <w:szCs w:val="22"/>
              </w:rPr>
              <w:t>Ensure all activities comply with safeguarding, health &amp; safety and risk assessment requirements.</w:t>
            </w:r>
          </w:p>
          <w:p w14:paraId="407E68A4" w14:textId="77777777" w:rsidR="00ED27CF" w:rsidRDefault="003D2AE4">
            <w:pPr>
              <w:numPr>
                <w:ilvl w:val="0"/>
                <w:numId w:val="2"/>
              </w:numPr>
              <w:tabs>
                <w:tab w:val="left" w:pos="2268"/>
              </w:tabs>
              <w:rPr>
                <w:rFonts w:ascii="Arial" w:eastAsia="Arial" w:hAnsi="Arial" w:cs="Arial"/>
                <w:sz w:val="22"/>
                <w:szCs w:val="22"/>
              </w:rPr>
            </w:pPr>
            <w:r>
              <w:rPr>
                <w:rFonts w:ascii="Arial" w:eastAsia="Arial" w:hAnsi="Arial" w:cs="Arial"/>
                <w:sz w:val="22"/>
                <w:szCs w:val="22"/>
              </w:rPr>
              <w:t>Maintain awareness of current best practice in student engagement, enrichment and apprenticeship development.</w:t>
            </w:r>
          </w:p>
          <w:p w14:paraId="4C8121EF" w14:textId="77777777" w:rsidR="00ED27CF" w:rsidRDefault="003D2AE4">
            <w:pPr>
              <w:numPr>
                <w:ilvl w:val="0"/>
                <w:numId w:val="2"/>
              </w:numPr>
              <w:tabs>
                <w:tab w:val="left" w:pos="2268"/>
              </w:tabs>
              <w:rPr>
                <w:rFonts w:ascii="Arial" w:eastAsia="Arial" w:hAnsi="Arial" w:cs="Arial"/>
                <w:sz w:val="22"/>
                <w:szCs w:val="22"/>
              </w:rPr>
            </w:pPr>
            <w:r>
              <w:rPr>
                <w:rFonts w:ascii="Arial" w:eastAsia="Arial" w:hAnsi="Arial" w:cs="Arial"/>
                <w:sz w:val="22"/>
                <w:szCs w:val="22"/>
              </w:rPr>
              <w:t>Uphold the college’s values, equality, diversity and inclusion principles in all aspects of work.</w:t>
            </w:r>
          </w:p>
        </w:tc>
      </w:tr>
    </w:tbl>
    <w:p w14:paraId="3E08F150" w14:textId="77777777" w:rsidR="00ED27CF" w:rsidRDefault="00ED27CF">
      <w:pPr>
        <w:rPr>
          <w:rFonts w:ascii="Arial" w:eastAsia="Arial" w:hAnsi="Arial" w:cs="Arial"/>
          <w:color w:val="3B3838"/>
          <w:sz w:val="22"/>
          <w:szCs w:val="22"/>
        </w:rPr>
      </w:pPr>
    </w:p>
    <w:tbl>
      <w:tblPr>
        <w:tblStyle w:val="a3"/>
        <w:tblW w:w="93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103"/>
        <w:gridCol w:w="4253"/>
      </w:tblGrid>
      <w:tr w:rsidR="00ED27CF" w14:paraId="41D43C1D" w14:textId="77777777">
        <w:trPr>
          <w:trHeight w:val="402"/>
        </w:trPr>
        <w:tc>
          <w:tcPr>
            <w:tcW w:w="9356" w:type="dxa"/>
            <w:gridSpan w:val="2"/>
            <w:shd w:val="clear" w:color="auto" w:fill="812C7C"/>
            <w:vAlign w:val="center"/>
          </w:tcPr>
          <w:p w14:paraId="781E69F8" w14:textId="77777777" w:rsidR="00ED27CF" w:rsidRDefault="003D2AE4">
            <w:pPr>
              <w:rPr>
                <w:rFonts w:ascii="Arial" w:eastAsia="Arial" w:hAnsi="Arial" w:cs="Arial"/>
                <w:b/>
                <w:bCs/>
                <w:color w:val="FFFFFF"/>
                <w:sz w:val="22"/>
                <w:szCs w:val="22"/>
              </w:rPr>
            </w:pPr>
            <w:r>
              <w:rPr>
                <w:rFonts w:ascii="Arial" w:eastAsia="Arial" w:hAnsi="Arial" w:cs="Arial"/>
                <w:b/>
                <w:bCs/>
                <w:color w:val="FFFFFF"/>
                <w:sz w:val="22"/>
                <w:szCs w:val="22"/>
              </w:rPr>
              <w:t>Personal Development:</w:t>
            </w:r>
          </w:p>
        </w:tc>
      </w:tr>
      <w:tr w:rsidR="00ED27CF" w14:paraId="0B2B1DB0" w14:textId="77777777">
        <w:trPr>
          <w:trHeight w:val="225"/>
        </w:trPr>
        <w:tc>
          <w:tcPr>
            <w:tcW w:w="9356" w:type="dxa"/>
            <w:gridSpan w:val="2"/>
            <w:vAlign w:val="center"/>
          </w:tcPr>
          <w:p w14:paraId="06130978" w14:textId="77777777" w:rsidR="00ED27CF" w:rsidRDefault="003D2AE4">
            <w:pPr>
              <w:rPr>
                <w:rFonts w:ascii="Arial" w:eastAsia="Arial" w:hAnsi="Arial" w:cs="Arial"/>
                <w:sz w:val="22"/>
                <w:szCs w:val="22"/>
                <w:shd w:val="clear" w:color="auto" w:fill="C6C6C6"/>
              </w:rPr>
            </w:pPr>
            <w:r>
              <w:rPr>
                <w:rFonts w:ascii="Arial" w:eastAsia="Arial" w:hAnsi="Arial" w:cs="Arial"/>
                <w:sz w:val="22"/>
                <w:szCs w:val="22"/>
              </w:rPr>
              <w:t>Participates in, and co-operates with, own Performance Review Interview to ensure that job-related targets are met and ongoing staff development in line with Nescot’s aims.</w:t>
            </w:r>
            <w:r>
              <w:rPr>
                <w:rFonts w:ascii="Arial" w:eastAsia="Arial" w:hAnsi="Arial" w:cs="Arial"/>
                <w:sz w:val="22"/>
                <w:szCs w:val="22"/>
                <w:shd w:val="clear" w:color="auto" w:fill="C6C6C6"/>
              </w:rPr>
              <w:t xml:space="preserve"> </w:t>
            </w:r>
          </w:p>
          <w:p w14:paraId="235EE769" w14:textId="77777777" w:rsidR="00ED27CF" w:rsidRDefault="00ED27CF">
            <w:pPr>
              <w:ind w:left="720"/>
              <w:rPr>
                <w:rFonts w:ascii="Arial" w:eastAsia="Arial" w:hAnsi="Arial" w:cs="Arial"/>
                <w:sz w:val="22"/>
                <w:szCs w:val="22"/>
                <w:shd w:val="clear" w:color="auto" w:fill="C6C6C6"/>
              </w:rPr>
            </w:pPr>
          </w:p>
          <w:p w14:paraId="0AE05E12" w14:textId="77777777" w:rsidR="00ED27CF" w:rsidRDefault="003D2AE4">
            <w:pPr>
              <w:rPr>
                <w:rFonts w:ascii="Arial" w:eastAsia="Arial" w:hAnsi="Arial" w:cs="Arial"/>
                <w:sz w:val="22"/>
                <w:szCs w:val="22"/>
                <w:shd w:val="clear" w:color="auto" w:fill="C6C6C6"/>
              </w:rPr>
            </w:pPr>
            <w:r>
              <w:rPr>
                <w:rFonts w:ascii="Arial" w:eastAsia="Arial" w:hAnsi="Arial" w:cs="Arial"/>
                <w:sz w:val="22"/>
                <w:szCs w:val="22"/>
              </w:rPr>
              <w:lastRenderedPageBreak/>
              <w:t xml:space="preserve">To carry out Continuing Professional Development (CPD) </w:t>
            </w:r>
            <w:r>
              <w:rPr>
                <w:rFonts w:ascii="Arial" w:eastAsia="Arial" w:hAnsi="Arial" w:cs="Arial"/>
                <w:color w:val="0D0D0D"/>
                <w:sz w:val="22"/>
                <w:szCs w:val="22"/>
              </w:rPr>
              <w:t xml:space="preserve">to stay informed about best practices in student engagement, enrichment and event planning, </w:t>
            </w:r>
            <w:r>
              <w:rPr>
                <w:rFonts w:ascii="Arial" w:eastAsia="Arial" w:hAnsi="Arial" w:cs="Arial"/>
                <w:sz w:val="22"/>
                <w:szCs w:val="22"/>
              </w:rPr>
              <w:t>mandatory professional updates.</w:t>
            </w:r>
            <w:r>
              <w:rPr>
                <w:rFonts w:ascii="Arial" w:eastAsia="Arial" w:hAnsi="Arial" w:cs="Arial"/>
                <w:sz w:val="22"/>
                <w:szCs w:val="22"/>
                <w:shd w:val="clear" w:color="auto" w:fill="C6C6C6"/>
              </w:rPr>
              <w:t xml:space="preserve"> </w:t>
            </w:r>
          </w:p>
          <w:p w14:paraId="2D5D88D3" w14:textId="7856C1B1" w:rsidR="00C42BC5" w:rsidRPr="00C42BC5" w:rsidRDefault="00C42BC5">
            <w:pPr>
              <w:rPr>
                <w:rFonts w:ascii="Arial" w:eastAsia="Arial" w:hAnsi="Arial" w:cs="Arial"/>
                <w:b/>
                <w:bCs/>
                <w:color w:val="7030A0"/>
                <w:sz w:val="22"/>
                <w:szCs w:val="22"/>
              </w:rPr>
            </w:pPr>
            <w:r w:rsidRPr="00C42BC5">
              <w:rPr>
                <w:rFonts w:ascii="Arial" w:hAnsi="Arial" w:cs="Arial"/>
                <w:color w:val="000000" w:themeColor="text1"/>
                <w:sz w:val="22"/>
                <w:szCs w:val="22"/>
              </w:rPr>
              <w:t>Staff at Nescot are required to complete mandatory online training modules to ensure the highest standards of education and safety. This training covers (but not limited to) child protection, health and safety, first aid, fire safety, safeguarding, and data protection. Additionally, staff may be required to undertake training specific to their role. This ongoing professional development is essential for maintaining a positive and supportive environment</w:t>
            </w:r>
            <w:r w:rsidRPr="00C42BC5">
              <w:rPr>
                <w:rFonts w:ascii="Arial" w:hAnsi="Arial" w:cs="Arial"/>
                <w:color w:val="7030A0"/>
                <w:sz w:val="22"/>
                <w:szCs w:val="22"/>
              </w:rPr>
              <w:t>.</w:t>
            </w:r>
          </w:p>
          <w:p w14:paraId="5C85917C" w14:textId="77777777" w:rsidR="00ED27CF" w:rsidRDefault="00ED27CF">
            <w:pPr>
              <w:rPr>
                <w:rFonts w:ascii="Arial" w:eastAsia="Arial" w:hAnsi="Arial" w:cs="Arial"/>
                <w:b/>
                <w:bCs/>
                <w:color w:val="FFFFFF"/>
                <w:sz w:val="22"/>
                <w:szCs w:val="22"/>
              </w:rPr>
            </w:pPr>
          </w:p>
        </w:tc>
      </w:tr>
      <w:tr w:rsidR="00ED27CF" w14:paraId="023AF67C" w14:textId="77777777">
        <w:trPr>
          <w:trHeight w:val="454"/>
        </w:trPr>
        <w:tc>
          <w:tcPr>
            <w:tcW w:w="9356" w:type="dxa"/>
            <w:gridSpan w:val="2"/>
            <w:shd w:val="clear" w:color="auto" w:fill="812C7C"/>
            <w:vAlign w:val="center"/>
          </w:tcPr>
          <w:p w14:paraId="101EA209" w14:textId="77777777" w:rsidR="00ED27CF" w:rsidRDefault="003D2AE4">
            <w:pPr>
              <w:rPr>
                <w:rFonts w:ascii="Arial" w:eastAsia="Arial" w:hAnsi="Arial" w:cs="Arial"/>
                <w:color w:val="FFFFFF"/>
                <w:sz w:val="22"/>
                <w:szCs w:val="22"/>
              </w:rPr>
            </w:pPr>
            <w:r>
              <w:rPr>
                <w:rFonts w:ascii="Arial" w:eastAsia="Arial" w:hAnsi="Arial" w:cs="Arial"/>
                <w:b/>
                <w:bCs/>
                <w:color w:val="FFFFFF"/>
                <w:sz w:val="22"/>
                <w:szCs w:val="22"/>
              </w:rPr>
              <w:lastRenderedPageBreak/>
              <w:t>Equality and Diversity and Nescot Values:</w:t>
            </w:r>
          </w:p>
        </w:tc>
      </w:tr>
      <w:tr w:rsidR="00ED27CF" w14:paraId="3804AD7E" w14:textId="77777777">
        <w:trPr>
          <w:trHeight w:val="454"/>
        </w:trPr>
        <w:tc>
          <w:tcPr>
            <w:tcW w:w="9356" w:type="dxa"/>
            <w:gridSpan w:val="2"/>
            <w:vAlign w:val="center"/>
          </w:tcPr>
          <w:p w14:paraId="2B0EA3E7" w14:textId="77777777" w:rsidR="00ED27CF" w:rsidRDefault="00ED27CF">
            <w:pPr>
              <w:shd w:val="clear" w:color="auto" w:fill="FFFFFF"/>
              <w:ind w:left="360"/>
              <w:jc w:val="both"/>
              <w:rPr>
                <w:rFonts w:ascii="Arial" w:eastAsia="Arial" w:hAnsi="Arial" w:cs="Arial"/>
                <w:color w:val="3B3838"/>
                <w:sz w:val="22"/>
                <w:szCs w:val="22"/>
              </w:rPr>
            </w:pPr>
          </w:p>
          <w:p w14:paraId="6BB298E1" w14:textId="77777777" w:rsidR="00ED27CF" w:rsidRDefault="003D2AE4">
            <w:pPr>
              <w:numPr>
                <w:ilvl w:val="0"/>
                <w:numId w:val="11"/>
              </w:numPr>
              <w:pBdr>
                <w:top w:val="nil"/>
                <w:left w:val="nil"/>
                <w:bottom w:val="nil"/>
                <w:right w:val="nil"/>
                <w:between w:val="nil"/>
              </w:pBdr>
              <w:shd w:val="clear" w:color="auto" w:fill="FFFFFF"/>
              <w:spacing w:line="276" w:lineRule="auto"/>
              <w:rPr>
                <w:rFonts w:ascii="Arial" w:eastAsia="Arial" w:hAnsi="Arial" w:cs="Arial"/>
                <w:color w:val="000000"/>
                <w:sz w:val="22"/>
                <w:szCs w:val="22"/>
              </w:rPr>
            </w:pPr>
            <w:r>
              <w:rPr>
                <w:rFonts w:ascii="Arial" w:eastAsia="Arial" w:hAnsi="Arial" w:cs="Arial"/>
                <w:color w:val="000000"/>
                <w:sz w:val="22"/>
                <w:szCs w:val="22"/>
              </w:rPr>
              <w:t>It is the responsibility of the post holder to promote equal opportunity and recognition of diversity and Nescot Values throughout the College.</w:t>
            </w:r>
          </w:p>
          <w:p w14:paraId="3D9FD6EA" w14:textId="77777777" w:rsidR="00ED27CF" w:rsidRDefault="003D2AE4">
            <w:pPr>
              <w:numPr>
                <w:ilvl w:val="0"/>
                <w:numId w:val="11"/>
              </w:numPr>
              <w:pBdr>
                <w:top w:val="nil"/>
                <w:left w:val="nil"/>
                <w:bottom w:val="nil"/>
                <w:right w:val="nil"/>
                <w:between w:val="nil"/>
              </w:pBdr>
              <w:shd w:val="clear" w:color="auto" w:fill="FFFFFF"/>
              <w:spacing w:after="240" w:line="276" w:lineRule="auto"/>
              <w:rPr>
                <w:rFonts w:ascii="Arial" w:eastAsia="Arial" w:hAnsi="Arial" w:cs="Arial"/>
                <w:color w:val="3B3838"/>
                <w:sz w:val="22"/>
                <w:szCs w:val="22"/>
              </w:rPr>
            </w:pPr>
            <w:r>
              <w:rPr>
                <w:rFonts w:ascii="Arial" w:eastAsia="Arial" w:hAnsi="Arial" w:cs="Arial"/>
                <w:color w:val="000000"/>
                <w:sz w:val="22"/>
                <w:szCs w:val="22"/>
              </w:rPr>
              <w:t>The post holder will undertake their duties in full accordance with the College’s policies and procedures relating to equal opportunity and diversity and Nescot Values.</w:t>
            </w:r>
          </w:p>
        </w:tc>
      </w:tr>
      <w:tr w:rsidR="00ED27CF" w14:paraId="2E19F97A" w14:textId="77777777">
        <w:trPr>
          <w:trHeight w:val="454"/>
        </w:trPr>
        <w:tc>
          <w:tcPr>
            <w:tcW w:w="9356" w:type="dxa"/>
            <w:gridSpan w:val="2"/>
            <w:shd w:val="clear" w:color="auto" w:fill="812C7C"/>
            <w:vAlign w:val="center"/>
          </w:tcPr>
          <w:p w14:paraId="2680967D" w14:textId="77777777" w:rsidR="00ED27CF" w:rsidRDefault="003D2AE4">
            <w:pPr>
              <w:rPr>
                <w:rFonts w:ascii="Arial" w:eastAsia="Arial" w:hAnsi="Arial" w:cs="Arial"/>
                <w:color w:val="FFFFFF"/>
                <w:sz w:val="22"/>
                <w:szCs w:val="22"/>
              </w:rPr>
            </w:pPr>
            <w:r>
              <w:rPr>
                <w:rFonts w:ascii="Arial" w:eastAsia="Arial" w:hAnsi="Arial" w:cs="Arial"/>
                <w:b/>
                <w:bCs/>
                <w:color w:val="FFFFFF"/>
                <w:sz w:val="22"/>
                <w:szCs w:val="22"/>
              </w:rPr>
              <w:t>Safeguarding and PREVENT Responsibilities:</w:t>
            </w:r>
          </w:p>
        </w:tc>
      </w:tr>
      <w:tr w:rsidR="00ED27CF" w14:paraId="613B5F03" w14:textId="77777777">
        <w:trPr>
          <w:trHeight w:val="454"/>
        </w:trPr>
        <w:tc>
          <w:tcPr>
            <w:tcW w:w="9356" w:type="dxa"/>
            <w:gridSpan w:val="2"/>
            <w:vAlign w:val="center"/>
          </w:tcPr>
          <w:p w14:paraId="35847C69" w14:textId="77777777" w:rsidR="00ED27CF" w:rsidRDefault="00ED27CF">
            <w:pPr>
              <w:shd w:val="clear" w:color="auto" w:fill="FFFFFF"/>
              <w:ind w:left="360"/>
              <w:jc w:val="both"/>
              <w:rPr>
                <w:rFonts w:ascii="Arial" w:eastAsia="Arial" w:hAnsi="Arial" w:cs="Arial"/>
                <w:color w:val="3B3838"/>
                <w:sz w:val="22"/>
                <w:szCs w:val="22"/>
              </w:rPr>
            </w:pPr>
          </w:p>
          <w:p w14:paraId="36A59FBD" w14:textId="77777777" w:rsidR="00ED27CF" w:rsidRDefault="003D2AE4">
            <w:pPr>
              <w:numPr>
                <w:ilvl w:val="0"/>
                <w:numId w:val="12"/>
              </w:numPr>
              <w:pBdr>
                <w:top w:val="nil"/>
                <w:left w:val="nil"/>
                <w:bottom w:val="nil"/>
                <w:right w:val="nil"/>
                <w:between w:val="nil"/>
              </w:pBdr>
              <w:shd w:val="clear" w:color="auto" w:fill="FFFFFF"/>
              <w:spacing w:line="276" w:lineRule="auto"/>
              <w:rPr>
                <w:rFonts w:ascii="Arial" w:eastAsia="Arial" w:hAnsi="Arial" w:cs="Arial"/>
                <w:color w:val="000000"/>
                <w:sz w:val="22"/>
                <w:szCs w:val="22"/>
              </w:rPr>
            </w:pPr>
            <w:r>
              <w:rPr>
                <w:rFonts w:ascii="Arial" w:eastAsia="Arial" w:hAnsi="Arial" w:cs="Arial"/>
                <w:color w:val="000000"/>
                <w:sz w:val="22"/>
                <w:szCs w:val="22"/>
              </w:rPr>
              <w:t>It is the responsibility of the postholder to commit to safeguarding and promoting the welfare of students within the College.</w:t>
            </w:r>
          </w:p>
          <w:p w14:paraId="0AEDD61A" w14:textId="77777777" w:rsidR="00ED27CF" w:rsidRDefault="003D2AE4">
            <w:pPr>
              <w:numPr>
                <w:ilvl w:val="0"/>
                <w:numId w:val="12"/>
              </w:numPr>
              <w:pBdr>
                <w:top w:val="nil"/>
                <w:left w:val="nil"/>
                <w:bottom w:val="nil"/>
                <w:right w:val="nil"/>
                <w:between w:val="nil"/>
              </w:pBdr>
              <w:shd w:val="clear" w:color="auto" w:fill="FFFFFF"/>
              <w:spacing w:after="240" w:line="276" w:lineRule="auto"/>
              <w:rPr>
                <w:rFonts w:ascii="Arial" w:eastAsia="Arial" w:hAnsi="Arial" w:cs="Arial"/>
                <w:color w:val="3B3838"/>
                <w:sz w:val="22"/>
                <w:szCs w:val="22"/>
              </w:rPr>
            </w:pPr>
            <w:r>
              <w:rPr>
                <w:rFonts w:ascii="Arial" w:eastAsia="Arial" w:hAnsi="Arial" w:cs="Arial"/>
                <w:color w:val="000000"/>
                <w:sz w:val="22"/>
                <w:szCs w:val="22"/>
              </w:rPr>
              <w:t>The postholder will undertake their duties in full accordance with the College’s policies and procedures relating to safeguarding, PREVENT and promoting the welfare of students.</w:t>
            </w:r>
          </w:p>
        </w:tc>
      </w:tr>
      <w:tr w:rsidR="00ED27CF" w14:paraId="7860B45C" w14:textId="77777777">
        <w:trPr>
          <w:trHeight w:val="454"/>
        </w:trPr>
        <w:tc>
          <w:tcPr>
            <w:tcW w:w="9356" w:type="dxa"/>
            <w:gridSpan w:val="2"/>
            <w:shd w:val="clear" w:color="auto" w:fill="812C7C"/>
            <w:vAlign w:val="center"/>
          </w:tcPr>
          <w:p w14:paraId="3DB8DF71" w14:textId="77777777" w:rsidR="00ED27CF" w:rsidRDefault="003D2AE4">
            <w:pPr>
              <w:rPr>
                <w:rFonts w:ascii="Arial" w:eastAsia="Arial" w:hAnsi="Arial" w:cs="Arial"/>
                <w:color w:val="FFFFFF"/>
                <w:sz w:val="22"/>
                <w:szCs w:val="22"/>
              </w:rPr>
            </w:pPr>
            <w:r>
              <w:rPr>
                <w:rFonts w:ascii="Arial" w:eastAsia="Arial" w:hAnsi="Arial" w:cs="Arial"/>
                <w:b/>
                <w:bCs/>
                <w:color w:val="FFFFFF"/>
                <w:sz w:val="22"/>
                <w:szCs w:val="22"/>
              </w:rPr>
              <w:t>Additional Duties:</w:t>
            </w:r>
          </w:p>
        </w:tc>
      </w:tr>
      <w:tr w:rsidR="00ED27CF" w14:paraId="00ACF764" w14:textId="77777777">
        <w:trPr>
          <w:trHeight w:val="454"/>
        </w:trPr>
        <w:tc>
          <w:tcPr>
            <w:tcW w:w="9356" w:type="dxa"/>
            <w:gridSpan w:val="2"/>
            <w:vAlign w:val="center"/>
          </w:tcPr>
          <w:p w14:paraId="30F4241C" w14:textId="77777777" w:rsidR="00ED27CF" w:rsidRDefault="00ED27CF">
            <w:pPr>
              <w:pBdr>
                <w:top w:val="nil"/>
                <w:left w:val="nil"/>
                <w:bottom w:val="nil"/>
                <w:right w:val="nil"/>
                <w:between w:val="nil"/>
              </w:pBdr>
              <w:shd w:val="clear" w:color="auto" w:fill="FFFFFF"/>
              <w:ind w:left="720"/>
              <w:jc w:val="both"/>
              <w:rPr>
                <w:rFonts w:ascii="Arial" w:eastAsia="Arial" w:hAnsi="Arial" w:cs="Arial"/>
                <w:color w:val="3B3838"/>
                <w:sz w:val="22"/>
                <w:szCs w:val="22"/>
              </w:rPr>
            </w:pPr>
          </w:p>
          <w:p w14:paraId="211A1539" w14:textId="77777777" w:rsidR="00ED27CF" w:rsidRDefault="003D2AE4">
            <w:pPr>
              <w:numPr>
                <w:ilvl w:val="0"/>
                <w:numId w:val="13"/>
              </w:numPr>
              <w:pBdr>
                <w:top w:val="nil"/>
                <w:left w:val="nil"/>
                <w:bottom w:val="nil"/>
                <w:right w:val="nil"/>
                <w:between w:val="nil"/>
              </w:pBdr>
              <w:shd w:val="clear" w:color="auto" w:fill="FFFFFF"/>
              <w:spacing w:after="240" w:line="276" w:lineRule="auto"/>
              <w:rPr>
                <w:rFonts w:ascii="Arial" w:eastAsia="Arial" w:hAnsi="Arial" w:cs="Arial"/>
                <w:color w:val="3B3838"/>
                <w:sz w:val="22"/>
                <w:szCs w:val="22"/>
              </w:rPr>
            </w:pPr>
            <w:r>
              <w:rPr>
                <w:rFonts w:ascii="Arial" w:eastAsia="Arial" w:hAnsi="Arial" w:cs="Arial"/>
                <w:color w:val="3B3838"/>
                <w:sz w:val="22"/>
                <w:szCs w:val="22"/>
              </w:rPr>
              <w:t>To undertake such additional duties as may be reasonably required commensurate with the level of responsibility within the College at the initial place of work or any other of the College's sites within the area.</w:t>
            </w:r>
          </w:p>
        </w:tc>
      </w:tr>
      <w:tr w:rsidR="00ED27CF" w14:paraId="103E1677" w14:textId="77777777">
        <w:trPr>
          <w:trHeight w:val="454"/>
        </w:trPr>
        <w:tc>
          <w:tcPr>
            <w:tcW w:w="9356" w:type="dxa"/>
            <w:gridSpan w:val="2"/>
            <w:shd w:val="clear" w:color="auto" w:fill="812C7C"/>
            <w:vAlign w:val="center"/>
          </w:tcPr>
          <w:p w14:paraId="069B55FA" w14:textId="77777777" w:rsidR="00ED27CF" w:rsidRDefault="003D2AE4">
            <w:pPr>
              <w:rPr>
                <w:rFonts w:ascii="Arial" w:eastAsia="Arial" w:hAnsi="Arial" w:cs="Arial"/>
                <w:color w:val="FFFFFF"/>
                <w:sz w:val="22"/>
                <w:szCs w:val="22"/>
              </w:rPr>
            </w:pPr>
            <w:r>
              <w:rPr>
                <w:rFonts w:ascii="Arial" w:eastAsia="Arial" w:hAnsi="Arial" w:cs="Arial"/>
                <w:b/>
                <w:bCs/>
                <w:color w:val="FFFFFF"/>
                <w:sz w:val="22"/>
                <w:szCs w:val="22"/>
              </w:rPr>
              <w:t>Health and Safety:</w:t>
            </w:r>
          </w:p>
        </w:tc>
      </w:tr>
      <w:tr w:rsidR="00ED27CF" w14:paraId="3D96E66C" w14:textId="77777777">
        <w:trPr>
          <w:trHeight w:val="454"/>
        </w:trPr>
        <w:tc>
          <w:tcPr>
            <w:tcW w:w="9356" w:type="dxa"/>
            <w:gridSpan w:val="2"/>
            <w:vAlign w:val="center"/>
          </w:tcPr>
          <w:p w14:paraId="38F08C82" w14:textId="77777777" w:rsidR="00ED27CF" w:rsidRDefault="00ED27CF">
            <w:pPr>
              <w:shd w:val="clear" w:color="auto" w:fill="FFFFFF"/>
              <w:jc w:val="both"/>
              <w:rPr>
                <w:rFonts w:ascii="Arial" w:eastAsia="Arial" w:hAnsi="Arial" w:cs="Arial"/>
                <w:color w:val="3B3838"/>
                <w:sz w:val="22"/>
                <w:szCs w:val="22"/>
              </w:rPr>
            </w:pPr>
          </w:p>
          <w:p w14:paraId="7F4B376A" w14:textId="77777777" w:rsidR="00ED27CF" w:rsidRDefault="003D2AE4">
            <w:pPr>
              <w:numPr>
                <w:ilvl w:val="0"/>
                <w:numId w:val="13"/>
              </w:numPr>
              <w:pBdr>
                <w:top w:val="nil"/>
                <w:left w:val="nil"/>
                <w:bottom w:val="nil"/>
                <w:right w:val="nil"/>
                <w:between w:val="nil"/>
              </w:pBdr>
              <w:shd w:val="clear" w:color="auto" w:fill="FFFFFF"/>
              <w:spacing w:line="276" w:lineRule="auto"/>
              <w:rPr>
                <w:rFonts w:ascii="Arial" w:eastAsia="Arial" w:hAnsi="Arial" w:cs="Arial"/>
                <w:color w:val="000000"/>
                <w:sz w:val="22"/>
                <w:szCs w:val="22"/>
              </w:rPr>
            </w:pPr>
            <w:r>
              <w:rPr>
                <w:rFonts w:ascii="Arial" w:eastAsia="Arial" w:hAnsi="Arial" w:cs="Arial"/>
                <w:color w:val="000000"/>
                <w:sz w:val="22"/>
                <w:szCs w:val="22"/>
              </w:rPr>
              <w:t xml:space="preserve">Under the Health &amp; Safety at Work Act 1974, whilst at work, you must take reasonable care for your own health and safety and that of any other person who may be affected by your acts or omissions.  In addition, you must co-operate with the College on health and safety and not interfere with, or misuse, anything provided for your health, safety or welfare. </w:t>
            </w:r>
          </w:p>
          <w:p w14:paraId="2B5E4C2E" w14:textId="77777777" w:rsidR="00ED27CF" w:rsidRDefault="003D2AE4">
            <w:pPr>
              <w:numPr>
                <w:ilvl w:val="0"/>
                <w:numId w:val="13"/>
              </w:numPr>
              <w:pBdr>
                <w:top w:val="nil"/>
                <w:left w:val="nil"/>
                <w:bottom w:val="nil"/>
                <w:right w:val="nil"/>
                <w:between w:val="nil"/>
              </w:pBd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The Health and Safety Policy </w:t>
            </w:r>
            <w:proofErr w:type="gramStart"/>
            <w:r>
              <w:rPr>
                <w:rFonts w:ascii="Arial" w:eastAsia="Arial" w:hAnsi="Arial" w:cs="Arial"/>
                <w:color w:val="000000"/>
                <w:sz w:val="22"/>
                <w:szCs w:val="22"/>
              </w:rPr>
              <w:t>is</w:t>
            </w:r>
            <w:proofErr w:type="gramEnd"/>
            <w:r>
              <w:rPr>
                <w:rFonts w:ascii="Arial" w:eastAsia="Arial" w:hAnsi="Arial" w:cs="Arial"/>
                <w:color w:val="000000"/>
                <w:sz w:val="22"/>
                <w:szCs w:val="22"/>
              </w:rPr>
              <w:t xml:space="preserve"> available through SharePoint, your line manager or via Onboarding. </w:t>
            </w:r>
          </w:p>
          <w:p w14:paraId="5B8FAA73" w14:textId="77777777" w:rsidR="00C42BC5" w:rsidRDefault="00C42BC5">
            <w:pPr>
              <w:numPr>
                <w:ilvl w:val="0"/>
                <w:numId w:val="13"/>
              </w:numPr>
              <w:pBdr>
                <w:top w:val="nil"/>
                <w:left w:val="nil"/>
                <w:bottom w:val="nil"/>
                <w:right w:val="nil"/>
                <w:between w:val="nil"/>
              </w:pBdr>
              <w:spacing w:after="200" w:line="276" w:lineRule="auto"/>
              <w:rPr>
                <w:rFonts w:ascii="Arial" w:eastAsia="Arial" w:hAnsi="Arial" w:cs="Arial"/>
                <w:color w:val="000000"/>
                <w:sz w:val="22"/>
                <w:szCs w:val="22"/>
              </w:rPr>
            </w:pPr>
            <w:r w:rsidRPr="00C42BC5">
              <w:rPr>
                <w:rFonts w:ascii="Arial" w:eastAsia="Arial" w:hAnsi="Arial" w:cs="Arial"/>
                <w:color w:val="000000"/>
                <w:sz w:val="22"/>
                <w:szCs w:val="22"/>
              </w:rPr>
              <w:t>This college is a smoke-free campus—smoking and vaping are not permitted anywhere on campus.</w:t>
            </w:r>
          </w:p>
          <w:p w14:paraId="39DA1367" w14:textId="77777777" w:rsidR="00C42BC5" w:rsidRDefault="00C42BC5" w:rsidP="00C42BC5">
            <w:pPr>
              <w:pBdr>
                <w:top w:val="nil"/>
                <w:left w:val="nil"/>
                <w:bottom w:val="nil"/>
                <w:right w:val="nil"/>
                <w:between w:val="nil"/>
              </w:pBdr>
              <w:spacing w:after="200" w:line="276" w:lineRule="auto"/>
              <w:rPr>
                <w:rFonts w:ascii="Arial" w:eastAsia="Arial" w:hAnsi="Arial" w:cs="Arial"/>
                <w:color w:val="000000"/>
                <w:sz w:val="22"/>
                <w:szCs w:val="22"/>
              </w:rPr>
            </w:pPr>
          </w:p>
          <w:p w14:paraId="3FB28E50" w14:textId="77777777" w:rsidR="00C42BC5" w:rsidRDefault="00C42BC5" w:rsidP="00C42BC5">
            <w:pPr>
              <w:pBdr>
                <w:top w:val="nil"/>
                <w:left w:val="nil"/>
                <w:bottom w:val="nil"/>
                <w:right w:val="nil"/>
                <w:between w:val="nil"/>
              </w:pBdr>
              <w:spacing w:after="200" w:line="276" w:lineRule="auto"/>
              <w:rPr>
                <w:rFonts w:ascii="Arial" w:eastAsia="Arial" w:hAnsi="Arial" w:cs="Arial"/>
                <w:color w:val="000000"/>
                <w:sz w:val="22"/>
                <w:szCs w:val="22"/>
              </w:rPr>
            </w:pPr>
          </w:p>
          <w:p w14:paraId="0399C7E9" w14:textId="31D7D56E" w:rsidR="00C42BC5" w:rsidRDefault="00C42BC5" w:rsidP="00C42BC5">
            <w:pPr>
              <w:pBdr>
                <w:top w:val="nil"/>
                <w:left w:val="nil"/>
                <w:bottom w:val="nil"/>
                <w:right w:val="nil"/>
                <w:between w:val="nil"/>
              </w:pBdr>
              <w:spacing w:after="200" w:line="276" w:lineRule="auto"/>
              <w:rPr>
                <w:rFonts w:ascii="Arial" w:eastAsia="Arial" w:hAnsi="Arial" w:cs="Arial"/>
                <w:color w:val="000000"/>
                <w:sz w:val="22"/>
                <w:szCs w:val="22"/>
              </w:rPr>
            </w:pPr>
          </w:p>
        </w:tc>
      </w:tr>
      <w:tr w:rsidR="00ED27CF" w14:paraId="22A79527" w14:textId="77777777">
        <w:trPr>
          <w:trHeight w:val="454"/>
        </w:trPr>
        <w:tc>
          <w:tcPr>
            <w:tcW w:w="9356" w:type="dxa"/>
            <w:gridSpan w:val="2"/>
            <w:shd w:val="clear" w:color="auto" w:fill="812C7C"/>
            <w:vAlign w:val="center"/>
          </w:tcPr>
          <w:p w14:paraId="6112A096" w14:textId="77777777" w:rsidR="00ED27CF" w:rsidRDefault="003D2AE4">
            <w:pPr>
              <w:rPr>
                <w:rFonts w:ascii="Arial" w:eastAsia="Arial" w:hAnsi="Arial" w:cs="Arial"/>
                <w:color w:val="FFFFFF"/>
                <w:sz w:val="22"/>
                <w:szCs w:val="22"/>
              </w:rPr>
            </w:pPr>
            <w:r>
              <w:rPr>
                <w:rFonts w:ascii="Arial" w:eastAsia="Arial" w:hAnsi="Arial" w:cs="Arial"/>
                <w:b/>
                <w:bCs/>
                <w:color w:val="FFFFFF"/>
                <w:sz w:val="22"/>
                <w:szCs w:val="22"/>
              </w:rPr>
              <w:lastRenderedPageBreak/>
              <w:t>Annual Leave:</w:t>
            </w:r>
          </w:p>
        </w:tc>
      </w:tr>
      <w:tr w:rsidR="00ED27CF" w14:paraId="4F28F6B6" w14:textId="77777777">
        <w:trPr>
          <w:trHeight w:val="454"/>
        </w:trPr>
        <w:tc>
          <w:tcPr>
            <w:tcW w:w="9356" w:type="dxa"/>
            <w:gridSpan w:val="2"/>
            <w:vAlign w:val="center"/>
          </w:tcPr>
          <w:p w14:paraId="1211B9E9" w14:textId="77777777" w:rsidR="00ED27CF" w:rsidRDefault="00ED27CF">
            <w:pPr>
              <w:shd w:val="clear" w:color="auto" w:fill="FFFFFF"/>
              <w:ind w:left="360"/>
              <w:jc w:val="both"/>
              <w:rPr>
                <w:rFonts w:ascii="Arial" w:eastAsia="Arial" w:hAnsi="Arial" w:cs="Arial"/>
                <w:color w:val="3B3838"/>
                <w:sz w:val="22"/>
                <w:szCs w:val="22"/>
              </w:rPr>
            </w:pPr>
          </w:p>
          <w:p w14:paraId="4D15D0B9" w14:textId="77777777" w:rsidR="00ED27CF" w:rsidRDefault="003D2AE4">
            <w:pPr>
              <w:shd w:val="clear" w:color="auto" w:fill="FFFFFF"/>
              <w:spacing w:after="240"/>
              <w:rPr>
                <w:rFonts w:ascii="Arial" w:eastAsia="Arial" w:hAnsi="Arial" w:cs="Arial"/>
                <w:sz w:val="22"/>
                <w:szCs w:val="22"/>
              </w:rPr>
            </w:pPr>
            <w:r>
              <w:rPr>
                <w:rFonts w:ascii="Arial" w:eastAsia="Arial" w:hAnsi="Arial" w:cs="Arial"/>
                <w:sz w:val="22"/>
                <w:szCs w:val="22"/>
              </w:rPr>
              <w:t xml:space="preserve">Please note that it is expected that post holders will take their annual leave at times convenient to the department and </w:t>
            </w:r>
            <w:proofErr w:type="gramStart"/>
            <w:r>
              <w:rPr>
                <w:rFonts w:ascii="Arial" w:eastAsia="Arial" w:hAnsi="Arial" w:cs="Arial"/>
                <w:sz w:val="22"/>
                <w:szCs w:val="22"/>
              </w:rPr>
              <w:t>it’s</w:t>
            </w:r>
            <w:proofErr w:type="gramEnd"/>
            <w:r>
              <w:rPr>
                <w:rFonts w:ascii="Arial" w:eastAsia="Arial" w:hAnsi="Arial" w:cs="Arial"/>
                <w:sz w:val="22"/>
                <w:szCs w:val="22"/>
              </w:rPr>
              <w:t xml:space="preserve"> students, which will normally therefore be at times when students are not in college.</w:t>
            </w:r>
          </w:p>
          <w:p w14:paraId="58F52212" w14:textId="77777777" w:rsidR="00ED27CF" w:rsidRDefault="003D2AE4">
            <w:pPr>
              <w:shd w:val="clear" w:color="auto" w:fill="FFFFFF"/>
              <w:spacing w:after="240"/>
              <w:rPr>
                <w:rFonts w:ascii="Arial" w:eastAsia="Arial" w:hAnsi="Arial" w:cs="Arial"/>
                <w:color w:val="3B3838"/>
                <w:sz w:val="22"/>
                <w:szCs w:val="22"/>
              </w:rPr>
            </w:pPr>
            <w:r>
              <w:rPr>
                <w:rFonts w:ascii="Arial" w:eastAsia="Arial" w:hAnsi="Arial" w:cs="Arial"/>
                <w:sz w:val="22"/>
                <w:szCs w:val="22"/>
              </w:rPr>
              <w:t>This job description is current as dated.  In consultation with the post holder, it is liable to variation by the College to reflect actual, contemplated or proposed changes in or to the job.</w:t>
            </w:r>
          </w:p>
        </w:tc>
      </w:tr>
      <w:tr w:rsidR="00ED27CF" w14:paraId="12E4CFC7" w14:textId="77777777">
        <w:trPr>
          <w:trHeight w:val="460"/>
        </w:trPr>
        <w:tc>
          <w:tcPr>
            <w:tcW w:w="5103" w:type="dxa"/>
            <w:vAlign w:val="center"/>
          </w:tcPr>
          <w:p w14:paraId="718D8CB7" w14:textId="77777777" w:rsidR="00ED27CF" w:rsidRDefault="003D2AE4">
            <w:pPr>
              <w:shd w:val="clear" w:color="auto" w:fill="FFFFFF"/>
              <w:ind w:left="2163" w:right="284" w:hanging="2126"/>
              <w:rPr>
                <w:rFonts w:ascii="Arial" w:eastAsia="Arial" w:hAnsi="Arial" w:cs="Arial"/>
                <w:color w:val="3B3838"/>
                <w:sz w:val="22"/>
                <w:szCs w:val="22"/>
              </w:rPr>
            </w:pPr>
            <w:r>
              <w:rPr>
                <w:rFonts w:ascii="Arial" w:eastAsia="Arial" w:hAnsi="Arial" w:cs="Arial"/>
                <w:sz w:val="22"/>
                <w:szCs w:val="22"/>
              </w:rPr>
              <w:t xml:space="preserve">UPDATED BY: </w:t>
            </w:r>
            <w:r>
              <w:rPr>
                <w:rFonts w:ascii="Arial" w:eastAsia="Arial" w:hAnsi="Arial" w:cs="Arial"/>
                <w:sz w:val="22"/>
                <w:szCs w:val="22"/>
              </w:rPr>
              <w:tab/>
              <w:t>Head of Student Experience</w:t>
            </w:r>
          </w:p>
        </w:tc>
        <w:tc>
          <w:tcPr>
            <w:tcW w:w="4253" w:type="dxa"/>
            <w:vAlign w:val="center"/>
          </w:tcPr>
          <w:p w14:paraId="5E5C3832" w14:textId="77777777" w:rsidR="00ED27CF" w:rsidRDefault="003D2AE4">
            <w:pPr>
              <w:shd w:val="clear" w:color="auto" w:fill="FFFFFF"/>
              <w:jc w:val="both"/>
              <w:rPr>
                <w:rFonts w:ascii="Arial" w:eastAsia="Arial" w:hAnsi="Arial" w:cs="Arial"/>
                <w:color w:val="3B3838"/>
                <w:sz w:val="22"/>
                <w:szCs w:val="22"/>
              </w:rPr>
            </w:pPr>
            <w:r>
              <w:rPr>
                <w:rFonts w:ascii="Arial" w:eastAsia="Arial" w:hAnsi="Arial" w:cs="Arial"/>
                <w:sz w:val="22"/>
                <w:szCs w:val="22"/>
              </w:rPr>
              <w:t>Date: July 2026</w:t>
            </w:r>
          </w:p>
        </w:tc>
      </w:tr>
      <w:tr w:rsidR="00ED27CF" w14:paraId="22DFFAEB" w14:textId="77777777">
        <w:trPr>
          <w:trHeight w:val="460"/>
        </w:trPr>
        <w:tc>
          <w:tcPr>
            <w:tcW w:w="5103" w:type="dxa"/>
            <w:vAlign w:val="center"/>
          </w:tcPr>
          <w:p w14:paraId="6F03B133" w14:textId="77777777" w:rsidR="00ED27CF" w:rsidRDefault="00ED27CF">
            <w:pPr>
              <w:shd w:val="clear" w:color="auto" w:fill="FFFFFF"/>
              <w:jc w:val="both"/>
              <w:rPr>
                <w:rFonts w:ascii="Arial" w:eastAsia="Arial" w:hAnsi="Arial" w:cs="Arial"/>
                <w:sz w:val="22"/>
                <w:szCs w:val="22"/>
              </w:rPr>
            </w:pPr>
          </w:p>
          <w:p w14:paraId="7BB1DC4C" w14:textId="77777777" w:rsidR="00ED27CF" w:rsidRDefault="003D2AE4">
            <w:pPr>
              <w:shd w:val="clear" w:color="auto" w:fill="FFFFFF"/>
              <w:jc w:val="both"/>
              <w:rPr>
                <w:rFonts w:ascii="Arial" w:eastAsia="Arial" w:hAnsi="Arial" w:cs="Arial"/>
                <w:color w:val="3B3838"/>
                <w:sz w:val="22"/>
                <w:szCs w:val="22"/>
              </w:rPr>
            </w:pPr>
            <w:r>
              <w:rPr>
                <w:rFonts w:ascii="Arial" w:eastAsia="Arial" w:hAnsi="Arial" w:cs="Arial"/>
                <w:sz w:val="22"/>
                <w:szCs w:val="22"/>
              </w:rPr>
              <w:t>UPDATED BY: HR</w:t>
            </w:r>
          </w:p>
        </w:tc>
        <w:tc>
          <w:tcPr>
            <w:tcW w:w="4253" w:type="dxa"/>
            <w:vAlign w:val="center"/>
          </w:tcPr>
          <w:p w14:paraId="6C149F2C" w14:textId="77777777" w:rsidR="00C42BC5" w:rsidRDefault="00C42BC5">
            <w:pPr>
              <w:shd w:val="clear" w:color="auto" w:fill="FFFFFF"/>
              <w:jc w:val="both"/>
              <w:rPr>
                <w:rFonts w:ascii="Arial" w:eastAsia="Arial" w:hAnsi="Arial" w:cs="Arial"/>
                <w:sz w:val="22"/>
                <w:szCs w:val="22"/>
              </w:rPr>
            </w:pPr>
          </w:p>
          <w:p w14:paraId="715D49AA" w14:textId="49D9E81F" w:rsidR="00ED27CF" w:rsidRDefault="003D2AE4">
            <w:pPr>
              <w:shd w:val="clear" w:color="auto" w:fill="FFFFFF"/>
              <w:jc w:val="both"/>
              <w:rPr>
                <w:rFonts w:ascii="Arial" w:eastAsia="Arial" w:hAnsi="Arial" w:cs="Arial"/>
                <w:color w:val="3B3838"/>
                <w:sz w:val="22"/>
                <w:szCs w:val="22"/>
              </w:rPr>
            </w:pPr>
            <w:r>
              <w:rPr>
                <w:rFonts w:ascii="Arial" w:eastAsia="Arial" w:hAnsi="Arial" w:cs="Arial"/>
                <w:sz w:val="22"/>
                <w:szCs w:val="22"/>
              </w:rPr>
              <w:t xml:space="preserve">Date: </w:t>
            </w:r>
            <w:r w:rsidR="00C42BC5">
              <w:rPr>
                <w:rFonts w:ascii="Arial" w:eastAsia="Arial" w:hAnsi="Arial" w:cs="Arial"/>
                <w:sz w:val="22"/>
                <w:szCs w:val="22"/>
              </w:rPr>
              <w:t>July 2026</w:t>
            </w:r>
          </w:p>
        </w:tc>
      </w:tr>
    </w:tbl>
    <w:p w14:paraId="05A9BC1A" w14:textId="77777777" w:rsidR="00ED27CF" w:rsidRDefault="00ED27CF">
      <w:pPr>
        <w:rPr>
          <w:rFonts w:ascii="Arial" w:eastAsia="Arial" w:hAnsi="Arial" w:cs="Arial"/>
          <w:color w:val="3B3838"/>
          <w:sz w:val="22"/>
          <w:szCs w:val="22"/>
        </w:rPr>
      </w:pPr>
    </w:p>
    <w:p w14:paraId="5BA1E3CC" w14:textId="77777777" w:rsidR="00ED27CF" w:rsidRDefault="003D2AE4">
      <w:r>
        <w:br w:type="page"/>
      </w:r>
    </w:p>
    <w:tbl>
      <w:tblPr>
        <w:tblStyle w:val="a4"/>
        <w:tblW w:w="912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1"/>
        <w:gridCol w:w="2620"/>
        <w:gridCol w:w="1280"/>
        <w:gridCol w:w="2278"/>
        <w:gridCol w:w="1280"/>
      </w:tblGrid>
      <w:tr w:rsidR="00ED27CF" w14:paraId="3FE751D0" w14:textId="77777777">
        <w:trPr>
          <w:trHeight w:val="454"/>
        </w:trPr>
        <w:tc>
          <w:tcPr>
            <w:tcW w:w="9129" w:type="dxa"/>
            <w:gridSpan w:val="5"/>
            <w:tcBorders>
              <w:top w:val="single" w:sz="4" w:space="0" w:color="812C7C"/>
              <w:left w:val="single" w:sz="4" w:space="0" w:color="812C7C"/>
              <w:bottom w:val="nil"/>
              <w:right w:val="single" w:sz="4" w:space="0" w:color="812C7C"/>
            </w:tcBorders>
            <w:shd w:val="clear" w:color="auto" w:fill="812C7C"/>
            <w:vAlign w:val="center"/>
          </w:tcPr>
          <w:p w14:paraId="6CACE558" w14:textId="38B606A7" w:rsidR="00ED27CF" w:rsidRDefault="003D2AE4">
            <w:pPr>
              <w:rPr>
                <w:rFonts w:ascii="Arial" w:eastAsia="Arial" w:hAnsi="Arial" w:cs="Arial"/>
                <w:b/>
                <w:bCs/>
                <w:color w:val="FFFFFF"/>
                <w:sz w:val="22"/>
                <w:szCs w:val="22"/>
              </w:rPr>
            </w:pPr>
            <w:r>
              <w:rPr>
                <w:rFonts w:ascii="Arial" w:eastAsia="Arial" w:hAnsi="Arial" w:cs="Arial"/>
                <w:b/>
                <w:bCs/>
                <w:color w:val="FFFFFF"/>
                <w:sz w:val="22"/>
                <w:szCs w:val="22"/>
              </w:rPr>
              <w:lastRenderedPageBreak/>
              <w:t xml:space="preserve">Person Specification – </w:t>
            </w:r>
            <w:r w:rsidR="00C42BC5">
              <w:rPr>
                <w:rFonts w:ascii="Arial" w:eastAsia="Arial" w:hAnsi="Arial" w:cs="Arial"/>
                <w:b/>
                <w:bCs/>
                <w:color w:val="FFFFFF"/>
                <w:sz w:val="22"/>
                <w:szCs w:val="22"/>
              </w:rPr>
              <w:t>Student Experience Apprentice</w:t>
            </w:r>
          </w:p>
        </w:tc>
      </w:tr>
      <w:tr w:rsidR="00ED27CF" w14:paraId="7569EBC3" w14:textId="77777777">
        <w:trPr>
          <w:trHeight w:val="454"/>
        </w:trPr>
        <w:tc>
          <w:tcPr>
            <w:tcW w:w="1671" w:type="dxa"/>
            <w:tcBorders>
              <w:top w:val="nil"/>
              <w:left w:val="single" w:sz="4" w:space="0" w:color="812C7C"/>
              <w:bottom w:val="nil"/>
              <w:right w:val="single" w:sz="4" w:space="0" w:color="812C7C"/>
            </w:tcBorders>
            <w:shd w:val="clear" w:color="auto" w:fill="E4C5D5"/>
            <w:vAlign w:val="center"/>
          </w:tcPr>
          <w:p w14:paraId="283A6152" w14:textId="77777777" w:rsidR="00ED27CF" w:rsidRDefault="00ED27CF">
            <w:pPr>
              <w:rPr>
                <w:rFonts w:ascii="Arial" w:eastAsia="Arial" w:hAnsi="Arial" w:cs="Arial"/>
                <w:b/>
                <w:bCs/>
                <w:color w:val="3B3838"/>
                <w:sz w:val="22"/>
                <w:szCs w:val="22"/>
              </w:rPr>
            </w:pPr>
          </w:p>
        </w:tc>
        <w:tc>
          <w:tcPr>
            <w:tcW w:w="2620" w:type="dxa"/>
            <w:tcBorders>
              <w:top w:val="nil"/>
              <w:left w:val="single" w:sz="4" w:space="0" w:color="812C7C"/>
              <w:bottom w:val="nil"/>
              <w:right w:val="dotted" w:sz="4" w:space="0" w:color="812C7C"/>
            </w:tcBorders>
            <w:shd w:val="clear" w:color="auto" w:fill="E4C5D5"/>
            <w:vAlign w:val="center"/>
          </w:tcPr>
          <w:p w14:paraId="62B44893" w14:textId="77777777" w:rsidR="00ED27CF" w:rsidRDefault="003D2AE4">
            <w:pPr>
              <w:rPr>
                <w:rFonts w:ascii="Arial" w:eastAsia="Arial" w:hAnsi="Arial" w:cs="Arial"/>
                <w:b/>
                <w:bCs/>
                <w:color w:val="3B3838"/>
                <w:sz w:val="22"/>
                <w:szCs w:val="22"/>
              </w:rPr>
            </w:pPr>
            <w:r>
              <w:rPr>
                <w:rFonts w:ascii="Arial" w:eastAsia="Arial" w:hAnsi="Arial" w:cs="Arial"/>
                <w:b/>
                <w:bCs/>
                <w:color w:val="3B3838"/>
                <w:sz w:val="22"/>
                <w:szCs w:val="22"/>
              </w:rPr>
              <w:t>Essential</w:t>
            </w:r>
          </w:p>
        </w:tc>
        <w:tc>
          <w:tcPr>
            <w:tcW w:w="1280" w:type="dxa"/>
            <w:tcBorders>
              <w:top w:val="nil"/>
              <w:left w:val="dotted" w:sz="4" w:space="0" w:color="812C7C"/>
              <w:bottom w:val="nil"/>
              <w:right w:val="single" w:sz="4" w:space="0" w:color="812C7C"/>
            </w:tcBorders>
            <w:shd w:val="clear" w:color="auto" w:fill="E4C5D5"/>
            <w:vAlign w:val="center"/>
          </w:tcPr>
          <w:p w14:paraId="39511BAD" w14:textId="77777777" w:rsidR="00ED27CF" w:rsidRDefault="003D2AE4">
            <w:pPr>
              <w:rPr>
                <w:rFonts w:ascii="Arial" w:eastAsia="Arial" w:hAnsi="Arial" w:cs="Arial"/>
                <w:b/>
                <w:bCs/>
                <w:color w:val="3B3838"/>
                <w:sz w:val="22"/>
                <w:szCs w:val="22"/>
              </w:rPr>
            </w:pPr>
            <w:r>
              <w:rPr>
                <w:rFonts w:ascii="Arial" w:eastAsia="Arial" w:hAnsi="Arial" w:cs="Arial"/>
                <w:b/>
                <w:bCs/>
                <w:color w:val="3B3838"/>
                <w:sz w:val="22"/>
                <w:szCs w:val="22"/>
              </w:rPr>
              <w:t>How Identified*</w:t>
            </w:r>
          </w:p>
        </w:tc>
        <w:tc>
          <w:tcPr>
            <w:tcW w:w="2278" w:type="dxa"/>
            <w:tcBorders>
              <w:top w:val="nil"/>
              <w:left w:val="single" w:sz="4" w:space="0" w:color="812C7C"/>
              <w:bottom w:val="nil"/>
              <w:right w:val="dotted" w:sz="4" w:space="0" w:color="812C7C"/>
            </w:tcBorders>
            <w:shd w:val="clear" w:color="auto" w:fill="E4C5D5"/>
            <w:vAlign w:val="center"/>
          </w:tcPr>
          <w:p w14:paraId="779F8161" w14:textId="77777777" w:rsidR="00ED27CF" w:rsidRDefault="003D2AE4">
            <w:pPr>
              <w:rPr>
                <w:rFonts w:ascii="Arial" w:eastAsia="Arial" w:hAnsi="Arial" w:cs="Arial"/>
                <w:b/>
                <w:bCs/>
                <w:color w:val="3B3838"/>
                <w:sz w:val="22"/>
                <w:szCs w:val="22"/>
              </w:rPr>
            </w:pPr>
            <w:r>
              <w:rPr>
                <w:rFonts w:ascii="Arial" w:eastAsia="Arial" w:hAnsi="Arial" w:cs="Arial"/>
                <w:b/>
                <w:bCs/>
                <w:color w:val="3B3838"/>
                <w:sz w:val="22"/>
                <w:szCs w:val="22"/>
              </w:rPr>
              <w:t>Desirable</w:t>
            </w:r>
          </w:p>
        </w:tc>
        <w:tc>
          <w:tcPr>
            <w:tcW w:w="1280" w:type="dxa"/>
            <w:tcBorders>
              <w:top w:val="nil"/>
              <w:left w:val="dotted" w:sz="4" w:space="0" w:color="812C7C"/>
              <w:bottom w:val="nil"/>
              <w:right w:val="single" w:sz="4" w:space="0" w:color="812C7C"/>
            </w:tcBorders>
            <w:shd w:val="clear" w:color="auto" w:fill="E4C5D5"/>
            <w:vAlign w:val="center"/>
          </w:tcPr>
          <w:p w14:paraId="3D3355A8" w14:textId="77777777" w:rsidR="00ED27CF" w:rsidRDefault="003D2AE4">
            <w:pPr>
              <w:rPr>
                <w:rFonts w:ascii="Arial" w:eastAsia="Arial" w:hAnsi="Arial" w:cs="Arial"/>
                <w:b/>
                <w:bCs/>
                <w:color w:val="3B3838"/>
                <w:sz w:val="22"/>
                <w:szCs w:val="22"/>
              </w:rPr>
            </w:pPr>
            <w:r>
              <w:rPr>
                <w:rFonts w:ascii="Arial" w:eastAsia="Arial" w:hAnsi="Arial" w:cs="Arial"/>
                <w:b/>
                <w:bCs/>
                <w:color w:val="3B3838"/>
                <w:sz w:val="22"/>
                <w:szCs w:val="22"/>
              </w:rPr>
              <w:t>How Identified*</w:t>
            </w:r>
          </w:p>
        </w:tc>
      </w:tr>
      <w:tr w:rsidR="00ED27CF" w14:paraId="0ED7EDC1" w14:textId="77777777">
        <w:trPr>
          <w:trHeight w:val="454"/>
        </w:trPr>
        <w:tc>
          <w:tcPr>
            <w:tcW w:w="1671"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7B86A0F5" w14:textId="77777777" w:rsidR="00ED27CF" w:rsidRDefault="003D2AE4">
            <w:pPr>
              <w:rPr>
                <w:rFonts w:ascii="Arial" w:eastAsia="Arial" w:hAnsi="Arial" w:cs="Arial"/>
                <w:b/>
                <w:bCs/>
                <w:color w:val="FFFFFF"/>
                <w:sz w:val="22"/>
                <w:szCs w:val="22"/>
              </w:rPr>
            </w:pPr>
            <w:r>
              <w:rPr>
                <w:rFonts w:ascii="Arial" w:eastAsia="Arial" w:hAnsi="Arial" w:cs="Arial"/>
                <w:b/>
                <w:bCs/>
                <w:color w:val="FFFFFF"/>
                <w:sz w:val="22"/>
                <w:szCs w:val="22"/>
              </w:rPr>
              <w:t>Experience</w:t>
            </w:r>
          </w:p>
        </w:tc>
        <w:tc>
          <w:tcPr>
            <w:tcW w:w="2620" w:type="dxa"/>
            <w:tcBorders>
              <w:top w:val="nil"/>
              <w:left w:val="single" w:sz="4" w:space="0" w:color="812C7C"/>
              <w:bottom w:val="single" w:sz="4" w:space="0" w:color="812C7C"/>
              <w:right w:val="dotted" w:sz="4" w:space="0" w:color="812C7C"/>
            </w:tcBorders>
            <w:tcMar>
              <w:top w:w="57" w:type="dxa"/>
              <w:bottom w:w="57" w:type="dxa"/>
            </w:tcMar>
          </w:tcPr>
          <w:p w14:paraId="76D9C06D" w14:textId="77777777" w:rsidR="00ED27CF" w:rsidRDefault="003D2AE4">
            <w:pPr>
              <w:numPr>
                <w:ilvl w:val="0"/>
                <w:numId w:val="14"/>
              </w:numPr>
              <w:pBdr>
                <w:top w:val="nil"/>
                <w:left w:val="nil"/>
                <w:bottom w:val="nil"/>
                <w:right w:val="nil"/>
                <w:between w:val="nil"/>
              </w:pBdr>
              <w:ind w:left="321" w:hanging="284"/>
              <w:rPr>
                <w:rFonts w:ascii="Arial" w:eastAsia="Arial" w:hAnsi="Arial" w:cs="Arial"/>
                <w:color w:val="3B3838"/>
                <w:sz w:val="22"/>
                <w:szCs w:val="22"/>
              </w:rPr>
            </w:pPr>
            <w:r>
              <w:rPr>
                <w:rFonts w:ascii="Arial" w:eastAsia="Arial" w:hAnsi="Arial" w:cs="Arial"/>
                <w:color w:val="3B3838"/>
                <w:sz w:val="22"/>
                <w:szCs w:val="22"/>
                <w:highlight w:val="white"/>
              </w:rPr>
              <w:t>Demonstrated commitment to student engagement and enrichment</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1AB80551" w14:textId="77777777" w:rsidR="00ED27CF" w:rsidRDefault="003D2AE4">
            <w:pPr>
              <w:jc w:val="center"/>
              <w:rPr>
                <w:rFonts w:ascii="Arial" w:eastAsia="Arial" w:hAnsi="Arial" w:cs="Arial"/>
                <w:color w:val="3B3838"/>
                <w:sz w:val="22"/>
                <w:szCs w:val="22"/>
              </w:rPr>
            </w:pPr>
            <w:r>
              <w:rPr>
                <w:rFonts w:ascii="Arial" w:eastAsia="Arial" w:hAnsi="Arial" w:cs="Arial"/>
                <w:color w:val="3B3838"/>
                <w:sz w:val="22"/>
                <w:szCs w:val="22"/>
              </w:rPr>
              <w:t>A/I</w:t>
            </w:r>
          </w:p>
          <w:p w14:paraId="20B0C7AC" w14:textId="77777777" w:rsidR="00ED27CF" w:rsidRDefault="00ED27CF">
            <w:pPr>
              <w:rPr>
                <w:rFonts w:ascii="Arial" w:eastAsia="Arial" w:hAnsi="Arial" w:cs="Arial"/>
                <w:color w:val="3B3838"/>
                <w:sz w:val="22"/>
                <w:szCs w:val="22"/>
              </w:rPr>
            </w:pPr>
          </w:p>
          <w:p w14:paraId="38E8E3C2" w14:textId="77777777" w:rsidR="00ED27CF" w:rsidRDefault="00ED27CF">
            <w:pPr>
              <w:jc w:val="center"/>
              <w:rPr>
                <w:rFonts w:ascii="Arial" w:eastAsia="Arial" w:hAnsi="Arial" w:cs="Arial"/>
                <w:color w:val="3B3838"/>
                <w:sz w:val="22"/>
                <w:szCs w:val="22"/>
              </w:rPr>
            </w:pPr>
          </w:p>
          <w:p w14:paraId="59764DE3" w14:textId="77777777" w:rsidR="00ED27CF" w:rsidRDefault="00ED27CF">
            <w:pPr>
              <w:jc w:val="center"/>
              <w:rPr>
                <w:rFonts w:ascii="Arial" w:eastAsia="Arial" w:hAnsi="Arial" w:cs="Arial"/>
                <w:color w:val="3B3838"/>
                <w:sz w:val="22"/>
                <w:szCs w:val="22"/>
              </w:rPr>
            </w:pPr>
          </w:p>
          <w:p w14:paraId="2A96D116" w14:textId="77777777" w:rsidR="00ED27CF" w:rsidRDefault="00ED27CF">
            <w:pPr>
              <w:jc w:val="center"/>
              <w:rPr>
                <w:rFonts w:ascii="Arial" w:eastAsia="Arial" w:hAnsi="Arial" w:cs="Arial"/>
                <w:color w:val="3B3838"/>
                <w:sz w:val="22"/>
                <w:szCs w:val="22"/>
              </w:rPr>
            </w:pPr>
          </w:p>
          <w:p w14:paraId="76E007BD" w14:textId="77777777" w:rsidR="00ED27CF" w:rsidRDefault="00ED27CF">
            <w:pPr>
              <w:jc w:val="center"/>
              <w:rPr>
                <w:rFonts w:ascii="Arial" w:eastAsia="Arial" w:hAnsi="Arial" w:cs="Arial"/>
                <w:color w:val="3B3838"/>
                <w:sz w:val="22"/>
                <w:szCs w:val="22"/>
              </w:rPr>
            </w:pPr>
          </w:p>
          <w:p w14:paraId="0B95DA32" w14:textId="77777777" w:rsidR="00ED27CF" w:rsidRDefault="00ED27CF">
            <w:pPr>
              <w:jc w:val="center"/>
              <w:rPr>
                <w:rFonts w:ascii="Arial" w:eastAsia="Arial" w:hAnsi="Arial" w:cs="Arial"/>
                <w:color w:val="3B3838"/>
                <w:sz w:val="22"/>
                <w:szCs w:val="22"/>
              </w:rPr>
            </w:pPr>
          </w:p>
        </w:tc>
        <w:tc>
          <w:tcPr>
            <w:tcW w:w="2278" w:type="dxa"/>
            <w:tcBorders>
              <w:top w:val="nil"/>
              <w:left w:val="single" w:sz="4" w:space="0" w:color="812C7C"/>
              <w:bottom w:val="single" w:sz="4" w:space="0" w:color="812C7C"/>
              <w:right w:val="dotted" w:sz="4" w:space="0" w:color="812C7C"/>
            </w:tcBorders>
            <w:tcMar>
              <w:top w:w="57" w:type="dxa"/>
              <w:bottom w:w="57" w:type="dxa"/>
            </w:tcMar>
          </w:tcPr>
          <w:p w14:paraId="0EE05F72" w14:textId="77777777" w:rsidR="00ED27CF" w:rsidRDefault="00ED27CF">
            <w:pPr>
              <w:numPr>
                <w:ilvl w:val="0"/>
                <w:numId w:val="14"/>
              </w:numPr>
              <w:pBdr>
                <w:top w:val="nil"/>
                <w:left w:val="nil"/>
                <w:bottom w:val="nil"/>
                <w:right w:val="nil"/>
                <w:between w:val="nil"/>
              </w:pBdr>
              <w:ind w:left="315" w:hanging="315"/>
              <w:rPr>
                <w:rFonts w:ascii="Arial" w:eastAsia="Arial" w:hAnsi="Arial" w:cs="Arial"/>
                <w:color w:val="3B3838"/>
                <w:sz w:val="22"/>
                <w:szCs w:val="22"/>
              </w:rPr>
            </w:pP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50BA637E" w14:textId="77777777" w:rsidR="00ED27CF" w:rsidRDefault="003D2AE4">
            <w:pPr>
              <w:jc w:val="center"/>
              <w:rPr>
                <w:rFonts w:ascii="Arial" w:eastAsia="Arial" w:hAnsi="Arial" w:cs="Arial"/>
                <w:color w:val="3B3838"/>
                <w:sz w:val="22"/>
                <w:szCs w:val="22"/>
              </w:rPr>
            </w:pPr>
            <w:r>
              <w:rPr>
                <w:rFonts w:ascii="Arial" w:eastAsia="Arial" w:hAnsi="Arial" w:cs="Arial"/>
                <w:color w:val="3B3838"/>
                <w:sz w:val="22"/>
                <w:szCs w:val="22"/>
              </w:rPr>
              <w:t>A/I</w:t>
            </w:r>
          </w:p>
          <w:p w14:paraId="1987B2C4" w14:textId="77777777" w:rsidR="00ED27CF" w:rsidRDefault="00ED27CF">
            <w:pPr>
              <w:jc w:val="center"/>
              <w:rPr>
                <w:rFonts w:ascii="Arial" w:eastAsia="Arial" w:hAnsi="Arial" w:cs="Arial"/>
                <w:color w:val="3B3838"/>
                <w:sz w:val="22"/>
                <w:szCs w:val="22"/>
              </w:rPr>
            </w:pPr>
          </w:p>
          <w:p w14:paraId="05E1C274" w14:textId="77777777" w:rsidR="00ED27CF" w:rsidRDefault="00ED27CF">
            <w:pPr>
              <w:jc w:val="center"/>
              <w:rPr>
                <w:rFonts w:ascii="Arial" w:eastAsia="Arial" w:hAnsi="Arial" w:cs="Arial"/>
                <w:color w:val="3B3838"/>
                <w:sz w:val="22"/>
                <w:szCs w:val="22"/>
              </w:rPr>
            </w:pPr>
          </w:p>
          <w:p w14:paraId="40ED86ED" w14:textId="77777777" w:rsidR="00ED27CF" w:rsidRDefault="00ED27CF">
            <w:pPr>
              <w:jc w:val="center"/>
              <w:rPr>
                <w:rFonts w:ascii="Arial" w:eastAsia="Arial" w:hAnsi="Arial" w:cs="Arial"/>
                <w:color w:val="3B3838"/>
                <w:sz w:val="22"/>
                <w:szCs w:val="22"/>
              </w:rPr>
            </w:pPr>
          </w:p>
          <w:p w14:paraId="735E0112" w14:textId="77777777" w:rsidR="00ED27CF" w:rsidRDefault="003D2AE4">
            <w:pPr>
              <w:jc w:val="center"/>
              <w:rPr>
                <w:rFonts w:ascii="Arial" w:eastAsia="Arial" w:hAnsi="Arial" w:cs="Arial"/>
                <w:color w:val="3B3838"/>
                <w:sz w:val="22"/>
                <w:szCs w:val="22"/>
              </w:rPr>
            </w:pPr>
            <w:r>
              <w:rPr>
                <w:rFonts w:ascii="Arial" w:eastAsia="Arial" w:hAnsi="Arial" w:cs="Arial"/>
                <w:color w:val="3B3838"/>
                <w:sz w:val="22"/>
                <w:szCs w:val="22"/>
              </w:rPr>
              <w:t>A/I</w:t>
            </w:r>
          </w:p>
          <w:p w14:paraId="785BFA9C" w14:textId="77777777" w:rsidR="00ED27CF" w:rsidRDefault="00ED27CF">
            <w:pPr>
              <w:jc w:val="center"/>
              <w:rPr>
                <w:rFonts w:ascii="Arial" w:eastAsia="Arial" w:hAnsi="Arial" w:cs="Arial"/>
                <w:color w:val="3B3838"/>
                <w:sz w:val="22"/>
                <w:szCs w:val="22"/>
              </w:rPr>
            </w:pPr>
          </w:p>
          <w:p w14:paraId="7BAA223D" w14:textId="77777777" w:rsidR="00ED27CF" w:rsidRDefault="00ED27CF">
            <w:pPr>
              <w:jc w:val="center"/>
              <w:rPr>
                <w:rFonts w:ascii="Arial" w:eastAsia="Arial" w:hAnsi="Arial" w:cs="Arial"/>
                <w:color w:val="3B3838"/>
                <w:sz w:val="22"/>
                <w:szCs w:val="22"/>
              </w:rPr>
            </w:pPr>
          </w:p>
          <w:p w14:paraId="48F069D5" w14:textId="77777777" w:rsidR="00ED27CF" w:rsidRDefault="00ED27CF">
            <w:pPr>
              <w:jc w:val="center"/>
              <w:rPr>
                <w:rFonts w:ascii="Arial" w:eastAsia="Arial" w:hAnsi="Arial" w:cs="Arial"/>
                <w:color w:val="3B3838"/>
                <w:sz w:val="22"/>
                <w:szCs w:val="22"/>
              </w:rPr>
            </w:pPr>
          </w:p>
          <w:p w14:paraId="4A18EAF8" w14:textId="77777777" w:rsidR="00ED27CF" w:rsidRDefault="003D2AE4">
            <w:pPr>
              <w:jc w:val="center"/>
              <w:rPr>
                <w:rFonts w:ascii="Arial" w:eastAsia="Arial" w:hAnsi="Arial" w:cs="Arial"/>
                <w:color w:val="3B3838"/>
                <w:sz w:val="22"/>
                <w:szCs w:val="22"/>
              </w:rPr>
            </w:pPr>
            <w:r>
              <w:rPr>
                <w:rFonts w:ascii="Arial" w:eastAsia="Arial" w:hAnsi="Arial" w:cs="Arial"/>
                <w:color w:val="3B3838"/>
                <w:sz w:val="22"/>
                <w:szCs w:val="22"/>
              </w:rPr>
              <w:t>A/I</w:t>
            </w:r>
          </w:p>
          <w:p w14:paraId="38FAF6B9" w14:textId="77777777" w:rsidR="00ED27CF" w:rsidRDefault="00ED27CF">
            <w:pPr>
              <w:jc w:val="center"/>
              <w:rPr>
                <w:rFonts w:ascii="Arial" w:eastAsia="Arial" w:hAnsi="Arial" w:cs="Arial"/>
                <w:color w:val="3B3838"/>
                <w:sz w:val="22"/>
                <w:szCs w:val="22"/>
              </w:rPr>
            </w:pPr>
          </w:p>
        </w:tc>
      </w:tr>
      <w:tr w:rsidR="00ED27CF" w14:paraId="3E9876D4" w14:textId="77777777">
        <w:trPr>
          <w:trHeight w:val="454"/>
        </w:trPr>
        <w:tc>
          <w:tcPr>
            <w:tcW w:w="1671"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0CC8B0BA" w14:textId="77777777" w:rsidR="00ED27CF" w:rsidRDefault="003D2AE4">
            <w:pPr>
              <w:rPr>
                <w:rFonts w:ascii="Arial" w:eastAsia="Arial" w:hAnsi="Arial" w:cs="Arial"/>
                <w:b/>
                <w:bCs/>
                <w:color w:val="FFFFFF"/>
                <w:sz w:val="22"/>
                <w:szCs w:val="22"/>
              </w:rPr>
            </w:pPr>
            <w:r>
              <w:rPr>
                <w:rFonts w:ascii="Arial" w:eastAsia="Arial" w:hAnsi="Arial" w:cs="Arial"/>
                <w:b/>
                <w:bCs/>
                <w:color w:val="FFFFFF"/>
                <w:sz w:val="22"/>
                <w:szCs w:val="22"/>
              </w:rPr>
              <w:t>Skills and Abilities</w:t>
            </w:r>
          </w:p>
        </w:tc>
        <w:tc>
          <w:tcPr>
            <w:tcW w:w="2620" w:type="dxa"/>
            <w:tcBorders>
              <w:top w:val="single" w:sz="4" w:space="0" w:color="812C7C"/>
              <w:left w:val="single" w:sz="4" w:space="0" w:color="812C7C"/>
              <w:bottom w:val="single" w:sz="4" w:space="0" w:color="812C7C"/>
              <w:right w:val="dotted" w:sz="4" w:space="0" w:color="812C7C"/>
            </w:tcBorders>
            <w:tcMar>
              <w:top w:w="57" w:type="dxa"/>
              <w:bottom w:w="57" w:type="dxa"/>
            </w:tcMar>
          </w:tcPr>
          <w:p w14:paraId="0A30781C" w14:textId="77777777" w:rsidR="00ED27CF" w:rsidRDefault="003D2AE4">
            <w:pPr>
              <w:numPr>
                <w:ilvl w:val="0"/>
                <w:numId w:val="15"/>
              </w:numPr>
              <w:shd w:val="clear" w:color="auto" w:fill="FFFFFF"/>
              <w:rPr>
                <w:rFonts w:ascii="Arial" w:eastAsia="Arial" w:hAnsi="Arial" w:cs="Arial"/>
                <w:color w:val="3B3838"/>
                <w:sz w:val="22"/>
                <w:szCs w:val="22"/>
              </w:rPr>
            </w:pPr>
            <w:r>
              <w:rPr>
                <w:rFonts w:ascii="Arial" w:eastAsia="Arial" w:hAnsi="Arial" w:cs="Arial"/>
                <w:color w:val="3B3838"/>
                <w:sz w:val="22"/>
                <w:szCs w:val="22"/>
              </w:rPr>
              <w:t>Exceptional Communication Skills, both verbal and written</w:t>
            </w:r>
            <w:r>
              <w:rPr>
                <w:rFonts w:ascii="Arial" w:eastAsia="Arial" w:hAnsi="Arial" w:cs="Arial"/>
                <w:color w:val="3B3838"/>
                <w:sz w:val="22"/>
                <w:szCs w:val="22"/>
                <w:shd w:val="clear" w:color="auto" w:fill="C6C6C6"/>
              </w:rPr>
              <w:t xml:space="preserve"> </w:t>
            </w:r>
          </w:p>
          <w:p w14:paraId="007C87EB" w14:textId="77777777" w:rsidR="00ED27CF" w:rsidRDefault="003D2AE4">
            <w:pPr>
              <w:numPr>
                <w:ilvl w:val="0"/>
                <w:numId w:val="15"/>
              </w:numPr>
              <w:shd w:val="clear" w:color="auto" w:fill="FFFFFF"/>
              <w:rPr>
                <w:rFonts w:ascii="Arial" w:eastAsia="Arial" w:hAnsi="Arial" w:cs="Arial"/>
                <w:color w:val="3B3838"/>
                <w:sz w:val="22"/>
                <w:szCs w:val="22"/>
              </w:rPr>
            </w:pPr>
            <w:r>
              <w:rPr>
                <w:rFonts w:ascii="Arial" w:eastAsia="Arial" w:hAnsi="Arial" w:cs="Arial"/>
                <w:color w:val="3B3838"/>
                <w:sz w:val="22"/>
                <w:szCs w:val="22"/>
              </w:rPr>
              <w:t xml:space="preserve">Strong organisational abilities and </w:t>
            </w:r>
            <w:r>
              <w:rPr>
                <w:rFonts w:ascii="Arial" w:eastAsia="Arial" w:hAnsi="Arial" w:cs="Arial"/>
                <w:color w:val="3B3838"/>
                <w:sz w:val="22"/>
                <w:szCs w:val="22"/>
                <w:shd w:val="clear" w:color="auto" w:fill="C6C6C6"/>
              </w:rPr>
              <w:t xml:space="preserve"> </w:t>
            </w:r>
          </w:p>
          <w:p w14:paraId="4476E942" w14:textId="77777777" w:rsidR="00ED27CF" w:rsidRDefault="003D2AE4">
            <w:pPr>
              <w:numPr>
                <w:ilvl w:val="0"/>
                <w:numId w:val="15"/>
              </w:numPr>
              <w:shd w:val="clear" w:color="auto" w:fill="FFFFFF"/>
              <w:rPr>
                <w:rFonts w:ascii="Arial" w:eastAsia="Arial" w:hAnsi="Arial" w:cs="Arial"/>
                <w:color w:val="3B3838"/>
                <w:sz w:val="22"/>
                <w:szCs w:val="22"/>
              </w:rPr>
            </w:pPr>
            <w:r>
              <w:rPr>
                <w:rFonts w:ascii="Arial" w:eastAsia="Arial" w:hAnsi="Arial" w:cs="Arial"/>
                <w:color w:val="3B3838"/>
                <w:sz w:val="22"/>
                <w:szCs w:val="22"/>
              </w:rPr>
              <w:t>Strong administrative abilities and IT Skills</w:t>
            </w:r>
            <w:r>
              <w:rPr>
                <w:rFonts w:ascii="Arial" w:eastAsia="Arial" w:hAnsi="Arial" w:cs="Arial"/>
                <w:color w:val="3B3838"/>
                <w:sz w:val="22"/>
                <w:szCs w:val="22"/>
                <w:shd w:val="clear" w:color="auto" w:fill="C6C6C6"/>
              </w:rPr>
              <w:t xml:space="preserve"> </w:t>
            </w:r>
          </w:p>
          <w:p w14:paraId="20DF6D3C" w14:textId="77777777" w:rsidR="00ED27CF" w:rsidRDefault="003D2AE4">
            <w:pPr>
              <w:numPr>
                <w:ilvl w:val="0"/>
                <w:numId w:val="15"/>
              </w:numPr>
              <w:shd w:val="clear" w:color="auto" w:fill="FFFFFF"/>
              <w:rPr>
                <w:rFonts w:ascii="Arial" w:eastAsia="Arial" w:hAnsi="Arial" w:cs="Arial"/>
                <w:color w:val="3B3838"/>
                <w:sz w:val="22"/>
                <w:szCs w:val="22"/>
              </w:rPr>
            </w:pPr>
            <w:r>
              <w:rPr>
                <w:rFonts w:ascii="Arial" w:eastAsia="Arial" w:hAnsi="Arial" w:cs="Arial"/>
                <w:color w:val="3B3838"/>
                <w:sz w:val="22"/>
                <w:szCs w:val="22"/>
              </w:rPr>
              <w:t>Analytical skills</w:t>
            </w:r>
            <w:r>
              <w:rPr>
                <w:rFonts w:ascii="Arial" w:eastAsia="Arial" w:hAnsi="Arial" w:cs="Arial"/>
                <w:color w:val="3B3838"/>
                <w:sz w:val="22"/>
                <w:szCs w:val="22"/>
                <w:shd w:val="clear" w:color="auto" w:fill="C6C6C6"/>
              </w:rPr>
              <w:t xml:space="preserve"> </w:t>
            </w:r>
          </w:p>
          <w:p w14:paraId="366E5716" w14:textId="77777777" w:rsidR="00ED27CF" w:rsidRDefault="003D2AE4">
            <w:pPr>
              <w:numPr>
                <w:ilvl w:val="0"/>
                <w:numId w:val="15"/>
              </w:numPr>
              <w:shd w:val="clear" w:color="auto" w:fill="FFFFFF"/>
              <w:rPr>
                <w:rFonts w:ascii="Arial" w:eastAsia="Arial" w:hAnsi="Arial" w:cs="Arial"/>
                <w:color w:val="3B3838"/>
                <w:sz w:val="22"/>
                <w:szCs w:val="22"/>
              </w:rPr>
            </w:pPr>
            <w:r>
              <w:rPr>
                <w:rFonts w:ascii="Arial" w:eastAsia="Arial" w:hAnsi="Arial" w:cs="Arial"/>
                <w:color w:val="3B3838"/>
                <w:sz w:val="22"/>
                <w:szCs w:val="22"/>
              </w:rPr>
              <w:t>Leadership</w:t>
            </w:r>
            <w:r>
              <w:rPr>
                <w:rFonts w:ascii="Arial" w:eastAsia="Arial" w:hAnsi="Arial" w:cs="Arial"/>
                <w:color w:val="3B3838"/>
                <w:sz w:val="22"/>
                <w:szCs w:val="22"/>
                <w:shd w:val="clear" w:color="auto" w:fill="C6C6C6"/>
              </w:rPr>
              <w:t xml:space="preserve"> </w:t>
            </w:r>
          </w:p>
          <w:p w14:paraId="420FBAFD" w14:textId="77777777" w:rsidR="00ED27CF" w:rsidRDefault="003D2AE4">
            <w:pPr>
              <w:numPr>
                <w:ilvl w:val="0"/>
                <w:numId w:val="15"/>
              </w:numPr>
              <w:shd w:val="clear" w:color="auto" w:fill="FFFFFF"/>
              <w:rPr>
                <w:rFonts w:ascii="Arial" w:eastAsia="Arial" w:hAnsi="Arial" w:cs="Arial"/>
                <w:color w:val="3B3838"/>
                <w:sz w:val="22"/>
                <w:szCs w:val="22"/>
              </w:rPr>
            </w:pPr>
            <w:r>
              <w:rPr>
                <w:rFonts w:ascii="Arial" w:eastAsia="Arial" w:hAnsi="Arial" w:cs="Arial"/>
                <w:color w:val="3B3838"/>
                <w:sz w:val="22"/>
                <w:szCs w:val="22"/>
              </w:rPr>
              <w:t>Ability to build trusting relationships with students, whilst influencing positive behaviour change</w:t>
            </w:r>
            <w:r>
              <w:rPr>
                <w:rFonts w:ascii="Arial" w:eastAsia="Arial" w:hAnsi="Arial" w:cs="Arial"/>
                <w:color w:val="3B3838"/>
                <w:sz w:val="22"/>
                <w:szCs w:val="22"/>
                <w:shd w:val="clear" w:color="auto" w:fill="C6C6C6"/>
              </w:rPr>
              <w:t xml:space="preserve"> </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70854723" w14:textId="77777777" w:rsidR="00ED27CF" w:rsidRDefault="003D2AE4">
            <w:pPr>
              <w:jc w:val="center"/>
              <w:rPr>
                <w:rFonts w:ascii="Arial" w:eastAsia="Arial" w:hAnsi="Arial" w:cs="Arial"/>
                <w:color w:val="3B3838"/>
                <w:sz w:val="22"/>
                <w:szCs w:val="22"/>
              </w:rPr>
            </w:pPr>
            <w:r>
              <w:rPr>
                <w:rFonts w:ascii="Arial" w:eastAsia="Arial" w:hAnsi="Arial" w:cs="Arial"/>
                <w:color w:val="3B3838"/>
                <w:sz w:val="22"/>
                <w:szCs w:val="22"/>
              </w:rPr>
              <w:t>A/I</w:t>
            </w:r>
          </w:p>
          <w:p w14:paraId="4406F1A4" w14:textId="77777777" w:rsidR="00ED27CF" w:rsidRDefault="00ED27CF">
            <w:pPr>
              <w:jc w:val="center"/>
              <w:rPr>
                <w:rFonts w:ascii="Arial" w:eastAsia="Arial" w:hAnsi="Arial" w:cs="Arial"/>
                <w:color w:val="3B3838"/>
                <w:sz w:val="22"/>
                <w:szCs w:val="22"/>
              </w:rPr>
            </w:pPr>
          </w:p>
          <w:p w14:paraId="5970F805" w14:textId="77777777" w:rsidR="00ED27CF" w:rsidRDefault="00ED27CF">
            <w:pPr>
              <w:jc w:val="center"/>
              <w:rPr>
                <w:rFonts w:ascii="Arial" w:eastAsia="Arial" w:hAnsi="Arial" w:cs="Arial"/>
                <w:color w:val="3B3838"/>
                <w:sz w:val="22"/>
                <w:szCs w:val="22"/>
              </w:rPr>
            </w:pPr>
          </w:p>
          <w:p w14:paraId="5DE7B0AE" w14:textId="77777777" w:rsidR="00ED27CF" w:rsidRDefault="00ED27CF">
            <w:pPr>
              <w:jc w:val="center"/>
              <w:rPr>
                <w:rFonts w:ascii="Arial" w:eastAsia="Arial" w:hAnsi="Arial" w:cs="Arial"/>
                <w:color w:val="3B3838"/>
                <w:sz w:val="22"/>
                <w:szCs w:val="22"/>
              </w:rPr>
            </w:pPr>
          </w:p>
          <w:p w14:paraId="1C71ED63" w14:textId="77777777" w:rsidR="00ED27CF" w:rsidRDefault="00ED27CF">
            <w:pPr>
              <w:jc w:val="center"/>
              <w:rPr>
                <w:rFonts w:ascii="Arial" w:eastAsia="Arial" w:hAnsi="Arial" w:cs="Arial"/>
                <w:color w:val="3B3838"/>
                <w:sz w:val="22"/>
                <w:szCs w:val="22"/>
              </w:rPr>
            </w:pPr>
          </w:p>
          <w:p w14:paraId="59ACB133" w14:textId="77777777" w:rsidR="00ED27CF" w:rsidRDefault="003D2AE4">
            <w:pPr>
              <w:jc w:val="center"/>
              <w:rPr>
                <w:rFonts w:ascii="Arial" w:eastAsia="Arial" w:hAnsi="Arial" w:cs="Arial"/>
                <w:color w:val="3B3838"/>
                <w:sz w:val="22"/>
                <w:szCs w:val="22"/>
              </w:rPr>
            </w:pPr>
            <w:r>
              <w:rPr>
                <w:rFonts w:ascii="Arial" w:eastAsia="Arial" w:hAnsi="Arial" w:cs="Arial"/>
                <w:color w:val="3B3838"/>
                <w:sz w:val="22"/>
                <w:szCs w:val="22"/>
              </w:rPr>
              <w:t>A/I</w:t>
            </w:r>
          </w:p>
          <w:p w14:paraId="5116E13F" w14:textId="77777777" w:rsidR="00ED27CF" w:rsidRDefault="00ED27CF">
            <w:pPr>
              <w:jc w:val="center"/>
              <w:rPr>
                <w:rFonts w:ascii="Arial" w:eastAsia="Arial" w:hAnsi="Arial" w:cs="Arial"/>
                <w:color w:val="3B3838"/>
                <w:sz w:val="22"/>
                <w:szCs w:val="22"/>
              </w:rPr>
            </w:pPr>
          </w:p>
          <w:p w14:paraId="75CC010E" w14:textId="77777777" w:rsidR="00ED27CF" w:rsidRDefault="00ED27CF">
            <w:pPr>
              <w:jc w:val="center"/>
              <w:rPr>
                <w:rFonts w:ascii="Arial" w:eastAsia="Arial" w:hAnsi="Arial" w:cs="Arial"/>
                <w:color w:val="3B3838"/>
                <w:sz w:val="22"/>
                <w:szCs w:val="22"/>
              </w:rPr>
            </w:pPr>
          </w:p>
          <w:p w14:paraId="2E5167C1" w14:textId="77777777" w:rsidR="00ED27CF" w:rsidRDefault="003D2AE4">
            <w:pPr>
              <w:jc w:val="center"/>
              <w:rPr>
                <w:rFonts w:ascii="Arial" w:eastAsia="Arial" w:hAnsi="Arial" w:cs="Arial"/>
                <w:color w:val="3B3838"/>
                <w:sz w:val="22"/>
                <w:szCs w:val="22"/>
              </w:rPr>
            </w:pPr>
            <w:r>
              <w:rPr>
                <w:rFonts w:ascii="Arial" w:eastAsia="Arial" w:hAnsi="Arial" w:cs="Arial"/>
                <w:color w:val="3B3838"/>
                <w:sz w:val="22"/>
                <w:szCs w:val="22"/>
              </w:rPr>
              <w:t>A/I</w:t>
            </w:r>
          </w:p>
          <w:p w14:paraId="04061FB9" w14:textId="77777777" w:rsidR="00ED27CF" w:rsidRDefault="00ED27CF">
            <w:pPr>
              <w:rPr>
                <w:rFonts w:ascii="Arial" w:eastAsia="Arial" w:hAnsi="Arial" w:cs="Arial"/>
                <w:color w:val="3B3838"/>
                <w:sz w:val="22"/>
                <w:szCs w:val="22"/>
              </w:rPr>
            </w:pPr>
          </w:p>
          <w:p w14:paraId="79FBB00E" w14:textId="77777777" w:rsidR="00ED27CF" w:rsidRDefault="00ED27CF">
            <w:pPr>
              <w:rPr>
                <w:rFonts w:ascii="Arial" w:eastAsia="Arial" w:hAnsi="Arial" w:cs="Arial"/>
                <w:color w:val="3B3838"/>
                <w:sz w:val="22"/>
                <w:szCs w:val="22"/>
              </w:rPr>
            </w:pPr>
          </w:p>
          <w:p w14:paraId="479DFD99" w14:textId="77777777" w:rsidR="00ED27CF" w:rsidRDefault="003D2AE4">
            <w:pPr>
              <w:jc w:val="center"/>
              <w:rPr>
                <w:rFonts w:ascii="Arial" w:eastAsia="Arial" w:hAnsi="Arial" w:cs="Arial"/>
                <w:color w:val="3B3838"/>
                <w:sz w:val="22"/>
                <w:szCs w:val="22"/>
              </w:rPr>
            </w:pPr>
            <w:r>
              <w:rPr>
                <w:rFonts w:ascii="Arial" w:eastAsia="Arial" w:hAnsi="Arial" w:cs="Arial"/>
                <w:color w:val="3B3838"/>
                <w:sz w:val="22"/>
                <w:szCs w:val="22"/>
              </w:rPr>
              <w:t>A/I</w:t>
            </w:r>
          </w:p>
          <w:p w14:paraId="1316C1CF" w14:textId="77777777" w:rsidR="00ED27CF" w:rsidRDefault="00ED27CF">
            <w:pPr>
              <w:rPr>
                <w:rFonts w:ascii="Arial" w:eastAsia="Arial" w:hAnsi="Arial" w:cs="Arial"/>
                <w:color w:val="3B3838"/>
                <w:sz w:val="22"/>
                <w:szCs w:val="22"/>
              </w:rPr>
            </w:pPr>
          </w:p>
        </w:tc>
        <w:tc>
          <w:tcPr>
            <w:tcW w:w="2278" w:type="dxa"/>
            <w:tcBorders>
              <w:top w:val="single" w:sz="4" w:space="0" w:color="812C7C"/>
              <w:left w:val="single" w:sz="4" w:space="0" w:color="812C7C"/>
              <w:bottom w:val="single" w:sz="4" w:space="0" w:color="812C7C"/>
              <w:right w:val="dotted" w:sz="4" w:space="0" w:color="812C7C"/>
            </w:tcBorders>
            <w:tcMar>
              <w:top w:w="57" w:type="dxa"/>
              <w:bottom w:w="57" w:type="dxa"/>
            </w:tcMar>
          </w:tcPr>
          <w:p w14:paraId="6B15D2E6" w14:textId="77777777" w:rsidR="00ED27CF" w:rsidRDefault="00ED27CF">
            <w:pPr>
              <w:numPr>
                <w:ilvl w:val="0"/>
                <w:numId w:val="15"/>
              </w:numPr>
              <w:pBdr>
                <w:top w:val="nil"/>
                <w:left w:val="nil"/>
                <w:bottom w:val="nil"/>
                <w:right w:val="nil"/>
                <w:between w:val="nil"/>
              </w:pBdr>
              <w:ind w:left="363" w:right="-32" w:hanging="363"/>
              <w:rPr>
                <w:rFonts w:ascii="Arial" w:eastAsia="Arial" w:hAnsi="Arial" w:cs="Arial"/>
                <w:color w:val="3B3838"/>
                <w:sz w:val="22"/>
                <w:szCs w:val="22"/>
              </w:rPr>
            </w:pP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3F48C44E" w14:textId="77777777" w:rsidR="00ED27CF" w:rsidRDefault="003D2AE4">
            <w:pPr>
              <w:jc w:val="center"/>
              <w:rPr>
                <w:rFonts w:ascii="Arial" w:eastAsia="Arial" w:hAnsi="Arial" w:cs="Arial"/>
                <w:color w:val="3B3838"/>
                <w:sz w:val="22"/>
                <w:szCs w:val="22"/>
              </w:rPr>
            </w:pPr>
            <w:r>
              <w:rPr>
                <w:rFonts w:ascii="Arial" w:eastAsia="Arial" w:hAnsi="Arial" w:cs="Arial"/>
                <w:color w:val="3B3838"/>
                <w:sz w:val="22"/>
                <w:szCs w:val="22"/>
              </w:rPr>
              <w:t>A/I</w:t>
            </w:r>
          </w:p>
          <w:p w14:paraId="659FBCD3" w14:textId="77777777" w:rsidR="00ED27CF" w:rsidRDefault="00ED27CF">
            <w:pPr>
              <w:jc w:val="center"/>
              <w:rPr>
                <w:rFonts w:ascii="Arial" w:eastAsia="Arial" w:hAnsi="Arial" w:cs="Arial"/>
                <w:color w:val="3B3838"/>
                <w:sz w:val="22"/>
                <w:szCs w:val="22"/>
              </w:rPr>
            </w:pPr>
          </w:p>
          <w:p w14:paraId="3C1BD859" w14:textId="77777777" w:rsidR="00ED27CF" w:rsidRDefault="00ED27CF">
            <w:pPr>
              <w:jc w:val="center"/>
              <w:rPr>
                <w:rFonts w:ascii="Arial" w:eastAsia="Arial" w:hAnsi="Arial" w:cs="Arial"/>
                <w:color w:val="3B3838"/>
                <w:sz w:val="22"/>
                <w:szCs w:val="22"/>
              </w:rPr>
            </w:pPr>
          </w:p>
          <w:p w14:paraId="1347A52D" w14:textId="77777777" w:rsidR="00ED27CF" w:rsidRDefault="003D2AE4">
            <w:pPr>
              <w:jc w:val="center"/>
              <w:rPr>
                <w:rFonts w:ascii="Arial" w:eastAsia="Arial" w:hAnsi="Arial" w:cs="Arial"/>
                <w:color w:val="3B3838"/>
                <w:sz w:val="22"/>
                <w:szCs w:val="22"/>
              </w:rPr>
            </w:pPr>
            <w:r>
              <w:rPr>
                <w:rFonts w:ascii="Arial" w:eastAsia="Arial" w:hAnsi="Arial" w:cs="Arial"/>
                <w:color w:val="3B3838"/>
                <w:sz w:val="22"/>
                <w:szCs w:val="22"/>
              </w:rPr>
              <w:t>A/I</w:t>
            </w:r>
          </w:p>
        </w:tc>
      </w:tr>
      <w:tr w:rsidR="00ED27CF" w14:paraId="2C956B85" w14:textId="77777777">
        <w:trPr>
          <w:trHeight w:val="454"/>
        </w:trPr>
        <w:tc>
          <w:tcPr>
            <w:tcW w:w="1671" w:type="dxa"/>
            <w:tcBorders>
              <w:top w:val="single" w:sz="4" w:space="0" w:color="812C7C"/>
              <w:left w:val="single" w:sz="4" w:space="0" w:color="812C7C"/>
              <w:bottom w:val="single" w:sz="4" w:space="0" w:color="812C7C"/>
              <w:right w:val="single" w:sz="4" w:space="0" w:color="812C7C"/>
            </w:tcBorders>
            <w:shd w:val="clear" w:color="auto" w:fill="532476"/>
            <w:tcMar>
              <w:top w:w="57" w:type="dxa"/>
              <w:bottom w:w="57" w:type="dxa"/>
            </w:tcMar>
            <w:vAlign w:val="center"/>
          </w:tcPr>
          <w:p w14:paraId="7A1387CA" w14:textId="77777777" w:rsidR="00ED27CF" w:rsidRDefault="003D2AE4">
            <w:pPr>
              <w:rPr>
                <w:rFonts w:ascii="Arial" w:eastAsia="Arial" w:hAnsi="Arial" w:cs="Arial"/>
                <w:b/>
                <w:bCs/>
                <w:color w:val="FFFFFF"/>
                <w:sz w:val="22"/>
                <w:szCs w:val="22"/>
              </w:rPr>
            </w:pPr>
            <w:r>
              <w:rPr>
                <w:rFonts w:ascii="Arial" w:eastAsia="Arial" w:hAnsi="Arial" w:cs="Arial"/>
                <w:b/>
                <w:bCs/>
                <w:color w:val="FFFFFF"/>
                <w:sz w:val="22"/>
                <w:szCs w:val="22"/>
              </w:rPr>
              <w:t>Qualifications</w:t>
            </w:r>
          </w:p>
        </w:tc>
        <w:tc>
          <w:tcPr>
            <w:tcW w:w="2620" w:type="dxa"/>
            <w:tcBorders>
              <w:top w:val="single" w:sz="4" w:space="0" w:color="812C7C"/>
              <w:left w:val="single" w:sz="4" w:space="0" w:color="812C7C"/>
              <w:bottom w:val="single" w:sz="4" w:space="0" w:color="812C7C"/>
              <w:right w:val="dotted" w:sz="4" w:space="0" w:color="812C7C"/>
            </w:tcBorders>
            <w:tcMar>
              <w:top w:w="57" w:type="dxa"/>
              <w:bottom w:w="57" w:type="dxa"/>
            </w:tcMar>
          </w:tcPr>
          <w:p w14:paraId="5A4D5C59" w14:textId="77777777" w:rsidR="00ED27CF" w:rsidRDefault="003D2AE4">
            <w:pPr>
              <w:numPr>
                <w:ilvl w:val="0"/>
                <w:numId w:val="6"/>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2D2D2D"/>
                <w:sz w:val="22"/>
                <w:szCs w:val="22"/>
                <w:highlight w:val="white"/>
              </w:rPr>
              <w:t>GCSE Grade 4 and above in maths and English</w:t>
            </w:r>
            <w:r>
              <w:rPr>
                <w:rFonts w:ascii="Arial" w:eastAsia="Arial" w:hAnsi="Arial" w:cs="Arial"/>
                <w:color w:val="2D2D2D"/>
                <w:sz w:val="22"/>
                <w:szCs w:val="22"/>
                <w:shd w:val="clear" w:color="auto" w:fill="C6C6C6"/>
              </w:rPr>
              <w:t xml:space="preserve"> </w:t>
            </w:r>
            <w:r>
              <w:rPr>
                <w:rFonts w:ascii="Arial" w:eastAsia="Arial" w:hAnsi="Arial" w:cs="Arial"/>
                <w:sz w:val="22"/>
                <w:szCs w:val="22"/>
              </w:rPr>
              <w:t xml:space="preserve"> </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64DCA7DC" w14:textId="77777777" w:rsidR="00ED27CF" w:rsidRDefault="003D2AE4">
            <w:pPr>
              <w:jc w:val="center"/>
              <w:rPr>
                <w:rFonts w:ascii="Arial" w:eastAsia="Arial" w:hAnsi="Arial" w:cs="Arial"/>
                <w:color w:val="3B3838"/>
                <w:sz w:val="22"/>
                <w:szCs w:val="22"/>
              </w:rPr>
            </w:pPr>
            <w:r>
              <w:rPr>
                <w:rFonts w:ascii="Arial" w:eastAsia="Arial" w:hAnsi="Arial" w:cs="Arial"/>
                <w:color w:val="3B3838"/>
                <w:sz w:val="22"/>
                <w:szCs w:val="22"/>
              </w:rPr>
              <w:t>A/I</w:t>
            </w:r>
          </w:p>
        </w:tc>
        <w:tc>
          <w:tcPr>
            <w:tcW w:w="2278" w:type="dxa"/>
            <w:tcBorders>
              <w:top w:val="single" w:sz="4" w:space="0" w:color="812C7C"/>
              <w:left w:val="single" w:sz="4" w:space="0" w:color="812C7C"/>
              <w:bottom w:val="single" w:sz="4" w:space="0" w:color="812C7C"/>
              <w:right w:val="dotted" w:sz="4" w:space="0" w:color="812C7C"/>
            </w:tcBorders>
            <w:tcMar>
              <w:top w:w="57" w:type="dxa"/>
              <w:bottom w:w="57" w:type="dxa"/>
            </w:tcMar>
          </w:tcPr>
          <w:p w14:paraId="0020817C" w14:textId="77777777" w:rsidR="00ED27CF" w:rsidRDefault="00ED27CF">
            <w:pPr>
              <w:numPr>
                <w:ilvl w:val="0"/>
                <w:numId w:val="6"/>
              </w:numPr>
              <w:pBdr>
                <w:top w:val="nil"/>
                <w:left w:val="nil"/>
                <w:bottom w:val="nil"/>
                <w:right w:val="nil"/>
                <w:between w:val="nil"/>
              </w:pBdr>
              <w:ind w:right="-32"/>
              <w:rPr>
                <w:rFonts w:ascii="Arial" w:eastAsia="Arial" w:hAnsi="Arial" w:cs="Arial"/>
                <w:color w:val="000000"/>
                <w:sz w:val="22"/>
                <w:szCs w:val="22"/>
              </w:rPr>
            </w:pP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7A142E5C" w14:textId="77777777" w:rsidR="00ED27CF" w:rsidRDefault="003D2AE4">
            <w:pPr>
              <w:jc w:val="center"/>
              <w:rPr>
                <w:rFonts w:ascii="Arial" w:eastAsia="Arial" w:hAnsi="Arial" w:cs="Arial"/>
                <w:color w:val="3B3838"/>
                <w:sz w:val="22"/>
                <w:szCs w:val="22"/>
              </w:rPr>
            </w:pPr>
            <w:r>
              <w:rPr>
                <w:rFonts w:ascii="Arial" w:eastAsia="Arial" w:hAnsi="Arial" w:cs="Arial"/>
                <w:color w:val="3B3838"/>
                <w:sz w:val="22"/>
                <w:szCs w:val="22"/>
              </w:rPr>
              <w:t>A/I</w:t>
            </w:r>
          </w:p>
          <w:p w14:paraId="73438817" w14:textId="77777777" w:rsidR="00ED27CF" w:rsidRDefault="00ED27CF">
            <w:pPr>
              <w:jc w:val="center"/>
              <w:rPr>
                <w:rFonts w:ascii="Arial" w:eastAsia="Arial" w:hAnsi="Arial" w:cs="Arial"/>
                <w:color w:val="3B3838"/>
                <w:sz w:val="22"/>
                <w:szCs w:val="22"/>
              </w:rPr>
            </w:pPr>
          </w:p>
          <w:p w14:paraId="00C8CE93" w14:textId="77777777" w:rsidR="00ED27CF" w:rsidRDefault="00ED27CF">
            <w:pPr>
              <w:jc w:val="center"/>
              <w:rPr>
                <w:rFonts w:ascii="Arial" w:eastAsia="Arial" w:hAnsi="Arial" w:cs="Arial"/>
                <w:color w:val="3B3838"/>
                <w:sz w:val="22"/>
                <w:szCs w:val="22"/>
              </w:rPr>
            </w:pPr>
          </w:p>
          <w:p w14:paraId="32A98664" w14:textId="77777777" w:rsidR="00ED27CF" w:rsidRDefault="003D2AE4">
            <w:pPr>
              <w:jc w:val="center"/>
              <w:rPr>
                <w:rFonts w:ascii="Arial" w:eastAsia="Arial" w:hAnsi="Arial" w:cs="Arial"/>
                <w:color w:val="3B3838"/>
                <w:sz w:val="22"/>
                <w:szCs w:val="22"/>
              </w:rPr>
            </w:pPr>
            <w:r>
              <w:rPr>
                <w:rFonts w:ascii="Arial" w:eastAsia="Arial" w:hAnsi="Arial" w:cs="Arial"/>
                <w:color w:val="3B3838"/>
                <w:sz w:val="22"/>
                <w:szCs w:val="22"/>
              </w:rPr>
              <w:t>A/I</w:t>
            </w:r>
          </w:p>
        </w:tc>
      </w:tr>
      <w:tr w:rsidR="00ED27CF" w14:paraId="01555FCE" w14:textId="77777777">
        <w:trPr>
          <w:trHeight w:val="454"/>
        </w:trPr>
        <w:tc>
          <w:tcPr>
            <w:tcW w:w="1671"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7B4A8D57" w14:textId="77777777" w:rsidR="00ED27CF" w:rsidRDefault="003D2AE4">
            <w:pPr>
              <w:rPr>
                <w:rFonts w:ascii="Arial" w:eastAsia="Arial" w:hAnsi="Arial" w:cs="Arial"/>
                <w:b/>
                <w:bCs/>
                <w:color w:val="FFFFFF"/>
                <w:sz w:val="22"/>
                <w:szCs w:val="22"/>
              </w:rPr>
            </w:pPr>
            <w:r>
              <w:rPr>
                <w:rFonts w:ascii="Arial" w:eastAsia="Arial" w:hAnsi="Arial" w:cs="Arial"/>
                <w:b/>
                <w:bCs/>
                <w:color w:val="FFFFFF"/>
                <w:sz w:val="22"/>
                <w:szCs w:val="22"/>
              </w:rPr>
              <w:t>Personal Qualities</w:t>
            </w:r>
          </w:p>
        </w:tc>
        <w:tc>
          <w:tcPr>
            <w:tcW w:w="2620" w:type="dxa"/>
            <w:tcBorders>
              <w:top w:val="single" w:sz="4" w:space="0" w:color="812C7C"/>
              <w:left w:val="single" w:sz="4" w:space="0" w:color="812C7C"/>
              <w:bottom w:val="single" w:sz="4" w:space="0" w:color="812C7C"/>
              <w:right w:val="dotted" w:sz="4" w:space="0" w:color="812C7C"/>
            </w:tcBorders>
            <w:tcMar>
              <w:top w:w="57" w:type="dxa"/>
              <w:bottom w:w="57" w:type="dxa"/>
            </w:tcMar>
          </w:tcPr>
          <w:p w14:paraId="761D37C1" w14:textId="77777777" w:rsidR="00ED27CF" w:rsidRDefault="003D2AE4">
            <w:pPr>
              <w:numPr>
                <w:ilvl w:val="0"/>
                <w:numId w:val="6"/>
              </w:numPr>
              <w:rPr>
                <w:rFonts w:ascii="Arial" w:eastAsia="Arial" w:hAnsi="Arial" w:cs="Arial"/>
                <w:sz w:val="22"/>
                <w:szCs w:val="22"/>
              </w:rPr>
            </w:pPr>
            <w:r>
              <w:rPr>
                <w:rFonts w:ascii="Arial" w:eastAsia="Arial" w:hAnsi="Arial" w:cs="Arial"/>
                <w:sz w:val="22"/>
                <w:szCs w:val="22"/>
              </w:rPr>
              <w:t>Positive and enthusiastic attitude</w:t>
            </w:r>
          </w:p>
          <w:p w14:paraId="59F0D3FC" w14:textId="77777777" w:rsidR="00ED27CF" w:rsidRDefault="003D2AE4">
            <w:pPr>
              <w:numPr>
                <w:ilvl w:val="0"/>
                <w:numId w:val="6"/>
              </w:numPr>
              <w:rPr>
                <w:rFonts w:ascii="Arial" w:eastAsia="Arial" w:hAnsi="Arial" w:cs="Arial"/>
                <w:sz w:val="22"/>
                <w:szCs w:val="22"/>
              </w:rPr>
            </w:pPr>
            <w:r>
              <w:rPr>
                <w:rFonts w:ascii="Arial" w:eastAsia="Arial" w:hAnsi="Arial" w:cs="Arial"/>
                <w:sz w:val="22"/>
                <w:szCs w:val="22"/>
              </w:rPr>
              <w:t>Proactive and self-motivated</w:t>
            </w:r>
          </w:p>
          <w:p w14:paraId="0701418B" w14:textId="77777777" w:rsidR="00ED27CF" w:rsidRDefault="003D2AE4">
            <w:pPr>
              <w:numPr>
                <w:ilvl w:val="0"/>
                <w:numId w:val="6"/>
              </w:numPr>
              <w:rPr>
                <w:rFonts w:ascii="Arial" w:eastAsia="Arial" w:hAnsi="Arial" w:cs="Arial"/>
                <w:sz w:val="22"/>
                <w:szCs w:val="22"/>
              </w:rPr>
            </w:pPr>
            <w:r>
              <w:rPr>
                <w:rFonts w:ascii="Arial" w:eastAsia="Arial" w:hAnsi="Arial" w:cs="Arial"/>
                <w:sz w:val="22"/>
                <w:szCs w:val="22"/>
              </w:rPr>
              <w:t>Strong interpersonal skills</w:t>
            </w:r>
          </w:p>
          <w:p w14:paraId="563C208D" w14:textId="77777777" w:rsidR="00ED27CF" w:rsidRDefault="003D2AE4">
            <w:pPr>
              <w:numPr>
                <w:ilvl w:val="0"/>
                <w:numId w:val="6"/>
              </w:numPr>
              <w:rPr>
                <w:rFonts w:ascii="Arial" w:eastAsia="Arial" w:hAnsi="Arial" w:cs="Arial"/>
                <w:sz w:val="22"/>
                <w:szCs w:val="22"/>
              </w:rPr>
            </w:pPr>
            <w:r>
              <w:rPr>
                <w:rFonts w:ascii="Arial" w:eastAsia="Arial" w:hAnsi="Arial" w:cs="Arial"/>
                <w:sz w:val="22"/>
                <w:szCs w:val="22"/>
              </w:rPr>
              <w:t>Adaptable and resilient</w:t>
            </w:r>
          </w:p>
          <w:p w14:paraId="5BB99DC2" w14:textId="77777777" w:rsidR="00ED27CF" w:rsidRDefault="003D2AE4">
            <w:pPr>
              <w:numPr>
                <w:ilvl w:val="0"/>
                <w:numId w:val="6"/>
              </w:numPr>
              <w:rPr>
                <w:rFonts w:ascii="Arial" w:eastAsia="Arial" w:hAnsi="Arial" w:cs="Arial"/>
                <w:sz w:val="22"/>
                <w:szCs w:val="22"/>
              </w:rPr>
            </w:pPr>
            <w:r>
              <w:rPr>
                <w:rFonts w:ascii="Arial" w:eastAsia="Arial" w:hAnsi="Arial" w:cs="Arial"/>
                <w:sz w:val="22"/>
                <w:szCs w:val="22"/>
              </w:rPr>
              <w:t>Inclusive and respectful</w:t>
            </w:r>
          </w:p>
          <w:p w14:paraId="7AE601D3" w14:textId="77777777" w:rsidR="00ED27CF" w:rsidRDefault="003D2AE4">
            <w:pPr>
              <w:numPr>
                <w:ilvl w:val="0"/>
                <w:numId w:val="6"/>
              </w:numPr>
              <w:rPr>
                <w:rFonts w:ascii="Arial" w:eastAsia="Arial" w:hAnsi="Arial" w:cs="Arial"/>
                <w:sz w:val="22"/>
                <w:szCs w:val="22"/>
              </w:rPr>
            </w:pPr>
            <w:r>
              <w:rPr>
                <w:rFonts w:ascii="Arial" w:eastAsia="Arial" w:hAnsi="Arial" w:cs="Arial"/>
                <w:sz w:val="22"/>
                <w:szCs w:val="22"/>
              </w:rPr>
              <w:t>Team-oriented</w:t>
            </w:r>
          </w:p>
          <w:p w14:paraId="64E10080" w14:textId="77777777" w:rsidR="00ED27CF" w:rsidRDefault="003D2AE4">
            <w:pPr>
              <w:numPr>
                <w:ilvl w:val="0"/>
                <w:numId w:val="6"/>
              </w:numPr>
              <w:rPr>
                <w:rFonts w:ascii="Arial" w:eastAsia="Arial" w:hAnsi="Arial" w:cs="Arial"/>
                <w:sz w:val="22"/>
                <w:szCs w:val="22"/>
              </w:rPr>
            </w:pPr>
            <w:r>
              <w:rPr>
                <w:rFonts w:ascii="Arial" w:eastAsia="Arial" w:hAnsi="Arial" w:cs="Arial"/>
                <w:sz w:val="22"/>
                <w:szCs w:val="22"/>
              </w:rPr>
              <w:t xml:space="preserve">Organised </w:t>
            </w:r>
          </w:p>
          <w:p w14:paraId="26DD0A4A" w14:textId="77777777" w:rsidR="00ED27CF" w:rsidRDefault="003D2AE4">
            <w:pPr>
              <w:numPr>
                <w:ilvl w:val="0"/>
                <w:numId w:val="6"/>
              </w:numPr>
              <w:pBdr>
                <w:top w:val="nil"/>
                <w:left w:val="nil"/>
                <w:bottom w:val="nil"/>
                <w:right w:val="nil"/>
                <w:between w:val="nil"/>
              </w:pBdr>
              <w:rPr>
                <w:rFonts w:ascii="Arial" w:eastAsia="Arial" w:hAnsi="Arial" w:cs="Arial"/>
                <w:sz w:val="22"/>
                <w:szCs w:val="22"/>
              </w:rPr>
            </w:pPr>
            <w:r>
              <w:rPr>
                <w:rFonts w:ascii="Arial" w:eastAsia="Arial" w:hAnsi="Arial" w:cs="Arial"/>
                <w:sz w:val="22"/>
                <w:szCs w:val="22"/>
              </w:rPr>
              <w:lastRenderedPageBreak/>
              <w:t xml:space="preserve">Reliable </w:t>
            </w:r>
          </w:p>
          <w:p w14:paraId="08E07FEB" w14:textId="77777777" w:rsidR="00ED27CF" w:rsidRDefault="003D2AE4">
            <w:pPr>
              <w:numPr>
                <w:ilvl w:val="0"/>
                <w:numId w:val="6"/>
              </w:num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 xml:space="preserve">Professional </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27981557" w14:textId="77777777" w:rsidR="00ED27CF" w:rsidRDefault="003D2AE4">
            <w:pPr>
              <w:jc w:val="center"/>
              <w:rPr>
                <w:rFonts w:ascii="Arial" w:eastAsia="Arial" w:hAnsi="Arial" w:cs="Arial"/>
                <w:color w:val="3B3838"/>
                <w:sz w:val="22"/>
                <w:szCs w:val="22"/>
              </w:rPr>
            </w:pPr>
            <w:r>
              <w:rPr>
                <w:rFonts w:ascii="Arial" w:eastAsia="Arial" w:hAnsi="Arial" w:cs="Arial"/>
                <w:color w:val="3B3838"/>
                <w:sz w:val="22"/>
                <w:szCs w:val="22"/>
              </w:rPr>
              <w:lastRenderedPageBreak/>
              <w:t>A/I</w:t>
            </w:r>
          </w:p>
          <w:p w14:paraId="10778293" w14:textId="77777777" w:rsidR="00ED27CF" w:rsidRDefault="00ED27CF">
            <w:pPr>
              <w:jc w:val="center"/>
              <w:rPr>
                <w:rFonts w:ascii="Arial" w:eastAsia="Arial" w:hAnsi="Arial" w:cs="Arial"/>
                <w:color w:val="3B3838"/>
                <w:sz w:val="22"/>
                <w:szCs w:val="22"/>
              </w:rPr>
            </w:pPr>
          </w:p>
          <w:p w14:paraId="53D8FE51" w14:textId="77777777" w:rsidR="00ED27CF" w:rsidRDefault="003D2AE4">
            <w:pPr>
              <w:jc w:val="center"/>
              <w:rPr>
                <w:rFonts w:ascii="Arial" w:eastAsia="Arial" w:hAnsi="Arial" w:cs="Arial"/>
                <w:color w:val="3B3838"/>
                <w:sz w:val="22"/>
                <w:szCs w:val="22"/>
              </w:rPr>
            </w:pPr>
            <w:r>
              <w:rPr>
                <w:rFonts w:ascii="Arial" w:eastAsia="Arial" w:hAnsi="Arial" w:cs="Arial"/>
                <w:color w:val="3B3838"/>
                <w:sz w:val="22"/>
                <w:szCs w:val="22"/>
              </w:rPr>
              <w:t>A/I</w:t>
            </w:r>
          </w:p>
          <w:p w14:paraId="46A15D1D" w14:textId="77777777" w:rsidR="00ED27CF" w:rsidRDefault="00ED27CF">
            <w:pPr>
              <w:jc w:val="center"/>
              <w:rPr>
                <w:rFonts w:ascii="Arial" w:eastAsia="Arial" w:hAnsi="Arial" w:cs="Arial"/>
                <w:color w:val="3B3838"/>
                <w:sz w:val="22"/>
                <w:szCs w:val="22"/>
              </w:rPr>
            </w:pPr>
          </w:p>
          <w:p w14:paraId="377E0CC2" w14:textId="77777777" w:rsidR="00ED27CF" w:rsidRDefault="003D2AE4">
            <w:pPr>
              <w:jc w:val="center"/>
              <w:rPr>
                <w:rFonts w:ascii="Arial" w:eastAsia="Arial" w:hAnsi="Arial" w:cs="Arial"/>
                <w:color w:val="3B3838"/>
                <w:sz w:val="22"/>
                <w:szCs w:val="22"/>
              </w:rPr>
            </w:pPr>
            <w:r>
              <w:rPr>
                <w:rFonts w:ascii="Arial" w:eastAsia="Arial" w:hAnsi="Arial" w:cs="Arial"/>
                <w:color w:val="3B3838"/>
                <w:sz w:val="22"/>
                <w:szCs w:val="22"/>
              </w:rPr>
              <w:t>A/I</w:t>
            </w:r>
          </w:p>
          <w:p w14:paraId="79BC458A" w14:textId="77777777" w:rsidR="00ED27CF" w:rsidRDefault="00ED27CF">
            <w:pPr>
              <w:jc w:val="center"/>
              <w:rPr>
                <w:rFonts w:ascii="Arial" w:eastAsia="Arial" w:hAnsi="Arial" w:cs="Arial"/>
                <w:color w:val="3B3838"/>
                <w:sz w:val="22"/>
                <w:szCs w:val="22"/>
              </w:rPr>
            </w:pPr>
          </w:p>
          <w:p w14:paraId="46C4C1E2" w14:textId="77777777" w:rsidR="00ED27CF" w:rsidRDefault="00ED27CF">
            <w:pPr>
              <w:jc w:val="center"/>
              <w:rPr>
                <w:rFonts w:ascii="Arial" w:eastAsia="Arial" w:hAnsi="Arial" w:cs="Arial"/>
                <w:color w:val="3B3838"/>
                <w:sz w:val="22"/>
                <w:szCs w:val="22"/>
              </w:rPr>
            </w:pPr>
          </w:p>
          <w:p w14:paraId="054ED399" w14:textId="77777777" w:rsidR="00ED27CF" w:rsidRDefault="003D2AE4">
            <w:pPr>
              <w:jc w:val="center"/>
              <w:rPr>
                <w:rFonts w:ascii="Arial" w:eastAsia="Arial" w:hAnsi="Arial" w:cs="Arial"/>
                <w:color w:val="3B3838"/>
                <w:sz w:val="22"/>
                <w:szCs w:val="22"/>
              </w:rPr>
            </w:pPr>
            <w:r>
              <w:rPr>
                <w:rFonts w:ascii="Arial" w:eastAsia="Arial" w:hAnsi="Arial" w:cs="Arial"/>
                <w:color w:val="3B3838"/>
                <w:sz w:val="22"/>
                <w:szCs w:val="22"/>
              </w:rPr>
              <w:t>A/I</w:t>
            </w:r>
          </w:p>
          <w:p w14:paraId="3C18358D" w14:textId="77777777" w:rsidR="00ED27CF" w:rsidRDefault="00ED27CF">
            <w:pPr>
              <w:jc w:val="center"/>
              <w:rPr>
                <w:rFonts w:ascii="Arial" w:eastAsia="Arial" w:hAnsi="Arial" w:cs="Arial"/>
                <w:color w:val="3B3838"/>
                <w:sz w:val="22"/>
                <w:szCs w:val="22"/>
              </w:rPr>
            </w:pPr>
          </w:p>
          <w:p w14:paraId="07CB3911" w14:textId="77777777" w:rsidR="00ED27CF" w:rsidRDefault="003D2AE4">
            <w:pPr>
              <w:jc w:val="center"/>
              <w:rPr>
                <w:rFonts w:ascii="Arial" w:eastAsia="Arial" w:hAnsi="Arial" w:cs="Arial"/>
                <w:color w:val="3B3838"/>
                <w:sz w:val="22"/>
                <w:szCs w:val="22"/>
              </w:rPr>
            </w:pPr>
            <w:r>
              <w:rPr>
                <w:rFonts w:ascii="Arial" w:eastAsia="Arial" w:hAnsi="Arial" w:cs="Arial"/>
                <w:color w:val="3B3838"/>
                <w:sz w:val="22"/>
                <w:szCs w:val="22"/>
              </w:rPr>
              <w:t>A/I</w:t>
            </w:r>
          </w:p>
        </w:tc>
        <w:tc>
          <w:tcPr>
            <w:tcW w:w="2278" w:type="dxa"/>
            <w:tcBorders>
              <w:top w:val="single" w:sz="4" w:space="0" w:color="812C7C"/>
              <w:left w:val="single" w:sz="4" w:space="0" w:color="812C7C"/>
              <w:bottom w:val="single" w:sz="4" w:space="0" w:color="812C7C"/>
              <w:right w:val="dotted" w:sz="4" w:space="0" w:color="812C7C"/>
            </w:tcBorders>
            <w:tcMar>
              <w:top w:w="57" w:type="dxa"/>
              <w:bottom w:w="57" w:type="dxa"/>
            </w:tcMar>
          </w:tcPr>
          <w:p w14:paraId="1A5908A9" w14:textId="77777777" w:rsidR="00ED27CF" w:rsidRDefault="00ED27CF">
            <w:pPr>
              <w:pBdr>
                <w:top w:val="nil"/>
                <w:left w:val="nil"/>
                <w:bottom w:val="nil"/>
                <w:right w:val="nil"/>
                <w:between w:val="nil"/>
              </w:pBdr>
              <w:tabs>
                <w:tab w:val="center" w:pos="4513"/>
                <w:tab w:val="right" w:pos="9026"/>
              </w:tabs>
              <w:rPr>
                <w:rFonts w:ascii="Arial" w:eastAsia="Arial" w:hAnsi="Arial" w:cs="Arial"/>
                <w:color w:val="000000"/>
                <w:sz w:val="20"/>
                <w:szCs w:val="20"/>
              </w:rPr>
            </w:pP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64ADF9CF" w14:textId="77777777" w:rsidR="00ED27CF" w:rsidRDefault="00ED27CF">
            <w:pPr>
              <w:jc w:val="center"/>
              <w:rPr>
                <w:rFonts w:ascii="Arial" w:eastAsia="Arial" w:hAnsi="Arial" w:cs="Arial"/>
                <w:color w:val="3B3838"/>
                <w:sz w:val="22"/>
                <w:szCs w:val="22"/>
              </w:rPr>
            </w:pPr>
          </w:p>
        </w:tc>
      </w:tr>
    </w:tbl>
    <w:p w14:paraId="43492100" w14:textId="77777777" w:rsidR="00ED27CF" w:rsidRDefault="00ED27CF">
      <w:pPr>
        <w:rPr>
          <w:rFonts w:ascii="Arial" w:eastAsia="Arial" w:hAnsi="Arial" w:cs="Arial"/>
          <w:color w:val="3B3838"/>
          <w:sz w:val="22"/>
          <w:szCs w:val="22"/>
        </w:rPr>
      </w:pPr>
    </w:p>
    <w:tbl>
      <w:tblPr>
        <w:tblStyle w:val="a5"/>
        <w:tblpPr w:leftFromText="180" w:rightFromText="180" w:vertAnchor="text" w:tblpY="105"/>
        <w:tblW w:w="9016" w:type="dxa"/>
        <w:tblInd w:w="0" w:type="dxa"/>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Layout w:type="fixed"/>
        <w:tblLook w:val="0400" w:firstRow="0" w:lastRow="0" w:firstColumn="0" w:lastColumn="0" w:noHBand="0" w:noVBand="1"/>
      </w:tblPr>
      <w:tblGrid>
        <w:gridCol w:w="1980"/>
        <w:gridCol w:w="1276"/>
        <w:gridCol w:w="2268"/>
        <w:gridCol w:w="992"/>
        <w:gridCol w:w="2500"/>
      </w:tblGrid>
      <w:tr w:rsidR="00ED27CF" w14:paraId="488AEB18" w14:textId="77777777">
        <w:tc>
          <w:tcPr>
            <w:tcW w:w="9016" w:type="dxa"/>
            <w:gridSpan w:val="5"/>
            <w:tcBorders>
              <w:bottom w:val="single" w:sz="4" w:space="0" w:color="009196"/>
            </w:tcBorders>
            <w:shd w:val="clear" w:color="auto" w:fill="009196"/>
            <w:tcMar>
              <w:top w:w="57" w:type="dxa"/>
              <w:bottom w:w="57" w:type="dxa"/>
            </w:tcMar>
          </w:tcPr>
          <w:p w14:paraId="6783DB8F" w14:textId="77777777" w:rsidR="00ED27CF" w:rsidRDefault="003D2AE4">
            <w:pPr>
              <w:rPr>
                <w:rFonts w:ascii="Arial" w:eastAsia="Arial" w:hAnsi="Arial" w:cs="Arial"/>
                <w:b/>
                <w:bCs/>
                <w:color w:val="FFFFFF"/>
                <w:sz w:val="22"/>
                <w:szCs w:val="22"/>
              </w:rPr>
            </w:pPr>
            <w:r>
              <w:rPr>
                <w:rFonts w:ascii="Arial" w:eastAsia="Arial" w:hAnsi="Arial" w:cs="Arial"/>
                <w:b/>
                <w:bCs/>
                <w:color w:val="FFFFFF"/>
                <w:sz w:val="22"/>
                <w:szCs w:val="22"/>
              </w:rPr>
              <w:t>KEY</w:t>
            </w:r>
          </w:p>
        </w:tc>
      </w:tr>
      <w:tr w:rsidR="00ED27CF" w14:paraId="69CF8BD4" w14:textId="77777777">
        <w:tc>
          <w:tcPr>
            <w:tcW w:w="1980" w:type="dxa"/>
            <w:tcBorders>
              <w:bottom w:val="single" w:sz="4" w:space="0" w:color="009196"/>
            </w:tcBorders>
            <w:tcMar>
              <w:top w:w="57" w:type="dxa"/>
              <w:bottom w:w="57" w:type="dxa"/>
            </w:tcMar>
          </w:tcPr>
          <w:p w14:paraId="1469D203" w14:textId="77777777" w:rsidR="00ED27CF" w:rsidRDefault="003D2AE4">
            <w:pPr>
              <w:jc w:val="center"/>
              <w:rPr>
                <w:rFonts w:ascii="Arial" w:eastAsia="Arial" w:hAnsi="Arial" w:cs="Arial"/>
                <w:color w:val="3B3838"/>
                <w:sz w:val="22"/>
                <w:szCs w:val="22"/>
              </w:rPr>
            </w:pPr>
            <w:r>
              <w:rPr>
                <w:rFonts w:ascii="Arial" w:eastAsia="Arial" w:hAnsi="Arial" w:cs="Arial"/>
                <w:b/>
                <w:bCs/>
                <w:color w:val="3B3838"/>
                <w:sz w:val="22"/>
                <w:szCs w:val="22"/>
              </w:rPr>
              <w:t>A</w:t>
            </w:r>
            <w:r>
              <w:rPr>
                <w:rFonts w:ascii="Arial" w:eastAsia="Arial" w:hAnsi="Arial" w:cs="Arial"/>
                <w:color w:val="3B3838"/>
                <w:sz w:val="22"/>
                <w:szCs w:val="22"/>
              </w:rPr>
              <w:t xml:space="preserve"> = Application Form</w:t>
            </w:r>
          </w:p>
        </w:tc>
        <w:tc>
          <w:tcPr>
            <w:tcW w:w="1276" w:type="dxa"/>
            <w:tcBorders>
              <w:bottom w:val="single" w:sz="4" w:space="0" w:color="009196"/>
            </w:tcBorders>
            <w:tcMar>
              <w:top w:w="57" w:type="dxa"/>
              <w:bottom w:w="57" w:type="dxa"/>
            </w:tcMar>
          </w:tcPr>
          <w:p w14:paraId="3AAA6BD9" w14:textId="77777777" w:rsidR="00ED27CF" w:rsidRDefault="003D2AE4">
            <w:pPr>
              <w:jc w:val="center"/>
              <w:rPr>
                <w:rFonts w:ascii="Arial" w:eastAsia="Arial" w:hAnsi="Arial" w:cs="Arial"/>
                <w:color w:val="3B3838"/>
                <w:sz w:val="22"/>
                <w:szCs w:val="22"/>
              </w:rPr>
            </w:pPr>
            <w:r>
              <w:rPr>
                <w:rFonts w:ascii="Arial" w:eastAsia="Arial" w:hAnsi="Arial" w:cs="Arial"/>
                <w:b/>
                <w:bCs/>
                <w:color w:val="3B3838"/>
                <w:sz w:val="22"/>
                <w:szCs w:val="22"/>
              </w:rPr>
              <w:t>I</w:t>
            </w:r>
            <w:r>
              <w:rPr>
                <w:rFonts w:ascii="Arial" w:eastAsia="Arial" w:hAnsi="Arial" w:cs="Arial"/>
                <w:color w:val="3B3838"/>
                <w:sz w:val="22"/>
                <w:szCs w:val="22"/>
              </w:rPr>
              <w:t xml:space="preserve"> = Interview</w:t>
            </w:r>
          </w:p>
        </w:tc>
        <w:tc>
          <w:tcPr>
            <w:tcW w:w="2268" w:type="dxa"/>
            <w:tcBorders>
              <w:bottom w:val="single" w:sz="4" w:space="0" w:color="009196"/>
            </w:tcBorders>
            <w:tcMar>
              <w:top w:w="57" w:type="dxa"/>
              <w:bottom w:w="57" w:type="dxa"/>
            </w:tcMar>
          </w:tcPr>
          <w:p w14:paraId="36F8247F" w14:textId="77777777" w:rsidR="00ED27CF" w:rsidRDefault="003D2AE4">
            <w:pPr>
              <w:jc w:val="center"/>
              <w:rPr>
                <w:rFonts w:ascii="Arial" w:eastAsia="Arial" w:hAnsi="Arial" w:cs="Arial"/>
                <w:color w:val="3B3838"/>
                <w:sz w:val="22"/>
                <w:szCs w:val="22"/>
              </w:rPr>
            </w:pPr>
            <w:r>
              <w:rPr>
                <w:rFonts w:ascii="Arial" w:eastAsia="Arial" w:hAnsi="Arial" w:cs="Arial"/>
                <w:b/>
                <w:bCs/>
                <w:color w:val="3B3838"/>
                <w:sz w:val="22"/>
                <w:szCs w:val="22"/>
              </w:rPr>
              <w:t>O</w:t>
            </w:r>
            <w:r>
              <w:rPr>
                <w:rFonts w:ascii="Arial" w:eastAsia="Arial" w:hAnsi="Arial" w:cs="Arial"/>
                <w:color w:val="3B3838"/>
                <w:sz w:val="22"/>
                <w:szCs w:val="22"/>
              </w:rPr>
              <w:t xml:space="preserve"> = Observed Teaching   Session</w:t>
            </w:r>
          </w:p>
        </w:tc>
        <w:tc>
          <w:tcPr>
            <w:tcW w:w="992" w:type="dxa"/>
            <w:tcBorders>
              <w:bottom w:val="single" w:sz="4" w:space="0" w:color="009196"/>
            </w:tcBorders>
            <w:tcMar>
              <w:top w:w="57" w:type="dxa"/>
              <w:bottom w:w="57" w:type="dxa"/>
            </w:tcMar>
          </w:tcPr>
          <w:p w14:paraId="689CEC9C" w14:textId="77777777" w:rsidR="00ED27CF" w:rsidRDefault="003D2AE4">
            <w:pPr>
              <w:jc w:val="center"/>
              <w:rPr>
                <w:rFonts w:ascii="Arial" w:eastAsia="Arial" w:hAnsi="Arial" w:cs="Arial"/>
                <w:color w:val="3B3838"/>
                <w:sz w:val="22"/>
                <w:szCs w:val="22"/>
              </w:rPr>
            </w:pPr>
            <w:r>
              <w:rPr>
                <w:rFonts w:ascii="Arial" w:eastAsia="Arial" w:hAnsi="Arial" w:cs="Arial"/>
                <w:b/>
                <w:bCs/>
                <w:color w:val="3B3838"/>
                <w:sz w:val="22"/>
                <w:szCs w:val="22"/>
              </w:rPr>
              <w:t>T</w:t>
            </w:r>
            <w:r>
              <w:rPr>
                <w:rFonts w:ascii="Arial" w:eastAsia="Arial" w:hAnsi="Arial" w:cs="Arial"/>
                <w:color w:val="3B3838"/>
                <w:sz w:val="22"/>
                <w:szCs w:val="22"/>
              </w:rPr>
              <w:t xml:space="preserve"> = Test</w:t>
            </w:r>
          </w:p>
        </w:tc>
        <w:tc>
          <w:tcPr>
            <w:tcW w:w="2500" w:type="dxa"/>
            <w:tcBorders>
              <w:bottom w:val="single" w:sz="4" w:space="0" w:color="009196"/>
            </w:tcBorders>
            <w:tcMar>
              <w:top w:w="57" w:type="dxa"/>
              <w:bottom w:w="57" w:type="dxa"/>
            </w:tcMar>
          </w:tcPr>
          <w:p w14:paraId="672DF9A8" w14:textId="77777777" w:rsidR="00ED27CF" w:rsidRDefault="003D2AE4">
            <w:pPr>
              <w:jc w:val="center"/>
              <w:rPr>
                <w:rFonts w:ascii="Arial" w:eastAsia="Arial" w:hAnsi="Arial" w:cs="Arial"/>
                <w:color w:val="3B3838"/>
                <w:sz w:val="22"/>
                <w:szCs w:val="22"/>
              </w:rPr>
            </w:pPr>
            <w:r>
              <w:rPr>
                <w:rFonts w:ascii="Arial" w:eastAsia="Arial" w:hAnsi="Arial" w:cs="Arial"/>
                <w:b/>
                <w:bCs/>
                <w:color w:val="3B3838"/>
                <w:sz w:val="22"/>
                <w:szCs w:val="22"/>
              </w:rPr>
              <w:t>M</w:t>
            </w:r>
            <w:r>
              <w:rPr>
                <w:rFonts w:ascii="Arial" w:eastAsia="Arial" w:hAnsi="Arial" w:cs="Arial"/>
                <w:color w:val="3B3838"/>
                <w:sz w:val="22"/>
                <w:szCs w:val="22"/>
              </w:rPr>
              <w:t xml:space="preserve"> = Medical Questionnaire</w:t>
            </w:r>
          </w:p>
        </w:tc>
      </w:tr>
    </w:tbl>
    <w:p w14:paraId="5A343023" w14:textId="77777777" w:rsidR="00ED27CF" w:rsidRDefault="00ED27CF">
      <w:pPr>
        <w:rPr>
          <w:rFonts w:ascii="Arial" w:eastAsia="Arial" w:hAnsi="Arial" w:cs="Arial"/>
          <w:color w:val="3B3838"/>
          <w:sz w:val="22"/>
          <w:szCs w:val="22"/>
        </w:rPr>
      </w:pPr>
    </w:p>
    <w:sectPr w:rsidR="00ED27CF">
      <w:headerReference w:type="default" r:id="rId9"/>
      <w:pgSz w:w="11906" w:h="16838"/>
      <w:pgMar w:top="1944" w:right="1440" w:bottom="1156"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3D761" w14:textId="77777777" w:rsidR="000B3BF2" w:rsidRDefault="000B3BF2">
      <w:r>
        <w:separator/>
      </w:r>
    </w:p>
  </w:endnote>
  <w:endnote w:type="continuationSeparator" w:id="0">
    <w:p w14:paraId="22754C64" w14:textId="77777777" w:rsidR="000B3BF2" w:rsidRDefault="000B3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9C0F365-F2AA-4343-A942-9EF6CB7DEA0F}"/>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18A80C2-CCAE-44AD-A8E7-5AAF9166E50F}"/>
    <w:embedBold r:id="rId3" w:fontKey="{D58893ED-F3B3-449E-8B06-041CBF8AA404}"/>
    <w:embedItalic r:id="rId4" w:fontKey="{17A68167-74FE-49D2-B4E5-B0189086012B}"/>
  </w:font>
  <w:font w:name="Georgia">
    <w:panose1 w:val="02040502050405020303"/>
    <w:charset w:val="00"/>
    <w:family w:val="roman"/>
    <w:pitch w:val="variable"/>
    <w:sig w:usb0="00000287" w:usb1="00000000" w:usb2="00000000" w:usb3="00000000" w:csb0="0000009F" w:csb1="00000000"/>
    <w:embedItalic r:id="rId5" w:fontKey="{26CC065E-D999-4FCC-835F-7D16A777686B}"/>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56C54555-7FE2-43DC-A647-2FC53B91AEB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68BD0" w14:textId="77777777" w:rsidR="000B3BF2" w:rsidRDefault="000B3BF2">
      <w:r>
        <w:separator/>
      </w:r>
    </w:p>
  </w:footnote>
  <w:footnote w:type="continuationSeparator" w:id="0">
    <w:p w14:paraId="34AA9683" w14:textId="77777777" w:rsidR="000B3BF2" w:rsidRDefault="000B3B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17252" w14:textId="6AA23CAC" w:rsidR="00ED27CF" w:rsidRDefault="00C42BC5">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9264" behindDoc="0" locked="0" layoutInCell="1" allowOverlap="1" wp14:anchorId="6CFE716B" wp14:editId="3330EAF2">
          <wp:simplePos x="0" y="0"/>
          <wp:positionH relativeFrom="margin">
            <wp:align>center</wp:align>
          </wp:positionH>
          <wp:positionV relativeFrom="paragraph">
            <wp:posOffset>-30480</wp:posOffset>
          </wp:positionV>
          <wp:extent cx="1888027" cy="800100"/>
          <wp:effectExtent l="0" t="0" r="0" b="0"/>
          <wp:wrapSquare wrapText="bothSides"/>
          <wp:docPr id="1628650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650403" name="Picture 1628650403"/>
                  <pic:cNvPicPr/>
                </pic:nvPicPr>
                <pic:blipFill>
                  <a:blip r:embed="rId1">
                    <a:extLst>
                      <a:ext uri="{28A0092B-C50C-407E-A947-70E740481C1C}">
                        <a14:useLocalDpi xmlns:a14="http://schemas.microsoft.com/office/drawing/2010/main" val="0"/>
                      </a:ext>
                    </a:extLst>
                  </a:blip>
                  <a:stretch>
                    <a:fillRect/>
                  </a:stretch>
                </pic:blipFill>
                <pic:spPr>
                  <a:xfrm>
                    <a:off x="0" y="0"/>
                    <a:ext cx="1888027" cy="800100"/>
                  </a:xfrm>
                  <a:prstGeom prst="rect">
                    <a:avLst/>
                  </a:prstGeom>
                </pic:spPr>
              </pic:pic>
            </a:graphicData>
          </a:graphic>
        </wp:anchor>
      </w:drawing>
    </w:r>
    <w:r w:rsidR="003D2AE4">
      <w:rPr>
        <w:noProof/>
      </w:rPr>
      <w:drawing>
        <wp:anchor distT="0" distB="0" distL="0" distR="0" simplePos="0" relativeHeight="251658240" behindDoc="1" locked="0" layoutInCell="1" hidden="0" allowOverlap="1" wp14:anchorId="5D2E87F7" wp14:editId="5D22EA37">
          <wp:simplePos x="0" y="0"/>
          <wp:positionH relativeFrom="column">
            <wp:posOffset>-902334</wp:posOffset>
          </wp:positionH>
          <wp:positionV relativeFrom="paragraph">
            <wp:posOffset>-437514</wp:posOffset>
          </wp:positionV>
          <wp:extent cx="7541429" cy="10659600"/>
          <wp:effectExtent l="0" t="0" r="0" b="0"/>
          <wp:wrapNone/>
          <wp:docPr id="2" name="image2.jpg" descr="Squar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jpg" descr="Square&#10;&#10;Description automatically generated with low confidence"/>
                  <pic:cNvPicPr preferRelativeResize="0"/>
                </pic:nvPicPr>
                <pic:blipFill>
                  <a:blip r:embed="rId2"/>
                  <a:srcRect/>
                  <a:stretch>
                    <a:fillRect/>
                  </a:stretch>
                </pic:blipFill>
                <pic:spPr>
                  <a:xfrm>
                    <a:off x="0" y="0"/>
                    <a:ext cx="7541429" cy="106596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6152"/>
    <w:multiLevelType w:val="multilevel"/>
    <w:tmpl w:val="C3EE1E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2BB7F16"/>
    <w:multiLevelType w:val="multilevel"/>
    <w:tmpl w:val="692E9FD2"/>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D10850"/>
    <w:multiLevelType w:val="multilevel"/>
    <w:tmpl w:val="1986796A"/>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105638"/>
    <w:multiLevelType w:val="multilevel"/>
    <w:tmpl w:val="DBC0E70C"/>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12835E1"/>
    <w:multiLevelType w:val="multilevel"/>
    <w:tmpl w:val="811A2C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16B3508"/>
    <w:multiLevelType w:val="multilevel"/>
    <w:tmpl w:val="75A0FB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C81166B"/>
    <w:multiLevelType w:val="multilevel"/>
    <w:tmpl w:val="75C454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CCB152A"/>
    <w:multiLevelType w:val="multilevel"/>
    <w:tmpl w:val="4544C4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7B133F7"/>
    <w:multiLevelType w:val="multilevel"/>
    <w:tmpl w:val="A2A2A49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383921B0"/>
    <w:multiLevelType w:val="multilevel"/>
    <w:tmpl w:val="3830DE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44390230"/>
    <w:multiLevelType w:val="multilevel"/>
    <w:tmpl w:val="5868F304"/>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D03406B"/>
    <w:multiLevelType w:val="multilevel"/>
    <w:tmpl w:val="F9E8DF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568627E4"/>
    <w:multiLevelType w:val="multilevel"/>
    <w:tmpl w:val="26EC9882"/>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8C36AD4"/>
    <w:multiLevelType w:val="multilevel"/>
    <w:tmpl w:val="354AA5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1037C73"/>
    <w:multiLevelType w:val="multilevel"/>
    <w:tmpl w:val="51580B3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7E0C6FE8"/>
    <w:multiLevelType w:val="multilevel"/>
    <w:tmpl w:val="F2BCD66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883205027">
    <w:abstractNumId w:val="1"/>
  </w:num>
  <w:num w:numId="2" w16cid:durableId="287392506">
    <w:abstractNumId w:val="3"/>
  </w:num>
  <w:num w:numId="3" w16cid:durableId="572355353">
    <w:abstractNumId w:val="10"/>
  </w:num>
  <w:num w:numId="4" w16cid:durableId="1895309528">
    <w:abstractNumId w:val="12"/>
  </w:num>
  <w:num w:numId="5" w16cid:durableId="1232354484">
    <w:abstractNumId w:val="2"/>
  </w:num>
  <w:num w:numId="6" w16cid:durableId="542330213">
    <w:abstractNumId w:val="15"/>
  </w:num>
  <w:num w:numId="7" w16cid:durableId="17507554">
    <w:abstractNumId w:val="5"/>
  </w:num>
  <w:num w:numId="8" w16cid:durableId="786974729">
    <w:abstractNumId w:val="9"/>
  </w:num>
  <w:num w:numId="9" w16cid:durableId="1499806797">
    <w:abstractNumId w:val="11"/>
  </w:num>
  <w:num w:numId="10" w16cid:durableId="2111658659">
    <w:abstractNumId w:val="4"/>
  </w:num>
  <w:num w:numId="11" w16cid:durableId="878010328">
    <w:abstractNumId w:val="8"/>
  </w:num>
  <w:num w:numId="12" w16cid:durableId="223373733">
    <w:abstractNumId w:val="0"/>
  </w:num>
  <w:num w:numId="13" w16cid:durableId="356006443">
    <w:abstractNumId w:val="14"/>
  </w:num>
  <w:num w:numId="14" w16cid:durableId="2105226155">
    <w:abstractNumId w:val="6"/>
  </w:num>
  <w:num w:numId="15" w16cid:durableId="1915316081">
    <w:abstractNumId w:val="13"/>
  </w:num>
  <w:num w:numId="16" w16cid:durableId="18287824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7CF"/>
    <w:rsid w:val="000B3BF2"/>
    <w:rsid w:val="003D2AE4"/>
    <w:rsid w:val="004A788E"/>
    <w:rsid w:val="00C42BC5"/>
    <w:rsid w:val="00E23A4C"/>
    <w:rsid w:val="00ED27CF"/>
    <w:rsid w:val="00F272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C0B1B"/>
  <w15:docId w15:val="{E3211513-FB01-492C-9122-18AD3070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57" w:type="dxa"/>
        <w:bottom w:w="0" w:type="dxa"/>
        <w:right w:w="57" w:type="dxa"/>
      </w:tblCellMar>
    </w:tblPr>
  </w:style>
  <w:style w:type="paragraph" w:styleId="Header">
    <w:name w:val="header"/>
    <w:basedOn w:val="Normal"/>
    <w:link w:val="HeaderChar"/>
    <w:uiPriority w:val="99"/>
    <w:unhideWhenUsed/>
    <w:rsid w:val="00C42BC5"/>
    <w:pPr>
      <w:tabs>
        <w:tab w:val="center" w:pos="4513"/>
        <w:tab w:val="right" w:pos="9026"/>
      </w:tabs>
    </w:pPr>
  </w:style>
  <w:style w:type="character" w:customStyle="1" w:styleId="HeaderChar">
    <w:name w:val="Header Char"/>
    <w:basedOn w:val="DefaultParagraphFont"/>
    <w:link w:val="Header"/>
    <w:uiPriority w:val="99"/>
    <w:rsid w:val="00C42BC5"/>
  </w:style>
  <w:style w:type="paragraph" w:styleId="Footer">
    <w:name w:val="footer"/>
    <w:basedOn w:val="Normal"/>
    <w:link w:val="FooterChar"/>
    <w:uiPriority w:val="99"/>
    <w:unhideWhenUsed/>
    <w:rsid w:val="00C42BC5"/>
    <w:pPr>
      <w:tabs>
        <w:tab w:val="center" w:pos="4513"/>
        <w:tab w:val="right" w:pos="9026"/>
      </w:tabs>
    </w:pPr>
  </w:style>
  <w:style w:type="character" w:customStyle="1" w:styleId="FooterChar">
    <w:name w:val="Footer Char"/>
    <w:basedOn w:val="DefaultParagraphFont"/>
    <w:link w:val="Footer"/>
    <w:uiPriority w:val="99"/>
    <w:rsid w:val="00C42B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U3pt9azOcjr4fgCj3Afb6ktpsg==">CgMxLjAyDmguaWxvcHBteG1sdm52Mg5oLjQ2aHd0dmFxNXBndTIOaC5ncHF4bnFscDBqY2syDmgueHVxa3hhY20xMGhtMg5oLmVveXlhaHRmMWhjNzgAciExR3JyUGVJTHRlMXctWjJmZlJKRm9sZFdOSzdtNTYzQnY=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1482</Words>
  <Characters>8448</Characters>
  <Application>Microsoft Office Word</Application>
  <DocSecurity>0</DocSecurity>
  <Lines>70</Lines>
  <Paragraphs>19</Paragraphs>
  <ScaleCrop>false</ScaleCrop>
  <Company>Nescot College</Company>
  <LinksUpToDate>false</LinksUpToDate>
  <CharactersWithSpaces>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Kingett, Erin</cp:lastModifiedBy>
  <cp:revision>3</cp:revision>
  <dcterms:created xsi:type="dcterms:W3CDTF">2026-07-17T12:05:00Z</dcterms:created>
  <dcterms:modified xsi:type="dcterms:W3CDTF">2026-08-24T14:18:00Z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0x010100650D872ABE5CEE4AB336BDFC0B86FA4B</vt:lpwstr>
  </property>
</Properties>
</file>