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85FE8" w14:textId="78C190EF" w:rsidR="00C06906" w:rsidRPr="002E1844" w:rsidRDefault="00C06906" w:rsidP="00C06906">
      <w:pPr>
        <w:spacing w:before="100" w:beforeAutospacing="1" w:after="100" w:afterAutospacing="1"/>
        <w:rPr>
          <w:rFonts w:ascii="Tw Cen MT" w:eastAsia="Times New Roman" w:hAnsi="Tw Cen MT" w:cs="Times New Roman"/>
          <w:kern w:val="0"/>
          <w:sz w:val="36"/>
          <w:szCs w:val="36"/>
          <w:lang w:eastAsia="en-GB"/>
          <w14:ligatures w14:val="none"/>
        </w:rPr>
      </w:pPr>
      <w:r w:rsidRPr="002E1844">
        <w:rPr>
          <w:rFonts w:ascii="Tw Cen MT" w:eastAsia="Times New Roman" w:hAnsi="Tw Cen MT" w:cs="Arial"/>
          <w:b/>
          <w:bCs/>
          <w:color w:val="1E4C77"/>
          <w:kern w:val="0"/>
          <w:sz w:val="36"/>
          <w:szCs w:val="36"/>
          <w:lang w:eastAsia="en-GB"/>
          <w14:ligatures w14:val="none"/>
        </w:rPr>
        <w:t>PASTORAL LEAD</w:t>
      </w:r>
      <w:r w:rsidR="001356E0">
        <w:rPr>
          <w:rFonts w:ascii="Tw Cen MT" w:eastAsia="Times New Roman" w:hAnsi="Tw Cen MT" w:cs="Arial"/>
          <w:b/>
          <w:bCs/>
          <w:color w:val="1E4C77"/>
          <w:kern w:val="0"/>
          <w:sz w:val="36"/>
          <w:szCs w:val="36"/>
          <w:lang w:eastAsia="en-GB"/>
          <w14:ligatures w14:val="none"/>
        </w:rPr>
        <w:t xml:space="preserve"> – REFLECTION ROOM</w:t>
      </w:r>
      <w:r w:rsidRPr="002E1844">
        <w:rPr>
          <w:rFonts w:ascii="Tw Cen MT" w:eastAsia="Times New Roman" w:hAnsi="Tw Cen MT" w:cs="Arial"/>
          <w:b/>
          <w:bCs/>
          <w:color w:val="1E4C77"/>
          <w:kern w:val="0"/>
          <w:sz w:val="36"/>
          <w:szCs w:val="36"/>
          <w:lang w:eastAsia="en-GB"/>
          <w14:ligatures w14:val="none"/>
        </w:rPr>
        <w:t xml:space="preserve"> – Job Description </w:t>
      </w:r>
    </w:p>
    <w:p w14:paraId="0479965C" w14:textId="282EE32A" w:rsidR="00C06906" w:rsidRPr="002E1844" w:rsidRDefault="00C06906" w:rsidP="00C06906">
      <w:p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Arial"/>
          <w:b/>
          <w:bCs/>
          <w:kern w:val="0"/>
          <w:sz w:val="26"/>
          <w:szCs w:val="26"/>
          <w:lang w:eastAsia="en-GB"/>
          <w14:ligatures w14:val="none"/>
        </w:rPr>
        <w:t>Grade:</w:t>
      </w:r>
      <w:r w:rsidR="006254D3">
        <w:rPr>
          <w:rFonts w:ascii="Tw Cen MT" w:eastAsia="Times New Roman" w:hAnsi="Tw Cen MT" w:cs="Arial"/>
          <w:b/>
          <w:bCs/>
          <w:kern w:val="0"/>
          <w:sz w:val="26"/>
          <w:szCs w:val="26"/>
          <w:lang w:eastAsia="en-GB"/>
          <w14:ligatures w14:val="none"/>
        </w:rPr>
        <w:t xml:space="preserve">  G</w:t>
      </w:r>
      <w:bookmarkStart w:id="0" w:name="_GoBack"/>
      <w:bookmarkEnd w:id="0"/>
    </w:p>
    <w:p w14:paraId="7389817C" w14:textId="77777777" w:rsidR="00C06906" w:rsidRPr="002E1844" w:rsidRDefault="00C06906" w:rsidP="00C06906">
      <w:pPr>
        <w:spacing w:before="100" w:beforeAutospacing="1" w:after="100" w:afterAutospacing="1"/>
        <w:rPr>
          <w:rFonts w:ascii="Tw Cen MT" w:eastAsia="Times New Roman" w:hAnsi="Tw Cen MT" w:cs="Arial"/>
          <w:b/>
          <w:bCs/>
          <w:kern w:val="0"/>
          <w:sz w:val="26"/>
          <w:szCs w:val="26"/>
          <w:lang w:eastAsia="en-GB"/>
          <w14:ligatures w14:val="none"/>
        </w:rPr>
      </w:pPr>
      <w:r w:rsidRPr="002E1844">
        <w:rPr>
          <w:rFonts w:ascii="Tw Cen MT" w:eastAsia="Times New Roman" w:hAnsi="Tw Cen MT" w:cs="Arial"/>
          <w:b/>
          <w:bCs/>
          <w:kern w:val="0"/>
          <w:sz w:val="26"/>
          <w:szCs w:val="26"/>
          <w:lang w:eastAsia="en-GB"/>
          <w14:ligatures w14:val="none"/>
        </w:rPr>
        <w:t xml:space="preserve">Purpose: </w:t>
      </w:r>
    </w:p>
    <w:p w14:paraId="3BC9F2E7" w14:textId="77777777" w:rsidR="00C06906" w:rsidRPr="002E1844" w:rsidRDefault="00C06906" w:rsidP="00C06906">
      <w:pPr>
        <w:pStyle w:val="ListParagraph"/>
        <w:numPr>
          <w:ilvl w:val="0"/>
          <w:numId w:val="9"/>
        </w:num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Times New Roman"/>
          <w:kern w:val="0"/>
          <w:sz w:val="26"/>
          <w:szCs w:val="26"/>
          <w:lang w:eastAsia="en-GB"/>
          <w14:ligatures w14:val="none"/>
        </w:rPr>
        <w:t xml:space="preserve">To provide effective leadership, support and management of a team that continually enhances the quality of pastoral care within a year group. </w:t>
      </w:r>
    </w:p>
    <w:p w14:paraId="10B09AA8" w14:textId="70D1CD9D" w:rsidR="00C06906" w:rsidRPr="002E1844" w:rsidRDefault="00C06906" w:rsidP="00C06906">
      <w:pPr>
        <w:pStyle w:val="ListParagraph"/>
        <w:numPr>
          <w:ilvl w:val="0"/>
          <w:numId w:val="9"/>
        </w:num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Times New Roman"/>
          <w:kern w:val="0"/>
          <w:sz w:val="26"/>
          <w:szCs w:val="26"/>
          <w:lang w:eastAsia="en-GB"/>
          <w14:ligatures w14:val="none"/>
        </w:rPr>
        <w:t xml:space="preserve">To work effectively with our students, providing an empathic and positive manner in supporting them. </w:t>
      </w:r>
    </w:p>
    <w:p w14:paraId="6229D607" w14:textId="367B96AA" w:rsidR="00C06906" w:rsidRPr="002E1844" w:rsidRDefault="00C06906" w:rsidP="00C06906">
      <w:p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Arial"/>
          <w:b/>
          <w:bCs/>
          <w:kern w:val="0"/>
          <w:sz w:val="26"/>
          <w:szCs w:val="26"/>
          <w:lang w:eastAsia="en-GB"/>
          <w14:ligatures w14:val="none"/>
        </w:rPr>
        <w:t>Reporting to: Year Heads (RSL) AHT / DHT</w:t>
      </w:r>
    </w:p>
    <w:p w14:paraId="7A04B0D1" w14:textId="77777777" w:rsidR="00C06906" w:rsidRPr="002E1844" w:rsidRDefault="00C06906" w:rsidP="00C06906">
      <w:p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Arial"/>
          <w:b/>
          <w:bCs/>
          <w:kern w:val="0"/>
          <w:sz w:val="26"/>
          <w:szCs w:val="26"/>
          <w:lang w:eastAsia="en-GB"/>
          <w14:ligatures w14:val="none"/>
        </w:rPr>
        <w:t xml:space="preserve">Job role </w:t>
      </w:r>
    </w:p>
    <w:p w14:paraId="21003FCF" w14:textId="77777777" w:rsidR="00C06906" w:rsidRPr="002E1844" w:rsidRDefault="00C06906" w:rsidP="00C06906">
      <w:p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Arial"/>
          <w:b/>
          <w:bCs/>
          <w:kern w:val="0"/>
          <w:sz w:val="26"/>
          <w:szCs w:val="26"/>
          <w:lang w:eastAsia="en-GB"/>
          <w14:ligatures w14:val="none"/>
        </w:rPr>
        <w:t xml:space="preserve">Leadership and student support </w:t>
      </w:r>
    </w:p>
    <w:p w14:paraId="219CA1AC" w14:textId="1C7BDD1E" w:rsidR="00C06906" w:rsidRPr="002E1844" w:rsidRDefault="00C06906" w:rsidP="00C06906">
      <w:pPr>
        <w:numPr>
          <w:ilvl w:val="0"/>
          <w:numId w:val="1"/>
        </w:num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Times New Roman"/>
          <w:kern w:val="0"/>
          <w:sz w:val="26"/>
          <w:szCs w:val="26"/>
          <w:lang w:eastAsia="en-GB"/>
          <w14:ligatures w14:val="none"/>
        </w:rPr>
        <w:t xml:space="preserve">to promote the HDS pastoral aims, values and ethos </w:t>
      </w:r>
    </w:p>
    <w:p w14:paraId="10F3032D" w14:textId="25EC05BB" w:rsidR="00C06906" w:rsidRPr="002E1844" w:rsidRDefault="00C06906" w:rsidP="00C06906">
      <w:pPr>
        <w:numPr>
          <w:ilvl w:val="0"/>
          <w:numId w:val="1"/>
        </w:num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Times New Roman"/>
          <w:kern w:val="0"/>
          <w:sz w:val="26"/>
          <w:szCs w:val="26"/>
          <w:lang w:eastAsia="en-GB"/>
          <w14:ligatures w14:val="none"/>
        </w:rPr>
        <w:t xml:space="preserve">to liaise with Year Head/RSL to use appropriate data for their year groups to produce reports particularly with regard to rewards, behaviour and attendance through using appropriate data </w:t>
      </w:r>
    </w:p>
    <w:p w14:paraId="55CD97F5" w14:textId="450C2B6C" w:rsidR="00C06906" w:rsidRPr="002E1844" w:rsidRDefault="00C06906" w:rsidP="00C06906">
      <w:pPr>
        <w:numPr>
          <w:ilvl w:val="0"/>
          <w:numId w:val="1"/>
        </w:num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Times New Roman"/>
          <w:kern w:val="0"/>
          <w:sz w:val="26"/>
          <w:szCs w:val="26"/>
          <w:lang w:eastAsia="en-GB"/>
          <w14:ligatures w14:val="none"/>
        </w:rPr>
        <w:t xml:space="preserve">To track and monitor the behaviour and attendance of students in </w:t>
      </w:r>
      <w:r w:rsidR="00143527">
        <w:rPr>
          <w:rFonts w:ascii="Tw Cen MT" w:eastAsia="Times New Roman" w:hAnsi="Tw Cen MT" w:cs="Times New Roman"/>
          <w:kern w:val="0"/>
          <w:sz w:val="26"/>
          <w:szCs w:val="26"/>
          <w:lang w:eastAsia="en-GB"/>
          <w14:ligatures w14:val="none"/>
        </w:rPr>
        <w:t>cohorts</w:t>
      </w:r>
      <w:r w:rsidRPr="002E1844">
        <w:rPr>
          <w:rFonts w:ascii="Tw Cen MT" w:eastAsia="Times New Roman" w:hAnsi="Tw Cen MT" w:cs="Times New Roman"/>
          <w:kern w:val="0"/>
          <w:sz w:val="26"/>
          <w:szCs w:val="26"/>
          <w:lang w:eastAsia="en-GB"/>
          <w14:ligatures w14:val="none"/>
        </w:rPr>
        <w:t xml:space="preserve">, including vulnerable groups/Pupil Premium students </w:t>
      </w:r>
      <w:r w:rsidR="00143527">
        <w:rPr>
          <w:rFonts w:ascii="Tw Cen MT" w:eastAsia="Times New Roman" w:hAnsi="Tw Cen MT" w:cs="Times New Roman"/>
          <w:kern w:val="0"/>
          <w:sz w:val="26"/>
          <w:szCs w:val="26"/>
          <w:lang w:eastAsia="en-GB"/>
          <w14:ligatures w14:val="none"/>
        </w:rPr>
        <w:t>and work with case load</w:t>
      </w:r>
    </w:p>
    <w:p w14:paraId="4B4B7E33" w14:textId="614CF70D" w:rsidR="00C06906" w:rsidRPr="002E1844" w:rsidRDefault="00C06906" w:rsidP="00C06906">
      <w:pPr>
        <w:numPr>
          <w:ilvl w:val="1"/>
          <w:numId w:val="1"/>
        </w:num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Times New Roman"/>
          <w:kern w:val="0"/>
          <w:sz w:val="26"/>
          <w:szCs w:val="26"/>
          <w:lang w:eastAsia="en-GB"/>
          <w14:ligatures w14:val="none"/>
        </w:rPr>
        <w:t xml:space="preserve">to liaise between school and home </w:t>
      </w:r>
    </w:p>
    <w:p w14:paraId="2A354F75" w14:textId="77777777" w:rsidR="00C06906" w:rsidRPr="002E1844" w:rsidRDefault="00C06906" w:rsidP="00C06906">
      <w:pPr>
        <w:numPr>
          <w:ilvl w:val="1"/>
          <w:numId w:val="1"/>
        </w:num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Times New Roman"/>
          <w:kern w:val="0"/>
          <w:sz w:val="26"/>
          <w:szCs w:val="26"/>
          <w:lang w:eastAsia="en-GB"/>
          <w14:ligatures w14:val="none"/>
        </w:rPr>
        <w:t xml:space="preserve">to support students and liaise with external agencies </w:t>
      </w:r>
    </w:p>
    <w:p w14:paraId="5A3608AE" w14:textId="77777777" w:rsidR="00C06906" w:rsidRPr="002E1844" w:rsidRDefault="00C06906" w:rsidP="00C06906">
      <w:p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Arial"/>
          <w:b/>
          <w:bCs/>
          <w:kern w:val="0"/>
          <w:sz w:val="26"/>
          <w:szCs w:val="26"/>
          <w:lang w:eastAsia="en-GB"/>
          <w14:ligatures w14:val="none"/>
        </w:rPr>
        <w:t xml:space="preserve">Behaviour for learning </w:t>
      </w:r>
    </w:p>
    <w:p w14:paraId="65F7D87F" w14:textId="304221E7" w:rsidR="00C06906" w:rsidRPr="002E1844" w:rsidRDefault="00C06906" w:rsidP="00C06906">
      <w:pPr>
        <w:numPr>
          <w:ilvl w:val="0"/>
          <w:numId w:val="2"/>
        </w:num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Times New Roman"/>
          <w:kern w:val="0"/>
          <w:sz w:val="26"/>
          <w:szCs w:val="26"/>
          <w:lang w:eastAsia="en-GB"/>
          <w14:ligatures w14:val="none"/>
        </w:rPr>
        <w:t xml:space="preserve">to support the </w:t>
      </w:r>
      <w:r w:rsidR="00143527">
        <w:rPr>
          <w:rFonts w:ascii="Tw Cen MT" w:eastAsia="Times New Roman" w:hAnsi="Tw Cen MT" w:cs="Times New Roman"/>
          <w:kern w:val="0"/>
          <w:sz w:val="26"/>
          <w:szCs w:val="26"/>
          <w:lang w:eastAsia="en-GB"/>
          <w14:ligatures w14:val="none"/>
        </w:rPr>
        <w:t xml:space="preserve">year </w:t>
      </w:r>
      <w:r w:rsidRPr="002E1844">
        <w:rPr>
          <w:rFonts w:ascii="Tw Cen MT" w:eastAsia="Times New Roman" w:hAnsi="Tw Cen MT" w:cs="Times New Roman"/>
          <w:kern w:val="0"/>
          <w:sz w:val="26"/>
          <w:szCs w:val="26"/>
          <w:lang w:eastAsia="en-GB"/>
          <w14:ligatures w14:val="none"/>
        </w:rPr>
        <w:t>team</w:t>
      </w:r>
      <w:r w:rsidR="00143527">
        <w:rPr>
          <w:rFonts w:ascii="Tw Cen MT" w:eastAsia="Times New Roman" w:hAnsi="Tw Cen MT" w:cs="Times New Roman"/>
          <w:kern w:val="0"/>
          <w:sz w:val="26"/>
          <w:szCs w:val="26"/>
          <w:lang w:eastAsia="en-GB"/>
          <w14:ligatures w14:val="none"/>
        </w:rPr>
        <w:t>s</w:t>
      </w:r>
      <w:r w:rsidRPr="002E1844">
        <w:rPr>
          <w:rFonts w:ascii="Tw Cen MT" w:eastAsia="Times New Roman" w:hAnsi="Tw Cen MT" w:cs="Times New Roman"/>
          <w:kern w:val="0"/>
          <w:sz w:val="26"/>
          <w:szCs w:val="26"/>
          <w:lang w:eastAsia="en-GB"/>
          <w14:ligatures w14:val="none"/>
        </w:rPr>
        <w:t xml:space="preserve"> in implementing effective behaviour management strategies for students </w:t>
      </w:r>
    </w:p>
    <w:p w14:paraId="70395F71" w14:textId="77777777" w:rsidR="00C06906" w:rsidRPr="002E1844" w:rsidRDefault="00C06906" w:rsidP="00C06906">
      <w:pPr>
        <w:numPr>
          <w:ilvl w:val="0"/>
          <w:numId w:val="2"/>
        </w:num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Times New Roman"/>
          <w:kern w:val="0"/>
          <w:sz w:val="26"/>
          <w:szCs w:val="26"/>
          <w:lang w:eastAsia="en-GB"/>
          <w14:ligatures w14:val="none"/>
        </w:rPr>
        <w:t xml:space="preserve">to monitor rewards and sanctions across the year group, celebrating achievement individually and at assemblies, assisting the year team in applying rewards and consequences fairly and consistently </w:t>
      </w:r>
    </w:p>
    <w:p w14:paraId="640F740D" w14:textId="53ED12A3" w:rsidR="00C06906" w:rsidRDefault="00C06906" w:rsidP="00C06906">
      <w:pPr>
        <w:numPr>
          <w:ilvl w:val="0"/>
          <w:numId w:val="2"/>
        </w:num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Times New Roman"/>
          <w:kern w:val="0"/>
          <w:sz w:val="26"/>
          <w:szCs w:val="26"/>
          <w:lang w:eastAsia="en-GB"/>
          <w14:ligatures w14:val="none"/>
        </w:rPr>
        <w:t xml:space="preserve">to liaise with all staff and in particular curriculum leaders, SLT, SENDCo, Year Heads on student behaviour issues, and to take a leading role in the behaviour system </w:t>
      </w:r>
    </w:p>
    <w:p w14:paraId="3FE3F642" w14:textId="77777777" w:rsidR="00C06906" w:rsidRPr="002E1844" w:rsidRDefault="00C06906" w:rsidP="00C06906">
      <w:p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Arial"/>
          <w:b/>
          <w:bCs/>
          <w:kern w:val="0"/>
          <w:sz w:val="26"/>
          <w:szCs w:val="26"/>
          <w:lang w:eastAsia="en-GB"/>
          <w14:ligatures w14:val="none"/>
        </w:rPr>
        <w:t xml:space="preserve">Attendance </w:t>
      </w:r>
    </w:p>
    <w:p w14:paraId="276B0C28" w14:textId="77777777" w:rsidR="00C06906" w:rsidRPr="002E1844" w:rsidRDefault="00C06906" w:rsidP="00C06906">
      <w:pPr>
        <w:numPr>
          <w:ilvl w:val="0"/>
          <w:numId w:val="3"/>
        </w:num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Times New Roman"/>
          <w:kern w:val="0"/>
          <w:sz w:val="26"/>
          <w:szCs w:val="26"/>
          <w:lang w:eastAsia="en-GB"/>
          <w14:ligatures w14:val="none"/>
        </w:rPr>
        <w:t xml:space="preserve">to monitor the trends regarding student attendance and punctuality and organise appropriate interventions </w:t>
      </w:r>
    </w:p>
    <w:p w14:paraId="50BE2DA0" w14:textId="77777777" w:rsidR="00C06906" w:rsidRPr="002E1844" w:rsidRDefault="00C06906" w:rsidP="00C06906">
      <w:pPr>
        <w:numPr>
          <w:ilvl w:val="0"/>
          <w:numId w:val="3"/>
        </w:num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Times New Roman"/>
          <w:kern w:val="0"/>
          <w:sz w:val="26"/>
          <w:szCs w:val="26"/>
          <w:lang w:eastAsia="en-GB"/>
          <w14:ligatures w14:val="none"/>
        </w:rPr>
        <w:t xml:space="preserve">to organise suitable agreed consequences for lateness </w:t>
      </w:r>
    </w:p>
    <w:p w14:paraId="2AE93DD3" w14:textId="77777777" w:rsidR="00C06906" w:rsidRPr="002E1844" w:rsidRDefault="00C06906" w:rsidP="00C06906">
      <w:pPr>
        <w:numPr>
          <w:ilvl w:val="0"/>
          <w:numId w:val="3"/>
        </w:num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Times New Roman"/>
          <w:kern w:val="0"/>
          <w:sz w:val="26"/>
          <w:szCs w:val="26"/>
          <w:lang w:eastAsia="en-GB"/>
          <w14:ligatures w14:val="none"/>
        </w:rPr>
        <w:t xml:space="preserve">to help improve attendance for those students identified as persistent absentees </w:t>
      </w:r>
    </w:p>
    <w:p w14:paraId="78474734" w14:textId="78A3650F" w:rsidR="00C06906" w:rsidRPr="002E1844" w:rsidRDefault="00C06906" w:rsidP="00C06906">
      <w:pPr>
        <w:numPr>
          <w:ilvl w:val="0"/>
          <w:numId w:val="3"/>
        </w:num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Times New Roman"/>
          <w:kern w:val="0"/>
          <w:sz w:val="26"/>
          <w:szCs w:val="26"/>
          <w:lang w:eastAsia="en-GB"/>
          <w14:ligatures w14:val="none"/>
        </w:rPr>
        <w:t xml:space="preserve">to work with the Attendance Officer and the Education Welfare Officer (EWO) and tutors, preparing reports regarding attendance data as required by the school </w:t>
      </w:r>
    </w:p>
    <w:p w14:paraId="0F86AF74" w14:textId="069E50B6" w:rsidR="00C06906" w:rsidRPr="002E1844" w:rsidRDefault="00C06906" w:rsidP="00C06906">
      <w:pPr>
        <w:numPr>
          <w:ilvl w:val="0"/>
          <w:numId w:val="3"/>
        </w:num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Times New Roman"/>
          <w:kern w:val="0"/>
          <w:sz w:val="26"/>
          <w:szCs w:val="26"/>
          <w:lang w:eastAsia="en-GB"/>
          <w14:ligatures w14:val="none"/>
        </w:rPr>
        <w:t xml:space="preserve">to liaise with the Student Services Co Ordinator regarding student absences, particularly those below 95% </w:t>
      </w:r>
    </w:p>
    <w:p w14:paraId="3D05A77E" w14:textId="77777777" w:rsidR="00C06906" w:rsidRPr="002E1844" w:rsidRDefault="00C06906" w:rsidP="00C06906">
      <w:p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Arial"/>
          <w:b/>
          <w:bCs/>
          <w:kern w:val="0"/>
          <w:sz w:val="26"/>
          <w:szCs w:val="26"/>
          <w:lang w:eastAsia="en-GB"/>
          <w14:ligatures w14:val="none"/>
        </w:rPr>
        <w:lastRenderedPageBreak/>
        <w:t xml:space="preserve">General </w:t>
      </w:r>
    </w:p>
    <w:p w14:paraId="1CF76903" w14:textId="77777777" w:rsidR="00C06906" w:rsidRPr="002E1844" w:rsidRDefault="00C06906" w:rsidP="00C06906">
      <w:pPr>
        <w:numPr>
          <w:ilvl w:val="0"/>
          <w:numId w:val="4"/>
        </w:num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Times New Roman"/>
          <w:kern w:val="0"/>
          <w:sz w:val="26"/>
          <w:szCs w:val="26"/>
          <w:lang w:eastAsia="en-GB"/>
          <w14:ligatures w14:val="none"/>
        </w:rPr>
        <w:t xml:space="preserve">to provide practical and administrative assistance for the pastoral and SEND teams in promoting student inclusion and well-being in order to improve learning </w:t>
      </w:r>
    </w:p>
    <w:p w14:paraId="5A846291" w14:textId="75FEF82D" w:rsidR="00C06906" w:rsidRPr="002E1844" w:rsidRDefault="00C06906" w:rsidP="00C06906">
      <w:pPr>
        <w:numPr>
          <w:ilvl w:val="0"/>
          <w:numId w:val="4"/>
        </w:num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Times New Roman"/>
          <w:kern w:val="0"/>
          <w:sz w:val="26"/>
          <w:szCs w:val="26"/>
          <w:lang w:eastAsia="en-GB"/>
          <w14:ligatures w14:val="none"/>
        </w:rPr>
        <w:t xml:space="preserve">to work with the Raising Standards Leader/Year Head for their year group to support academic progress </w:t>
      </w:r>
    </w:p>
    <w:p w14:paraId="081DEB29" w14:textId="4E9BE3A7" w:rsidR="00C06906" w:rsidRDefault="00C06906" w:rsidP="00C06906">
      <w:pPr>
        <w:numPr>
          <w:ilvl w:val="0"/>
          <w:numId w:val="4"/>
        </w:num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Times New Roman"/>
          <w:kern w:val="0"/>
          <w:sz w:val="26"/>
          <w:szCs w:val="26"/>
          <w:lang w:eastAsia="en-GB"/>
          <w14:ligatures w14:val="none"/>
        </w:rPr>
        <w:t xml:space="preserve">to promote the inclusion and acceptance of all students and show awareness of policies and procedures relating to child protection, health and safety, security,and confidentiality and data protection </w:t>
      </w:r>
    </w:p>
    <w:p w14:paraId="2C48915A" w14:textId="77777777" w:rsidR="0062488A" w:rsidRPr="00E04C06" w:rsidRDefault="0062488A" w:rsidP="0062488A">
      <w:pPr>
        <w:pStyle w:val="ListParagraph"/>
        <w:numPr>
          <w:ilvl w:val="0"/>
          <w:numId w:val="4"/>
        </w:numPr>
        <w:spacing w:before="100" w:beforeAutospacing="1" w:after="100" w:afterAutospacing="1"/>
        <w:rPr>
          <w:rFonts w:ascii="Tw Cen MT" w:eastAsia="Times New Roman" w:hAnsi="Tw Cen MT" w:cs="Times New Roman"/>
          <w:kern w:val="0"/>
          <w:lang w:eastAsia="en-GB"/>
          <w14:ligatures w14:val="none"/>
        </w:rPr>
      </w:pPr>
      <w:r w:rsidRPr="00E04C06">
        <w:rPr>
          <w:rFonts w:ascii="Tw Cen MT" w:eastAsia="Times New Roman" w:hAnsi="Tw Cen MT" w:cs="Times New Roman"/>
          <w:kern w:val="0"/>
          <w:lang w:eastAsia="en-GB"/>
          <w14:ligatures w14:val="none"/>
        </w:rPr>
        <w:t xml:space="preserve">To develop a complimentary service to encourage further the participation and progress of disadvantaged </w:t>
      </w:r>
      <w:r>
        <w:rPr>
          <w:rFonts w:ascii="Tw Cen MT" w:eastAsia="Times New Roman" w:hAnsi="Tw Cen MT" w:cs="Times New Roman"/>
          <w:kern w:val="0"/>
          <w:lang w:eastAsia="en-GB"/>
          <w14:ligatures w14:val="none"/>
        </w:rPr>
        <w:t>students</w:t>
      </w:r>
      <w:r w:rsidRPr="00E04C06">
        <w:rPr>
          <w:rFonts w:ascii="Tw Cen MT" w:eastAsia="Times New Roman" w:hAnsi="Tw Cen MT" w:cs="Times New Roman"/>
          <w:kern w:val="0"/>
          <w:lang w:eastAsia="en-GB"/>
          <w14:ligatures w14:val="none"/>
        </w:rPr>
        <w:t xml:space="preserve"> including those in receipt of Pupil Premium funding. </w:t>
      </w:r>
    </w:p>
    <w:p w14:paraId="76FD016F" w14:textId="77777777" w:rsidR="0062488A" w:rsidRPr="00E04C06" w:rsidRDefault="0062488A" w:rsidP="0062488A">
      <w:pPr>
        <w:pStyle w:val="ListParagraph"/>
        <w:numPr>
          <w:ilvl w:val="0"/>
          <w:numId w:val="4"/>
        </w:numPr>
        <w:spacing w:before="100" w:beforeAutospacing="1" w:after="100" w:afterAutospacing="1"/>
        <w:rPr>
          <w:rFonts w:ascii="Tw Cen MT" w:eastAsia="Times New Roman" w:hAnsi="Tw Cen MT" w:cs="Times New Roman"/>
          <w:kern w:val="0"/>
          <w:lang w:eastAsia="en-GB"/>
          <w14:ligatures w14:val="none"/>
        </w:rPr>
      </w:pPr>
      <w:r w:rsidRPr="00E04C06">
        <w:rPr>
          <w:rFonts w:ascii="Tw Cen MT" w:eastAsia="Times New Roman" w:hAnsi="Tw Cen MT" w:cs="Times New Roman"/>
          <w:kern w:val="0"/>
          <w:lang w:eastAsia="en-GB"/>
          <w14:ligatures w14:val="none"/>
        </w:rPr>
        <w:t>To complete referrals to appropriate specialist support agencies in liaison with the DHT</w:t>
      </w:r>
      <w:r>
        <w:rPr>
          <w:rFonts w:ascii="Tw Cen MT" w:eastAsia="Times New Roman" w:hAnsi="Tw Cen MT" w:cs="Times New Roman"/>
          <w:kern w:val="0"/>
          <w:lang w:eastAsia="en-GB"/>
          <w14:ligatures w14:val="none"/>
        </w:rPr>
        <w:t>/AHT</w:t>
      </w:r>
    </w:p>
    <w:p w14:paraId="6EFAF2FC" w14:textId="5AAD8382" w:rsidR="0062488A" w:rsidRDefault="0062488A" w:rsidP="0062488A">
      <w:pPr>
        <w:pStyle w:val="ListParagraph"/>
        <w:numPr>
          <w:ilvl w:val="0"/>
          <w:numId w:val="4"/>
        </w:numPr>
        <w:spacing w:before="100" w:beforeAutospacing="1" w:after="100" w:afterAutospacing="1"/>
        <w:rPr>
          <w:rFonts w:ascii="Tw Cen MT" w:eastAsia="Times New Roman" w:hAnsi="Tw Cen MT" w:cs="Times New Roman"/>
          <w:kern w:val="0"/>
          <w:lang w:eastAsia="en-GB"/>
          <w14:ligatures w14:val="none"/>
        </w:rPr>
      </w:pPr>
      <w:r w:rsidRPr="00E04C06">
        <w:rPr>
          <w:rFonts w:ascii="Tw Cen MT" w:eastAsia="Times New Roman" w:hAnsi="Tw Cen MT" w:cs="Times New Roman"/>
          <w:kern w:val="0"/>
          <w:lang w:eastAsia="en-GB"/>
          <w14:ligatures w14:val="none"/>
        </w:rPr>
        <w:t xml:space="preserve">To guide </w:t>
      </w:r>
      <w:r>
        <w:rPr>
          <w:rFonts w:ascii="Tw Cen MT" w:eastAsia="Times New Roman" w:hAnsi="Tw Cen MT" w:cs="Times New Roman"/>
          <w:kern w:val="0"/>
          <w:lang w:eastAsia="en-GB"/>
          <w14:ligatures w14:val="none"/>
        </w:rPr>
        <w:t>students</w:t>
      </w:r>
      <w:r w:rsidRPr="00E04C06">
        <w:rPr>
          <w:rFonts w:ascii="Tw Cen MT" w:eastAsia="Times New Roman" w:hAnsi="Tw Cen MT" w:cs="Times New Roman"/>
          <w:kern w:val="0"/>
          <w:lang w:eastAsia="en-GB"/>
          <w14:ligatures w14:val="none"/>
        </w:rPr>
        <w:t xml:space="preserve"> and, where appropriate, their families to access external agencies e.g. Young People’s Counselling, Multi-Agency Behaviour Support Service. </w:t>
      </w:r>
    </w:p>
    <w:p w14:paraId="3719E649" w14:textId="77777777" w:rsidR="0062488A" w:rsidRPr="00E04C06" w:rsidRDefault="0062488A" w:rsidP="0062488A">
      <w:pPr>
        <w:pStyle w:val="ListParagraph"/>
        <w:numPr>
          <w:ilvl w:val="0"/>
          <w:numId w:val="4"/>
        </w:numPr>
        <w:spacing w:before="100" w:beforeAutospacing="1" w:after="100" w:afterAutospacing="1"/>
        <w:rPr>
          <w:rFonts w:ascii="Tw Cen MT" w:eastAsia="Times New Roman" w:hAnsi="Tw Cen MT" w:cs="Times New Roman"/>
          <w:kern w:val="0"/>
          <w:lang w:eastAsia="en-GB"/>
          <w14:ligatures w14:val="none"/>
        </w:rPr>
      </w:pPr>
      <w:r w:rsidRPr="00E04C06">
        <w:rPr>
          <w:rFonts w:ascii="Tw Cen MT" w:eastAsia="Times New Roman" w:hAnsi="Tw Cen MT" w:cs="Times New Roman"/>
          <w:kern w:val="0"/>
          <w:lang w:eastAsia="en-GB"/>
          <w14:ligatures w14:val="none"/>
        </w:rPr>
        <w:t xml:space="preserve">To establish and maintain appropriate records of assigned </w:t>
      </w:r>
      <w:r>
        <w:rPr>
          <w:rFonts w:ascii="Tw Cen MT" w:eastAsia="Times New Roman" w:hAnsi="Tw Cen MT" w:cs="Times New Roman"/>
          <w:kern w:val="0"/>
          <w:lang w:eastAsia="en-GB"/>
          <w14:ligatures w14:val="none"/>
        </w:rPr>
        <w:t>students</w:t>
      </w:r>
      <w:r w:rsidRPr="00E04C06">
        <w:rPr>
          <w:rFonts w:ascii="Tw Cen MT" w:eastAsia="Times New Roman" w:hAnsi="Tw Cen MT" w:cs="Times New Roman"/>
          <w:kern w:val="0"/>
          <w:lang w:eastAsia="en-GB"/>
          <w14:ligatures w14:val="none"/>
        </w:rPr>
        <w:t xml:space="preserve"> and keep these secure. </w:t>
      </w:r>
    </w:p>
    <w:p w14:paraId="1A4A7FEA" w14:textId="44DA2A40" w:rsidR="0062488A" w:rsidRDefault="0062488A" w:rsidP="0062488A">
      <w:pPr>
        <w:pStyle w:val="ListParagraph"/>
        <w:numPr>
          <w:ilvl w:val="0"/>
          <w:numId w:val="4"/>
        </w:numPr>
        <w:spacing w:before="100" w:beforeAutospacing="1" w:after="100" w:afterAutospacing="1"/>
        <w:rPr>
          <w:rFonts w:ascii="Tw Cen MT" w:eastAsia="Times New Roman" w:hAnsi="Tw Cen MT" w:cs="Times New Roman"/>
          <w:kern w:val="0"/>
          <w:lang w:eastAsia="en-GB"/>
          <w14:ligatures w14:val="none"/>
        </w:rPr>
      </w:pPr>
      <w:r w:rsidRPr="00E04C06">
        <w:rPr>
          <w:rFonts w:ascii="Tw Cen MT" w:eastAsia="Times New Roman" w:hAnsi="Tw Cen MT" w:cs="Times New Roman"/>
          <w:kern w:val="0"/>
          <w:lang w:eastAsia="en-GB"/>
          <w14:ligatures w14:val="none"/>
        </w:rPr>
        <w:t xml:space="preserve">To participate in broader programmes to develop support and intervention, including guiding </w:t>
      </w:r>
      <w:r>
        <w:rPr>
          <w:rFonts w:ascii="Tw Cen MT" w:eastAsia="Times New Roman" w:hAnsi="Tw Cen MT" w:cs="Times New Roman"/>
          <w:kern w:val="0"/>
          <w:lang w:eastAsia="en-GB"/>
          <w14:ligatures w14:val="none"/>
        </w:rPr>
        <w:t>students</w:t>
      </w:r>
      <w:r w:rsidRPr="00E04C06">
        <w:rPr>
          <w:rFonts w:ascii="Tw Cen MT" w:eastAsia="Times New Roman" w:hAnsi="Tw Cen MT" w:cs="Times New Roman"/>
          <w:kern w:val="0"/>
          <w:lang w:eastAsia="en-GB"/>
          <w14:ligatures w14:val="none"/>
        </w:rPr>
        <w:t xml:space="preserve"> on effective peer support strategies. </w:t>
      </w:r>
    </w:p>
    <w:p w14:paraId="0601A962" w14:textId="7910D983" w:rsidR="0062488A" w:rsidRPr="0062488A" w:rsidRDefault="0062488A" w:rsidP="0062488A">
      <w:pPr>
        <w:pStyle w:val="ListParagraph"/>
        <w:numPr>
          <w:ilvl w:val="0"/>
          <w:numId w:val="4"/>
        </w:numPr>
        <w:spacing w:before="100" w:beforeAutospacing="1" w:after="100" w:afterAutospacing="1"/>
        <w:rPr>
          <w:rFonts w:ascii="Tw Cen MT" w:eastAsia="Times New Roman" w:hAnsi="Tw Cen MT" w:cs="Times New Roman"/>
          <w:kern w:val="0"/>
          <w:lang w:eastAsia="en-GB"/>
          <w14:ligatures w14:val="none"/>
        </w:rPr>
      </w:pPr>
      <w:r w:rsidRPr="00E04C06">
        <w:rPr>
          <w:rFonts w:ascii="Tw Cen MT" w:eastAsia="Times New Roman" w:hAnsi="Tw Cen MT" w:cs="Times New Roman"/>
          <w:kern w:val="0"/>
          <w:lang w:eastAsia="en-GB"/>
          <w14:ligatures w14:val="none"/>
        </w:rPr>
        <w:t xml:space="preserve">To promote positive values, attitudes and good student behaviour, offer praise and rewards, and promote </w:t>
      </w:r>
      <w:r>
        <w:rPr>
          <w:rFonts w:ascii="Tw Cen MT" w:eastAsia="Times New Roman" w:hAnsi="Tw Cen MT" w:cs="Times New Roman"/>
          <w:kern w:val="0"/>
          <w:lang w:eastAsia="en-GB"/>
          <w14:ligatures w14:val="none"/>
        </w:rPr>
        <w:t>student</w:t>
      </w:r>
      <w:r w:rsidRPr="00E04C06">
        <w:rPr>
          <w:rFonts w:ascii="Tw Cen MT" w:eastAsia="Times New Roman" w:hAnsi="Tw Cen MT" w:cs="Times New Roman"/>
          <w:kern w:val="0"/>
          <w:lang w:eastAsia="en-GB"/>
          <w14:ligatures w14:val="none"/>
        </w:rPr>
        <w:t xml:space="preserve"> successes across the school. </w:t>
      </w:r>
    </w:p>
    <w:p w14:paraId="2D81B2F9" w14:textId="77777777" w:rsidR="00C06906" w:rsidRPr="002E1844" w:rsidRDefault="00C06906" w:rsidP="00C06906">
      <w:pPr>
        <w:spacing w:before="100" w:beforeAutospacing="1" w:after="100" w:afterAutospacing="1"/>
        <w:rPr>
          <w:rFonts w:ascii="Tw Cen MT" w:eastAsia="Times New Roman" w:hAnsi="Tw Cen MT" w:cs="Arial"/>
          <w:b/>
          <w:bCs/>
          <w:kern w:val="0"/>
          <w:sz w:val="26"/>
          <w:szCs w:val="26"/>
          <w:lang w:eastAsia="en-GB"/>
          <w14:ligatures w14:val="none"/>
        </w:rPr>
      </w:pPr>
      <w:r w:rsidRPr="002E1844">
        <w:rPr>
          <w:rFonts w:ascii="Tw Cen MT" w:eastAsia="Times New Roman" w:hAnsi="Tw Cen MT" w:cs="Arial"/>
          <w:b/>
          <w:bCs/>
          <w:kern w:val="0"/>
          <w:sz w:val="26"/>
          <w:szCs w:val="26"/>
          <w:lang w:eastAsia="en-GB"/>
          <w14:ligatures w14:val="none"/>
        </w:rPr>
        <w:t xml:space="preserve">Each pastoral lead will also have accountability for one of the following roles: </w:t>
      </w:r>
    </w:p>
    <w:p w14:paraId="7BF55279" w14:textId="081F8158" w:rsidR="00C06906" w:rsidRPr="002E1844" w:rsidRDefault="00C06906" w:rsidP="00C06906">
      <w:pPr>
        <w:pStyle w:val="ListParagraph"/>
        <w:numPr>
          <w:ilvl w:val="0"/>
          <w:numId w:val="10"/>
        </w:num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Arial"/>
          <w:b/>
          <w:bCs/>
          <w:kern w:val="0"/>
          <w:sz w:val="26"/>
          <w:szCs w:val="26"/>
          <w:lang w:eastAsia="en-GB"/>
          <w14:ligatures w14:val="none"/>
        </w:rPr>
        <w:t xml:space="preserve">Safeguarding </w:t>
      </w:r>
      <w:r w:rsidR="009C6ED2">
        <w:rPr>
          <w:rFonts w:ascii="Tw Cen MT" w:eastAsia="Times New Roman" w:hAnsi="Tw Cen MT" w:cs="Arial"/>
          <w:b/>
          <w:bCs/>
          <w:kern w:val="0"/>
          <w:sz w:val="26"/>
          <w:szCs w:val="26"/>
          <w:lang w:eastAsia="en-GB"/>
          <w14:ligatures w14:val="none"/>
        </w:rPr>
        <w:t>(1)</w:t>
      </w:r>
    </w:p>
    <w:p w14:paraId="0D69D6F5" w14:textId="77777777" w:rsidR="00C06906" w:rsidRPr="002E1844" w:rsidRDefault="00C06906" w:rsidP="00C06906">
      <w:pPr>
        <w:numPr>
          <w:ilvl w:val="0"/>
          <w:numId w:val="5"/>
        </w:num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Times New Roman"/>
          <w:kern w:val="0"/>
          <w:sz w:val="26"/>
          <w:szCs w:val="26"/>
          <w:lang w:eastAsia="en-GB"/>
          <w14:ligatures w14:val="none"/>
        </w:rPr>
        <w:t xml:space="preserve">to complete the Level 3 Safeguarding training at least every two years </w:t>
      </w:r>
    </w:p>
    <w:p w14:paraId="29192F02" w14:textId="54BAAEFC" w:rsidR="00C06906" w:rsidRPr="002E1844" w:rsidRDefault="00C06906" w:rsidP="00C06906">
      <w:pPr>
        <w:numPr>
          <w:ilvl w:val="0"/>
          <w:numId w:val="5"/>
        </w:num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Times New Roman"/>
          <w:kern w:val="0"/>
          <w:sz w:val="26"/>
          <w:szCs w:val="26"/>
          <w:lang w:eastAsia="en-GB"/>
          <w14:ligatures w14:val="none"/>
        </w:rPr>
        <w:t xml:space="preserve">to follow appropriate procedures in a timely manner when concerns are raised, including making online and phone referrals to external agencies for support </w:t>
      </w:r>
    </w:p>
    <w:p w14:paraId="4FA485BE" w14:textId="700CDE56" w:rsidR="00C06906" w:rsidRPr="002E1844" w:rsidRDefault="00C06906" w:rsidP="00C06906">
      <w:pPr>
        <w:numPr>
          <w:ilvl w:val="0"/>
          <w:numId w:val="5"/>
        </w:num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Times New Roman"/>
          <w:kern w:val="0"/>
          <w:sz w:val="26"/>
          <w:szCs w:val="26"/>
          <w:lang w:eastAsia="en-GB"/>
          <w14:ligatures w14:val="none"/>
        </w:rPr>
        <w:t xml:space="preserve">to complete risk assessments for vulnerable students and communicate the contents of these to appropriate staff </w:t>
      </w:r>
    </w:p>
    <w:p w14:paraId="75ABBC70" w14:textId="24D74D98" w:rsidR="00C06906" w:rsidRPr="002E1844" w:rsidRDefault="00C06906" w:rsidP="00C06906">
      <w:pPr>
        <w:numPr>
          <w:ilvl w:val="0"/>
          <w:numId w:val="5"/>
        </w:num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Times New Roman"/>
          <w:kern w:val="0"/>
          <w:sz w:val="26"/>
          <w:szCs w:val="26"/>
          <w:lang w:eastAsia="en-GB"/>
          <w14:ligatures w14:val="none"/>
        </w:rPr>
        <w:t xml:space="preserve">to promote positive wellbeing across the school and liaise with wellbeing lead (run a team of wellbeing ambassadors) </w:t>
      </w:r>
    </w:p>
    <w:p w14:paraId="5868FC89" w14:textId="77777777" w:rsidR="00C06906" w:rsidRPr="002E1844" w:rsidRDefault="00C06906" w:rsidP="00C06906">
      <w:pPr>
        <w:numPr>
          <w:ilvl w:val="0"/>
          <w:numId w:val="5"/>
        </w:num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Times New Roman"/>
          <w:kern w:val="0"/>
          <w:sz w:val="26"/>
          <w:szCs w:val="26"/>
          <w:lang w:eastAsia="en-GB"/>
          <w14:ligatures w14:val="none"/>
        </w:rPr>
        <w:t xml:space="preserve">to coordinate and/or attend meetings with external agencies where necessary </w:t>
      </w:r>
    </w:p>
    <w:p w14:paraId="4EAD0AAE" w14:textId="566784B5" w:rsidR="00C06906" w:rsidRPr="002E1844" w:rsidRDefault="00C06906" w:rsidP="00C06906">
      <w:pPr>
        <w:numPr>
          <w:ilvl w:val="0"/>
          <w:numId w:val="5"/>
        </w:num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Times New Roman"/>
          <w:kern w:val="0"/>
          <w:sz w:val="26"/>
          <w:szCs w:val="26"/>
          <w:lang w:eastAsia="en-GB"/>
          <w14:ligatures w14:val="none"/>
        </w:rPr>
        <w:t xml:space="preserve">to use MyConcern to track and monitor any patterns or trends in safeguarding concerns </w:t>
      </w:r>
    </w:p>
    <w:p w14:paraId="038A3E00" w14:textId="75D8B0FC" w:rsidR="00C06906" w:rsidRPr="002E1844" w:rsidRDefault="00C06906" w:rsidP="00C06906">
      <w:pPr>
        <w:pStyle w:val="ListParagraph"/>
        <w:numPr>
          <w:ilvl w:val="0"/>
          <w:numId w:val="10"/>
        </w:num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Arial"/>
          <w:b/>
          <w:bCs/>
          <w:kern w:val="0"/>
          <w:sz w:val="26"/>
          <w:szCs w:val="26"/>
          <w:lang w:eastAsia="en-GB"/>
          <w14:ligatures w14:val="none"/>
        </w:rPr>
        <w:t xml:space="preserve">Transition </w:t>
      </w:r>
      <w:r w:rsidR="009C6ED2">
        <w:rPr>
          <w:rFonts w:ascii="Tw Cen MT" w:eastAsia="Times New Roman" w:hAnsi="Tw Cen MT" w:cs="Arial"/>
          <w:b/>
          <w:bCs/>
          <w:kern w:val="0"/>
          <w:sz w:val="26"/>
          <w:szCs w:val="26"/>
          <w:lang w:eastAsia="en-GB"/>
          <w14:ligatures w14:val="none"/>
        </w:rPr>
        <w:t>(1)</w:t>
      </w:r>
    </w:p>
    <w:p w14:paraId="6979490F" w14:textId="34BA588F" w:rsidR="00C06906" w:rsidRPr="002E1844" w:rsidRDefault="00C06906" w:rsidP="00C06906">
      <w:pPr>
        <w:numPr>
          <w:ilvl w:val="0"/>
          <w:numId w:val="7"/>
        </w:num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Times New Roman"/>
          <w:kern w:val="0"/>
          <w:sz w:val="26"/>
          <w:szCs w:val="26"/>
          <w:lang w:eastAsia="en-GB"/>
          <w14:ligatures w14:val="none"/>
        </w:rPr>
        <w:t xml:space="preserve">to collaborate with the admissions, safeguarding lead and SENDCo to triangulate information about upcoming students </w:t>
      </w:r>
    </w:p>
    <w:p w14:paraId="02ADC8ED" w14:textId="274622BE" w:rsidR="00C06906" w:rsidRPr="002E1844" w:rsidRDefault="00C06906" w:rsidP="00C06906">
      <w:pPr>
        <w:numPr>
          <w:ilvl w:val="0"/>
          <w:numId w:val="7"/>
        </w:num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Times New Roman"/>
          <w:kern w:val="0"/>
          <w:sz w:val="26"/>
          <w:szCs w:val="26"/>
          <w:lang w:eastAsia="en-GB"/>
          <w14:ligatures w14:val="none"/>
        </w:rPr>
        <w:t>to visit feeder primary schools regularly throughout the year as part of the transition support process and support transition days /Super Saturday</w:t>
      </w:r>
    </w:p>
    <w:p w14:paraId="6001D53B" w14:textId="4E134FDF" w:rsidR="00C06906" w:rsidRPr="002E1844" w:rsidRDefault="00C06906" w:rsidP="00C06906">
      <w:pPr>
        <w:numPr>
          <w:ilvl w:val="0"/>
          <w:numId w:val="7"/>
        </w:num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Times New Roman"/>
          <w:kern w:val="0"/>
          <w:sz w:val="26"/>
          <w:szCs w:val="26"/>
          <w:lang w:eastAsia="en-GB"/>
          <w14:ligatures w14:val="none"/>
        </w:rPr>
        <w:t xml:space="preserve">to lead a nurture/settling in group for students who struggle with the transition process </w:t>
      </w:r>
    </w:p>
    <w:p w14:paraId="55EC0244" w14:textId="2F1BDF4B" w:rsidR="00C06906" w:rsidRPr="002E1844" w:rsidRDefault="00C06906" w:rsidP="00C06906">
      <w:pPr>
        <w:numPr>
          <w:ilvl w:val="0"/>
          <w:numId w:val="7"/>
        </w:num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Times New Roman"/>
          <w:kern w:val="0"/>
          <w:sz w:val="26"/>
          <w:szCs w:val="26"/>
          <w:lang w:eastAsia="en-GB"/>
          <w14:ligatures w14:val="none"/>
        </w:rPr>
        <w:t xml:space="preserve">to support early identification of need </w:t>
      </w:r>
    </w:p>
    <w:p w14:paraId="404DEBB6" w14:textId="77777777" w:rsidR="00C06906" w:rsidRPr="002E1844" w:rsidRDefault="00C06906" w:rsidP="00C06906">
      <w:pPr>
        <w:numPr>
          <w:ilvl w:val="0"/>
          <w:numId w:val="7"/>
        </w:num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Times New Roman"/>
          <w:kern w:val="0"/>
          <w:sz w:val="26"/>
          <w:szCs w:val="26"/>
          <w:lang w:eastAsia="en-GB"/>
          <w14:ligatures w14:val="none"/>
        </w:rPr>
        <w:t xml:space="preserve">to lead the primary to secondary transition process </w:t>
      </w:r>
    </w:p>
    <w:p w14:paraId="08586B8E" w14:textId="77777777" w:rsidR="00C06906" w:rsidRPr="002E1844" w:rsidRDefault="00C06906" w:rsidP="00C06906">
      <w:pPr>
        <w:numPr>
          <w:ilvl w:val="0"/>
          <w:numId w:val="7"/>
        </w:num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Times New Roman"/>
          <w:kern w:val="0"/>
          <w:sz w:val="26"/>
          <w:szCs w:val="26"/>
          <w:lang w:eastAsia="en-GB"/>
          <w14:ligatures w14:val="none"/>
        </w:rPr>
        <w:t xml:space="preserve">to support upcoming year six students and their parents through effective communication and liaising with feeder primary schools </w:t>
      </w:r>
    </w:p>
    <w:p w14:paraId="3B1F7164" w14:textId="7A1F7347" w:rsidR="00C06906" w:rsidRPr="002E1844" w:rsidRDefault="00C06906" w:rsidP="00C06906">
      <w:pPr>
        <w:numPr>
          <w:ilvl w:val="0"/>
          <w:numId w:val="7"/>
        </w:num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Times New Roman"/>
          <w:kern w:val="0"/>
          <w:sz w:val="26"/>
          <w:szCs w:val="26"/>
          <w:lang w:eastAsia="en-GB"/>
          <w14:ligatures w14:val="none"/>
        </w:rPr>
        <w:lastRenderedPageBreak/>
        <w:t>to support year seven students and their parents by providing effective communication and pastoral support</w:t>
      </w:r>
    </w:p>
    <w:p w14:paraId="415E2DEC" w14:textId="7AFE5C7D" w:rsidR="00C06906" w:rsidRPr="002E1844" w:rsidRDefault="00C06906" w:rsidP="00C06906">
      <w:pPr>
        <w:pStyle w:val="ListParagraph"/>
        <w:numPr>
          <w:ilvl w:val="0"/>
          <w:numId w:val="10"/>
        </w:num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Arial"/>
          <w:b/>
          <w:bCs/>
          <w:kern w:val="0"/>
          <w:sz w:val="26"/>
          <w:szCs w:val="26"/>
          <w:lang w:eastAsia="en-GB"/>
          <w14:ligatures w14:val="none"/>
        </w:rPr>
        <w:t xml:space="preserve">Breaking Barriers </w:t>
      </w:r>
      <w:r w:rsidR="00C775C6">
        <w:rPr>
          <w:rFonts w:ascii="Tw Cen MT" w:eastAsia="Times New Roman" w:hAnsi="Tw Cen MT" w:cs="Arial"/>
          <w:b/>
          <w:bCs/>
          <w:kern w:val="0"/>
          <w:sz w:val="26"/>
          <w:szCs w:val="26"/>
          <w:lang w:eastAsia="en-GB"/>
          <w14:ligatures w14:val="none"/>
        </w:rPr>
        <w:t xml:space="preserve">and Wellbeing </w:t>
      </w:r>
      <w:r w:rsidR="009C6ED2">
        <w:rPr>
          <w:rFonts w:ascii="Tw Cen MT" w:eastAsia="Times New Roman" w:hAnsi="Tw Cen MT" w:cs="Arial"/>
          <w:b/>
          <w:bCs/>
          <w:kern w:val="0"/>
          <w:sz w:val="26"/>
          <w:szCs w:val="26"/>
          <w:lang w:eastAsia="en-GB"/>
          <w14:ligatures w14:val="none"/>
        </w:rPr>
        <w:t>(2)</w:t>
      </w:r>
    </w:p>
    <w:p w14:paraId="726CDE38" w14:textId="77777777" w:rsidR="00C06906" w:rsidRPr="002E1844" w:rsidRDefault="00C06906" w:rsidP="00C06906">
      <w:pPr>
        <w:numPr>
          <w:ilvl w:val="0"/>
          <w:numId w:val="8"/>
        </w:num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Times New Roman"/>
          <w:kern w:val="0"/>
          <w:sz w:val="26"/>
          <w:szCs w:val="26"/>
          <w:lang w:eastAsia="en-GB"/>
          <w14:ligatures w14:val="none"/>
        </w:rPr>
        <w:t xml:space="preserve">to liaise with the SEND team to ensure all cohorts of students are supported </w:t>
      </w:r>
    </w:p>
    <w:p w14:paraId="722A008C" w14:textId="77777777" w:rsidR="00C06906" w:rsidRPr="002E1844" w:rsidRDefault="00C06906" w:rsidP="00C06906">
      <w:pPr>
        <w:numPr>
          <w:ilvl w:val="0"/>
          <w:numId w:val="8"/>
        </w:num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Times New Roman"/>
          <w:kern w:val="0"/>
          <w:sz w:val="26"/>
          <w:szCs w:val="26"/>
          <w:lang w:eastAsia="en-GB"/>
          <w14:ligatures w14:val="none"/>
        </w:rPr>
        <w:t xml:space="preserve">collaborate with external agencies, charities and local businesses to provide varied and engaging interventions to inspire and motivate students </w:t>
      </w:r>
    </w:p>
    <w:p w14:paraId="0164582C" w14:textId="77777777" w:rsidR="00C06906" w:rsidRPr="002E1844" w:rsidRDefault="00C06906" w:rsidP="00C06906">
      <w:pPr>
        <w:numPr>
          <w:ilvl w:val="0"/>
          <w:numId w:val="8"/>
        </w:num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Times New Roman"/>
          <w:kern w:val="0"/>
          <w:sz w:val="26"/>
          <w:szCs w:val="26"/>
          <w:lang w:eastAsia="en-GB"/>
          <w14:ligatures w14:val="none"/>
        </w:rPr>
        <w:t xml:space="preserve">to act as a Designated Safeguarding Lead within the safeguarding team and support the AHT who is the Designated Safeguarding Lead </w:t>
      </w:r>
    </w:p>
    <w:p w14:paraId="47C8B9B1" w14:textId="77777777" w:rsidR="00C06906" w:rsidRPr="002E1844" w:rsidRDefault="00C06906" w:rsidP="00C06906">
      <w:pPr>
        <w:numPr>
          <w:ilvl w:val="0"/>
          <w:numId w:val="8"/>
        </w:num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Times New Roman"/>
          <w:kern w:val="0"/>
          <w:sz w:val="26"/>
          <w:szCs w:val="26"/>
          <w:lang w:eastAsia="en-GB"/>
          <w14:ligatures w14:val="none"/>
        </w:rPr>
        <w:t>to coordinate and deliver interventions to support students overcome the barriers they face to learning</w:t>
      </w:r>
    </w:p>
    <w:p w14:paraId="1FDDBC22" w14:textId="77777777" w:rsidR="00C06906" w:rsidRPr="002E1844" w:rsidRDefault="00C06906" w:rsidP="00C06906">
      <w:pPr>
        <w:numPr>
          <w:ilvl w:val="0"/>
          <w:numId w:val="8"/>
        </w:num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Times New Roman"/>
          <w:kern w:val="0"/>
          <w:sz w:val="26"/>
          <w:szCs w:val="26"/>
          <w:lang w:eastAsia="en-GB"/>
          <w14:ligatures w14:val="none"/>
        </w:rPr>
        <w:t xml:space="preserve">to coordinate academic interventions by liaising with teaching staff, raising standards leads and students to ensure they make positive academic progress </w:t>
      </w:r>
    </w:p>
    <w:p w14:paraId="1C5DE640" w14:textId="77777777" w:rsidR="00C06906" w:rsidRPr="002E1844" w:rsidRDefault="00C06906" w:rsidP="00C06906">
      <w:pPr>
        <w:numPr>
          <w:ilvl w:val="0"/>
          <w:numId w:val="8"/>
        </w:num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Times New Roman"/>
          <w:kern w:val="0"/>
          <w:sz w:val="26"/>
          <w:szCs w:val="26"/>
          <w:lang w:eastAsia="en-GB"/>
          <w14:ligatures w14:val="none"/>
        </w:rPr>
        <w:t xml:space="preserve">to plan and deliver interventions to meet the pastoral needs of our students, for example; workshops in; behaviour and expectations, self-esteem, social skills, healthy relationships and family engagement </w:t>
      </w:r>
    </w:p>
    <w:p w14:paraId="05A28F96" w14:textId="77777777" w:rsidR="00C06906" w:rsidRPr="002E1844" w:rsidRDefault="00C06906" w:rsidP="00C06906">
      <w:pPr>
        <w:numPr>
          <w:ilvl w:val="0"/>
          <w:numId w:val="8"/>
        </w:num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Times New Roman"/>
          <w:kern w:val="0"/>
          <w:sz w:val="26"/>
          <w:szCs w:val="26"/>
          <w:lang w:eastAsia="en-GB"/>
          <w14:ligatures w14:val="none"/>
        </w:rPr>
        <w:t xml:space="preserve">to conduct restorative meetings between all stakeholders where necessary </w:t>
      </w:r>
    </w:p>
    <w:p w14:paraId="05BE3FB4" w14:textId="6875310B" w:rsidR="00C775C6" w:rsidRDefault="00C06906" w:rsidP="00C775C6">
      <w:pPr>
        <w:numPr>
          <w:ilvl w:val="0"/>
          <w:numId w:val="8"/>
        </w:num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Times New Roman"/>
          <w:kern w:val="0"/>
          <w:sz w:val="26"/>
          <w:szCs w:val="26"/>
          <w:lang w:eastAsia="en-GB"/>
          <w14:ligatures w14:val="none"/>
        </w:rPr>
        <w:t xml:space="preserve">to mentor and coach individual students as required </w:t>
      </w:r>
    </w:p>
    <w:p w14:paraId="43E79410" w14:textId="7AF72F05" w:rsidR="00143527" w:rsidRPr="00143527" w:rsidRDefault="00143527" w:rsidP="00143527">
      <w:pPr>
        <w:pStyle w:val="ListParagraph"/>
        <w:numPr>
          <w:ilvl w:val="0"/>
          <w:numId w:val="10"/>
        </w:numPr>
        <w:spacing w:before="100" w:beforeAutospacing="1" w:after="100" w:afterAutospacing="1"/>
        <w:rPr>
          <w:rFonts w:ascii="Tw Cen MT" w:eastAsia="Times New Roman" w:hAnsi="Tw Cen MT" w:cs="Times New Roman"/>
          <w:b/>
          <w:bCs/>
          <w:kern w:val="0"/>
          <w:sz w:val="26"/>
          <w:szCs w:val="26"/>
          <w:lang w:eastAsia="en-GB"/>
          <w14:ligatures w14:val="none"/>
        </w:rPr>
      </w:pPr>
      <w:r w:rsidRPr="00143527">
        <w:rPr>
          <w:rFonts w:ascii="Tw Cen MT" w:eastAsia="Times New Roman" w:hAnsi="Tw Cen MT" w:cs="Times New Roman"/>
          <w:b/>
          <w:bCs/>
          <w:kern w:val="0"/>
          <w:sz w:val="26"/>
          <w:szCs w:val="26"/>
          <w:lang w:eastAsia="en-GB"/>
          <w14:ligatures w14:val="none"/>
        </w:rPr>
        <w:t>Reflection and Reset</w:t>
      </w:r>
      <w:r w:rsidR="009C6ED2">
        <w:rPr>
          <w:rFonts w:ascii="Tw Cen MT" w:eastAsia="Times New Roman" w:hAnsi="Tw Cen MT" w:cs="Times New Roman"/>
          <w:b/>
          <w:bCs/>
          <w:kern w:val="0"/>
          <w:sz w:val="26"/>
          <w:szCs w:val="26"/>
          <w:lang w:eastAsia="en-GB"/>
          <w14:ligatures w14:val="none"/>
        </w:rPr>
        <w:t xml:space="preserve"> (1)</w:t>
      </w:r>
    </w:p>
    <w:p w14:paraId="1F8F8F38" w14:textId="7C79B0B6" w:rsidR="009C6ED2" w:rsidRDefault="00143527" w:rsidP="009C6ED2">
      <w:pPr>
        <w:numPr>
          <w:ilvl w:val="0"/>
          <w:numId w:val="2"/>
        </w:numPr>
        <w:spacing w:before="100" w:beforeAutospacing="1" w:after="100" w:afterAutospacing="1"/>
        <w:rPr>
          <w:rFonts w:ascii="Tw Cen MT" w:eastAsia="Times New Roman" w:hAnsi="Tw Cen MT" w:cs="Times New Roman"/>
          <w:kern w:val="0"/>
          <w:sz w:val="26"/>
          <w:szCs w:val="26"/>
          <w:lang w:eastAsia="en-GB"/>
          <w14:ligatures w14:val="none"/>
        </w:rPr>
      </w:pPr>
      <w:r>
        <w:rPr>
          <w:rFonts w:ascii="Tw Cen MT" w:eastAsia="Times New Roman" w:hAnsi="Tw Cen MT" w:cs="Times New Roman"/>
          <w:kern w:val="0"/>
          <w:sz w:val="26"/>
          <w:szCs w:val="26"/>
          <w:lang w:eastAsia="en-GB"/>
          <w14:ligatures w14:val="none"/>
        </w:rPr>
        <w:t>to manage the ref</w:t>
      </w:r>
      <w:r w:rsidR="009C6ED2">
        <w:rPr>
          <w:rFonts w:ascii="Tw Cen MT" w:eastAsia="Times New Roman" w:hAnsi="Tw Cen MT" w:cs="Times New Roman"/>
          <w:kern w:val="0"/>
          <w:sz w:val="26"/>
          <w:szCs w:val="26"/>
          <w:lang w:eastAsia="en-GB"/>
          <w14:ligatures w14:val="none"/>
        </w:rPr>
        <w:t>l</w:t>
      </w:r>
      <w:r>
        <w:rPr>
          <w:rFonts w:ascii="Tw Cen MT" w:eastAsia="Times New Roman" w:hAnsi="Tw Cen MT" w:cs="Times New Roman"/>
          <w:kern w:val="0"/>
          <w:sz w:val="26"/>
          <w:szCs w:val="26"/>
          <w:lang w:eastAsia="en-GB"/>
          <w14:ligatures w14:val="none"/>
        </w:rPr>
        <w:t xml:space="preserve">ection and reset space in accordance with expectations from AHT i/c behaviour </w:t>
      </w:r>
    </w:p>
    <w:p w14:paraId="5D853A68" w14:textId="6A694EF2" w:rsidR="0062488A" w:rsidRPr="00E04C06" w:rsidRDefault="0062488A" w:rsidP="0062488A">
      <w:pPr>
        <w:pStyle w:val="ListParagraph"/>
        <w:numPr>
          <w:ilvl w:val="0"/>
          <w:numId w:val="2"/>
        </w:numPr>
        <w:spacing w:before="100" w:beforeAutospacing="1" w:after="100" w:afterAutospacing="1"/>
        <w:rPr>
          <w:rFonts w:ascii="Tw Cen MT" w:eastAsia="Times New Roman" w:hAnsi="Tw Cen MT" w:cs="Times New Roman"/>
          <w:kern w:val="0"/>
          <w:lang w:eastAsia="en-GB"/>
          <w14:ligatures w14:val="none"/>
        </w:rPr>
      </w:pPr>
      <w:r>
        <w:rPr>
          <w:rFonts w:ascii="Tw Cen MT" w:eastAsia="Times New Roman" w:hAnsi="Tw Cen MT" w:cs="Times New Roman"/>
          <w:kern w:val="0"/>
          <w:lang w:eastAsia="en-GB"/>
          <w14:ligatures w14:val="none"/>
        </w:rPr>
        <w:t>t</w:t>
      </w:r>
      <w:r w:rsidRPr="00E04C06">
        <w:rPr>
          <w:rFonts w:ascii="Tw Cen MT" w:eastAsia="Times New Roman" w:hAnsi="Tw Cen MT" w:cs="Times New Roman"/>
          <w:kern w:val="0"/>
          <w:lang w:eastAsia="en-GB"/>
          <w14:ligatures w14:val="none"/>
        </w:rPr>
        <w:t xml:space="preserve">o assist the </w:t>
      </w:r>
      <w:r>
        <w:rPr>
          <w:rFonts w:ascii="Tw Cen MT" w:eastAsia="Times New Roman" w:hAnsi="Tw Cen MT" w:cs="Times New Roman"/>
          <w:kern w:val="0"/>
          <w:lang w:eastAsia="en-GB"/>
          <w14:ligatures w14:val="none"/>
        </w:rPr>
        <w:t>Raising Standards Leads (RSLs) for year 7,8,9,10 and 11</w:t>
      </w:r>
      <w:r w:rsidRPr="00E04C06">
        <w:rPr>
          <w:rFonts w:ascii="Tw Cen MT" w:eastAsia="Times New Roman" w:hAnsi="Tw Cen MT" w:cs="Times New Roman"/>
          <w:kern w:val="0"/>
          <w:lang w:eastAsia="en-GB"/>
          <w14:ligatures w14:val="none"/>
        </w:rPr>
        <w:t xml:space="preserve"> in maintaining school expectations on attendance, behaviour and uniform by challenging students, investigating/recording incidents and managing sanctions. </w:t>
      </w:r>
    </w:p>
    <w:p w14:paraId="5B1EA01D" w14:textId="5851D9AD" w:rsidR="0062488A" w:rsidRDefault="0062488A" w:rsidP="0062488A">
      <w:pPr>
        <w:pStyle w:val="ListParagraph"/>
        <w:numPr>
          <w:ilvl w:val="0"/>
          <w:numId w:val="2"/>
        </w:numPr>
        <w:spacing w:before="100" w:beforeAutospacing="1" w:after="100" w:afterAutospacing="1"/>
        <w:rPr>
          <w:rFonts w:ascii="Tw Cen MT" w:eastAsia="Times New Roman" w:hAnsi="Tw Cen MT" w:cs="Times New Roman"/>
          <w:kern w:val="0"/>
          <w:lang w:eastAsia="en-GB"/>
          <w14:ligatures w14:val="none"/>
        </w:rPr>
      </w:pPr>
      <w:r>
        <w:rPr>
          <w:rFonts w:ascii="Tw Cen MT" w:eastAsia="Times New Roman" w:hAnsi="Tw Cen MT" w:cs="Times New Roman"/>
          <w:kern w:val="0"/>
          <w:lang w:eastAsia="en-GB"/>
          <w14:ligatures w14:val="none"/>
        </w:rPr>
        <w:t>t</w:t>
      </w:r>
      <w:r w:rsidRPr="00E04C06">
        <w:rPr>
          <w:rFonts w:ascii="Tw Cen MT" w:eastAsia="Times New Roman" w:hAnsi="Tw Cen MT" w:cs="Times New Roman"/>
          <w:kern w:val="0"/>
          <w:lang w:eastAsia="en-GB"/>
          <w14:ligatures w14:val="none"/>
        </w:rPr>
        <w:t xml:space="preserve">o contribute to plans/interventions to improve the behaviour and/or progress of individual </w:t>
      </w:r>
      <w:r>
        <w:rPr>
          <w:rFonts w:ascii="Tw Cen MT" w:eastAsia="Times New Roman" w:hAnsi="Tw Cen MT" w:cs="Times New Roman"/>
          <w:kern w:val="0"/>
          <w:lang w:eastAsia="en-GB"/>
          <w14:ligatures w14:val="none"/>
        </w:rPr>
        <w:t>students.</w:t>
      </w:r>
    </w:p>
    <w:p w14:paraId="40F16DCC" w14:textId="317320D6" w:rsidR="0062488A" w:rsidRPr="00E04C06" w:rsidRDefault="0062488A" w:rsidP="0062488A">
      <w:pPr>
        <w:pStyle w:val="ListParagraph"/>
        <w:numPr>
          <w:ilvl w:val="0"/>
          <w:numId w:val="2"/>
        </w:numPr>
        <w:spacing w:before="100" w:beforeAutospacing="1" w:after="100" w:afterAutospacing="1"/>
        <w:rPr>
          <w:rFonts w:ascii="Tw Cen MT" w:eastAsia="Times New Roman" w:hAnsi="Tw Cen MT" w:cs="Times New Roman"/>
          <w:kern w:val="0"/>
          <w:lang w:eastAsia="en-GB"/>
          <w14:ligatures w14:val="none"/>
        </w:rPr>
      </w:pPr>
      <w:r>
        <w:rPr>
          <w:rFonts w:ascii="Tw Cen MT" w:eastAsia="Times New Roman" w:hAnsi="Tw Cen MT" w:cs="Times New Roman"/>
          <w:kern w:val="0"/>
          <w:lang w:eastAsia="en-GB"/>
          <w14:ligatures w14:val="none"/>
        </w:rPr>
        <w:t>to co-ordinate the detentions system and communications of high tariff detentions or sanctions.</w:t>
      </w:r>
    </w:p>
    <w:p w14:paraId="3F7981B0" w14:textId="22D343F3" w:rsidR="0062488A" w:rsidRPr="0062488A" w:rsidRDefault="0062488A" w:rsidP="0062488A">
      <w:pPr>
        <w:pStyle w:val="ListParagraph"/>
        <w:numPr>
          <w:ilvl w:val="0"/>
          <w:numId w:val="2"/>
        </w:numPr>
        <w:spacing w:before="100" w:beforeAutospacing="1" w:after="100" w:afterAutospacing="1"/>
        <w:rPr>
          <w:rFonts w:ascii="Tw Cen MT" w:eastAsia="Times New Roman" w:hAnsi="Tw Cen MT" w:cs="Times New Roman"/>
          <w:kern w:val="0"/>
          <w:lang w:eastAsia="en-GB"/>
          <w14:ligatures w14:val="none"/>
        </w:rPr>
      </w:pPr>
      <w:r>
        <w:rPr>
          <w:rFonts w:ascii="Tw Cen MT" w:eastAsia="Times New Roman" w:hAnsi="Tw Cen MT" w:cs="Times New Roman"/>
          <w:kern w:val="0"/>
          <w:lang w:eastAsia="en-GB"/>
          <w14:ligatures w14:val="none"/>
        </w:rPr>
        <w:t>t</w:t>
      </w:r>
      <w:r w:rsidRPr="00E04C06">
        <w:rPr>
          <w:rFonts w:ascii="Tw Cen MT" w:eastAsia="Times New Roman" w:hAnsi="Tw Cen MT" w:cs="Times New Roman"/>
          <w:kern w:val="0"/>
          <w:lang w:eastAsia="en-GB"/>
          <w14:ligatures w14:val="none"/>
        </w:rPr>
        <w:t xml:space="preserve">o provide a ‘day to day’ care, support and guidance service for </w:t>
      </w:r>
      <w:r>
        <w:rPr>
          <w:rFonts w:ascii="Tw Cen MT" w:eastAsia="Times New Roman" w:hAnsi="Tw Cen MT" w:cs="Times New Roman"/>
          <w:kern w:val="0"/>
          <w:lang w:eastAsia="en-GB"/>
          <w14:ligatures w14:val="none"/>
        </w:rPr>
        <w:t>students</w:t>
      </w:r>
      <w:r w:rsidRPr="00E04C06">
        <w:rPr>
          <w:rFonts w:ascii="Tw Cen MT" w:eastAsia="Times New Roman" w:hAnsi="Tw Cen MT" w:cs="Times New Roman"/>
          <w:kern w:val="0"/>
          <w:lang w:eastAsia="en-GB"/>
          <w14:ligatures w14:val="none"/>
        </w:rPr>
        <w:t>, staff and parents. To ensure that advice is given, enquiries are answered and information is provided</w:t>
      </w:r>
      <w:r>
        <w:rPr>
          <w:rFonts w:ascii="Tw Cen MT" w:eastAsia="Times New Roman" w:hAnsi="Tw Cen MT" w:cs="Times New Roman"/>
          <w:kern w:val="0"/>
          <w:lang w:eastAsia="en-GB"/>
          <w14:ligatures w14:val="none"/>
        </w:rPr>
        <w:t xml:space="preserve">, and </w:t>
      </w:r>
      <w:r w:rsidRPr="0062488A">
        <w:rPr>
          <w:rFonts w:ascii="Tw Cen MT" w:eastAsia="Times New Roman" w:hAnsi="Tw Cen MT" w:cs="Times New Roman"/>
          <w:kern w:val="0"/>
          <w:lang w:eastAsia="en-GB"/>
          <w14:ligatures w14:val="none"/>
        </w:rPr>
        <w:t>communicate</w:t>
      </w:r>
      <w:r>
        <w:rPr>
          <w:rFonts w:ascii="Tw Cen MT" w:eastAsia="Times New Roman" w:hAnsi="Tw Cen MT" w:cs="Times New Roman"/>
          <w:kern w:val="0"/>
          <w:lang w:eastAsia="en-GB"/>
          <w14:ligatures w14:val="none"/>
        </w:rPr>
        <w:t>d</w:t>
      </w:r>
      <w:r w:rsidRPr="0062488A">
        <w:rPr>
          <w:rFonts w:ascii="Tw Cen MT" w:eastAsia="Times New Roman" w:hAnsi="Tw Cen MT" w:cs="Times New Roman"/>
          <w:kern w:val="0"/>
          <w:lang w:eastAsia="en-GB"/>
          <w14:ligatures w14:val="none"/>
        </w:rPr>
        <w:t xml:space="preserve"> with parents/carers</w:t>
      </w:r>
      <w:r>
        <w:rPr>
          <w:rFonts w:ascii="Tw Cen MT" w:eastAsia="Times New Roman" w:hAnsi="Tw Cen MT" w:cs="Times New Roman"/>
          <w:kern w:val="0"/>
          <w:lang w:eastAsia="en-GB"/>
          <w14:ligatures w14:val="none"/>
        </w:rPr>
        <w:t>.</w:t>
      </w:r>
    </w:p>
    <w:p w14:paraId="33711847" w14:textId="1DE27FD8" w:rsidR="0062488A" w:rsidRPr="00E04C06" w:rsidRDefault="0062488A" w:rsidP="0062488A">
      <w:pPr>
        <w:pStyle w:val="ListParagraph"/>
        <w:numPr>
          <w:ilvl w:val="0"/>
          <w:numId w:val="2"/>
        </w:numPr>
        <w:spacing w:before="100" w:beforeAutospacing="1" w:after="100" w:afterAutospacing="1"/>
        <w:rPr>
          <w:rFonts w:ascii="Tw Cen MT" w:eastAsia="Times New Roman" w:hAnsi="Tw Cen MT" w:cs="Times New Roman"/>
          <w:kern w:val="0"/>
          <w:lang w:eastAsia="en-GB"/>
          <w14:ligatures w14:val="none"/>
        </w:rPr>
      </w:pPr>
      <w:r>
        <w:rPr>
          <w:rFonts w:ascii="Tw Cen MT" w:eastAsia="Times New Roman" w:hAnsi="Tw Cen MT" w:cs="Times New Roman"/>
          <w:kern w:val="0"/>
          <w:lang w:eastAsia="en-GB"/>
          <w14:ligatures w14:val="none"/>
        </w:rPr>
        <w:t>t</w:t>
      </w:r>
      <w:r w:rsidRPr="00E04C06">
        <w:rPr>
          <w:rFonts w:ascii="Tw Cen MT" w:eastAsia="Times New Roman" w:hAnsi="Tw Cen MT" w:cs="Times New Roman"/>
          <w:kern w:val="0"/>
          <w:lang w:eastAsia="en-GB"/>
          <w14:ligatures w14:val="none"/>
        </w:rPr>
        <w:t xml:space="preserve">o support the Raising Standards Leads in all year groups with behaviour related administration; to include maintaining secure and up to date pupil records (e.g. incident logs, correspondence, </w:t>
      </w:r>
      <w:r>
        <w:rPr>
          <w:rFonts w:ascii="Tw Cen MT" w:eastAsia="Times New Roman" w:hAnsi="Tw Cen MT" w:cs="Times New Roman"/>
          <w:kern w:val="0"/>
          <w:lang w:eastAsia="en-GB"/>
          <w14:ligatures w14:val="none"/>
        </w:rPr>
        <w:t>s</w:t>
      </w:r>
      <w:r w:rsidRPr="00E04C06">
        <w:rPr>
          <w:rFonts w:ascii="Tw Cen MT" w:eastAsia="Times New Roman" w:hAnsi="Tw Cen MT" w:cs="Times New Roman"/>
          <w:kern w:val="0"/>
          <w:lang w:eastAsia="en-GB"/>
          <w14:ligatures w14:val="none"/>
        </w:rPr>
        <w:t xml:space="preserve">tages of </w:t>
      </w:r>
      <w:r>
        <w:rPr>
          <w:rFonts w:ascii="Tw Cen MT" w:eastAsia="Times New Roman" w:hAnsi="Tw Cen MT" w:cs="Times New Roman"/>
          <w:kern w:val="0"/>
          <w:lang w:eastAsia="en-GB"/>
          <w14:ligatures w14:val="none"/>
        </w:rPr>
        <w:t>i</w:t>
      </w:r>
      <w:r w:rsidRPr="00E04C06">
        <w:rPr>
          <w:rFonts w:ascii="Tw Cen MT" w:eastAsia="Times New Roman" w:hAnsi="Tw Cen MT" w:cs="Times New Roman"/>
          <w:kern w:val="0"/>
          <w:lang w:eastAsia="en-GB"/>
          <w14:ligatures w14:val="none"/>
        </w:rPr>
        <w:t>ntervention, appropriate welfare information etc…</w:t>
      </w:r>
    </w:p>
    <w:p w14:paraId="500AE289" w14:textId="4DAAB2EA" w:rsidR="0062488A" w:rsidRPr="00E04C06" w:rsidRDefault="0062488A" w:rsidP="0062488A">
      <w:pPr>
        <w:pStyle w:val="ListParagraph"/>
        <w:numPr>
          <w:ilvl w:val="0"/>
          <w:numId w:val="2"/>
        </w:numPr>
        <w:spacing w:before="100" w:beforeAutospacing="1" w:after="100" w:afterAutospacing="1"/>
        <w:rPr>
          <w:rFonts w:ascii="Tw Cen MT" w:eastAsia="Times New Roman" w:hAnsi="Tw Cen MT" w:cs="Times New Roman"/>
          <w:kern w:val="0"/>
          <w:lang w:eastAsia="en-GB"/>
          <w14:ligatures w14:val="none"/>
        </w:rPr>
      </w:pPr>
      <w:r>
        <w:rPr>
          <w:rFonts w:ascii="Tw Cen MT" w:eastAsia="Times New Roman" w:hAnsi="Tw Cen MT" w:cs="Times New Roman"/>
          <w:kern w:val="0"/>
          <w:lang w:eastAsia="en-GB"/>
          <w14:ligatures w14:val="none"/>
        </w:rPr>
        <w:t>t</w:t>
      </w:r>
      <w:r w:rsidRPr="00E04C06">
        <w:rPr>
          <w:rFonts w:ascii="Tw Cen MT" w:eastAsia="Times New Roman" w:hAnsi="Tw Cen MT" w:cs="Times New Roman"/>
          <w:kern w:val="0"/>
          <w:lang w:eastAsia="en-GB"/>
          <w14:ligatures w14:val="none"/>
        </w:rPr>
        <w:t xml:space="preserve">o mediate between staff, parents/carers and </w:t>
      </w:r>
      <w:r>
        <w:rPr>
          <w:rFonts w:ascii="Tw Cen MT" w:eastAsia="Times New Roman" w:hAnsi="Tw Cen MT" w:cs="Times New Roman"/>
          <w:kern w:val="0"/>
          <w:lang w:eastAsia="en-GB"/>
          <w14:ligatures w14:val="none"/>
        </w:rPr>
        <w:t>students</w:t>
      </w:r>
      <w:r w:rsidRPr="00E04C06">
        <w:rPr>
          <w:rFonts w:ascii="Tw Cen MT" w:eastAsia="Times New Roman" w:hAnsi="Tw Cen MT" w:cs="Times New Roman"/>
          <w:kern w:val="0"/>
          <w:lang w:eastAsia="en-GB"/>
          <w14:ligatures w14:val="none"/>
        </w:rPr>
        <w:t xml:space="preserve"> to establish and maintain high levels of student behaviour and engagement</w:t>
      </w:r>
      <w:r>
        <w:rPr>
          <w:rFonts w:ascii="Tw Cen MT" w:eastAsia="Times New Roman" w:hAnsi="Tw Cen MT" w:cs="Times New Roman"/>
          <w:kern w:val="0"/>
          <w:lang w:eastAsia="en-GB"/>
          <w14:ligatures w14:val="none"/>
        </w:rPr>
        <w:t>, especially for restorative work.</w:t>
      </w:r>
    </w:p>
    <w:p w14:paraId="4B8C3976" w14:textId="03C3FA75" w:rsidR="0062488A" w:rsidRPr="0062488A" w:rsidRDefault="0062488A" w:rsidP="0062488A">
      <w:pPr>
        <w:pStyle w:val="ListParagraph"/>
        <w:numPr>
          <w:ilvl w:val="0"/>
          <w:numId w:val="2"/>
        </w:numPr>
        <w:spacing w:before="100" w:beforeAutospacing="1" w:after="100" w:afterAutospacing="1"/>
        <w:rPr>
          <w:rFonts w:ascii="Tw Cen MT" w:eastAsia="Times New Roman" w:hAnsi="Tw Cen MT" w:cs="Times New Roman"/>
          <w:kern w:val="0"/>
          <w:lang w:eastAsia="en-GB"/>
          <w14:ligatures w14:val="none"/>
        </w:rPr>
      </w:pPr>
      <w:r w:rsidRPr="00E04C06">
        <w:rPr>
          <w:rFonts w:ascii="Tw Cen MT" w:eastAsia="Times New Roman" w:hAnsi="Tw Cen MT" w:cs="Times New Roman"/>
          <w:kern w:val="0"/>
          <w:lang w:eastAsia="en-GB"/>
          <w14:ligatures w14:val="none"/>
        </w:rPr>
        <w:t xml:space="preserve">To develop best practice with respect to the organisation of pastoral support plans, reintegration practices/paperwork and the operational management of the internal exclusion room. </w:t>
      </w:r>
    </w:p>
    <w:p w14:paraId="71365954" w14:textId="3D36E83F" w:rsidR="00C06906" w:rsidRPr="002E1844" w:rsidRDefault="00C06906" w:rsidP="00C06906">
      <w:p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Times New Roman"/>
          <w:kern w:val="0"/>
          <w:sz w:val="26"/>
          <w:szCs w:val="26"/>
          <w:lang w:eastAsia="en-GB"/>
          <w14:ligatures w14:val="none"/>
        </w:rPr>
        <w:t xml:space="preserve">The duties above are neither exclusive nor exhaustive and the post holder may be required by the HT/DHT to carry out additional duties within the context of the job, skills and grade </w:t>
      </w:r>
    </w:p>
    <w:p w14:paraId="4D0DD564" w14:textId="77777777" w:rsidR="00C06906" w:rsidRPr="002E1844" w:rsidRDefault="00C06906" w:rsidP="00C06906">
      <w:p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Arial"/>
          <w:b/>
          <w:bCs/>
          <w:kern w:val="0"/>
          <w:sz w:val="26"/>
          <w:szCs w:val="26"/>
          <w:lang w:eastAsia="en-GB"/>
          <w14:ligatures w14:val="none"/>
        </w:rPr>
        <w:t xml:space="preserve">Person specification Qualifications and experience </w:t>
      </w:r>
    </w:p>
    <w:p w14:paraId="26C02A22" w14:textId="77777777" w:rsidR="00C06906" w:rsidRPr="002E1844" w:rsidRDefault="00C06906" w:rsidP="00C06906">
      <w:p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Times New Roman"/>
          <w:kern w:val="0"/>
          <w:sz w:val="26"/>
          <w:szCs w:val="26"/>
          <w:lang w:eastAsia="en-GB"/>
          <w14:ligatures w14:val="none"/>
        </w:rPr>
        <w:lastRenderedPageBreak/>
        <w:t>Good pass in English GCSE (or equivalent)</w:t>
      </w:r>
      <w:r w:rsidRPr="002E1844">
        <w:rPr>
          <w:rFonts w:ascii="Tw Cen MT" w:eastAsia="Times New Roman" w:hAnsi="Tw Cen MT" w:cs="Times New Roman"/>
          <w:kern w:val="0"/>
          <w:sz w:val="26"/>
          <w:szCs w:val="26"/>
          <w:lang w:eastAsia="en-GB"/>
          <w14:ligatures w14:val="none"/>
        </w:rPr>
        <w:br/>
        <w:t>Good pass in Maths GCSE (or equivalent)</w:t>
      </w:r>
      <w:r w:rsidRPr="002E1844">
        <w:rPr>
          <w:rFonts w:ascii="Tw Cen MT" w:eastAsia="Times New Roman" w:hAnsi="Tw Cen MT" w:cs="Times New Roman"/>
          <w:kern w:val="0"/>
          <w:sz w:val="26"/>
          <w:szCs w:val="26"/>
          <w:lang w:eastAsia="en-GB"/>
          <w14:ligatures w14:val="none"/>
        </w:rPr>
        <w:br/>
        <w:t>Practical experience of managing school computer systems</w:t>
      </w:r>
      <w:r w:rsidRPr="002E1844">
        <w:rPr>
          <w:rFonts w:ascii="Tw Cen MT" w:eastAsia="Times New Roman" w:hAnsi="Tw Cen MT" w:cs="Times New Roman"/>
          <w:kern w:val="0"/>
          <w:sz w:val="26"/>
          <w:szCs w:val="26"/>
          <w:lang w:eastAsia="en-GB"/>
          <w14:ligatures w14:val="none"/>
        </w:rPr>
        <w:br/>
        <w:t>Experience of working with students across the secondary age range</w:t>
      </w:r>
      <w:r w:rsidRPr="002E1844">
        <w:rPr>
          <w:rFonts w:ascii="Tw Cen MT" w:eastAsia="Times New Roman" w:hAnsi="Tw Cen MT" w:cs="Times New Roman"/>
          <w:kern w:val="0"/>
          <w:sz w:val="26"/>
          <w:szCs w:val="26"/>
          <w:lang w:eastAsia="en-GB"/>
          <w14:ligatures w14:val="none"/>
        </w:rPr>
        <w:br/>
        <w:t xml:space="preserve">High quality ICT skills, including thorough working knowledge of Word, Excel, or equivalent. </w:t>
      </w:r>
    </w:p>
    <w:p w14:paraId="351D14CC" w14:textId="77777777" w:rsidR="00C06906" w:rsidRPr="002E1844" w:rsidRDefault="00C06906" w:rsidP="00C06906">
      <w:p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Arial"/>
          <w:b/>
          <w:bCs/>
          <w:kern w:val="0"/>
          <w:sz w:val="26"/>
          <w:szCs w:val="26"/>
          <w:lang w:eastAsia="en-GB"/>
          <w14:ligatures w14:val="none"/>
        </w:rPr>
        <w:t xml:space="preserve">Personal Qualities </w:t>
      </w:r>
    </w:p>
    <w:p w14:paraId="37B3A3A9" w14:textId="77777777" w:rsidR="00C06906" w:rsidRPr="002E1844" w:rsidRDefault="00C06906" w:rsidP="00C06906">
      <w:p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Times New Roman"/>
          <w:kern w:val="0"/>
          <w:sz w:val="26"/>
          <w:szCs w:val="26"/>
          <w:lang w:eastAsia="en-GB"/>
          <w14:ligatures w14:val="none"/>
        </w:rPr>
        <w:t>Good organisational skills</w:t>
      </w:r>
      <w:r w:rsidRPr="002E1844">
        <w:rPr>
          <w:rFonts w:ascii="Tw Cen MT" w:eastAsia="Times New Roman" w:hAnsi="Tw Cen MT" w:cs="Times New Roman"/>
          <w:kern w:val="0"/>
          <w:sz w:val="26"/>
          <w:szCs w:val="26"/>
          <w:lang w:eastAsia="en-GB"/>
          <w14:ligatures w14:val="none"/>
        </w:rPr>
        <w:br/>
        <w:t>Ability to work accurately with attention to detail Stamina, energy, resilience and sense of humour Calm and patient</w:t>
      </w:r>
      <w:r w:rsidRPr="002E1844">
        <w:rPr>
          <w:rFonts w:ascii="Tw Cen MT" w:eastAsia="Times New Roman" w:hAnsi="Tw Cen MT" w:cs="Times New Roman"/>
          <w:kern w:val="0"/>
          <w:sz w:val="26"/>
          <w:szCs w:val="26"/>
          <w:lang w:eastAsia="en-GB"/>
          <w14:ligatures w14:val="none"/>
        </w:rPr>
        <w:br/>
        <w:t>Team player</w:t>
      </w:r>
      <w:r w:rsidRPr="002E1844">
        <w:rPr>
          <w:rFonts w:ascii="Tw Cen MT" w:eastAsia="Times New Roman" w:hAnsi="Tw Cen MT" w:cs="Times New Roman"/>
          <w:kern w:val="0"/>
          <w:sz w:val="26"/>
          <w:szCs w:val="26"/>
          <w:lang w:eastAsia="en-GB"/>
          <w14:ligatures w14:val="none"/>
        </w:rPr>
        <w:br/>
        <w:t xml:space="preserve">Flexible </w:t>
      </w:r>
    </w:p>
    <w:p w14:paraId="019A642A" w14:textId="77777777" w:rsidR="00C06906" w:rsidRPr="002E1844" w:rsidRDefault="00C06906" w:rsidP="00C06906">
      <w:p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Arial"/>
          <w:b/>
          <w:bCs/>
          <w:kern w:val="0"/>
          <w:sz w:val="26"/>
          <w:szCs w:val="26"/>
          <w:lang w:eastAsia="en-GB"/>
          <w14:ligatures w14:val="none"/>
        </w:rPr>
        <w:t xml:space="preserve">Skills and abilities </w:t>
      </w:r>
    </w:p>
    <w:p w14:paraId="1A8B2219" w14:textId="33BA6A14" w:rsidR="00C06906" w:rsidRPr="002E1844" w:rsidRDefault="00C06906" w:rsidP="00C06906">
      <w:pPr>
        <w:spacing w:before="100" w:beforeAutospacing="1" w:after="100" w:afterAutospacing="1"/>
        <w:rPr>
          <w:rFonts w:ascii="Tw Cen MT" w:eastAsia="Times New Roman" w:hAnsi="Tw Cen MT" w:cs="Times New Roman"/>
          <w:kern w:val="0"/>
          <w:sz w:val="26"/>
          <w:szCs w:val="26"/>
          <w:lang w:eastAsia="en-GB"/>
          <w14:ligatures w14:val="none"/>
        </w:rPr>
      </w:pPr>
      <w:r w:rsidRPr="002E1844">
        <w:rPr>
          <w:rFonts w:ascii="Tw Cen MT" w:eastAsia="Times New Roman" w:hAnsi="Tw Cen MT" w:cs="Times New Roman"/>
          <w:kern w:val="0"/>
          <w:sz w:val="26"/>
          <w:szCs w:val="26"/>
          <w:lang w:eastAsia="en-GB"/>
          <w14:ligatures w14:val="none"/>
        </w:rPr>
        <w:t>Ability to complete complex returns, write complex letters and reports Ability to exchange complex information clearly and sensitively Understand and comply with procedures and legislation relating to confidentiality Ability to manage difficult or controversial exchanges</w:t>
      </w:r>
      <w:r w:rsidRPr="002E1844">
        <w:rPr>
          <w:rFonts w:ascii="Tw Cen MT" w:eastAsia="Times New Roman" w:hAnsi="Tw Cen MT" w:cs="Times New Roman"/>
          <w:kern w:val="0"/>
          <w:sz w:val="26"/>
          <w:szCs w:val="26"/>
          <w:lang w:eastAsia="en-GB"/>
          <w14:ligatures w14:val="none"/>
        </w:rPr>
        <w:br/>
        <w:t>Good understanding of the learning experience provided by the college Understand the importance of physical and emotional wellbeing</w:t>
      </w:r>
      <w:r w:rsidRPr="002E1844">
        <w:rPr>
          <w:rFonts w:ascii="Tw Cen MT" w:eastAsia="Times New Roman" w:hAnsi="Tw Cen MT" w:cs="Times New Roman"/>
          <w:kern w:val="0"/>
          <w:sz w:val="26"/>
          <w:szCs w:val="26"/>
          <w:lang w:eastAsia="en-GB"/>
          <w14:ligatures w14:val="none"/>
        </w:rPr>
        <w:br/>
        <w:t>Establish effective relationships with those working in and with the college Able to represent the college at LA and consortium meetings</w:t>
      </w:r>
      <w:r w:rsidRPr="002E1844">
        <w:rPr>
          <w:rFonts w:ascii="Tw Cen MT" w:eastAsia="Times New Roman" w:hAnsi="Tw Cen MT" w:cs="Times New Roman"/>
          <w:kern w:val="0"/>
          <w:sz w:val="26"/>
          <w:szCs w:val="26"/>
          <w:lang w:eastAsia="en-GB"/>
          <w14:ligatures w14:val="none"/>
        </w:rPr>
        <w:br/>
        <w:t>Empathetic, assertive and a good role model</w:t>
      </w:r>
      <w:r w:rsidRPr="002E1844">
        <w:rPr>
          <w:rFonts w:ascii="Tw Cen MT" w:eastAsia="Times New Roman" w:hAnsi="Tw Cen MT" w:cs="Times New Roman"/>
          <w:kern w:val="0"/>
          <w:sz w:val="26"/>
          <w:szCs w:val="26"/>
          <w:lang w:eastAsia="en-GB"/>
          <w14:ligatures w14:val="none"/>
        </w:rPr>
        <w:br/>
        <w:t>Able to work effectively in teams as member or leader</w:t>
      </w:r>
      <w:r w:rsidRPr="002E1844">
        <w:rPr>
          <w:rFonts w:ascii="Tw Cen MT" w:eastAsia="Times New Roman" w:hAnsi="Tw Cen MT" w:cs="Times New Roman"/>
          <w:kern w:val="0"/>
          <w:sz w:val="26"/>
          <w:szCs w:val="26"/>
          <w:lang w:eastAsia="en-GB"/>
          <w14:ligatures w14:val="none"/>
        </w:rPr>
        <w:br/>
        <w:t>Able to develop and implement effective systems to share and safeguard information</w:t>
      </w:r>
      <w:r w:rsidRPr="002E1844">
        <w:rPr>
          <w:rFonts w:ascii="Tw Cen MT" w:eastAsia="Times New Roman" w:hAnsi="Tw Cen MT" w:cs="Times New Roman"/>
          <w:kern w:val="0"/>
          <w:sz w:val="26"/>
          <w:szCs w:val="26"/>
          <w:lang w:eastAsia="en-GB"/>
          <w14:ligatures w14:val="none"/>
        </w:rPr>
        <w:br/>
        <w:t>Able to self-manage, make decisions and work on own initiative</w:t>
      </w:r>
      <w:r w:rsidRPr="002E1844">
        <w:rPr>
          <w:rFonts w:ascii="Tw Cen MT" w:eastAsia="Times New Roman" w:hAnsi="Tw Cen MT" w:cs="Times New Roman"/>
          <w:kern w:val="0"/>
          <w:sz w:val="26"/>
          <w:szCs w:val="26"/>
          <w:lang w:eastAsia="en-GB"/>
          <w14:ligatures w14:val="none"/>
        </w:rPr>
        <w:br/>
        <w:t>Be well organised</w:t>
      </w:r>
      <w:r w:rsidRPr="002E1844">
        <w:rPr>
          <w:rFonts w:ascii="Tw Cen MT" w:eastAsia="Times New Roman" w:hAnsi="Tw Cen MT" w:cs="Times New Roman"/>
          <w:kern w:val="0"/>
          <w:sz w:val="26"/>
          <w:szCs w:val="26"/>
          <w:lang w:eastAsia="en-GB"/>
          <w14:ligatures w14:val="none"/>
        </w:rPr>
        <w:br/>
        <w:t>Able to ensure that tight, strict deadlines are met</w:t>
      </w:r>
      <w:r w:rsidRPr="002E1844">
        <w:rPr>
          <w:rFonts w:ascii="Tw Cen MT" w:eastAsia="Times New Roman" w:hAnsi="Tw Cen MT" w:cs="Times New Roman"/>
          <w:kern w:val="0"/>
          <w:sz w:val="26"/>
          <w:szCs w:val="26"/>
          <w:lang w:eastAsia="en-GB"/>
          <w14:ligatures w14:val="none"/>
        </w:rPr>
        <w:br/>
        <w:t>Demonstrate a highly creative approach to work</w:t>
      </w:r>
      <w:r w:rsidRPr="002E1844">
        <w:rPr>
          <w:rFonts w:ascii="Tw Cen MT" w:eastAsia="Times New Roman" w:hAnsi="Tw Cen MT" w:cs="Times New Roman"/>
          <w:kern w:val="0"/>
          <w:sz w:val="26"/>
          <w:szCs w:val="26"/>
          <w:lang w:eastAsia="en-GB"/>
          <w14:ligatures w14:val="none"/>
        </w:rPr>
        <w:br/>
        <w:t>Demonstrate a commitment to equality</w:t>
      </w:r>
      <w:r w:rsidRPr="002E1844">
        <w:rPr>
          <w:rFonts w:ascii="Tw Cen MT" w:eastAsia="Times New Roman" w:hAnsi="Tw Cen MT" w:cs="Times New Roman"/>
          <w:kern w:val="0"/>
          <w:sz w:val="26"/>
          <w:szCs w:val="26"/>
          <w:lang w:eastAsia="en-GB"/>
          <w14:ligatures w14:val="none"/>
        </w:rPr>
        <w:br/>
        <w:t>Understanding of Health &amp; Safety</w:t>
      </w:r>
      <w:r w:rsidRPr="002E1844">
        <w:rPr>
          <w:rFonts w:ascii="Tw Cen MT" w:eastAsia="Times New Roman" w:hAnsi="Tw Cen MT" w:cs="Times New Roman"/>
          <w:kern w:val="0"/>
          <w:sz w:val="26"/>
          <w:szCs w:val="26"/>
          <w:lang w:eastAsia="en-GB"/>
          <w14:ligatures w14:val="none"/>
        </w:rPr>
        <w:br/>
        <w:t>Understand and comply with Safeguarding and Child Protection procedures Ability to address Senior Leadership Team and Governing Body Demonstrate a clear commitment to develop and learn in the role</w:t>
      </w:r>
      <w:r w:rsidRPr="002E1844">
        <w:rPr>
          <w:rFonts w:ascii="Tw Cen MT" w:eastAsia="Times New Roman" w:hAnsi="Tw Cen MT" w:cs="Times New Roman"/>
          <w:kern w:val="0"/>
          <w:sz w:val="26"/>
          <w:szCs w:val="26"/>
          <w:lang w:eastAsia="en-GB"/>
          <w14:ligatures w14:val="none"/>
        </w:rPr>
        <w:br/>
        <w:t xml:space="preserve">Able to effectively evaluate own performance </w:t>
      </w:r>
    </w:p>
    <w:p w14:paraId="7E46B7DB" w14:textId="5BA83153" w:rsidR="0022532C" w:rsidRPr="002E1844" w:rsidRDefault="0022532C">
      <w:pPr>
        <w:rPr>
          <w:rFonts w:ascii="Tw Cen MT" w:eastAsia="Times New Roman" w:hAnsi="Tw Cen MT" w:cs="Times New Roman"/>
          <w:kern w:val="0"/>
          <w:lang w:eastAsia="en-GB"/>
          <w14:ligatures w14:val="none"/>
        </w:rPr>
      </w:pPr>
    </w:p>
    <w:sectPr w:rsidR="0022532C" w:rsidRPr="002E1844" w:rsidSect="0048572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51601" w14:textId="77777777" w:rsidR="00192001" w:rsidRDefault="00192001" w:rsidP="002E1844">
      <w:r>
        <w:separator/>
      </w:r>
    </w:p>
  </w:endnote>
  <w:endnote w:type="continuationSeparator" w:id="0">
    <w:p w14:paraId="5B70E187" w14:textId="77777777" w:rsidR="00192001" w:rsidRDefault="00192001" w:rsidP="002E1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E0693" w14:textId="77777777" w:rsidR="00192001" w:rsidRDefault="00192001" w:rsidP="002E1844">
      <w:r>
        <w:separator/>
      </w:r>
    </w:p>
  </w:footnote>
  <w:footnote w:type="continuationSeparator" w:id="0">
    <w:p w14:paraId="49684EE1" w14:textId="77777777" w:rsidR="00192001" w:rsidRDefault="00192001" w:rsidP="002E1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1084"/>
    <w:multiLevelType w:val="hybridMultilevel"/>
    <w:tmpl w:val="6D00FA12"/>
    <w:lvl w:ilvl="0" w:tplc="7390F360">
      <w:start w:val="1"/>
      <w:numFmt w:val="decimal"/>
      <w:lvlText w:val="%1."/>
      <w:lvlJc w:val="left"/>
      <w:pPr>
        <w:ind w:left="720" w:hanging="360"/>
      </w:pPr>
      <w:rPr>
        <w:rFonts w:ascii="Arial" w:hAnsi="Arial" w:cs="Arial"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3520E6"/>
    <w:multiLevelType w:val="multilevel"/>
    <w:tmpl w:val="83A2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505982"/>
    <w:multiLevelType w:val="multilevel"/>
    <w:tmpl w:val="212E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107DB0"/>
    <w:multiLevelType w:val="multilevel"/>
    <w:tmpl w:val="3ACC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F737BA"/>
    <w:multiLevelType w:val="multilevel"/>
    <w:tmpl w:val="448E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DE1BEA"/>
    <w:multiLevelType w:val="hybridMultilevel"/>
    <w:tmpl w:val="29C60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ED1290"/>
    <w:multiLevelType w:val="multilevel"/>
    <w:tmpl w:val="9690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0A4266"/>
    <w:multiLevelType w:val="multilevel"/>
    <w:tmpl w:val="096E1B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261C9C"/>
    <w:multiLevelType w:val="multilevel"/>
    <w:tmpl w:val="72DA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8A63B3"/>
    <w:multiLevelType w:val="multilevel"/>
    <w:tmpl w:val="1692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F3B3DE5"/>
    <w:multiLevelType w:val="hybridMultilevel"/>
    <w:tmpl w:val="838AE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2"/>
  </w:num>
  <w:num w:numId="5">
    <w:abstractNumId w:val="9"/>
  </w:num>
  <w:num w:numId="6">
    <w:abstractNumId w:val="8"/>
  </w:num>
  <w:num w:numId="7">
    <w:abstractNumId w:val="1"/>
  </w:num>
  <w:num w:numId="8">
    <w:abstractNumId w:val="4"/>
  </w:num>
  <w:num w:numId="9">
    <w:abstractNumId w:val="5"/>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06"/>
    <w:rsid w:val="001356E0"/>
    <w:rsid w:val="00143527"/>
    <w:rsid w:val="00192001"/>
    <w:rsid w:val="0022532C"/>
    <w:rsid w:val="00236906"/>
    <w:rsid w:val="002E1844"/>
    <w:rsid w:val="00485726"/>
    <w:rsid w:val="0053606B"/>
    <w:rsid w:val="0062488A"/>
    <w:rsid w:val="006254D3"/>
    <w:rsid w:val="00634A5B"/>
    <w:rsid w:val="006504ED"/>
    <w:rsid w:val="008B31C4"/>
    <w:rsid w:val="00914D36"/>
    <w:rsid w:val="00936555"/>
    <w:rsid w:val="009C6ED2"/>
    <w:rsid w:val="00A15D59"/>
    <w:rsid w:val="00A3219F"/>
    <w:rsid w:val="00A34DA0"/>
    <w:rsid w:val="00B870C3"/>
    <w:rsid w:val="00C06906"/>
    <w:rsid w:val="00C775C6"/>
    <w:rsid w:val="00CF1422"/>
    <w:rsid w:val="00DB75DC"/>
    <w:rsid w:val="00E34469"/>
    <w:rsid w:val="00F20933"/>
    <w:rsid w:val="00F304B3"/>
    <w:rsid w:val="00F42B4E"/>
    <w:rsid w:val="00F87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45D09"/>
  <w14:defaultImageDpi w14:val="32767"/>
  <w15:chartTrackingRefBased/>
  <w15:docId w15:val="{307F35BB-15F5-B54C-95EA-F422B61D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6906"/>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C06906"/>
    <w:pPr>
      <w:ind w:left="720"/>
      <w:contextualSpacing/>
    </w:pPr>
  </w:style>
  <w:style w:type="paragraph" w:styleId="Header">
    <w:name w:val="header"/>
    <w:basedOn w:val="Normal"/>
    <w:link w:val="HeaderChar"/>
    <w:uiPriority w:val="99"/>
    <w:unhideWhenUsed/>
    <w:rsid w:val="002E1844"/>
    <w:pPr>
      <w:tabs>
        <w:tab w:val="center" w:pos="4513"/>
        <w:tab w:val="right" w:pos="9026"/>
      </w:tabs>
    </w:pPr>
  </w:style>
  <w:style w:type="character" w:customStyle="1" w:styleId="HeaderChar">
    <w:name w:val="Header Char"/>
    <w:basedOn w:val="DefaultParagraphFont"/>
    <w:link w:val="Header"/>
    <w:uiPriority w:val="99"/>
    <w:rsid w:val="002E1844"/>
  </w:style>
  <w:style w:type="paragraph" w:styleId="Footer">
    <w:name w:val="footer"/>
    <w:basedOn w:val="Normal"/>
    <w:link w:val="FooterChar"/>
    <w:uiPriority w:val="99"/>
    <w:unhideWhenUsed/>
    <w:rsid w:val="002E1844"/>
    <w:pPr>
      <w:tabs>
        <w:tab w:val="center" w:pos="4513"/>
        <w:tab w:val="right" w:pos="9026"/>
      </w:tabs>
    </w:pPr>
  </w:style>
  <w:style w:type="character" w:customStyle="1" w:styleId="FooterChar">
    <w:name w:val="Footer Char"/>
    <w:basedOn w:val="DefaultParagraphFont"/>
    <w:link w:val="Footer"/>
    <w:uiPriority w:val="99"/>
    <w:rsid w:val="002E1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926004">
      <w:bodyDiv w:val="1"/>
      <w:marLeft w:val="0"/>
      <w:marRight w:val="0"/>
      <w:marTop w:val="0"/>
      <w:marBottom w:val="0"/>
      <w:divBdr>
        <w:top w:val="none" w:sz="0" w:space="0" w:color="auto"/>
        <w:left w:val="none" w:sz="0" w:space="0" w:color="auto"/>
        <w:bottom w:val="none" w:sz="0" w:space="0" w:color="auto"/>
        <w:right w:val="none" w:sz="0" w:space="0" w:color="auto"/>
      </w:divBdr>
      <w:divsChild>
        <w:div w:id="1741512456">
          <w:marLeft w:val="0"/>
          <w:marRight w:val="0"/>
          <w:marTop w:val="0"/>
          <w:marBottom w:val="0"/>
          <w:divBdr>
            <w:top w:val="none" w:sz="0" w:space="0" w:color="auto"/>
            <w:left w:val="none" w:sz="0" w:space="0" w:color="auto"/>
            <w:bottom w:val="none" w:sz="0" w:space="0" w:color="auto"/>
            <w:right w:val="none" w:sz="0" w:space="0" w:color="auto"/>
          </w:divBdr>
          <w:divsChild>
            <w:div w:id="1505437231">
              <w:marLeft w:val="0"/>
              <w:marRight w:val="0"/>
              <w:marTop w:val="0"/>
              <w:marBottom w:val="0"/>
              <w:divBdr>
                <w:top w:val="none" w:sz="0" w:space="0" w:color="auto"/>
                <w:left w:val="none" w:sz="0" w:space="0" w:color="auto"/>
                <w:bottom w:val="none" w:sz="0" w:space="0" w:color="auto"/>
                <w:right w:val="none" w:sz="0" w:space="0" w:color="auto"/>
              </w:divBdr>
              <w:divsChild>
                <w:div w:id="1303536129">
                  <w:marLeft w:val="0"/>
                  <w:marRight w:val="0"/>
                  <w:marTop w:val="0"/>
                  <w:marBottom w:val="0"/>
                  <w:divBdr>
                    <w:top w:val="none" w:sz="0" w:space="0" w:color="auto"/>
                    <w:left w:val="none" w:sz="0" w:space="0" w:color="auto"/>
                    <w:bottom w:val="none" w:sz="0" w:space="0" w:color="auto"/>
                    <w:right w:val="none" w:sz="0" w:space="0" w:color="auto"/>
                  </w:divBdr>
                </w:div>
              </w:divsChild>
            </w:div>
            <w:div w:id="2008291119">
              <w:marLeft w:val="0"/>
              <w:marRight w:val="0"/>
              <w:marTop w:val="0"/>
              <w:marBottom w:val="0"/>
              <w:divBdr>
                <w:top w:val="none" w:sz="0" w:space="0" w:color="auto"/>
                <w:left w:val="none" w:sz="0" w:space="0" w:color="auto"/>
                <w:bottom w:val="none" w:sz="0" w:space="0" w:color="auto"/>
                <w:right w:val="none" w:sz="0" w:space="0" w:color="auto"/>
              </w:divBdr>
              <w:divsChild>
                <w:div w:id="1609242428">
                  <w:marLeft w:val="0"/>
                  <w:marRight w:val="0"/>
                  <w:marTop w:val="0"/>
                  <w:marBottom w:val="0"/>
                  <w:divBdr>
                    <w:top w:val="none" w:sz="0" w:space="0" w:color="auto"/>
                    <w:left w:val="none" w:sz="0" w:space="0" w:color="auto"/>
                    <w:bottom w:val="none" w:sz="0" w:space="0" w:color="auto"/>
                    <w:right w:val="none" w:sz="0" w:space="0" w:color="auto"/>
                  </w:divBdr>
                </w:div>
              </w:divsChild>
            </w:div>
            <w:div w:id="169757350">
              <w:marLeft w:val="0"/>
              <w:marRight w:val="0"/>
              <w:marTop w:val="0"/>
              <w:marBottom w:val="0"/>
              <w:divBdr>
                <w:top w:val="none" w:sz="0" w:space="0" w:color="auto"/>
                <w:left w:val="none" w:sz="0" w:space="0" w:color="auto"/>
                <w:bottom w:val="none" w:sz="0" w:space="0" w:color="auto"/>
                <w:right w:val="none" w:sz="0" w:space="0" w:color="auto"/>
              </w:divBdr>
              <w:divsChild>
                <w:div w:id="181410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5871">
          <w:marLeft w:val="0"/>
          <w:marRight w:val="0"/>
          <w:marTop w:val="0"/>
          <w:marBottom w:val="0"/>
          <w:divBdr>
            <w:top w:val="none" w:sz="0" w:space="0" w:color="auto"/>
            <w:left w:val="none" w:sz="0" w:space="0" w:color="auto"/>
            <w:bottom w:val="none" w:sz="0" w:space="0" w:color="auto"/>
            <w:right w:val="none" w:sz="0" w:space="0" w:color="auto"/>
          </w:divBdr>
          <w:divsChild>
            <w:div w:id="746541064">
              <w:marLeft w:val="0"/>
              <w:marRight w:val="0"/>
              <w:marTop w:val="0"/>
              <w:marBottom w:val="0"/>
              <w:divBdr>
                <w:top w:val="none" w:sz="0" w:space="0" w:color="auto"/>
                <w:left w:val="none" w:sz="0" w:space="0" w:color="auto"/>
                <w:bottom w:val="none" w:sz="0" w:space="0" w:color="auto"/>
                <w:right w:val="none" w:sz="0" w:space="0" w:color="auto"/>
              </w:divBdr>
              <w:divsChild>
                <w:div w:id="2096239391">
                  <w:marLeft w:val="0"/>
                  <w:marRight w:val="0"/>
                  <w:marTop w:val="0"/>
                  <w:marBottom w:val="0"/>
                  <w:divBdr>
                    <w:top w:val="none" w:sz="0" w:space="0" w:color="auto"/>
                    <w:left w:val="none" w:sz="0" w:space="0" w:color="auto"/>
                    <w:bottom w:val="none" w:sz="0" w:space="0" w:color="auto"/>
                    <w:right w:val="none" w:sz="0" w:space="0" w:color="auto"/>
                  </w:divBdr>
                </w:div>
              </w:divsChild>
            </w:div>
            <w:div w:id="853878398">
              <w:marLeft w:val="0"/>
              <w:marRight w:val="0"/>
              <w:marTop w:val="0"/>
              <w:marBottom w:val="0"/>
              <w:divBdr>
                <w:top w:val="none" w:sz="0" w:space="0" w:color="auto"/>
                <w:left w:val="none" w:sz="0" w:space="0" w:color="auto"/>
                <w:bottom w:val="none" w:sz="0" w:space="0" w:color="auto"/>
                <w:right w:val="none" w:sz="0" w:space="0" w:color="auto"/>
              </w:divBdr>
              <w:divsChild>
                <w:div w:id="1588883088">
                  <w:marLeft w:val="0"/>
                  <w:marRight w:val="0"/>
                  <w:marTop w:val="0"/>
                  <w:marBottom w:val="0"/>
                  <w:divBdr>
                    <w:top w:val="none" w:sz="0" w:space="0" w:color="auto"/>
                    <w:left w:val="none" w:sz="0" w:space="0" w:color="auto"/>
                    <w:bottom w:val="none" w:sz="0" w:space="0" w:color="auto"/>
                    <w:right w:val="none" w:sz="0" w:space="0" w:color="auto"/>
                  </w:divBdr>
                </w:div>
              </w:divsChild>
            </w:div>
            <w:div w:id="1824083773">
              <w:marLeft w:val="0"/>
              <w:marRight w:val="0"/>
              <w:marTop w:val="0"/>
              <w:marBottom w:val="0"/>
              <w:divBdr>
                <w:top w:val="none" w:sz="0" w:space="0" w:color="auto"/>
                <w:left w:val="none" w:sz="0" w:space="0" w:color="auto"/>
                <w:bottom w:val="none" w:sz="0" w:space="0" w:color="auto"/>
                <w:right w:val="none" w:sz="0" w:space="0" w:color="auto"/>
              </w:divBdr>
              <w:divsChild>
                <w:div w:id="955603714">
                  <w:marLeft w:val="0"/>
                  <w:marRight w:val="0"/>
                  <w:marTop w:val="0"/>
                  <w:marBottom w:val="0"/>
                  <w:divBdr>
                    <w:top w:val="none" w:sz="0" w:space="0" w:color="auto"/>
                    <w:left w:val="none" w:sz="0" w:space="0" w:color="auto"/>
                    <w:bottom w:val="none" w:sz="0" w:space="0" w:color="auto"/>
                    <w:right w:val="none" w:sz="0" w:space="0" w:color="auto"/>
                  </w:divBdr>
                </w:div>
              </w:divsChild>
            </w:div>
            <w:div w:id="1017655572">
              <w:marLeft w:val="0"/>
              <w:marRight w:val="0"/>
              <w:marTop w:val="0"/>
              <w:marBottom w:val="0"/>
              <w:divBdr>
                <w:top w:val="none" w:sz="0" w:space="0" w:color="auto"/>
                <w:left w:val="none" w:sz="0" w:space="0" w:color="auto"/>
                <w:bottom w:val="none" w:sz="0" w:space="0" w:color="auto"/>
                <w:right w:val="none" w:sz="0" w:space="0" w:color="auto"/>
              </w:divBdr>
              <w:divsChild>
                <w:div w:id="1830051414">
                  <w:marLeft w:val="0"/>
                  <w:marRight w:val="0"/>
                  <w:marTop w:val="0"/>
                  <w:marBottom w:val="0"/>
                  <w:divBdr>
                    <w:top w:val="none" w:sz="0" w:space="0" w:color="auto"/>
                    <w:left w:val="none" w:sz="0" w:space="0" w:color="auto"/>
                    <w:bottom w:val="none" w:sz="0" w:space="0" w:color="auto"/>
                    <w:right w:val="none" w:sz="0" w:space="0" w:color="auto"/>
                  </w:divBdr>
                </w:div>
              </w:divsChild>
            </w:div>
            <w:div w:id="391776869">
              <w:marLeft w:val="0"/>
              <w:marRight w:val="0"/>
              <w:marTop w:val="0"/>
              <w:marBottom w:val="0"/>
              <w:divBdr>
                <w:top w:val="none" w:sz="0" w:space="0" w:color="auto"/>
                <w:left w:val="none" w:sz="0" w:space="0" w:color="auto"/>
                <w:bottom w:val="none" w:sz="0" w:space="0" w:color="auto"/>
                <w:right w:val="none" w:sz="0" w:space="0" w:color="auto"/>
              </w:divBdr>
              <w:divsChild>
                <w:div w:id="1588880175">
                  <w:marLeft w:val="0"/>
                  <w:marRight w:val="0"/>
                  <w:marTop w:val="0"/>
                  <w:marBottom w:val="0"/>
                  <w:divBdr>
                    <w:top w:val="none" w:sz="0" w:space="0" w:color="auto"/>
                    <w:left w:val="none" w:sz="0" w:space="0" w:color="auto"/>
                    <w:bottom w:val="none" w:sz="0" w:space="0" w:color="auto"/>
                    <w:right w:val="none" w:sz="0" w:space="0" w:color="auto"/>
                  </w:divBdr>
                </w:div>
              </w:divsChild>
            </w:div>
            <w:div w:id="1244097643">
              <w:marLeft w:val="0"/>
              <w:marRight w:val="0"/>
              <w:marTop w:val="0"/>
              <w:marBottom w:val="0"/>
              <w:divBdr>
                <w:top w:val="none" w:sz="0" w:space="0" w:color="auto"/>
                <w:left w:val="none" w:sz="0" w:space="0" w:color="auto"/>
                <w:bottom w:val="none" w:sz="0" w:space="0" w:color="auto"/>
                <w:right w:val="none" w:sz="0" w:space="0" w:color="auto"/>
              </w:divBdr>
              <w:divsChild>
                <w:div w:id="1329552843">
                  <w:marLeft w:val="0"/>
                  <w:marRight w:val="0"/>
                  <w:marTop w:val="0"/>
                  <w:marBottom w:val="0"/>
                  <w:divBdr>
                    <w:top w:val="none" w:sz="0" w:space="0" w:color="auto"/>
                    <w:left w:val="none" w:sz="0" w:space="0" w:color="auto"/>
                    <w:bottom w:val="none" w:sz="0" w:space="0" w:color="auto"/>
                    <w:right w:val="none" w:sz="0" w:space="0" w:color="auto"/>
                  </w:divBdr>
                </w:div>
              </w:divsChild>
            </w:div>
            <w:div w:id="293147159">
              <w:marLeft w:val="0"/>
              <w:marRight w:val="0"/>
              <w:marTop w:val="0"/>
              <w:marBottom w:val="0"/>
              <w:divBdr>
                <w:top w:val="none" w:sz="0" w:space="0" w:color="auto"/>
                <w:left w:val="none" w:sz="0" w:space="0" w:color="auto"/>
                <w:bottom w:val="none" w:sz="0" w:space="0" w:color="auto"/>
                <w:right w:val="none" w:sz="0" w:space="0" w:color="auto"/>
              </w:divBdr>
              <w:divsChild>
                <w:div w:id="1694451013">
                  <w:marLeft w:val="0"/>
                  <w:marRight w:val="0"/>
                  <w:marTop w:val="0"/>
                  <w:marBottom w:val="0"/>
                  <w:divBdr>
                    <w:top w:val="none" w:sz="0" w:space="0" w:color="auto"/>
                    <w:left w:val="none" w:sz="0" w:space="0" w:color="auto"/>
                    <w:bottom w:val="none" w:sz="0" w:space="0" w:color="auto"/>
                    <w:right w:val="none" w:sz="0" w:space="0" w:color="auto"/>
                  </w:divBdr>
                </w:div>
              </w:divsChild>
            </w:div>
            <w:div w:id="2074888887">
              <w:marLeft w:val="0"/>
              <w:marRight w:val="0"/>
              <w:marTop w:val="0"/>
              <w:marBottom w:val="0"/>
              <w:divBdr>
                <w:top w:val="none" w:sz="0" w:space="0" w:color="auto"/>
                <w:left w:val="none" w:sz="0" w:space="0" w:color="auto"/>
                <w:bottom w:val="none" w:sz="0" w:space="0" w:color="auto"/>
                <w:right w:val="none" w:sz="0" w:space="0" w:color="auto"/>
              </w:divBdr>
              <w:divsChild>
                <w:div w:id="1994287458">
                  <w:marLeft w:val="0"/>
                  <w:marRight w:val="0"/>
                  <w:marTop w:val="0"/>
                  <w:marBottom w:val="0"/>
                  <w:divBdr>
                    <w:top w:val="none" w:sz="0" w:space="0" w:color="auto"/>
                    <w:left w:val="none" w:sz="0" w:space="0" w:color="auto"/>
                    <w:bottom w:val="none" w:sz="0" w:space="0" w:color="auto"/>
                    <w:right w:val="none" w:sz="0" w:space="0" w:color="auto"/>
                  </w:divBdr>
                </w:div>
              </w:divsChild>
            </w:div>
            <w:div w:id="1420639538">
              <w:marLeft w:val="0"/>
              <w:marRight w:val="0"/>
              <w:marTop w:val="0"/>
              <w:marBottom w:val="0"/>
              <w:divBdr>
                <w:top w:val="none" w:sz="0" w:space="0" w:color="auto"/>
                <w:left w:val="none" w:sz="0" w:space="0" w:color="auto"/>
                <w:bottom w:val="none" w:sz="0" w:space="0" w:color="auto"/>
                <w:right w:val="none" w:sz="0" w:space="0" w:color="auto"/>
              </w:divBdr>
              <w:divsChild>
                <w:div w:id="1678922213">
                  <w:marLeft w:val="0"/>
                  <w:marRight w:val="0"/>
                  <w:marTop w:val="0"/>
                  <w:marBottom w:val="0"/>
                  <w:divBdr>
                    <w:top w:val="none" w:sz="0" w:space="0" w:color="auto"/>
                    <w:left w:val="none" w:sz="0" w:space="0" w:color="auto"/>
                    <w:bottom w:val="none" w:sz="0" w:space="0" w:color="auto"/>
                    <w:right w:val="none" w:sz="0" w:space="0" w:color="auto"/>
                  </w:divBdr>
                </w:div>
              </w:divsChild>
            </w:div>
            <w:div w:id="1146123464">
              <w:marLeft w:val="0"/>
              <w:marRight w:val="0"/>
              <w:marTop w:val="0"/>
              <w:marBottom w:val="0"/>
              <w:divBdr>
                <w:top w:val="none" w:sz="0" w:space="0" w:color="auto"/>
                <w:left w:val="none" w:sz="0" w:space="0" w:color="auto"/>
                <w:bottom w:val="none" w:sz="0" w:space="0" w:color="auto"/>
                <w:right w:val="none" w:sz="0" w:space="0" w:color="auto"/>
              </w:divBdr>
              <w:divsChild>
                <w:div w:id="1325470997">
                  <w:marLeft w:val="0"/>
                  <w:marRight w:val="0"/>
                  <w:marTop w:val="0"/>
                  <w:marBottom w:val="0"/>
                  <w:divBdr>
                    <w:top w:val="none" w:sz="0" w:space="0" w:color="auto"/>
                    <w:left w:val="none" w:sz="0" w:space="0" w:color="auto"/>
                    <w:bottom w:val="none" w:sz="0" w:space="0" w:color="auto"/>
                    <w:right w:val="none" w:sz="0" w:space="0" w:color="auto"/>
                  </w:divBdr>
                </w:div>
              </w:divsChild>
            </w:div>
            <w:div w:id="1786462432">
              <w:marLeft w:val="0"/>
              <w:marRight w:val="0"/>
              <w:marTop w:val="0"/>
              <w:marBottom w:val="0"/>
              <w:divBdr>
                <w:top w:val="none" w:sz="0" w:space="0" w:color="auto"/>
                <w:left w:val="none" w:sz="0" w:space="0" w:color="auto"/>
                <w:bottom w:val="none" w:sz="0" w:space="0" w:color="auto"/>
                <w:right w:val="none" w:sz="0" w:space="0" w:color="auto"/>
              </w:divBdr>
              <w:divsChild>
                <w:div w:id="1039861172">
                  <w:marLeft w:val="0"/>
                  <w:marRight w:val="0"/>
                  <w:marTop w:val="0"/>
                  <w:marBottom w:val="0"/>
                  <w:divBdr>
                    <w:top w:val="none" w:sz="0" w:space="0" w:color="auto"/>
                    <w:left w:val="none" w:sz="0" w:space="0" w:color="auto"/>
                    <w:bottom w:val="none" w:sz="0" w:space="0" w:color="auto"/>
                    <w:right w:val="none" w:sz="0" w:space="0" w:color="auto"/>
                  </w:divBdr>
                  <w:divsChild>
                    <w:div w:id="1298796650">
                      <w:marLeft w:val="0"/>
                      <w:marRight w:val="0"/>
                      <w:marTop w:val="0"/>
                      <w:marBottom w:val="0"/>
                      <w:divBdr>
                        <w:top w:val="none" w:sz="0" w:space="0" w:color="auto"/>
                        <w:left w:val="none" w:sz="0" w:space="0" w:color="auto"/>
                        <w:bottom w:val="none" w:sz="0" w:space="0" w:color="auto"/>
                        <w:right w:val="none" w:sz="0" w:space="0" w:color="auto"/>
                      </w:divBdr>
                    </w:div>
                  </w:divsChild>
                </w:div>
                <w:div w:id="393285900">
                  <w:marLeft w:val="0"/>
                  <w:marRight w:val="0"/>
                  <w:marTop w:val="0"/>
                  <w:marBottom w:val="0"/>
                  <w:divBdr>
                    <w:top w:val="none" w:sz="0" w:space="0" w:color="auto"/>
                    <w:left w:val="none" w:sz="0" w:space="0" w:color="auto"/>
                    <w:bottom w:val="none" w:sz="0" w:space="0" w:color="auto"/>
                    <w:right w:val="none" w:sz="0" w:space="0" w:color="auto"/>
                  </w:divBdr>
                  <w:divsChild>
                    <w:div w:id="1615870303">
                      <w:marLeft w:val="0"/>
                      <w:marRight w:val="0"/>
                      <w:marTop w:val="0"/>
                      <w:marBottom w:val="0"/>
                      <w:divBdr>
                        <w:top w:val="none" w:sz="0" w:space="0" w:color="auto"/>
                        <w:left w:val="none" w:sz="0" w:space="0" w:color="auto"/>
                        <w:bottom w:val="none" w:sz="0" w:space="0" w:color="auto"/>
                        <w:right w:val="none" w:sz="0" w:space="0" w:color="auto"/>
                      </w:divBdr>
                    </w:div>
                  </w:divsChild>
                </w:div>
                <w:div w:id="122819560">
                  <w:marLeft w:val="0"/>
                  <w:marRight w:val="0"/>
                  <w:marTop w:val="0"/>
                  <w:marBottom w:val="0"/>
                  <w:divBdr>
                    <w:top w:val="none" w:sz="0" w:space="0" w:color="auto"/>
                    <w:left w:val="none" w:sz="0" w:space="0" w:color="auto"/>
                    <w:bottom w:val="none" w:sz="0" w:space="0" w:color="auto"/>
                    <w:right w:val="none" w:sz="0" w:space="0" w:color="auto"/>
                  </w:divBdr>
                  <w:divsChild>
                    <w:div w:id="254751254">
                      <w:marLeft w:val="0"/>
                      <w:marRight w:val="0"/>
                      <w:marTop w:val="0"/>
                      <w:marBottom w:val="0"/>
                      <w:divBdr>
                        <w:top w:val="none" w:sz="0" w:space="0" w:color="auto"/>
                        <w:left w:val="none" w:sz="0" w:space="0" w:color="auto"/>
                        <w:bottom w:val="none" w:sz="0" w:space="0" w:color="auto"/>
                        <w:right w:val="none" w:sz="0" w:space="0" w:color="auto"/>
                      </w:divBdr>
                    </w:div>
                  </w:divsChild>
                </w:div>
                <w:div w:id="1260603475">
                  <w:marLeft w:val="0"/>
                  <w:marRight w:val="0"/>
                  <w:marTop w:val="0"/>
                  <w:marBottom w:val="0"/>
                  <w:divBdr>
                    <w:top w:val="none" w:sz="0" w:space="0" w:color="auto"/>
                    <w:left w:val="none" w:sz="0" w:space="0" w:color="auto"/>
                    <w:bottom w:val="none" w:sz="0" w:space="0" w:color="auto"/>
                    <w:right w:val="none" w:sz="0" w:space="0" w:color="auto"/>
                  </w:divBdr>
                  <w:divsChild>
                    <w:div w:id="933825609">
                      <w:marLeft w:val="0"/>
                      <w:marRight w:val="0"/>
                      <w:marTop w:val="0"/>
                      <w:marBottom w:val="0"/>
                      <w:divBdr>
                        <w:top w:val="none" w:sz="0" w:space="0" w:color="auto"/>
                        <w:left w:val="none" w:sz="0" w:space="0" w:color="auto"/>
                        <w:bottom w:val="none" w:sz="0" w:space="0" w:color="auto"/>
                        <w:right w:val="none" w:sz="0" w:space="0" w:color="auto"/>
                      </w:divBdr>
                    </w:div>
                  </w:divsChild>
                </w:div>
                <w:div w:id="112673108">
                  <w:marLeft w:val="0"/>
                  <w:marRight w:val="0"/>
                  <w:marTop w:val="0"/>
                  <w:marBottom w:val="0"/>
                  <w:divBdr>
                    <w:top w:val="none" w:sz="0" w:space="0" w:color="auto"/>
                    <w:left w:val="none" w:sz="0" w:space="0" w:color="auto"/>
                    <w:bottom w:val="none" w:sz="0" w:space="0" w:color="auto"/>
                    <w:right w:val="none" w:sz="0" w:space="0" w:color="auto"/>
                  </w:divBdr>
                  <w:divsChild>
                    <w:div w:id="935015818">
                      <w:marLeft w:val="0"/>
                      <w:marRight w:val="0"/>
                      <w:marTop w:val="0"/>
                      <w:marBottom w:val="0"/>
                      <w:divBdr>
                        <w:top w:val="none" w:sz="0" w:space="0" w:color="auto"/>
                        <w:left w:val="none" w:sz="0" w:space="0" w:color="auto"/>
                        <w:bottom w:val="none" w:sz="0" w:space="0" w:color="auto"/>
                        <w:right w:val="none" w:sz="0" w:space="0" w:color="auto"/>
                      </w:divBdr>
                    </w:div>
                  </w:divsChild>
                </w:div>
                <w:div w:id="2000618431">
                  <w:marLeft w:val="0"/>
                  <w:marRight w:val="0"/>
                  <w:marTop w:val="0"/>
                  <w:marBottom w:val="0"/>
                  <w:divBdr>
                    <w:top w:val="none" w:sz="0" w:space="0" w:color="auto"/>
                    <w:left w:val="none" w:sz="0" w:space="0" w:color="auto"/>
                    <w:bottom w:val="none" w:sz="0" w:space="0" w:color="auto"/>
                    <w:right w:val="none" w:sz="0" w:space="0" w:color="auto"/>
                  </w:divBdr>
                  <w:divsChild>
                    <w:div w:id="1569685339">
                      <w:marLeft w:val="0"/>
                      <w:marRight w:val="0"/>
                      <w:marTop w:val="0"/>
                      <w:marBottom w:val="0"/>
                      <w:divBdr>
                        <w:top w:val="none" w:sz="0" w:space="0" w:color="auto"/>
                        <w:left w:val="none" w:sz="0" w:space="0" w:color="auto"/>
                        <w:bottom w:val="none" w:sz="0" w:space="0" w:color="auto"/>
                        <w:right w:val="none" w:sz="0" w:space="0" w:color="auto"/>
                      </w:divBdr>
                    </w:div>
                  </w:divsChild>
                </w:div>
                <w:div w:id="1948655111">
                  <w:marLeft w:val="0"/>
                  <w:marRight w:val="0"/>
                  <w:marTop w:val="0"/>
                  <w:marBottom w:val="0"/>
                  <w:divBdr>
                    <w:top w:val="none" w:sz="0" w:space="0" w:color="auto"/>
                    <w:left w:val="none" w:sz="0" w:space="0" w:color="auto"/>
                    <w:bottom w:val="none" w:sz="0" w:space="0" w:color="auto"/>
                    <w:right w:val="none" w:sz="0" w:space="0" w:color="auto"/>
                  </w:divBdr>
                  <w:divsChild>
                    <w:div w:id="1229270339">
                      <w:marLeft w:val="0"/>
                      <w:marRight w:val="0"/>
                      <w:marTop w:val="0"/>
                      <w:marBottom w:val="0"/>
                      <w:divBdr>
                        <w:top w:val="none" w:sz="0" w:space="0" w:color="auto"/>
                        <w:left w:val="none" w:sz="0" w:space="0" w:color="auto"/>
                        <w:bottom w:val="none" w:sz="0" w:space="0" w:color="auto"/>
                        <w:right w:val="none" w:sz="0" w:space="0" w:color="auto"/>
                      </w:divBdr>
                    </w:div>
                  </w:divsChild>
                </w:div>
                <w:div w:id="1963421338">
                  <w:marLeft w:val="0"/>
                  <w:marRight w:val="0"/>
                  <w:marTop w:val="0"/>
                  <w:marBottom w:val="0"/>
                  <w:divBdr>
                    <w:top w:val="none" w:sz="0" w:space="0" w:color="auto"/>
                    <w:left w:val="none" w:sz="0" w:space="0" w:color="auto"/>
                    <w:bottom w:val="none" w:sz="0" w:space="0" w:color="auto"/>
                    <w:right w:val="none" w:sz="0" w:space="0" w:color="auto"/>
                  </w:divBdr>
                  <w:divsChild>
                    <w:div w:id="1983147853">
                      <w:marLeft w:val="0"/>
                      <w:marRight w:val="0"/>
                      <w:marTop w:val="0"/>
                      <w:marBottom w:val="0"/>
                      <w:divBdr>
                        <w:top w:val="none" w:sz="0" w:space="0" w:color="auto"/>
                        <w:left w:val="none" w:sz="0" w:space="0" w:color="auto"/>
                        <w:bottom w:val="none" w:sz="0" w:space="0" w:color="auto"/>
                        <w:right w:val="none" w:sz="0" w:space="0" w:color="auto"/>
                      </w:divBdr>
                    </w:div>
                  </w:divsChild>
                </w:div>
                <w:div w:id="815268476">
                  <w:marLeft w:val="0"/>
                  <w:marRight w:val="0"/>
                  <w:marTop w:val="0"/>
                  <w:marBottom w:val="0"/>
                  <w:divBdr>
                    <w:top w:val="none" w:sz="0" w:space="0" w:color="auto"/>
                    <w:left w:val="none" w:sz="0" w:space="0" w:color="auto"/>
                    <w:bottom w:val="none" w:sz="0" w:space="0" w:color="auto"/>
                    <w:right w:val="none" w:sz="0" w:space="0" w:color="auto"/>
                  </w:divBdr>
                  <w:divsChild>
                    <w:div w:id="11366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39529">
              <w:marLeft w:val="0"/>
              <w:marRight w:val="0"/>
              <w:marTop w:val="0"/>
              <w:marBottom w:val="0"/>
              <w:divBdr>
                <w:top w:val="none" w:sz="0" w:space="0" w:color="auto"/>
                <w:left w:val="none" w:sz="0" w:space="0" w:color="auto"/>
                <w:bottom w:val="none" w:sz="0" w:space="0" w:color="auto"/>
                <w:right w:val="none" w:sz="0" w:space="0" w:color="auto"/>
              </w:divBdr>
              <w:divsChild>
                <w:div w:id="21083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1566">
          <w:marLeft w:val="0"/>
          <w:marRight w:val="0"/>
          <w:marTop w:val="0"/>
          <w:marBottom w:val="0"/>
          <w:divBdr>
            <w:top w:val="none" w:sz="0" w:space="0" w:color="auto"/>
            <w:left w:val="none" w:sz="0" w:space="0" w:color="auto"/>
            <w:bottom w:val="none" w:sz="0" w:space="0" w:color="auto"/>
            <w:right w:val="none" w:sz="0" w:space="0" w:color="auto"/>
          </w:divBdr>
          <w:divsChild>
            <w:div w:id="267472277">
              <w:marLeft w:val="0"/>
              <w:marRight w:val="0"/>
              <w:marTop w:val="0"/>
              <w:marBottom w:val="0"/>
              <w:divBdr>
                <w:top w:val="none" w:sz="0" w:space="0" w:color="auto"/>
                <w:left w:val="none" w:sz="0" w:space="0" w:color="auto"/>
                <w:bottom w:val="none" w:sz="0" w:space="0" w:color="auto"/>
                <w:right w:val="none" w:sz="0" w:space="0" w:color="auto"/>
              </w:divBdr>
              <w:divsChild>
                <w:div w:id="47654551">
                  <w:marLeft w:val="0"/>
                  <w:marRight w:val="0"/>
                  <w:marTop w:val="0"/>
                  <w:marBottom w:val="0"/>
                  <w:divBdr>
                    <w:top w:val="none" w:sz="0" w:space="0" w:color="auto"/>
                    <w:left w:val="none" w:sz="0" w:space="0" w:color="auto"/>
                    <w:bottom w:val="none" w:sz="0" w:space="0" w:color="auto"/>
                    <w:right w:val="none" w:sz="0" w:space="0" w:color="auto"/>
                  </w:divBdr>
                </w:div>
              </w:divsChild>
            </w:div>
            <w:div w:id="854660686">
              <w:marLeft w:val="0"/>
              <w:marRight w:val="0"/>
              <w:marTop w:val="0"/>
              <w:marBottom w:val="0"/>
              <w:divBdr>
                <w:top w:val="none" w:sz="0" w:space="0" w:color="auto"/>
                <w:left w:val="none" w:sz="0" w:space="0" w:color="auto"/>
                <w:bottom w:val="none" w:sz="0" w:space="0" w:color="auto"/>
                <w:right w:val="none" w:sz="0" w:space="0" w:color="auto"/>
              </w:divBdr>
              <w:divsChild>
                <w:div w:id="1513648624">
                  <w:marLeft w:val="0"/>
                  <w:marRight w:val="0"/>
                  <w:marTop w:val="0"/>
                  <w:marBottom w:val="0"/>
                  <w:divBdr>
                    <w:top w:val="none" w:sz="0" w:space="0" w:color="auto"/>
                    <w:left w:val="none" w:sz="0" w:space="0" w:color="auto"/>
                    <w:bottom w:val="none" w:sz="0" w:space="0" w:color="auto"/>
                    <w:right w:val="none" w:sz="0" w:space="0" w:color="auto"/>
                  </w:divBdr>
                </w:div>
                <w:div w:id="791944045">
                  <w:marLeft w:val="0"/>
                  <w:marRight w:val="0"/>
                  <w:marTop w:val="0"/>
                  <w:marBottom w:val="0"/>
                  <w:divBdr>
                    <w:top w:val="none" w:sz="0" w:space="0" w:color="auto"/>
                    <w:left w:val="none" w:sz="0" w:space="0" w:color="auto"/>
                    <w:bottom w:val="none" w:sz="0" w:space="0" w:color="auto"/>
                    <w:right w:val="none" w:sz="0" w:space="0" w:color="auto"/>
                  </w:divBdr>
                </w:div>
              </w:divsChild>
            </w:div>
            <w:div w:id="2129203909">
              <w:marLeft w:val="0"/>
              <w:marRight w:val="0"/>
              <w:marTop w:val="0"/>
              <w:marBottom w:val="0"/>
              <w:divBdr>
                <w:top w:val="none" w:sz="0" w:space="0" w:color="auto"/>
                <w:left w:val="none" w:sz="0" w:space="0" w:color="auto"/>
                <w:bottom w:val="none" w:sz="0" w:space="0" w:color="auto"/>
                <w:right w:val="none" w:sz="0" w:space="0" w:color="auto"/>
              </w:divBdr>
              <w:divsChild>
                <w:div w:id="1118254167">
                  <w:marLeft w:val="0"/>
                  <w:marRight w:val="0"/>
                  <w:marTop w:val="0"/>
                  <w:marBottom w:val="0"/>
                  <w:divBdr>
                    <w:top w:val="none" w:sz="0" w:space="0" w:color="auto"/>
                    <w:left w:val="none" w:sz="0" w:space="0" w:color="auto"/>
                    <w:bottom w:val="none" w:sz="0" w:space="0" w:color="auto"/>
                    <w:right w:val="none" w:sz="0" w:space="0" w:color="auto"/>
                  </w:divBdr>
                </w:div>
              </w:divsChild>
            </w:div>
            <w:div w:id="2125923478">
              <w:marLeft w:val="0"/>
              <w:marRight w:val="0"/>
              <w:marTop w:val="0"/>
              <w:marBottom w:val="0"/>
              <w:divBdr>
                <w:top w:val="none" w:sz="0" w:space="0" w:color="auto"/>
                <w:left w:val="none" w:sz="0" w:space="0" w:color="auto"/>
                <w:bottom w:val="none" w:sz="0" w:space="0" w:color="auto"/>
                <w:right w:val="none" w:sz="0" w:space="0" w:color="auto"/>
              </w:divBdr>
              <w:divsChild>
                <w:div w:id="167058127">
                  <w:marLeft w:val="0"/>
                  <w:marRight w:val="0"/>
                  <w:marTop w:val="0"/>
                  <w:marBottom w:val="0"/>
                  <w:divBdr>
                    <w:top w:val="none" w:sz="0" w:space="0" w:color="auto"/>
                    <w:left w:val="none" w:sz="0" w:space="0" w:color="auto"/>
                    <w:bottom w:val="none" w:sz="0" w:space="0" w:color="auto"/>
                    <w:right w:val="none" w:sz="0" w:space="0" w:color="auto"/>
                  </w:divBdr>
                </w:div>
              </w:divsChild>
            </w:div>
            <w:div w:id="2146266645">
              <w:marLeft w:val="0"/>
              <w:marRight w:val="0"/>
              <w:marTop w:val="0"/>
              <w:marBottom w:val="0"/>
              <w:divBdr>
                <w:top w:val="none" w:sz="0" w:space="0" w:color="auto"/>
                <w:left w:val="none" w:sz="0" w:space="0" w:color="auto"/>
                <w:bottom w:val="none" w:sz="0" w:space="0" w:color="auto"/>
                <w:right w:val="none" w:sz="0" w:space="0" w:color="auto"/>
              </w:divBdr>
              <w:divsChild>
                <w:div w:id="20427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4088">
          <w:marLeft w:val="0"/>
          <w:marRight w:val="0"/>
          <w:marTop w:val="0"/>
          <w:marBottom w:val="0"/>
          <w:divBdr>
            <w:top w:val="none" w:sz="0" w:space="0" w:color="auto"/>
            <w:left w:val="none" w:sz="0" w:space="0" w:color="auto"/>
            <w:bottom w:val="none" w:sz="0" w:space="0" w:color="auto"/>
            <w:right w:val="none" w:sz="0" w:space="0" w:color="auto"/>
          </w:divBdr>
          <w:divsChild>
            <w:div w:id="2066105922">
              <w:marLeft w:val="0"/>
              <w:marRight w:val="0"/>
              <w:marTop w:val="0"/>
              <w:marBottom w:val="0"/>
              <w:divBdr>
                <w:top w:val="none" w:sz="0" w:space="0" w:color="auto"/>
                <w:left w:val="none" w:sz="0" w:space="0" w:color="auto"/>
                <w:bottom w:val="none" w:sz="0" w:space="0" w:color="auto"/>
                <w:right w:val="none" w:sz="0" w:space="0" w:color="auto"/>
              </w:divBdr>
              <w:divsChild>
                <w:div w:id="98258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Oliver</dc:creator>
  <cp:keywords/>
  <dc:description/>
  <cp:lastModifiedBy>Mr S Greet</cp:lastModifiedBy>
  <cp:revision>3</cp:revision>
  <dcterms:created xsi:type="dcterms:W3CDTF">2024-10-14T09:39:00Z</dcterms:created>
  <dcterms:modified xsi:type="dcterms:W3CDTF">2024-11-29T08:52:00Z</dcterms:modified>
</cp:coreProperties>
</file>