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jc w:val="both"/>
        <w:rPr>
          <w:rFonts w:ascii="Hayesfield" w:eastAsia="Calibri" w:hAnsi="Hayesfield" w:cs="Arial"/>
          <w:sz w:val="22"/>
          <w:szCs w:val="22"/>
        </w:rPr>
      </w:pPr>
    </w:p>
    <w:p>
      <w:pPr>
        <w:pStyle w:val="Title"/>
        <w:rPr>
          <w:rFonts w:ascii="Hayesfield" w:eastAsia="Calibri" w:hAnsi="Hayesfield" w:cs="Arial"/>
        </w:rPr>
      </w:pPr>
    </w:p>
    <w:p>
      <w:pPr>
        <w:pStyle w:val="Title"/>
        <w:rPr>
          <w:rFonts w:ascii="Hayesfield" w:eastAsia="Calibri" w:hAnsi="Hayesfield" w:cs="Arial"/>
        </w:rPr>
      </w:pPr>
    </w:p>
    <w:p>
      <w:pPr>
        <w:pStyle w:val="Title"/>
        <w:spacing w:line="288" w:lineRule="auto"/>
        <w:rPr>
          <w:rFonts w:ascii="Hayesfield" w:hAnsi="Hayesfield" w:cs="Arial"/>
          <w:sz w:val="22"/>
          <w:szCs w:val="22"/>
        </w:rPr>
      </w:pPr>
      <w:r>
        <w:rPr>
          <w:rFonts w:ascii="Hayesfield" w:eastAsia="Calibri" w:hAnsi="Hayesfield" w:cs="Arial"/>
        </w:rPr>
        <w:t>Applied Learning and Employability Faculty (ALE</w:t>
      </w:r>
      <w:r>
        <w:rPr>
          <w:rFonts w:ascii="Hayesfield" w:eastAsia="Calibri" w:hAnsi="Hayesfield" w:cs="Arial"/>
          <w:sz w:val="22"/>
          <w:szCs w:val="22"/>
        </w:rPr>
        <w:t>)</w:t>
      </w:r>
    </w:p>
    <w:p>
      <w:pPr>
        <w:pStyle w:val="Title"/>
        <w:spacing w:line="288" w:lineRule="auto"/>
        <w:jc w:val="both"/>
        <w:rPr>
          <w:rFonts w:ascii="Hayesfield" w:eastAsia="Calibri" w:hAnsi="Hayesfield" w:cs="Arial"/>
          <w:sz w:val="22"/>
          <w:szCs w:val="22"/>
        </w:rPr>
      </w:pPr>
    </w:p>
    <w:p>
      <w:pPr>
        <w:pStyle w:val="Title"/>
        <w:spacing w:line="288" w:lineRule="auto"/>
        <w:jc w:val="both"/>
        <w:rPr>
          <w:rFonts w:ascii="Hayesfield" w:eastAsia="Calibri" w:hAnsi="Hayesfield" w:cs="Arial"/>
          <w:bCs w:val="0"/>
          <w:iCs/>
        </w:rPr>
      </w:pPr>
      <w:r>
        <w:rPr>
          <w:rFonts w:ascii="Hayesfield" w:eastAsia="Calibri" w:hAnsi="Hayesfield" w:cs="Arial"/>
          <w:bCs w:val="0"/>
          <w:iCs/>
        </w:rPr>
        <w:t>Applied Learning and Employability Faculty Vision</w:t>
      </w:r>
    </w:p>
    <w:p>
      <w:pPr>
        <w:pStyle w:val="Title"/>
        <w:spacing w:line="288" w:lineRule="auto"/>
        <w:jc w:val="both"/>
        <w:rPr>
          <w:rFonts w:ascii="Hayesfield" w:eastAsia="Calibri" w:hAnsi="Hayesfield" w:cs="Arial"/>
          <w:b w:val="0"/>
          <w:i/>
          <w:sz w:val="21"/>
          <w:szCs w:val="21"/>
        </w:rPr>
      </w:pPr>
      <w:r>
        <w:rPr>
          <w:rFonts w:ascii="Hayesfield" w:eastAsia="Calibri" w:hAnsi="Hayesfield" w:cs="Arial"/>
          <w:b w:val="0"/>
          <w:i/>
          <w:sz w:val="21"/>
          <w:szCs w:val="21"/>
        </w:rPr>
        <w:t xml:space="preserve">To be a champion of academic, practical, and vocational learning; enabling students to develop their knowledge, </w:t>
      </w:r>
      <w:proofErr w:type="gramStart"/>
      <w:r>
        <w:rPr>
          <w:rFonts w:ascii="Hayesfield" w:eastAsia="Calibri" w:hAnsi="Hayesfield" w:cs="Arial"/>
          <w:b w:val="0"/>
          <w:i/>
          <w:sz w:val="21"/>
          <w:szCs w:val="21"/>
        </w:rPr>
        <w:t>skills</w:t>
      </w:r>
      <w:proofErr w:type="gramEnd"/>
      <w:r>
        <w:rPr>
          <w:rFonts w:ascii="Hayesfield" w:eastAsia="Calibri" w:hAnsi="Hayesfield" w:cs="Arial"/>
          <w:b w:val="0"/>
          <w:i/>
          <w:sz w:val="21"/>
          <w:szCs w:val="21"/>
        </w:rPr>
        <w:t xml:space="preserve"> and creativity, preparing them for the 21st Century. </w:t>
      </w:r>
    </w:p>
    <w:p>
      <w:pPr>
        <w:pStyle w:val="Title"/>
        <w:spacing w:line="288" w:lineRule="auto"/>
        <w:jc w:val="both"/>
        <w:rPr>
          <w:rFonts w:ascii="Hayesfield" w:eastAsia="Calibri" w:hAnsi="Hayesfield" w:cs="Arial"/>
          <w:b w:val="0"/>
          <w:i/>
          <w:sz w:val="21"/>
          <w:szCs w:val="21"/>
        </w:rPr>
      </w:pPr>
    </w:p>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The Faculty provides an exciting, stimulating curriculum, enabling personal success. It provides opportunities for students to take controlled risks, embrace new ideas, experience new ways of learning, developing their moral courage. A central focus of the Faculty is to provide real world context, exploiting cross curriculum opportunities, enabling our students to be outward looking and providing them with challenging leadership opportunities that will prepare them for life.</w:t>
      </w:r>
    </w:p>
    <w:p>
      <w:pPr>
        <w:pStyle w:val="Title"/>
        <w:spacing w:line="288" w:lineRule="auto"/>
        <w:jc w:val="both"/>
        <w:rPr>
          <w:rFonts w:ascii="Hayesfield" w:eastAsia="Calibri" w:hAnsi="Hayesfield" w:cs="Arial"/>
          <w:b w:val="0"/>
          <w:iCs/>
          <w:sz w:val="22"/>
          <w:szCs w:val="22"/>
        </w:rPr>
      </w:pPr>
    </w:p>
    <w:p>
      <w:pPr>
        <w:pStyle w:val="Title"/>
        <w:jc w:val="both"/>
        <w:rPr>
          <w:rFonts w:ascii="Hayesfield" w:eastAsia="Calibri" w:hAnsi="Hayesfield" w:cs="Arial"/>
          <w:bCs w:val="0"/>
          <w:i/>
        </w:rPr>
      </w:pPr>
      <w:r>
        <w:rPr>
          <w:rFonts w:ascii="Hayesfield" w:eastAsia="Calibri" w:hAnsi="Hayesfield" w:cs="Arial"/>
          <w:b w:val="0"/>
          <w:i/>
          <w:noProof/>
        </w:rPr>
        <mc:AlternateContent>
          <mc:Choice Requires="wps">
            <w:drawing>
              <wp:anchor distT="0" distB="0" distL="114300" distR="114300" simplePos="0" relativeHeight="251664384" behindDoc="0" locked="0" layoutInCell="1" allowOverlap="1">
                <wp:simplePos x="0" y="0"/>
                <wp:positionH relativeFrom="column">
                  <wp:posOffset>469265</wp:posOffset>
                </wp:positionH>
                <wp:positionV relativeFrom="paragraph">
                  <wp:posOffset>1947545</wp:posOffset>
                </wp:positionV>
                <wp:extent cx="809625" cy="142875"/>
                <wp:effectExtent l="0" t="0" r="28575" b="16510"/>
                <wp:wrapNone/>
                <wp:docPr id="5" name="Rectangle 5"/>
                <wp:cNvGraphicFramePr/>
                <a:graphic xmlns:a="http://schemas.openxmlformats.org/drawingml/2006/main">
                  <a:graphicData uri="http://schemas.microsoft.com/office/word/2010/wordprocessingShape">
                    <wps:wsp>
                      <wps:cNvSpPr/>
                      <wps:spPr>
                        <a:xfrm>
                          <a:off x="0" y="0"/>
                          <a:ext cx="809625" cy="142875"/>
                        </a:xfrm>
                        <a:prstGeom prst="rect">
                          <a:avLst/>
                        </a:prstGeom>
                        <a:solidFill>
                          <a:srgbClr val="FFFFFF"/>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txbx>
                        <w:txbxContent>
                          <w:p>
                            <w:pPr>
                              <w:jc w:val="center"/>
                              <w:rPr>
                                <w:rFonts w:ascii="Hayesfield" w:hAnsi="Hayesfield"/>
                                <w:sz w:val="20"/>
                                <w:szCs w:val="20"/>
                              </w:rPr>
                            </w:pPr>
                            <w:r>
                              <w:rPr>
                                <w:rFonts w:ascii="Hayesfield" w:hAnsi="Hayesfield"/>
                                <w:sz w:val="20"/>
                                <w:szCs w:val="20"/>
                              </w:rPr>
                              <w:t>(</w:t>
                            </w:r>
                            <w:r>
                              <w:rPr>
                                <w:rFonts w:ascii="Hayesfield" w:hAnsi="Hayesfield"/>
                                <w:sz w:val="18"/>
                                <w:szCs w:val="18"/>
                              </w:rPr>
                              <w:t>Vacant</w:t>
                            </w:r>
                            <w:r>
                              <w:rPr>
                                <w:rFonts w:ascii="Hayesfield" w:hAnsi="Hayesfield"/>
                                <w:sz w:val="20"/>
                                <w:szCs w:val="20"/>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6988058C" id="Rectangle 5" o:spid="_x0000_s1026" style="position:absolute;left:0;text-align:left;margin-left:36.95pt;margin-top:153.35pt;width:63.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" strokecolor="white [3212]" strokeweight="2pt">
                <v:stroke joinstyle="round"/>
                <v:textbox style="mso-fit-shape-to-text:t" inset="0,0,0,0">
                  <w:txbxContent>
                    <w:p w14:paraId="1784768C" w14:textId="2F577C67" w:rsidR="00F23D95" w:rsidRPr="00F23D95" w:rsidRDefault="00F23D95" w:rsidP="00F23D95">
                      <w:pPr>
                        <w:jc w:val="center"/>
                        <w:rPr>
                          <w:rFonts w:ascii="Hayesfield" w:hAnsi="Hayesfield"/>
                          <w:sz w:val="20"/>
                          <w:szCs w:val="20"/>
                        </w:rPr>
                      </w:pPr>
                      <w:r>
                        <w:rPr>
                          <w:rFonts w:ascii="Hayesfield" w:hAnsi="Hayesfield"/>
                          <w:sz w:val="20"/>
                          <w:szCs w:val="20"/>
                        </w:rPr>
                        <w:t>(</w:t>
                      </w:r>
                      <w:r w:rsidRPr="00F23D95">
                        <w:rPr>
                          <w:rFonts w:ascii="Hayesfield" w:hAnsi="Hayesfield"/>
                          <w:sz w:val="18"/>
                          <w:szCs w:val="18"/>
                        </w:rPr>
                        <w:t>Vacant</w:t>
                      </w:r>
                      <w:r>
                        <w:rPr>
                          <w:rFonts w:ascii="Hayesfield" w:hAnsi="Hayesfield"/>
                          <w:sz w:val="20"/>
                          <w:szCs w:val="20"/>
                        </w:rPr>
                        <w:t>)</w:t>
                      </w:r>
                    </w:p>
                  </w:txbxContent>
                </v:textbox>
              </v:rect>
            </w:pict>
          </mc:Fallback>
        </mc:AlternateContent>
      </w:r>
      <w:r>
        <w:rPr>
          <w:rFonts w:ascii="Hayesfield" w:eastAsia="Calibri" w:hAnsi="Hayesfield" w:cs="Arial"/>
          <w:b w:val="0"/>
          <w:i/>
          <w:noProof/>
        </w:rPr>
        <w:drawing>
          <wp:anchor distT="0" distB="0" distL="114300" distR="114300" simplePos="0" relativeHeight="251662336" behindDoc="0" locked="0" layoutInCell="1" allowOverlap="1">
            <wp:simplePos x="0" y="0"/>
            <wp:positionH relativeFrom="margin">
              <wp:align>right</wp:align>
            </wp:positionH>
            <wp:positionV relativeFrom="paragraph">
              <wp:posOffset>229870</wp:posOffset>
            </wp:positionV>
            <wp:extent cx="6479540" cy="2922270"/>
            <wp:effectExtent l="0" t="0" r="0" b="0"/>
            <wp:wrapThrough wrapText="bothSides">
              <wp:wrapPolygon edited="0">
                <wp:start x="0" y="0"/>
                <wp:lineTo x="0" y="21403"/>
                <wp:lineTo x="21528" y="21403"/>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089"/>
                    <a:stretch/>
                  </pic:blipFill>
                  <pic:spPr bwMode="auto">
                    <a:xfrm>
                      <a:off x="0" y="0"/>
                      <a:ext cx="6479540" cy="2922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ayesfield" w:eastAsia="Calibri" w:hAnsi="Hayesfield" w:cs="Arial"/>
          <w:bCs w:val="0"/>
          <w:iCs/>
        </w:rPr>
        <w:t>Faculty Structure</w:t>
      </w:r>
    </w:p>
    <w:p>
      <w:pPr>
        <w:pStyle w:val="Title"/>
        <w:jc w:val="both"/>
        <w:rPr>
          <w:noProof/>
        </w:rPr>
      </w:pPr>
    </w:p>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For September 2021, the Faculty is undergoing a </w:t>
      </w:r>
      <w:proofErr w:type="spellStart"/>
      <w:r>
        <w:rPr>
          <w:rFonts w:ascii="Hayesfield" w:eastAsia="Calibri" w:hAnsi="Hayesfield" w:cs="Arial"/>
          <w:b w:val="0"/>
          <w:sz w:val="21"/>
          <w:szCs w:val="21"/>
        </w:rPr>
        <w:t>reorganisation</w:t>
      </w:r>
      <w:proofErr w:type="spellEnd"/>
      <w:r>
        <w:rPr>
          <w:rFonts w:ascii="Hayesfield" w:eastAsia="Calibri" w:hAnsi="Hayesfield" w:cs="Arial"/>
          <w:b w:val="0"/>
          <w:sz w:val="21"/>
          <w:szCs w:val="21"/>
        </w:rPr>
        <w:t xml:space="preserve"> to allow discrete curriculum pathways from Year 7 through to Sixth Form.  This will allow subject specialists to grow their own subjects and embed the core skills needed to be successful at GCSE and A Level right from the start of secondary school. </w:t>
      </w:r>
    </w:p>
    <w:p>
      <w:pPr>
        <w:pStyle w:val="Title"/>
        <w:spacing w:line="288" w:lineRule="auto"/>
        <w:jc w:val="both"/>
        <w:rPr>
          <w:rFonts w:ascii="Hayesfield" w:eastAsia="Calibri" w:hAnsi="Hayesfield" w:cs="Arial"/>
          <w:b w:val="0"/>
          <w:sz w:val="22"/>
          <w:szCs w:val="22"/>
        </w:rPr>
      </w:pPr>
    </w:p>
    <w:p>
      <w:pPr>
        <w:pStyle w:val="Title"/>
        <w:jc w:val="both"/>
        <w:rPr>
          <w:rFonts w:ascii="Hayesfield" w:eastAsia="Calibri" w:hAnsi="Hayesfield" w:cs="Arial"/>
          <w:b w:val="0"/>
          <w:sz w:val="22"/>
          <w:szCs w:val="22"/>
        </w:rPr>
      </w:pPr>
    </w:p>
    <w:p>
      <w:pPr>
        <w:pStyle w:val="Title"/>
        <w:jc w:val="both"/>
        <w:rPr>
          <w:rFonts w:ascii="Hayesfield" w:eastAsia="Calibri" w:hAnsi="Hayesfield" w:cs="Arial"/>
          <w:bCs w:val="0"/>
          <w:sz w:val="22"/>
          <w:szCs w:val="22"/>
        </w:rPr>
      </w:pPr>
      <w:r>
        <w:rPr>
          <w:noProof/>
        </w:rPr>
        <w:drawing>
          <wp:anchor distT="0" distB="0" distL="114300" distR="114300" simplePos="0" relativeHeight="251663360" behindDoc="0" locked="0" layoutInCell="1" allowOverlap="1">
            <wp:simplePos x="0" y="0"/>
            <wp:positionH relativeFrom="column">
              <wp:posOffset>193040</wp:posOffset>
            </wp:positionH>
            <wp:positionV relativeFrom="paragraph">
              <wp:posOffset>6350</wp:posOffset>
            </wp:positionV>
            <wp:extent cx="5978436" cy="19621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8436" cy="1962150"/>
                    </a:xfrm>
                    <a:prstGeom prst="rect">
                      <a:avLst/>
                    </a:prstGeom>
                  </pic:spPr>
                </pic:pic>
              </a:graphicData>
            </a:graphic>
            <wp14:sizeRelH relativeFrom="margin">
              <wp14:pctWidth>0</wp14:pctWidth>
            </wp14:sizeRelH>
            <wp14:sizeRelV relativeFrom="margin">
              <wp14:pctHeight>0</wp14:pctHeight>
            </wp14:sizeRelV>
          </wp:anchor>
        </w:drawing>
      </w: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sz w:val="22"/>
          <w:szCs w:val="22"/>
        </w:rPr>
      </w:pPr>
    </w:p>
    <w:p>
      <w:pPr>
        <w:pStyle w:val="Title"/>
        <w:spacing w:line="288" w:lineRule="auto"/>
        <w:jc w:val="both"/>
        <w:rPr>
          <w:rFonts w:ascii="Hayesfield" w:eastAsia="Calibri" w:hAnsi="Hayesfield" w:cs="Arial"/>
          <w:bCs w:val="0"/>
        </w:rPr>
      </w:pPr>
      <w:r>
        <w:rPr>
          <w:rFonts w:ascii="Hayesfield" w:eastAsia="Calibri" w:hAnsi="Hayesfield" w:cs="Arial"/>
          <w:bCs w:val="0"/>
        </w:rPr>
        <w:t>Lower School Curriculum Offer (Y7 – 9)</w:t>
      </w:r>
    </w:p>
    <w:p>
      <w:pPr>
        <w:pStyle w:val="Title"/>
        <w:spacing w:line="288" w:lineRule="auto"/>
        <w:jc w:val="both"/>
        <w:rPr>
          <w:rFonts w:ascii="Hayesfield" w:eastAsia="Times New Roman" w:hAnsi="Hayesfield" w:cs="Times New Roman"/>
          <w:b w:val="0"/>
          <w:sz w:val="21"/>
          <w:szCs w:val="21"/>
          <w:lang w:eastAsia="en-US"/>
        </w:rPr>
      </w:pPr>
      <w:r>
        <w:rPr>
          <w:rFonts w:ascii="Hayesfield" w:eastAsia="Times New Roman" w:hAnsi="Hayesfield" w:cs="Times New Roman"/>
          <w:b w:val="0"/>
          <w:sz w:val="21"/>
          <w:szCs w:val="21"/>
          <w:lang w:eastAsia="en-US"/>
        </w:rPr>
        <w:t xml:space="preserve">In Years 7 and 8, students are introduced to complete rotations complete rotations in Product Design, Fashion &amp; Textiles, Food &amp; Nutrition and Careers and Enterprise. Year 9 enables students to complete </w:t>
      </w:r>
      <w:proofErr w:type="gramStart"/>
      <w:r>
        <w:rPr>
          <w:rFonts w:ascii="Hayesfield" w:eastAsia="Times New Roman" w:hAnsi="Hayesfield" w:cs="Times New Roman"/>
          <w:b w:val="0"/>
          <w:sz w:val="21"/>
          <w:szCs w:val="21"/>
          <w:lang w:eastAsia="en-US"/>
        </w:rPr>
        <w:t>4 week</w:t>
      </w:r>
      <w:proofErr w:type="gramEnd"/>
      <w:r>
        <w:rPr>
          <w:rFonts w:ascii="Hayesfield" w:eastAsia="Times New Roman" w:hAnsi="Hayesfield" w:cs="Times New Roman"/>
          <w:b w:val="0"/>
          <w:sz w:val="21"/>
          <w:szCs w:val="21"/>
          <w:lang w:eastAsia="en-US"/>
        </w:rPr>
        <w:t xml:space="preserve"> rotations of the different subject areas before choosing the subject they wish to study at GCSE or spend more time on. They will have 2 more longer rotations before the end of Year 9 that will include GCSE level skills.  </w:t>
      </w:r>
    </w:p>
    <w:p>
      <w:pPr>
        <w:pStyle w:val="Title"/>
        <w:jc w:val="both"/>
        <w:rPr>
          <w:rFonts w:ascii="Hayesfield" w:eastAsia="Times New Roman" w:hAnsi="Hayesfield" w:cs="Times New Roman"/>
          <w:b w:val="0"/>
          <w:sz w:val="22"/>
          <w:szCs w:val="22"/>
          <w:lang w:eastAsia="en-US"/>
        </w:rPr>
      </w:pPr>
    </w:p>
    <w:p>
      <w:pPr>
        <w:pStyle w:val="Heading1"/>
        <w:spacing w:line="288" w:lineRule="auto"/>
        <w:rPr>
          <w:rFonts w:ascii="Hayesfield" w:hAnsi="Hayesfield"/>
          <w:sz w:val="24"/>
          <w:szCs w:val="24"/>
        </w:rPr>
      </w:pPr>
      <w:r>
        <w:rPr>
          <w:rFonts w:ascii="Hayesfield" w:hAnsi="Hayesfield"/>
          <w:sz w:val="24"/>
          <w:szCs w:val="24"/>
        </w:rPr>
        <w:t>Faculty Staff comprise:</w:t>
      </w:r>
    </w:p>
    <w:p>
      <w:pPr>
        <w:tabs>
          <w:tab w:val="left" w:pos="5878"/>
        </w:tabs>
        <w:spacing w:before="1" w:line="288" w:lineRule="auto"/>
        <w:rPr>
          <w:rFonts w:ascii="Hayesfield" w:hAnsi="Hayesfield"/>
          <w:sz w:val="21"/>
          <w:szCs w:val="21"/>
        </w:rPr>
      </w:pPr>
      <w:r>
        <w:rPr>
          <w:rFonts w:ascii="Hayesfield" w:hAnsi="Hayesfield"/>
          <w:sz w:val="21"/>
          <w:szCs w:val="21"/>
        </w:rPr>
        <w:t>Head of Faculty (Subject Leader for Business/Economics)</w:t>
      </w:r>
      <w:r>
        <w:rPr>
          <w:rFonts w:ascii="Hayesfield" w:hAnsi="Hayesfield"/>
          <w:sz w:val="21"/>
          <w:szCs w:val="21"/>
        </w:rPr>
        <w:tab/>
        <w:t>Christopher Morgan</w:t>
      </w:r>
    </w:p>
    <w:p>
      <w:pPr>
        <w:tabs>
          <w:tab w:val="left" w:pos="5878"/>
        </w:tabs>
        <w:spacing w:line="288" w:lineRule="auto"/>
        <w:rPr>
          <w:rFonts w:ascii="Hayesfield" w:hAnsi="Hayesfield"/>
          <w:sz w:val="21"/>
          <w:szCs w:val="21"/>
        </w:rPr>
      </w:pPr>
      <w:r>
        <w:rPr>
          <w:rFonts w:ascii="Hayesfield" w:hAnsi="Hayesfield"/>
          <w:sz w:val="21"/>
          <w:szCs w:val="21"/>
        </w:rPr>
        <w:t>Subject Leader for Product Design</w:t>
      </w:r>
      <w:r>
        <w:rPr>
          <w:rFonts w:ascii="Hayesfield" w:hAnsi="Hayesfield"/>
          <w:sz w:val="21"/>
          <w:szCs w:val="21"/>
        </w:rPr>
        <w:tab/>
        <w:t>Philippa Johnston</w:t>
      </w:r>
    </w:p>
    <w:p>
      <w:pPr>
        <w:tabs>
          <w:tab w:val="left" w:pos="5878"/>
        </w:tabs>
        <w:spacing w:before="1" w:line="288" w:lineRule="auto"/>
        <w:rPr>
          <w:rFonts w:ascii="Hayesfield" w:hAnsi="Hayesfield"/>
          <w:sz w:val="21"/>
          <w:szCs w:val="21"/>
        </w:rPr>
      </w:pPr>
      <w:r>
        <w:rPr>
          <w:rFonts w:ascii="Hayesfield" w:hAnsi="Hayesfield"/>
          <w:sz w:val="21"/>
          <w:szCs w:val="21"/>
        </w:rPr>
        <w:t>Subject Leader</w:t>
      </w:r>
      <w:r>
        <w:rPr>
          <w:rFonts w:ascii="Hayesfield" w:hAnsi="Hayesfield"/>
          <w:spacing w:val="-4"/>
          <w:sz w:val="21"/>
          <w:szCs w:val="21"/>
        </w:rPr>
        <w:t xml:space="preserve"> </w:t>
      </w:r>
      <w:r>
        <w:rPr>
          <w:rFonts w:ascii="Hayesfield" w:hAnsi="Hayesfield"/>
          <w:sz w:val="21"/>
          <w:szCs w:val="21"/>
        </w:rPr>
        <w:t>for</w:t>
      </w:r>
      <w:r>
        <w:rPr>
          <w:rFonts w:ascii="Hayesfield" w:hAnsi="Hayesfield"/>
          <w:spacing w:val="-1"/>
          <w:sz w:val="21"/>
          <w:szCs w:val="21"/>
        </w:rPr>
        <w:t xml:space="preserve"> </w:t>
      </w:r>
      <w:r>
        <w:rPr>
          <w:rFonts w:ascii="Hayesfield" w:hAnsi="Hayesfield"/>
          <w:sz w:val="21"/>
          <w:szCs w:val="21"/>
        </w:rPr>
        <w:t>Textiles</w:t>
      </w:r>
      <w:r>
        <w:rPr>
          <w:rFonts w:ascii="Hayesfield" w:hAnsi="Hayesfield"/>
          <w:sz w:val="21"/>
          <w:szCs w:val="21"/>
        </w:rPr>
        <w:tab/>
        <w:t>Jenna Button</w:t>
      </w:r>
    </w:p>
    <w:p>
      <w:pPr>
        <w:tabs>
          <w:tab w:val="left" w:pos="5878"/>
        </w:tabs>
        <w:spacing w:line="288" w:lineRule="auto"/>
        <w:rPr>
          <w:rFonts w:ascii="Hayesfield" w:hAnsi="Hayesfield"/>
          <w:sz w:val="21"/>
          <w:szCs w:val="21"/>
        </w:rPr>
      </w:pPr>
      <w:r>
        <w:rPr>
          <w:rFonts w:ascii="Hayesfield" w:hAnsi="Hayesfield"/>
          <w:sz w:val="21"/>
          <w:szCs w:val="21"/>
        </w:rPr>
        <w:t>Subject Leader for Child Development and Early Years</w:t>
      </w:r>
      <w:r>
        <w:rPr>
          <w:rFonts w:ascii="Hayesfield" w:hAnsi="Hayesfield"/>
          <w:sz w:val="21"/>
          <w:szCs w:val="21"/>
        </w:rPr>
        <w:tab/>
        <w:t>Emma Baber</w:t>
      </w:r>
    </w:p>
    <w:p>
      <w:pPr>
        <w:tabs>
          <w:tab w:val="left" w:pos="5878"/>
        </w:tabs>
        <w:spacing w:before="1" w:line="288" w:lineRule="auto"/>
        <w:ind w:right="2361"/>
        <w:rPr>
          <w:rFonts w:ascii="Hayesfield" w:hAnsi="Hayesfield"/>
          <w:sz w:val="21"/>
          <w:szCs w:val="21"/>
        </w:rPr>
      </w:pPr>
      <w:r>
        <w:rPr>
          <w:rFonts w:ascii="Hayesfield" w:hAnsi="Hayesfield"/>
          <w:sz w:val="21"/>
          <w:szCs w:val="21"/>
        </w:rPr>
        <w:t>Subject Leader</w:t>
      </w:r>
      <w:r>
        <w:rPr>
          <w:rFonts w:ascii="Hayesfield" w:hAnsi="Hayesfield"/>
          <w:spacing w:val="-5"/>
          <w:sz w:val="21"/>
          <w:szCs w:val="21"/>
        </w:rPr>
        <w:t xml:space="preserve"> </w:t>
      </w:r>
      <w:r>
        <w:rPr>
          <w:rFonts w:ascii="Hayesfield" w:hAnsi="Hayesfield"/>
          <w:sz w:val="21"/>
          <w:szCs w:val="21"/>
        </w:rPr>
        <w:t>for Health and Fitness</w:t>
      </w:r>
      <w:r>
        <w:rPr>
          <w:rFonts w:ascii="Hayesfield" w:hAnsi="Hayesfield"/>
          <w:sz w:val="21"/>
          <w:szCs w:val="21"/>
        </w:rPr>
        <w:tab/>
        <w:t xml:space="preserve">Laura Jefferies </w:t>
      </w:r>
    </w:p>
    <w:p>
      <w:pPr>
        <w:tabs>
          <w:tab w:val="left" w:pos="5878"/>
        </w:tabs>
        <w:spacing w:before="1" w:line="288" w:lineRule="auto"/>
        <w:ind w:right="2361"/>
        <w:rPr>
          <w:rFonts w:ascii="Hayesfield" w:hAnsi="Hayesfield"/>
          <w:sz w:val="21"/>
          <w:szCs w:val="21"/>
        </w:rPr>
      </w:pPr>
      <w:r>
        <w:rPr>
          <w:rFonts w:ascii="Hayesfield" w:hAnsi="Hayesfield"/>
          <w:sz w:val="21"/>
          <w:szCs w:val="21"/>
        </w:rPr>
        <w:t xml:space="preserve">Teacher of Product Design </w:t>
      </w:r>
      <w:r>
        <w:rPr>
          <w:rFonts w:ascii="Hayesfield" w:hAnsi="Hayesfield"/>
          <w:sz w:val="21"/>
          <w:szCs w:val="21"/>
        </w:rPr>
        <w:tab/>
        <w:t>Helen May</w:t>
      </w:r>
    </w:p>
    <w:p>
      <w:pPr>
        <w:tabs>
          <w:tab w:val="left" w:pos="5878"/>
        </w:tabs>
        <w:spacing w:before="1" w:line="288" w:lineRule="auto"/>
        <w:ind w:right="2361"/>
        <w:rPr>
          <w:rFonts w:ascii="Hayesfield" w:hAnsi="Hayesfield"/>
          <w:sz w:val="21"/>
          <w:szCs w:val="21"/>
        </w:rPr>
      </w:pPr>
      <w:r>
        <w:rPr>
          <w:rFonts w:ascii="Hayesfield" w:hAnsi="Hayesfield"/>
          <w:sz w:val="21"/>
          <w:szCs w:val="21"/>
        </w:rPr>
        <w:t>Teacher of Textiles</w:t>
      </w:r>
      <w:r>
        <w:rPr>
          <w:rFonts w:ascii="Hayesfield" w:hAnsi="Hayesfield"/>
          <w:sz w:val="21"/>
          <w:szCs w:val="21"/>
        </w:rPr>
        <w:tab/>
        <w:t xml:space="preserve">Jude Lisney </w:t>
      </w:r>
    </w:p>
    <w:p>
      <w:pPr>
        <w:tabs>
          <w:tab w:val="left" w:pos="5878"/>
        </w:tabs>
        <w:spacing w:before="1" w:line="288" w:lineRule="auto"/>
        <w:ind w:right="2361"/>
        <w:rPr>
          <w:rFonts w:ascii="Hayesfield" w:hAnsi="Hayesfield"/>
          <w:sz w:val="21"/>
          <w:szCs w:val="21"/>
        </w:rPr>
      </w:pPr>
      <w:r>
        <w:rPr>
          <w:rFonts w:ascii="Hayesfield" w:hAnsi="Hayesfield"/>
          <w:sz w:val="21"/>
          <w:szCs w:val="21"/>
        </w:rPr>
        <w:t xml:space="preserve">Teacher of Textiles </w:t>
      </w:r>
      <w:r>
        <w:rPr>
          <w:rFonts w:ascii="Hayesfield" w:hAnsi="Hayesfield"/>
          <w:sz w:val="21"/>
          <w:szCs w:val="21"/>
        </w:rPr>
        <w:tab/>
        <w:t xml:space="preserve">Jane Eaton </w:t>
      </w:r>
    </w:p>
    <w:p>
      <w:pPr>
        <w:tabs>
          <w:tab w:val="left" w:pos="5878"/>
        </w:tabs>
        <w:spacing w:before="1" w:line="288" w:lineRule="auto"/>
        <w:ind w:right="2361"/>
        <w:rPr>
          <w:rFonts w:ascii="Hayesfield" w:hAnsi="Hayesfield"/>
          <w:sz w:val="21"/>
          <w:szCs w:val="21"/>
        </w:rPr>
      </w:pPr>
      <w:r>
        <w:rPr>
          <w:rFonts w:ascii="Hayesfield" w:hAnsi="Hayesfield"/>
          <w:sz w:val="21"/>
          <w:szCs w:val="21"/>
        </w:rPr>
        <w:t>Teacher of Business and Economics</w:t>
      </w:r>
      <w:r>
        <w:rPr>
          <w:rFonts w:ascii="Hayesfield" w:hAnsi="Hayesfield"/>
          <w:sz w:val="21"/>
          <w:szCs w:val="21"/>
        </w:rPr>
        <w:tab/>
        <w:t>Natalie Cording</w:t>
      </w:r>
    </w:p>
    <w:p>
      <w:pPr>
        <w:tabs>
          <w:tab w:val="left" w:pos="5878"/>
        </w:tabs>
        <w:spacing w:before="1" w:line="288" w:lineRule="auto"/>
        <w:ind w:right="2361"/>
        <w:rPr>
          <w:rFonts w:ascii="Hayesfield" w:hAnsi="Hayesfield"/>
          <w:sz w:val="21"/>
          <w:szCs w:val="21"/>
        </w:rPr>
      </w:pPr>
      <w:r>
        <w:rPr>
          <w:rFonts w:ascii="Hayesfield" w:hAnsi="Hayesfield"/>
          <w:sz w:val="21"/>
          <w:szCs w:val="21"/>
        </w:rPr>
        <w:t>Teacher</w:t>
      </w:r>
      <w:r>
        <w:rPr>
          <w:rFonts w:ascii="Hayesfield" w:hAnsi="Hayesfield"/>
          <w:spacing w:val="-2"/>
          <w:sz w:val="21"/>
          <w:szCs w:val="21"/>
        </w:rPr>
        <w:t xml:space="preserve"> </w:t>
      </w:r>
      <w:r>
        <w:rPr>
          <w:rFonts w:ascii="Hayesfield" w:hAnsi="Hayesfield"/>
          <w:sz w:val="21"/>
          <w:szCs w:val="21"/>
        </w:rPr>
        <w:t>of</w:t>
      </w:r>
      <w:r>
        <w:rPr>
          <w:rFonts w:ascii="Hayesfield" w:hAnsi="Hayesfield"/>
          <w:spacing w:val="-1"/>
          <w:sz w:val="21"/>
          <w:szCs w:val="21"/>
        </w:rPr>
        <w:t xml:space="preserve"> </w:t>
      </w:r>
      <w:r>
        <w:rPr>
          <w:rFonts w:ascii="Hayesfield" w:hAnsi="Hayesfield"/>
          <w:sz w:val="21"/>
          <w:szCs w:val="21"/>
        </w:rPr>
        <w:t>Child Development, Early Years and HSC</w:t>
      </w:r>
      <w:r>
        <w:rPr>
          <w:rFonts w:ascii="Hayesfield" w:hAnsi="Hayesfield"/>
          <w:sz w:val="21"/>
          <w:szCs w:val="21"/>
        </w:rPr>
        <w:tab/>
      </w:r>
      <w:proofErr w:type="spellStart"/>
      <w:r>
        <w:rPr>
          <w:rFonts w:ascii="Hayesfield" w:hAnsi="Hayesfield"/>
          <w:sz w:val="21"/>
          <w:szCs w:val="21"/>
        </w:rPr>
        <w:t>NicolaTurner</w:t>
      </w:r>
      <w:proofErr w:type="spellEnd"/>
    </w:p>
    <w:p>
      <w:pPr>
        <w:tabs>
          <w:tab w:val="left" w:pos="5878"/>
        </w:tabs>
        <w:spacing w:line="288" w:lineRule="auto"/>
        <w:rPr>
          <w:rFonts w:ascii="Hayesfield" w:hAnsi="Hayesfield"/>
          <w:sz w:val="21"/>
          <w:szCs w:val="21"/>
        </w:rPr>
      </w:pPr>
      <w:r>
        <w:rPr>
          <w:rFonts w:ascii="Hayesfield" w:hAnsi="Hayesfield"/>
          <w:sz w:val="21"/>
          <w:szCs w:val="21"/>
        </w:rPr>
        <w:t>Design and Technology Technician</w:t>
      </w:r>
      <w:r>
        <w:rPr>
          <w:rFonts w:ascii="Hayesfield" w:hAnsi="Hayesfield"/>
          <w:sz w:val="21"/>
          <w:szCs w:val="21"/>
        </w:rPr>
        <w:tab/>
        <w:t>Victoria Hodges</w:t>
      </w:r>
      <w:r>
        <w:rPr>
          <w:rFonts w:ascii="Hayesfield" w:hAnsi="Hayesfield"/>
          <w:sz w:val="21"/>
          <w:szCs w:val="21"/>
        </w:rPr>
        <w:tab/>
      </w:r>
    </w:p>
    <w:p>
      <w:pPr>
        <w:tabs>
          <w:tab w:val="left" w:pos="5878"/>
        </w:tabs>
        <w:spacing w:line="288" w:lineRule="auto"/>
        <w:rPr>
          <w:rFonts w:ascii="Hayesfield" w:hAnsi="Hayesfield"/>
          <w:sz w:val="21"/>
          <w:szCs w:val="21"/>
        </w:rPr>
      </w:pPr>
      <w:r>
        <w:rPr>
          <w:rFonts w:ascii="Hayesfield" w:hAnsi="Hayesfield"/>
          <w:sz w:val="21"/>
          <w:szCs w:val="21"/>
        </w:rPr>
        <w:t>Design and Technology Technician</w:t>
      </w:r>
      <w:r>
        <w:rPr>
          <w:rFonts w:ascii="Hayesfield" w:hAnsi="Hayesfield"/>
          <w:sz w:val="21"/>
          <w:szCs w:val="21"/>
        </w:rPr>
        <w:tab/>
        <w:t xml:space="preserve">Robyn </w:t>
      </w:r>
      <w:proofErr w:type="spellStart"/>
      <w:r>
        <w:rPr>
          <w:rFonts w:ascii="Hayesfield" w:hAnsi="Hayesfield"/>
          <w:sz w:val="21"/>
          <w:szCs w:val="21"/>
        </w:rPr>
        <w:t>Northover</w:t>
      </w:r>
      <w:proofErr w:type="spellEnd"/>
    </w:p>
    <w:p>
      <w:pPr>
        <w:tabs>
          <w:tab w:val="left" w:pos="5878"/>
        </w:tabs>
        <w:spacing w:before="1" w:line="288" w:lineRule="auto"/>
        <w:rPr>
          <w:rFonts w:ascii="Hayesfield" w:hAnsi="Hayesfield"/>
          <w:sz w:val="21"/>
          <w:szCs w:val="21"/>
        </w:rPr>
      </w:pPr>
      <w:r>
        <w:rPr>
          <w:rFonts w:ascii="Hayesfield" w:hAnsi="Hayesfield"/>
          <w:sz w:val="21"/>
          <w:szCs w:val="21"/>
        </w:rPr>
        <w:t>Design and Technology</w:t>
      </w:r>
      <w:r>
        <w:rPr>
          <w:rFonts w:ascii="Hayesfield" w:hAnsi="Hayesfield"/>
          <w:spacing w:val="-2"/>
          <w:sz w:val="21"/>
          <w:szCs w:val="21"/>
        </w:rPr>
        <w:t xml:space="preserve"> </w:t>
      </w:r>
      <w:r>
        <w:rPr>
          <w:rFonts w:ascii="Hayesfield" w:hAnsi="Hayesfield"/>
          <w:sz w:val="21"/>
          <w:szCs w:val="21"/>
        </w:rPr>
        <w:t>Technician</w:t>
      </w:r>
      <w:r>
        <w:rPr>
          <w:rFonts w:ascii="Hayesfield" w:hAnsi="Hayesfield"/>
          <w:sz w:val="21"/>
          <w:szCs w:val="21"/>
        </w:rPr>
        <w:tab/>
        <w:t>Julie Saunders</w:t>
      </w:r>
    </w:p>
    <w:p>
      <w:pPr>
        <w:pStyle w:val="Title"/>
        <w:spacing w:line="288" w:lineRule="auto"/>
        <w:jc w:val="both"/>
        <w:rPr>
          <w:rFonts w:ascii="Hayesfield" w:eastAsia="Calibri" w:hAnsi="Hayesfield" w:cs="Arial"/>
          <w:b w:val="0"/>
          <w:sz w:val="22"/>
          <w:szCs w:val="22"/>
        </w:rPr>
      </w:pPr>
    </w:p>
    <w:p>
      <w:pPr>
        <w:pStyle w:val="Title"/>
        <w:spacing w:line="288" w:lineRule="auto"/>
        <w:jc w:val="both"/>
        <w:rPr>
          <w:rFonts w:ascii="Hayesfield" w:eastAsia="Calibri" w:hAnsi="Hayesfield" w:cs="Arial"/>
          <w:bCs w:val="0"/>
          <w:sz w:val="22"/>
          <w:szCs w:val="22"/>
        </w:rPr>
      </w:pPr>
      <w:r>
        <w:rPr>
          <w:rFonts w:ascii="Hayesfield" w:eastAsia="Calibri" w:hAnsi="Hayesfield" w:cs="Arial"/>
          <w:bCs w:val="0"/>
        </w:rPr>
        <w:t>Qualification overview and recent results:</w:t>
      </w:r>
    </w:p>
    <w:p>
      <w:pPr>
        <w:pStyle w:val="Title"/>
        <w:spacing w:line="288" w:lineRule="auto"/>
        <w:jc w:val="both"/>
        <w:rPr>
          <w:rFonts w:ascii="Hayesfield" w:eastAsia="Calibri" w:hAnsi="Hayesfield" w:cs="Arial"/>
          <w:b w:val="0"/>
          <w:sz w:val="12"/>
          <w:szCs w:val="12"/>
        </w:rPr>
      </w:pPr>
    </w:p>
    <w:tbl>
      <w:tblPr>
        <w:tblW w:w="5071" w:type="pct"/>
        <w:tblInd w:w="-142" w:type="dxa"/>
        <w:tblLook w:val="04A0" w:firstRow="1" w:lastRow="0" w:firstColumn="1" w:lastColumn="0" w:noHBand="0" w:noVBand="1"/>
      </w:tblPr>
      <w:tblGrid>
        <w:gridCol w:w="2014"/>
        <w:gridCol w:w="8335"/>
      </w:tblGrid>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Business</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(Y10- Y13)</w:t>
            </w:r>
          </w:p>
        </w:tc>
        <w:tc>
          <w:tcPr>
            <w:tcW w:w="4027" w:type="pct"/>
          </w:tcPr>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Our Level 2 qualification provides students with the opportunities to experience a broad range of business topic areas. We are currently following the NCFE Technical Award in Business and Enterprise. </w:t>
            </w:r>
            <w:r>
              <w:rPr>
                <w:rFonts w:ascii="Hayesfield" w:eastAsia="Calibri" w:hAnsi="Hayesfield" w:cs="Arial"/>
                <w:i/>
                <w:sz w:val="21"/>
                <w:szCs w:val="21"/>
              </w:rPr>
              <w:t>Summer 2020 results saw</w:t>
            </w:r>
            <w:r>
              <w:rPr>
                <w:rFonts w:ascii="Hayesfield" w:eastAsia="Calibri" w:hAnsi="Hayesfield" w:cs="Arial"/>
                <w:b w:val="0"/>
                <w:sz w:val="21"/>
                <w:szCs w:val="21"/>
              </w:rPr>
              <w:t xml:space="preserve"> </w:t>
            </w:r>
            <w:r>
              <w:rPr>
                <w:rFonts w:ascii="Hayesfield" w:eastAsia="Calibri" w:hAnsi="Hayesfield" w:cs="Arial"/>
                <w:i/>
                <w:sz w:val="21"/>
                <w:szCs w:val="21"/>
              </w:rPr>
              <w:t xml:space="preserve">100% of students achieving grades Distinction*-Pass with of these being 35% Distinction *-Distinction. </w:t>
            </w:r>
          </w:p>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For Level 3 we follow the AQA Applied General in Applied Business, having moved over from AQA A Level in 2016.  </w:t>
            </w:r>
            <w:r>
              <w:rPr>
                <w:rFonts w:ascii="Hayesfield" w:eastAsia="Calibri" w:hAnsi="Hayesfield" w:cs="Arial"/>
                <w:i/>
                <w:sz w:val="21"/>
                <w:szCs w:val="21"/>
              </w:rPr>
              <w:t>100% of our Level 3 students achieved an equivalent A*-C grade in Summer 2020.</w:t>
            </w:r>
          </w:p>
          <w:p>
            <w:pPr>
              <w:pStyle w:val="Title"/>
              <w:spacing w:line="288" w:lineRule="auto"/>
              <w:jc w:val="both"/>
              <w:rPr>
                <w:rFonts w:ascii="Hayesfield" w:eastAsia="Calibri" w:hAnsi="Hayesfield" w:cs="Arial"/>
                <w:b w:val="0"/>
                <w:sz w:val="21"/>
                <w:szCs w:val="21"/>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Child Development/</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Early Years</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(Y10 - Y13)</w:t>
            </w:r>
          </w:p>
        </w:tc>
        <w:tc>
          <w:tcPr>
            <w:tcW w:w="4027" w:type="pct"/>
          </w:tcPr>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Our Level 2 qualification is the NCFE/Cache in Child Development and Care. We have been running this course for the past 4 years with fantastic results. </w:t>
            </w:r>
            <w:r>
              <w:rPr>
                <w:rFonts w:ascii="Hayesfield" w:eastAsia="Calibri" w:hAnsi="Hayesfield" w:cs="Arial"/>
                <w:i/>
                <w:sz w:val="21"/>
                <w:szCs w:val="21"/>
              </w:rPr>
              <w:t>Summer 2020 results saw</w:t>
            </w:r>
            <w:r>
              <w:rPr>
                <w:rFonts w:ascii="Hayesfield" w:eastAsia="Calibri" w:hAnsi="Hayesfield" w:cs="Arial"/>
                <w:b w:val="0"/>
                <w:sz w:val="21"/>
                <w:szCs w:val="21"/>
              </w:rPr>
              <w:t xml:space="preserve"> </w:t>
            </w:r>
            <w:r>
              <w:rPr>
                <w:rFonts w:ascii="Hayesfield" w:eastAsia="Calibri" w:hAnsi="Hayesfield" w:cs="Arial"/>
                <w:i/>
                <w:sz w:val="21"/>
                <w:szCs w:val="21"/>
              </w:rPr>
              <w:t>100% of students achieving grades A*-C with of these being 74% A*-A.</w:t>
            </w:r>
            <w:r>
              <w:rPr>
                <w:rFonts w:ascii="Hayesfield" w:eastAsia="Calibri" w:hAnsi="Hayesfield" w:cs="Arial"/>
                <w:b w:val="0"/>
                <w:sz w:val="21"/>
                <w:szCs w:val="21"/>
              </w:rPr>
              <w:t xml:space="preserve"> </w:t>
            </w:r>
          </w:p>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The Level 3 qualification has been running for the past three academic years and we are currently following the NCFE Level 3 Applied General in Early Years, Childcare and Education.</w:t>
            </w:r>
          </w:p>
          <w:p>
            <w:pPr>
              <w:pStyle w:val="Title"/>
              <w:spacing w:line="288" w:lineRule="auto"/>
              <w:jc w:val="both"/>
              <w:rPr>
                <w:rFonts w:ascii="Hayesfield" w:eastAsia="Calibri" w:hAnsi="Hayesfield" w:cs="Arial"/>
                <w:b w:val="0"/>
                <w:sz w:val="21"/>
                <w:szCs w:val="21"/>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Economics</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(Y12 - Y13)</w:t>
            </w:r>
          </w:p>
        </w:tc>
        <w:tc>
          <w:tcPr>
            <w:tcW w:w="4027" w:type="pct"/>
          </w:tcPr>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Our A Level Economics students’ follow the Edexcel A Economics </w:t>
            </w:r>
            <w:proofErr w:type="spellStart"/>
            <w:r>
              <w:rPr>
                <w:rFonts w:ascii="Hayesfield" w:eastAsia="Calibri" w:hAnsi="Hayesfield" w:cs="Arial"/>
                <w:b w:val="0"/>
                <w:sz w:val="21"/>
                <w:szCs w:val="21"/>
              </w:rPr>
              <w:t>programme</w:t>
            </w:r>
            <w:proofErr w:type="spellEnd"/>
            <w:r>
              <w:rPr>
                <w:rFonts w:ascii="Hayesfield" w:eastAsia="Calibri" w:hAnsi="Hayesfield" w:cs="Arial"/>
                <w:b w:val="0"/>
                <w:sz w:val="21"/>
                <w:szCs w:val="21"/>
              </w:rPr>
              <w:t xml:space="preserve"> of study. We achieve good results in this A Level with a </w:t>
            </w:r>
            <w:r>
              <w:rPr>
                <w:rFonts w:ascii="Hayesfield" w:eastAsia="Calibri" w:hAnsi="Hayesfield" w:cs="Arial"/>
                <w:i/>
                <w:sz w:val="21"/>
                <w:szCs w:val="21"/>
              </w:rPr>
              <w:t>50% grade A and above rate.</w:t>
            </w:r>
          </w:p>
          <w:p>
            <w:pPr>
              <w:pStyle w:val="Title"/>
              <w:spacing w:line="288" w:lineRule="auto"/>
              <w:jc w:val="both"/>
              <w:rPr>
                <w:rFonts w:ascii="Hayesfield" w:eastAsia="Calibri" w:hAnsi="Hayesfield" w:cs="Arial"/>
                <w:i/>
                <w:sz w:val="21"/>
                <w:szCs w:val="21"/>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Health &amp; Fitness</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(Y10-Y11)</w:t>
            </w:r>
          </w:p>
        </w:tc>
        <w:tc>
          <w:tcPr>
            <w:tcW w:w="4027" w:type="pct"/>
          </w:tcPr>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Our Level 2 qualification provides students with the opportunities to experience a broad range of health and fitness topic areas. We are currently following the NCFE Technical Award in Health and Fitness.  </w:t>
            </w:r>
            <w:r>
              <w:rPr>
                <w:rFonts w:ascii="Hayesfield" w:eastAsia="Calibri" w:hAnsi="Hayesfield" w:cs="Arial"/>
                <w:i/>
                <w:sz w:val="21"/>
                <w:szCs w:val="21"/>
              </w:rPr>
              <w:t xml:space="preserve">Summer 2020 results saw 100% of students achieving a Level 2 Pass and above. </w:t>
            </w:r>
          </w:p>
          <w:p>
            <w:pPr>
              <w:pStyle w:val="Title"/>
              <w:spacing w:line="288" w:lineRule="auto"/>
              <w:jc w:val="both"/>
              <w:rPr>
                <w:rFonts w:ascii="Hayesfield" w:eastAsia="Calibri" w:hAnsi="Hayesfield" w:cs="Arial"/>
                <w:b w:val="0"/>
                <w:sz w:val="21"/>
                <w:szCs w:val="21"/>
              </w:rPr>
            </w:pPr>
          </w:p>
          <w:p>
            <w:pPr>
              <w:pStyle w:val="Title"/>
              <w:spacing w:line="288" w:lineRule="auto"/>
              <w:jc w:val="both"/>
              <w:rPr>
                <w:rFonts w:ascii="Hayesfield" w:eastAsia="Calibri" w:hAnsi="Hayesfield" w:cs="Arial"/>
                <w:b w:val="0"/>
                <w:sz w:val="21"/>
                <w:szCs w:val="21"/>
              </w:rPr>
            </w:pPr>
          </w:p>
          <w:p>
            <w:pPr>
              <w:pStyle w:val="Title"/>
              <w:spacing w:line="288" w:lineRule="auto"/>
              <w:jc w:val="both"/>
              <w:rPr>
                <w:rFonts w:ascii="Hayesfield" w:eastAsia="Calibri" w:hAnsi="Hayesfield" w:cs="Arial"/>
                <w:b w:val="0"/>
                <w:sz w:val="21"/>
                <w:szCs w:val="21"/>
              </w:rPr>
            </w:pPr>
          </w:p>
        </w:tc>
      </w:tr>
      <w:tr>
        <w:tc>
          <w:tcPr>
            <w:tcW w:w="973" w:type="pct"/>
          </w:tcPr>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Health and Social Care</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(Y12 - Y13)</w:t>
            </w:r>
          </w:p>
          <w:p>
            <w:pPr>
              <w:pStyle w:val="Title"/>
              <w:spacing w:line="288" w:lineRule="auto"/>
              <w:jc w:val="both"/>
              <w:rPr>
                <w:rFonts w:ascii="Hayesfield" w:eastAsia="Calibri" w:hAnsi="Hayesfield" w:cs="Arial"/>
                <w:sz w:val="21"/>
                <w:szCs w:val="21"/>
              </w:rPr>
            </w:pPr>
          </w:p>
        </w:tc>
        <w:tc>
          <w:tcPr>
            <w:tcW w:w="4027" w:type="pct"/>
          </w:tcPr>
          <w:p>
            <w:pPr>
              <w:pStyle w:val="Title"/>
              <w:spacing w:line="288" w:lineRule="auto"/>
              <w:jc w:val="both"/>
              <w:rPr>
                <w:rFonts w:ascii="Hayesfield" w:eastAsia="Calibri" w:hAnsi="Hayesfield" w:cs="Arial"/>
                <w:b w:val="0"/>
                <w:sz w:val="21"/>
                <w:szCs w:val="21"/>
              </w:rPr>
            </w:pPr>
          </w:p>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We offer the NCFE Level 3 Applied General in Early Health &amp; Social Care. This qualification is a popular choice at Sixth Form and has seen a strong set of results in </w:t>
            </w:r>
            <w:r>
              <w:rPr>
                <w:rFonts w:ascii="Hayesfield" w:eastAsia="Calibri" w:hAnsi="Hayesfield" w:cs="Arial"/>
                <w:bCs w:val="0"/>
                <w:sz w:val="21"/>
                <w:szCs w:val="21"/>
              </w:rPr>
              <w:t>Summer 2020</w:t>
            </w:r>
            <w:r>
              <w:rPr>
                <w:rFonts w:ascii="Hayesfield" w:eastAsia="Calibri" w:hAnsi="Hayesfield" w:cs="Arial"/>
                <w:sz w:val="21"/>
                <w:szCs w:val="21"/>
              </w:rPr>
              <w:t>.</w:t>
            </w:r>
          </w:p>
          <w:p>
            <w:pPr>
              <w:pStyle w:val="Title"/>
              <w:spacing w:line="288" w:lineRule="auto"/>
              <w:jc w:val="both"/>
              <w:rPr>
                <w:rFonts w:ascii="Hayesfield" w:eastAsia="Calibri" w:hAnsi="Hayesfield" w:cs="Arial"/>
                <w:b w:val="0"/>
                <w:sz w:val="21"/>
                <w:szCs w:val="21"/>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Food and Nutrition</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(Y7 - Y11)</w:t>
            </w:r>
          </w:p>
        </w:tc>
        <w:tc>
          <w:tcPr>
            <w:tcW w:w="4027" w:type="pct"/>
          </w:tcPr>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We are currently offering the WJEC Level 2 Award in Hospitality and Catering course. Prior to this course, with a strong background in delivering the GCSE Food Technology. </w:t>
            </w:r>
            <w:r>
              <w:rPr>
                <w:rFonts w:ascii="Hayesfield" w:eastAsia="Calibri" w:hAnsi="Hayesfield" w:cs="Arial"/>
                <w:i/>
                <w:sz w:val="21"/>
                <w:szCs w:val="21"/>
              </w:rPr>
              <w:t>Summer 2020 results saw 100% of students achieving a Level 2 Pass and above (64% achieving above a Level 2 Distinction and above).</w:t>
            </w:r>
          </w:p>
          <w:p>
            <w:pPr>
              <w:pStyle w:val="Title"/>
              <w:spacing w:line="288" w:lineRule="auto"/>
              <w:jc w:val="both"/>
              <w:rPr>
                <w:rFonts w:ascii="Hayesfield" w:eastAsia="Calibri" w:hAnsi="Hayesfield" w:cs="Arial"/>
                <w:b w:val="0"/>
                <w:sz w:val="21"/>
                <w:szCs w:val="21"/>
                <w:highlight w:val="yellow"/>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 xml:space="preserve">Product Design </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(Y7 - Y13)</w:t>
            </w: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tc>
        <w:tc>
          <w:tcPr>
            <w:tcW w:w="4027" w:type="pct"/>
          </w:tcPr>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Product Design students benefit from a state-of-the-art workshop having received Dyson investment since 2012. The GCSE students follow the AQA </w:t>
            </w:r>
            <w:proofErr w:type="spellStart"/>
            <w:r>
              <w:rPr>
                <w:rFonts w:ascii="Hayesfield" w:eastAsia="Calibri" w:hAnsi="Hayesfield" w:cs="Arial"/>
                <w:b w:val="0"/>
                <w:sz w:val="21"/>
                <w:szCs w:val="21"/>
              </w:rPr>
              <w:t>programme</w:t>
            </w:r>
            <w:proofErr w:type="spellEnd"/>
            <w:r>
              <w:rPr>
                <w:rFonts w:ascii="Hayesfield" w:eastAsia="Calibri" w:hAnsi="Hayesfield" w:cs="Arial"/>
                <w:b w:val="0"/>
                <w:sz w:val="21"/>
                <w:szCs w:val="21"/>
              </w:rPr>
              <w:t xml:space="preserve"> of study</w:t>
            </w:r>
            <w:r>
              <w:rPr>
                <w:rFonts w:ascii="Hayesfield" w:eastAsia="Calibri" w:hAnsi="Hayesfield" w:cs="Arial"/>
                <w:bCs w:val="0"/>
                <w:sz w:val="21"/>
                <w:szCs w:val="21"/>
              </w:rPr>
              <w:t xml:space="preserve">. 2020 resulted in </w:t>
            </w:r>
            <w:r>
              <w:rPr>
                <w:rFonts w:ascii="Hayesfield" w:eastAsia="Calibri" w:hAnsi="Hayesfield" w:cs="Arial"/>
                <w:bCs w:val="0"/>
                <w:i/>
                <w:sz w:val="21"/>
                <w:szCs w:val="21"/>
              </w:rPr>
              <w:t>89% of students achieving Grade 9-5</w:t>
            </w:r>
            <w:r>
              <w:rPr>
                <w:rFonts w:ascii="Hayesfield" w:eastAsia="Calibri" w:hAnsi="Hayesfield" w:cs="Arial"/>
                <w:i/>
                <w:sz w:val="21"/>
                <w:szCs w:val="21"/>
              </w:rPr>
              <w:t xml:space="preserve"> </w:t>
            </w:r>
            <w:r>
              <w:rPr>
                <w:rFonts w:ascii="Hayesfield" w:eastAsia="Calibri" w:hAnsi="Hayesfield" w:cs="Arial"/>
                <w:b w:val="0"/>
                <w:sz w:val="21"/>
                <w:szCs w:val="21"/>
              </w:rPr>
              <w:t xml:space="preserve">(72% achieving a Grade 7 and above).  </w:t>
            </w:r>
          </w:p>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The A Level </w:t>
            </w:r>
            <w:proofErr w:type="spellStart"/>
            <w:r>
              <w:rPr>
                <w:rFonts w:ascii="Hayesfield" w:eastAsia="Calibri" w:hAnsi="Hayesfield" w:cs="Arial"/>
                <w:b w:val="0"/>
                <w:sz w:val="21"/>
                <w:szCs w:val="21"/>
              </w:rPr>
              <w:t>programme</w:t>
            </w:r>
            <w:proofErr w:type="spellEnd"/>
            <w:r>
              <w:rPr>
                <w:rFonts w:ascii="Hayesfield" w:eastAsia="Calibri" w:hAnsi="Hayesfield" w:cs="Arial"/>
                <w:b w:val="0"/>
                <w:sz w:val="21"/>
                <w:szCs w:val="21"/>
              </w:rPr>
              <w:t xml:space="preserve"> follows the AQA exam board. 2020 results were fantastic with </w:t>
            </w:r>
            <w:r>
              <w:rPr>
                <w:rFonts w:ascii="Hayesfield" w:eastAsia="Calibri" w:hAnsi="Hayesfield" w:cs="Arial"/>
                <w:sz w:val="21"/>
                <w:szCs w:val="21"/>
              </w:rPr>
              <w:t>10</w:t>
            </w:r>
            <w:r>
              <w:rPr>
                <w:rFonts w:ascii="Hayesfield" w:eastAsia="Calibri" w:hAnsi="Hayesfield" w:cs="Arial"/>
                <w:i/>
                <w:sz w:val="21"/>
                <w:szCs w:val="21"/>
              </w:rPr>
              <w:t>0% of students achieving A*-C (75% achieving A*).</w:t>
            </w:r>
          </w:p>
          <w:p>
            <w:pPr>
              <w:pStyle w:val="Title"/>
              <w:spacing w:line="288" w:lineRule="auto"/>
              <w:jc w:val="both"/>
              <w:rPr>
                <w:rFonts w:ascii="Hayesfield" w:eastAsia="Calibri" w:hAnsi="Hayesfield" w:cs="Arial"/>
                <w:i/>
                <w:sz w:val="21"/>
                <w:szCs w:val="21"/>
              </w:rPr>
            </w:pPr>
          </w:p>
        </w:tc>
      </w:tr>
      <w:tr>
        <w:tc>
          <w:tcPr>
            <w:tcW w:w="973" w:type="pct"/>
          </w:tcPr>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 xml:space="preserve">Textiles </w:t>
            </w:r>
          </w:p>
          <w:p>
            <w:pPr>
              <w:pStyle w:val="Title"/>
              <w:spacing w:line="288" w:lineRule="auto"/>
              <w:jc w:val="both"/>
              <w:rPr>
                <w:rFonts w:ascii="Hayesfield" w:eastAsia="Calibri" w:hAnsi="Hayesfield" w:cs="Arial"/>
                <w:sz w:val="21"/>
                <w:szCs w:val="21"/>
              </w:rPr>
            </w:pPr>
            <w:r>
              <w:rPr>
                <w:rFonts w:ascii="Hayesfield" w:eastAsia="Calibri" w:hAnsi="Hayesfield" w:cs="Arial"/>
                <w:sz w:val="21"/>
                <w:szCs w:val="21"/>
              </w:rPr>
              <w:t xml:space="preserve"> (Y7 - Y13)</w:t>
            </w: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p>
            <w:pPr>
              <w:pStyle w:val="Title"/>
              <w:spacing w:line="288" w:lineRule="auto"/>
              <w:jc w:val="both"/>
              <w:rPr>
                <w:rFonts w:ascii="Hayesfield" w:eastAsia="Calibri" w:hAnsi="Hayesfield" w:cs="Arial"/>
                <w:sz w:val="21"/>
                <w:szCs w:val="21"/>
              </w:rPr>
            </w:pPr>
          </w:p>
        </w:tc>
        <w:tc>
          <w:tcPr>
            <w:tcW w:w="4027" w:type="pct"/>
          </w:tcPr>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Textiles is very popular at GCSE and A Level. Since September 2019 we have followed the OCR Art &amp; Design </w:t>
            </w:r>
            <w:proofErr w:type="spellStart"/>
            <w:r>
              <w:rPr>
                <w:rFonts w:ascii="Hayesfield" w:eastAsia="Calibri" w:hAnsi="Hayesfield" w:cs="Arial"/>
                <w:b w:val="0"/>
                <w:sz w:val="21"/>
                <w:szCs w:val="21"/>
              </w:rPr>
              <w:t>programme</w:t>
            </w:r>
            <w:proofErr w:type="spellEnd"/>
            <w:r>
              <w:rPr>
                <w:rFonts w:ascii="Hayesfield" w:eastAsia="Calibri" w:hAnsi="Hayesfield" w:cs="Arial"/>
                <w:b w:val="0"/>
                <w:sz w:val="21"/>
                <w:szCs w:val="21"/>
              </w:rPr>
              <w:t xml:space="preserve"> of study – Textiles </w:t>
            </w:r>
            <w:proofErr w:type="gramStart"/>
            <w:r>
              <w:rPr>
                <w:rFonts w:ascii="Hayesfield" w:eastAsia="Calibri" w:hAnsi="Hayesfield" w:cs="Arial"/>
                <w:b w:val="0"/>
                <w:sz w:val="21"/>
                <w:szCs w:val="21"/>
              </w:rPr>
              <w:t>Design;</w:t>
            </w:r>
            <w:proofErr w:type="gramEnd"/>
            <w:r>
              <w:rPr>
                <w:rFonts w:ascii="Hayesfield" w:eastAsia="Calibri" w:hAnsi="Hayesfield" w:cs="Arial"/>
                <w:b w:val="0"/>
                <w:sz w:val="21"/>
                <w:szCs w:val="21"/>
              </w:rPr>
              <w:t xml:space="preserve"> </w:t>
            </w:r>
            <w:r>
              <w:rPr>
                <w:rFonts w:ascii="Hayesfield" w:eastAsia="Calibri" w:hAnsi="Hayesfield" w:cs="Arial"/>
                <w:i/>
                <w:sz w:val="21"/>
                <w:szCs w:val="21"/>
              </w:rPr>
              <w:t>GCSE. Summer 2020 results saw 100% of students achieving Grade 5 and above. (42% Grade 7 and above).</w:t>
            </w:r>
          </w:p>
          <w:p>
            <w:pPr>
              <w:pStyle w:val="Title"/>
              <w:spacing w:line="288" w:lineRule="auto"/>
              <w:jc w:val="both"/>
              <w:rPr>
                <w:rFonts w:ascii="Hayesfield" w:eastAsia="Calibri" w:hAnsi="Hayesfield" w:cs="Arial"/>
                <w:i/>
                <w:sz w:val="21"/>
                <w:szCs w:val="21"/>
              </w:rPr>
            </w:pPr>
            <w:r>
              <w:rPr>
                <w:rFonts w:ascii="Hayesfield" w:eastAsia="Calibri" w:hAnsi="Hayesfield" w:cs="Arial"/>
                <w:b w:val="0"/>
                <w:sz w:val="21"/>
                <w:szCs w:val="21"/>
              </w:rPr>
              <w:t xml:space="preserve">AQA A Level Textiles is our flagship Textiles qualification, delivering amazing products showcased in the annual Fashion Show.  </w:t>
            </w:r>
            <w:r>
              <w:rPr>
                <w:rFonts w:ascii="Hayesfield" w:eastAsia="Calibri" w:hAnsi="Hayesfield" w:cs="Arial"/>
                <w:i/>
                <w:sz w:val="21"/>
                <w:szCs w:val="21"/>
              </w:rPr>
              <w:t>Summer 2020 results saw 100% of students achieving A*-C grades.</w:t>
            </w:r>
          </w:p>
          <w:p>
            <w:pPr>
              <w:pStyle w:val="Title"/>
              <w:spacing w:line="288" w:lineRule="auto"/>
              <w:jc w:val="both"/>
              <w:rPr>
                <w:rFonts w:ascii="Hayesfield" w:eastAsia="Calibri" w:hAnsi="Hayesfield" w:cs="Arial"/>
                <w:b w:val="0"/>
                <w:sz w:val="21"/>
                <w:szCs w:val="21"/>
              </w:rPr>
            </w:pPr>
          </w:p>
        </w:tc>
      </w:tr>
    </w:tbl>
    <w:p>
      <w:pPr>
        <w:spacing w:line="288" w:lineRule="auto"/>
        <w:rPr>
          <w:rFonts w:ascii="Hayesfield" w:eastAsia="Calibri" w:hAnsi="Hayesfield"/>
          <w:b/>
          <w:bCs/>
          <w:sz w:val="24"/>
          <w:szCs w:val="24"/>
        </w:rPr>
      </w:pPr>
    </w:p>
    <w:p>
      <w:pPr>
        <w:spacing w:line="288" w:lineRule="auto"/>
        <w:rPr>
          <w:rFonts w:ascii="Hayesfield" w:eastAsia="Calibri" w:hAnsi="Hayesfield"/>
          <w:b/>
          <w:bCs/>
          <w:sz w:val="24"/>
          <w:szCs w:val="24"/>
        </w:rPr>
      </w:pPr>
      <w:r>
        <w:rPr>
          <w:rFonts w:ascii="Hayesfield" w:eastAsia="Calibri" w:hAnsi="Hayesfield"/>
          <w:b/>
          <w:bCs/>
          <w:sz w:val="24"/>
          <w:szCs w:val="24"/>
        </w:rPr>
        <w:t>Food and Nutrition</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88" w:lineRule="auto"/>
        <w:rPr>
          <w:rFonts w:ascii="Hayesfield" w:eastAsia="Times New Roman" w:hAnsi="Hayesfield" w:cs="Times New Roman"/>
          <w:color w:val="222222"/>
          <w:sz w:val="21"/>
          <w:szCs w:val="21"/>
          <w:bdr w:val="none" w:sz="0" w:space="0" w:color="auto"/>
          <w:lang w:val="en-GB"/>
        </w:rPr>
      </w:pPr>
      <w:r>
        <w:rPr>
          <w:rFonts w:ascii="Hayesfield" w:eastAsia="Times New Roman" w:hAnsi="Hayesfield" w:cs="Times New Roman"/>
          <w:color w:val="222222"/>
          <w:sz w:val="21"/>
          <w:szCs w:val="21"/>
          <w:bdr w:val="none" w:sz="0" w:space="0" w:color="auto"/>
          <w:lang w:val="en-GB"/>
        </w:rPr>
        <w:t xml:space="preserve">We have an exciting opportunity for a dynamic and committed Food and Nutrition specialist to lead the Food and Nutrition team and the Applied Learning and Employability department at Hayesfield School and Mixed Sixth Form.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88" w:lineRule="auto"/>
        <w:rPr>
          <w:rFonts w:ascii="Hayesfield" w:eastAsia="Times New Roman" w:hAnsi="Hayesfield" w:cs="Times New Roman"/>
          <w:color w:val="222222"/>
          <w:sz w:val="21"/>
          <w:szCs w:val="21"/>
          <w:bdr w:val="none" w:sz="0" w:space="0" w:color="auto"/>
          <w:lang w:val="en-GB"/>
        </w:rPr>
      </w:pPr>
      <w:r>
        <w:rPr>
          <w:rFonts w:ascii="Hayesfield" w:eastAsia="Times New Roman" w:hAnsi="Hayesfield" w:cs="Times New Roman"/>
          <w:color w:val="222222"/>
          <w:sz w:val="21"/>
          <w:szCs w:val="21"/>
          <w:bdr w:val="none" w:sz="0" w:space="0" w:color="auto"/>
          <w:lang w:val="en-GB"/>
        </w:rPr>
        <w:t>We are looking for a candidate to join our dynamic Faculty who has the ability and passion to secure and sustain outstanding teaching and learning alongside promoting excellence, inclusion, and high expectations for all students in this subject area.   The successful applicant will be passionate about growing the subject through to Post 16.</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rPr>
          <w:rFonts w:ascii="Hayesfield" w:eastAsia="Times New Roman" w:hAnsi="Hayesfield" w:cs="Times New Roman"/>
          <w:b/>
          <w:bCs/>
          <w:color w:val="222222"/>
          <w:sz w:val="24"/>
          <w:szCs w:val="24"/>
          <w:bdr w:val="none" w:sz="0" w:space="0" w:color="auto"/>
          <w:lang w:val="en-GB"/>
        </w:rPr>
      </w:pPr>
      <w:r>
        <w:rPr>
          <w:rFonts w:ascii="Hayesfield" w:eastAsia="Times New Roman" w:hAnsi="Hayesfield" w:cs="Times New Roman"/>
          <w:b/>
          <w:bCs/>
          <w:color w:val="222222"/>
          <w:sz w:val="24"/>
          <w:szCs w:val="24"/>
          <w:bdr w:val="none" w:sz="0" w:space="0" w:color="auto"/>
          <w:lang w:val="en-GB"/>
        </w:rPr>
        <w:t>Curriculum Structure (September 2021)</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rPr>
          <w:rFonts w:ascii="Hayesfield" w:eastAsia="Calibri" w:hAnsi="Hayesfield"/>
          <w:sz w:val="21"/>
          <w:szCs w:val="21"/>
        </w:rPr>
      </w:pPr>
      <w:r>
        <w:rPr>
          <w:rFonts w:ascii="Hayesfield" w:eastAsia="Times New Roman" w:hAnsi="Hayesfield" w:cs="Times New Roman"/>
          <w:color w:val="222222"/>
          <w:sz w:val="21"/>
          <w:szCs w:val="21"/>
          <w:bdr w:val="none" w:sz="0" w:space="0" w:color="auto"/>
          <w:lang w:val="en-GB"/>
        </w:rPr>
        <w:t xml:space="preserve">Alongside the Lower School curriculum offer to all students in Years 7, 8 and 9 we are </w:t>
      </w:r>
      <w:r>
        <w:rPr>
          <w:rFonts w:ascii="Hayesfield" w:eastAsia="Calibri" w:hAnsi="Hayesfield"/>
          <w:sz w:val="21"/>
          <w:szCs w:val="21"/>
        </w:rPr>
        <w:t xml:space="preserve">currently offering the WJEC Level 2 Award in Hospitality and Catering to students in Years 10 and 11.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rPr>
          <w:rFonts w:ascii="Hayesfield" w:eastAsia="Calibri" w:hAnsi="Hayesfield"/>
          <w:b/>
          <w:bCs/>
          <w:sz w:val="21"/>
          <w:szCs w:val="2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rPr>
          <w:rFonts w:ascii="Hayesfield" w:eastAsia="Calibri" w:hAnsi="Hayesfield"/>
          <w:b/>
          <w:bCs/>
          <w:sz w:val="21"/>
          <w:szCs w:val="21"/>
        </w:rPr>
      </w:pPr>
      <w:r>
        <w:rPr>
          <w:rFonts w:ascii="Hayesfield" w:eastAsia="Calibri" w:hAnsi="Hayesfield"/>
          <w:b/>
          <w:bCs/>
          <w:sz w:val="21"/>
          <w:szCs w:val="21"/>
        </w:rPr>
        <w:t>Overview of Results for Hospitality &amp; Catering</w:t>
      </w:r>
    </w:p>
    <w:tbl>
      <w:tblPr>
        <w:tblStyle w:val="TableGrid"/>
        <w:tblW w:w="0" w:type="auto"/>
        <w:tblLook w:val="04A0" w:firstRow="1" w:lastRow="0" w:firstColumn="1" w:lastColumn="0" w:noHBand="0" w:noVBand="1"/>
      </w:tblPr>
      <w:tblGrid>
        <w:gridCol w:w="1271"/>
        <w:gridCol w:w="992"/>
        <w:gridCol w:w="2127"/>
        <w:gridCol w:w="2551"/>
      </w:tblGrid>
      <w:tr>
        <w:tc>
          <w:tcPr>
            <w:tcW w:w="1271" w:type="dxa"/>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Hayesfield" w:eastAsia="Calibri" w:hAnsi="Hayesfield"/>
                <w:b/>
                <w:bCs/>
                <w:sz w:val="21"/>
                <w:szCs w:val="21"/>
              </w:rPr>
            </w:pPr>
          </w:p>
        </w:tc>
        <w:tc>
          <w:tcPr>
            <w:tcW w:w="992" w:type="dxa"/>
            <w:vAlign w:val="bottom"/>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b/>
                <w:bCs/>
                <w:sz w:val="21"/>
                <w:szCs w:val="21"/>
              </w:rPr>
            </w:pPr>
            <w:r>
              <w:rPr>
                <w:rFonts w:ascii="Hayesfield" w:eastAsia="Calibri" w:hAnsi="Hayesfield"/>
                <w:b/>
                <w:bCs/>
                <w:sz w:val="21"/>
                <w:szCs w:val="21"/>
              </w:rPr>
              <w:t>Entries</w:t>
            </w:r>
          </w:p>
        </w:tc>
        <w:tc>
          <w:tcPr>
            <w:tcW w:w="2127"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b/>
                <w:bCs/>
                <w:sz w:val="21"/>
                <w:szCs w:val="21"/>
              </w:rPr>
            </w:pPr>
            <w:r>
              <w:rPr>
                <w:rFonts w:ascii="Hayesfield" w:eastAsia="Calibri" w:hAnsi="Hayesfield"/>
                <w:b/>
                <w:bCs/>
                <w:sz w:val="21"/>
                <w:szCs w:val="21"/>
              </w:rPr>
              <w:t>%</w:t>
            </w:r>
          </w:p>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b/>
                <w:bCs/>
                <w:sz w:val="21"/>
                <w:szCs w:val="21"/>
              </w:rPr>
            </w:pPr>
            <w:r>
              <w:rPr>
                <w:rFonts w:ascii="Hayesfield" w:eastAsia="Calibri" w:hAnsi="Hayesfield"/>
                <w:b/>
                <w:bCs/>
                <w:sz w:val="21"/>
                <w:szCs w:val="21"/>
              </w:rPr>
              <w:t>Distinction* - Pass</w:t>
            </w:r>
          </w:p>
        </w:tc>
        <w:tc>
          <w:tcPr>
            <w:tcW w:w="2551"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b/>
                <w:bCs/>
                <w:sz w:val="21"/>
                <w:szCs w:val="21"/>
              </w:rPr>
            </w:pPr>
            <w:r>
              <w:rPr>
                <w:rFonts w:ascii="Hayesfield" w:eastAsia="Calibri" w:hAnsi="Hayesfield"/>
                <w:b/>
                <w:bCs/>
                <w:sz w:val="21"/>
                <w:szCs w:val="21"/>
              </w:rPr>
              <w:t>%</w:t>
            </w:r>
          </w:p>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b/>
                <w:bCs/>
                <w:sz w:val="21"/>
                <w:szCs w:val="21"/>
              </w:rPr>
            </w:pPr>
            <w:r>
              <w:rPr>
                <w:rFonts w:ascii="Hayesfield" w:eastAsia="Calibri" w:hAnsi="Hayesfield"/>
                <w:b/>
                <w:bCs/>
                <w:sz w:val="21"/>
                <w:szCs w:val="21"/>
              </w:rPr>
              <w:t>Distinction* - Distinction</w:t>
            </w:r>
          </w:p>
        </w:tc>
      </w:tr>
      <w:tr>
        <w:tc>
          <w:tcPr>
            <w:tcW w:w="1271" w:type="dxa"/>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Hayesfield" w:eastAsia="Calibri" w:hAnsi="Hayesfield"/>
                <w:b/>
                <w:bCs/>
                <w:sz w:val="21"/>
                <w:szCs w:val="21"/>
              </w:rPr>
            </w:pPr>
            <w:r>
              <w:rPr>
                <w:rFonts w:ascii="Hayesfield" w:eastAsia="Calibri" w:hAnsi="Hayesfield"/>
                <w:b/>
                <w:bCs/>
                <w:sz w:val="21"/>
                <w:szCs w:val="21"/>
              </w:rPr>
              <w:t>2018</w:t>
            </w:r>
          </w:p>
        </w:tc>
        <w:tc>
          <w:tcPr>
            <w:tcW w:w="992"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9</w:t>
            </w:r>
          </w:p>
        </w:tc>
        <w:tc>
          <w:tcPr>
            <w:tcW w:w="2127"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100</w:t>
            </w:r>
          </w:p>
        </w:tc>
        <w:tc>
          <w:tcPr>
            <w:tcW w:w="2551"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67</w:t>
            </w:r>
          </w:p>
        </w:tc>
      </w:tr>
      <w:tr>
        <w:tc>
          <w:tcPr>
            <w:tcW w:w="1271" w:type="dxa"/>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Hayesfield" w:eastAsia="Calibri" w:hAnsi="Hayesfield"/>
                <w:b/>
                <w:bCs/>
                <w:sz w:val="21"/>
                <w:szCs w:val="21"/>
              </w:rPr>
            </w:pPr>
            <w:r>
              <w:rPr>
                <w:rFonts w:ascii="Hayesfield" w:eastAsia="Calibri" w:hAnsi="Hayesfield"/>
                <w:b/>
                <w:bCs/>
                <w:sz w:val="21"/>
                <w:szCs w:val="21"/>
              </w:rPr>
              <w:t>2019</w:t>
            </w:r>
          </w:p>
        </w:tc>
        <w:tc>
          <w:tcPr>
            <w:tcW w:w="992"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13</w:t>
            </w:r>
          </w:p>
        </w:tc>
        <w:tc>
          <w:tcPr>
            <w:tcW w:w="2127"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100</w:t>
            </w:r>
          </w:p>
        </w:tc>
        <w:tc>
          <w:tcPr>
            <w:tcW w:w="2551"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85</w:t>
            </w:r>
          </w:p>
        </w:tc>
      </w:tr>
      <w:tr>
        <w:tc>
          <w:tcPr>
            <w:tcW w:w="1271" w:type="dxa"/>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Hayesfield" w:eastAsia="Calibri" w:hAnsi="Hayesfield"/>
                <w:b/>
                <w:bCs/>
                <w:sz w:val="21"/>
                <w:szCs w:val="21"/>
              </w:rPr>
            </w:pPr>
            <w:r>
              <w:rPr>
                <w:rFonts w:ascii="Hayesfield" w:eastAsia="Calibri" w:hAnsi="Hayesfield"/>
                <w:b/>
                <w:bCs/>
                <w:sz w:val="21"/>
                <w:szCs w:val="21"/>
              </w:rPr>
              <w:t>2020</w:t>
            </w:r>
          </w:p>
        </w:tc>
        <w:tc>
          <w:tcPr>
            <w:tcW w:w="992"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13</w:t>
            </w:r>
          </w:p>
        </w:tc>
        <w:tc>
          <w:tcPr>
            <w:tcW w:w="2127"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100</w:t>
            </w:r>
          </w:p>
        </w:tc>
        <w:tc>
          <w:tcPr>
            <w:tcW w:w="2551" w:type="dxa"/>
            <w:vAlign w:val="center"/>
          </w:tcPr>
          <w:p>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Hayesfield" w:eastAsia="Calibri" w:hAnsi="Hayesfield"/>
                <w:sz w:val="21"/>
                <w:szCs w:val="21"/>
              </w:rPr>
            </w:pPr>
            <w:r>
              <w:rPr>
                <w:rFonts w:ascii="Hayesfield" w:eastAsia="Calibri" w:hAnsi="Hayesfield"/>
                <w:sz w:val="21"/>
                <w:szCs w:val="21"/>
              </w:rPr>
              <w:t>64</w:t>
            </w:r>
          </w:p>
        </w:tc>
      </w:tr>
    </w:tbl>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rPr>
          <w:rFonts w:ascii="Hayesfield" w:eastAsia="Calibri" w:hAnsi="Hayesfield"/>
          <w:b/>
          <w:bCs/>
          <w:sz w:val="21"/>
          <w:szCs w:val="21"/>
        </w:rPr>
      </w:pPr>
    </w:p>
    <w:p>
      <w:pPr>
        <w:pStyle w:val="Heading1"/>
        <w:spacing w:line="288" w:lineRule="auto"/>
        <w:jc w:val="both"/>
        <w:rPr>
          <w:rFonts w:ascii="Hayesfield" w:hAnsi="Hayesfield"/>
          <w:sz w:val="24"/>
          <w:szCs w:val="24"/>
        </w:rPr>
      </w:pPr>
    </w:p>
    <w:p>
      <w:pPr>
        <w:pStyle w:val="Heading1"/>
        <w:spacing w:line="288" w:lineRule="auto"/>
        <w:jc w:val="both"/>
        <w:rPr>
          <w:rFonts w:ascii="Hayesfield" w:hAnsi="Hayesfield"/>
          <w:sz w:val="24"/>
          <w:szCs w:val="24"/>
        </w:rPr>
      </w:pPr>
    </w:p>
    <w:p>
      <w:pPr>
        <w:pStyle w:val="Heading1"/>
        <w:spacing w:line="288" w:lineRule="auto"/>
        <w:jc w:val="both"/>
        <w:rPr>
          <w:rFonts w:ascii="Hayesfield" w:hAnsi="Hayesfield"/>
          <w:sz w:val="24"/>
          <w:szCs w:val="24"/>
        </w:rPr>
      </w:pPr>
    </w:p>
    <w:p>
      <w:pPr>
        <w:pStyle w:val="Heading1"/>
        <w:spacing w:line="288" w:lineRule="auto"/>
        <w:jc w:val="both"/>
        <w:rPr>
          <w:rFonts w:ascii="Hayesfield" w:hAnsi="Hayesfield"/>
          <w:sz w:val="24"/>
          <w:szCs w:val="24"/>
        </w:rPr>
      </w:pPr>
    </w:p>
    <w:p>
      <w:pPr>
        <w:pStyle w:val="Heading1"/>
        <w:spacing w:line="288" w:lineRule="auto"/>
        <w:jc w:val="both"/>
        <w:rPr>
          <w:rFonts w:ascii="Hayesfield" w:hAnsi="Hayesfield"/>
          <w:sz w:val="24"/>
          <w:szCs w:val="24"/>
        </w:rPr>
      </w:pPr>
      <w:r>
        <w:rPr>
          <w:rFonts w:ascii="Hayesfield" w:hAnsi="Hayesfield"/>
          <w:sz w:val="24"/>
          <w:szCs w:val="24"/>
        </w:rPr>
        <w:t>New staff support and development:</w:t>
      </w:r>
    </w:p>
    <w:p>
      <w:pPr>
        <w:pStyle w:val="BodyText"/>
        <w:spacing w:before="1" w:line="288" w:lineRule="auto"/>
        <w:ind w:right="113"/>
        <w:jc w:val="both"/>
        <w:rPr>
          <w:rFonts w:ascii="Hayesfield" w:hAnsi="Hayesfield"/>
          <w:sz w:val="22"/>
          <w:szCs w:val="22"/>
        </w:rPr>
      </w:pPr>
      <w:r>
        <w:rPr>
          <w:rFonts w:ascii="Hayesfield" w:hAnsi="Hayesfield"/>
        </w:rPr>
        <w:t xml:space="preserve">The Applied Learning and Employability Faculty welcomes new staff, including NQTs and those recently new to teaching. </w:t>
      </w:r>
      <w:r>
        <w:rPr>
          <w:rFonts w:ascii="Hayesfield" w:hAnsi="Hayesfield"/>
          <w:spacing w:val="3"/>
        </w:rPr>
        <w:t xml:space="preserve">We </w:t>
      </w:r>
      <w:r>
        <w:rPr>
          <w:rFonts w:ascii="Hayesfield" w:hAnsi="Hayesfield"/>
        </w:rPr>
        <w:t>provide all new staff with a subject specific mentor who will work closely with you to develop your knowledge</w:t>
      </w:r>
      <w:r>
        <w:rPr>
          <w:rFonts w:ascii="Hayesfield" w:hAnsi="Hayesfield"/>
          <w:spacing w:val="-5"/>
        </w:rPr>
        <w:t xml:space="preserve"> </w:t>
      </w:r>
      <w:r>
        <w:rPr>
          <w:rFonts w:ascii="Hayesfield" w:hAnsi="Hayesfield"/>
        </w:rPr>
        <w:t>of</w:t>
      </w:r>
      <w:r>
        <w:rPr>
          <w:rFonts w:ascii="Hayesfield" w:hAnsi="Hayesfield"/>
          <w:spacing w:val="-3"/>
        </w:rPr>
        <w:t xml:space="preserve"> </w:t>
      </w:r>
      <w:r>
        <w:rPr>
          <w:rFonts w:ascii="Hayesfield" w:hAnsi="Hayesfield"/>
        </w:rPr>
        <w:t>the</w:t>
      </w:r>
      <w:r>
        <w:rPr>
          <w:rFonts w:ascii="Hayesfield" w:hAnsi="Hayesfield"/>
          <w:spacing w:val="-7"/>
        </w:rPr>
        <w:t xml:space="preserve"> </w:t>
      </w:r>
      <w:r>
        <w:rPr>
          <w:rFonts w:ascii="Hayesfield" w:hAnsi="Hayesfield"/>
        </w:rPr>
        <w:t>Applied Learning and Employability</w:t>
      </w:r>
      <w:r>
        <w:rPr>
          <w:rFonts w:ascii="Hayesfield" w:hAnsi="Hayesfield"/>
          <w:spacing w:val="-6"/>
        </w:rPr>
        <w:t xml:space="preserve"> </w:t>
      </w:r>
      <w:r>
        <w:rPr>
          <w:rFonts w:ascii="Hayesfield" w:hAnsi="Hayesfield"/>
        </w:rPr>
        <w:t>Faculty</w:t>
      </w:r>
      <w:r>
        <w:rPr>
          <w:rFonts w:ascii="Hayesfield" w:hAnsi="Hayesfield"/>
          <w:spacing w:val="-6"/>
        </w:rPr>
        <w:t xml:space="preserve"> </w:t>
      </w:r>
      <w:r>
        <w:rPr>
          <w:rFonts w:ascii="Hayesfield" w:hAnsi="Hayesfield"/>
        </w:rPr>
        <w:t>policies</w:t>
      </w:r>
      <w:r>
        <w:rPr>
          <w:rFonts w:ascii="Hayesfield" w:hAnsi="Hayesfield"/>
          <w:spacing w:val="-7"/>
        </w:rPr>
        <w:t xml:space="preserve"> </w:t>
      </w:r>
      <w:r>
        <w:rPr>
          <w:rFonts w:ascii="Hayesfield" w:hAnsi="Hayesfield"/>
        </w:rPr>
        <w:t>and</w:t>
      </w:r>
      <w:r>
        <w:rPr>
          <w:rFonts w:ascii="Hayesfield" w:hAnsi="Hayesfield"/>
          <w:spacing w:val="-6"/>
        </w:rPr>
        <w:t xml:space="preserve"> </w:t>
      </w:r>
      <w:r>
        <w:rPr>
          <w:rFonts w:ascii="Hayesfield" w:hAnsi="Hayesfield"/>
        </w:rPr>
        <w:t>procedures</w:t>
      </w:r>
      <w:r>
        <w:rPr>
          <w:rFonts w:ascii="Hayesfield" w:hAnsi="Hayesfield"/>
          <w:spacing w:val="-6"/>
        </w:rPr>
        <w:t xml:space="preserve"> </w:t>
      </w:r>
      <w:r>
        <w:rPr>
          <w:rFonts w:ascii="Hayesfield" w:hAnsi="Hayesfield"/>
        </w:rPr>
        <w:t>and</w:t>
      </w:r>
      <w:r>
        <w:rPr>
          <w:rFonts w:ascii="Hayesfield" w:hAnsi="Hayesfield"/>
          <w:spacing w:val="-7"/>
        </w:rPr>
        <w:t xml:space="preserve"> </w:t>
      </w:r>
      <w:r>
        <w:rPr>
          <w:rFonts w:ascii="Hayesfield" w:hAnsi="Hayesfield"/>
        </w:rPr>
        <w:t>help</w:t>
      </w:r>
      <w:r>
        <w:rPr>
          <w:rFonts w:ascii="Hayesfield" w:hAnsi="Hayesfield"/>
          <w:spacing w:val="-4"/>
        </w:rPr>
        <w:t xml:space="preserve"> </w:t>
      </w:r>
      <w:r>
        <w:rPr>
          <w:rFonts w:ascii="Hayesfield" w:hAnsi="Hayesfield"/>
        </w:rPr>
        <w:t>develop</w:t>
      </w:r>
      <w:r>
        <w:rPr>
          <w:rFonts w:ascii="Hayesfield" w:hAnsi="Hayesfield"/>
          <w:spacing w:val="-6"/>
        </w:rPr>
        <w:t xml:space="preserve"> </w:t>
      </w:r>
      <w:r>
        <w:rPr>
          <w:rFonts w:ascii="Hayesfield" w:hAnsi="Hayesfield"/>
        </w:rPr>
        <w:t>your</w:t>
      </w:r>
      <w:r>
        <w:rPr>
          <w:rFonts w:ascii="Hayesfield" w:hAnsi="Hayesfield"/>
          <w:spacing w:val="-5"/>
        </w:rPr>
        <w:t xml:space="preserve"> </w:t>
      </w:r>
      <w:r>
        <w:rPr>
          <w:rFonts w:ascii="Hayesfield" w:hAnsi="Hayesfield"/>
        </w:rPr>
        <w:t>subject</w:t>
      </w:r>
      <w:r>
        <w:rPr>
          <w:rFonts w:ascii="Hayesfield" w:hAnsi="Hayesfield"/>
          <w:spacing w:val="-5"/>
        </w:rPr>
        <w:t xml:space="preserve"> </w:t>
      </w:r>
      <w:r>
        <w:rPr>
          <w:rFonts w:ascii="Hayesfield" w:hAnsi="Hayesfield"/>
        </w:rPr>
        <w:t>teaching</w:t>
      </w:r>
      <w:r>
        <w:rPr>
          <w:rFonts w:ascii="Hayesfield" w:hAnsi="Hayesfield"/>
          <w:spacing w:val="-6"/>
        </w:rPr>
        <w:t xml:space="preserve"> </w:t>
      </w:r>
      <w:r>
        <w:rPr>
          <w:rFonts w:ascii="Hayesfield" w:hAnsi="Hayesfield"/>
        </w:rPr>
        <w:t>skills. This mentor is also your very own point of personal contact and</w:t>
      </w:r>
      <w:r>
        <w:rPr>
          <w:rFonts w:ascii="Hayesfield" w:hAnsi="Hayesfield"/>
          <w:spacing w:val="-19"/>
        </w:rPr>
        <w:t xml:space="preserve"> </w:t>
      </w:r>
      <w:r>
        <w:rPr>
          <w:rFonts w:ascii="Hayesfield" w:hAnsi="Hayesfield"/>
        </w:rPr>
        <w:t>support</w:t>
      </w:r>
      <w:r>
        <w:rPr>
          <w:rFonts w:ascii="Hayesfield" w:hAnsi="Hayesfield"/>
          <w:sz w:val="22"/>
          <w:szCs w:val="22"/>
        </w:rPr>
        <w:t>.  As a new subject leader</w:t>
      </w:r>
    </w:p>
    <w:p>
      <w:pPr>
        <w:pStyle w:val="BodyText"/>
        <w:spacing w:line="288" w:lineRule="auto"/>
        <w:ind w:right="113"/>
        <w:jc w:val="both"/>
        <w:rPr>
          <w:rFonts w:ascii="Hayesfield" w:hAnsi="Hayesfield"/>
          <w:b/>
          <w:bCs/>
          <w:sz w:val="24"/>
          <w:szCs w:val="24"/>
        </w:rPr>
      </w:pPr>
    </w:p>
    <w:p>
      <w:pPr>
        <w:pStyle w:val="BodyText"/>
        <w:spacing w:line="288" w:lineRule="auto"/>
        <w:ind w:right="113"/>
        <w:jc w:val="both"/>
        <w:rPr>
          <w:rFonts w:ascii="Hayesfield" w:hAnsi="Hayesfield"/>
          <w:b/>
          <w:bCs/>
          <w:sz w:val="24"/>
          <w:szCs w:val="24"/>
        </w:rPr>
      </w:pPr>
      <w:r>
        <w:rPr>
          <w:rFonts w:ascii="Hayesfield" w:hAnsi="Hayesfield"/>
          <w:b/>
          <w:bCs/>
          <w:sz w:val="24"/>
          <w:szCs w:val="24"/>
        </w:rPr>
        <w:t>Extra-curricular provision:</w:t>
      </w:r>
    </w:p>
    <w:p>
      <w:pPr>
        <w:pStyle w:val="BodyText"/>
        <w:spacing w:line="288" w:lineRule="auto"/>
        <w:ind w:right="116"/>
        <w:jc w:val="both"/>
        <w:rPr>
          <w:rFonts w:ascii="Hayesfield" w:hAnsi="Hayesfield"/>
        </w:rPr>
      </w:pPr>
      <w:r>
        <w:rPr>
          <w:rFonts w:ascii="Hayesfield" w:hAnsi="Hayesfield"/>
        </w:rPr>
        <w:t>There</w:t>
      </w:r>
      <w:r>
        <w:rPr>
          <w:rFonts w:ascii="Hayesfield" w:hAnsi="Hayesfield"/>
          <w:spacing w:val="-12"/>
        </w:rPr>
        <w:t xml:space="preserve"> </w:t>
      </w:r>
      <w:r>
        <w:rPr>
          <w:rFonts w:ascii="Hayesfield" w:hAnsi="Hayesfield"/>
        </w:rPr>
        <w:t>is</w:t>
      </w:r>
      <w:r>
        <w:rPr>
          <w:rFonts w:ascii="Hayesfield" w:hAnsi="Hayesfield"/>
          <w:spacing w:val="-8"/>
        </w:rPr>
        <w:t xml:space="preserve"> </w:t>
      </w:r>
      <w:r>
        <w:rPr>
          <w:rFonts w:ascii="Hayesfield" w:hAnsi="Hayesfield"/>
        </w:rPr>
        <w:t>a</w:t>
      </w:r>
      <w:r>
        <w:rPr>
          <w:rFonts w:ascii="Hayesfield" w:hAnsi="Hayesfield"/>
          <w:spacing w:val="-8"/>
        </w:rPr>
        <w:t xml:space="preserve"> </w:t>
      </w:r>
      <w:r>
        <w:rPr>
          <w:rFonts w:ascii="Hayesfield" w:hAnsi="Hayesfield"/>
        </w:rPr>
        <w:t>wide</w:t>
      </w:r>
      <w:r>
        <w:rPr>
          <w:rFonts w:ascii="Hayesfield" w:hAnsi="Hayesfield"/>
          <w:spacing w:val="-9"/>
        </w:rPr>
        <w:t xml:space="preserve"> </w:t>
      </w:r>
      <w:r>
        <w:rPr>
          <w:rFonts w:ascii="Hayesfield" w:hAnsi="Hayesfield"/>
        </w:rPr>
        <w:t>variety</w:t>
      </w:r>
      <w:r>
        <w:rPr>
          <w:rFonts w:ascii="Hayesfield" w:hAnsi="Hayesfield"/>
          <w:spacing w:val="-11"/>
        </w:rPr>
        <w:t xml:space="preserve"> </w:t>
      </w:r>
      <w:r>
        <w:rPr>
          <w:rFonts w:ascii="Hayesfield" w:hAnsi="Hayesfield"/>
        </w:rPr>
        <w:t>of</w:t>
      </w:r>
      <w:r>
        <w:rPr>
          <w:rFonts w:ascii="Hayesfield" w:hAnsi="Hayesfield"/>
          <w:spacing w:val="-7"/>
        </w:rPr>
        <w:t xml:space="preserve"> </w:t>
      </w:r>
      <w:r>
        <w:rPr>
          <w:rFonts w:ascii="Hayesfield" w:hAnsi="Hayesfield"/>
        </w:rPr>
        <w:t>extracurricular</w:t>
      </w:r>
      <w:r>
        <w:rPr>
          <w:rFonts w:ascii="Hayesfield" w:hAnsi="Hayesfield"/>
          <w:spacing w:val="-9"/>
        </w:rPr>
        <w:t xml:space="preserve"> </w:t>
      </w:r>
      <w:r>
        <w:rPr>
          <w:rFonts w:ascii="Hayesfield" w:hAnsi="Hayesfield"/>
        </w:rPr>
        <w:t>provision</w:t>
      </w:r>
      <w:r>
        <w:rPr>
          <w:rFonts w:ascii="Hayesfield" w:hAnsi="Hayesfield"/>
          <w:spacing w:val="-11"/>
        </w:rPr>
        <w:t xml:space="preserve"> </w:t>
      </w:r>
      <w:r>
        <w:rPr>
          <w:rFonts w:ascii="Hayesfield" w:hAnsi="Hayesfield"/>
        </w:rPr>
        <w:t>made</w:t>
      </w:r>
      <w:r>
        <w:rPr>
          <w:rFonts w:ascii="Hayesfield" w:hAnsi="Hayesfield"/>
          <w:spacing w:val="-8"/>
        </w:rPr>
        <w:t xml:space="preserve"> </w:t>
      </w:r>
      <w:r>
        <w:rPr>
          <w:rFonts w:ascii="Hayesfield" w:hAnsi="Hayesfield"/>
        </w:rPr>
        <w:t>available</w:t>
      </w:r>
      <w:r>
        <w:rPr>
          <w:rFonts w:ascii="Hayesfield" w:hAnsi="Hayesfield"/>
          <w:spacing w:val="-8"/>
        </w:rPr>
        <w:t xml:space="preserve"> </w:t>
      </w:r>
      <w:r>
        <w:rPr>
          <w:rFonts w:ascii="Hayesfield" w:hAnsi="Hayesfield"/>
        </w:rPr>
        <w:t>in</w:t>
      </w:r>
      <w:r>
        <w:rPr>
          <w:rFonts w:ascii="Hayesfield" w:hAnsi="Hayesfield"/>
          <w:spacing w:val="-8"/>
        </w:rPr>
        <w:t xml:space="preserve"> </w:t>
      </w:r>
      <w:r>
        <w:rPr>
          <w:rFonts w:ascii="Hayesfield" w:hAnsi="Hayesfield"/>
        </w:rPr>
        <w:t>Applied Learning and Employability</w:t>
      </w:r>
      <w:r>
        <w:rPr>
          <w:rFonts w:ascii="Hayesfield" w:hAnsi="Hayesfield"/>
          <w:spacing w:val="-9"/>
        </w:rPr>
        <w:t xml:space="preserve"> </w:t>
      </w:r>
      <w:r>
        <w:rPr>
          <w:rFonts w:ascii="Hayesfield" w:hAnsi="Hayesfield"/>
        </w:rPr>
        <w:t>at</w:t>
      </w:r>
      <w:r>
        <w:rPr>
          <w:rFonts w:ascii="Hayesfield" w:hAnsi="Hayesfield"/>
          <w:spacing w:val="-9"/>
        </w:rPr>
        <w:t xml:space="preserve"> </w:t>
      </w:r>
      <w:r>
        <w:rPr>
          <w:rFonts w:ascii="Hayesfield" w:hAnsi="Hayesfield"/>
        </w:rPr>
        <w:t>Hayesfield.</w:t>
      </w:r>
      <w:r>
        <w:rPr>
          <w:rFonts w:ascii="Hayesfield" w:hAnsi="Hayesfield"/>
          <w:spacing w:val="-9"/>
        </w:rPr>
        <w:t xml:space="preserve"> </w:t>
      </w:r>
      <w:r>
        <w:rPr>
          <w:rFonts w:ascii="Hayesfield" w:hAnsi="Hayesfield"/>
        </w:rPr>
        <w:t>This</w:t>
      </w:r>
      <w:r>
        <w:rPr>
          <w:rFonts w:ascii="Hayesfield" w:hAnsi="Hayesfield"/>
          <w:spacing w:val="-8"/>
        </w:rPr>
        <w:t xml:space="preserve"> </w:t>
      </w:r>
      <w:r>
        <w:rPr>
          <w:rFonts w:ascii="Hayesfield" w:hAnsi="Hayesfield"/>
        </w:rPr>
        <w:t xml:space="preserve">includes a trip to New York for A Level Business students’, Sewing Bee Club, Fun with </w:t>
      </w:r>
      <w:proofErr w:type="gramStart"/>
      <w:r>
        <w:rPr>
          <w:rFonts w:ascii="Hayesfield" w:hAnsi="Hayesfield"/>
        </w:rPr>
        <w:t>Food</w:t>
      </w:r>
      <w:proofErr w:type="gramEnd"/>
      <w:r>
        <w:rPr>
          <w:rFonts w:ascii="Hayesfield" w:hAnsi="Hayesfield"/>
        </w:rPr>
        <w:t xml:space="preserve"> and other opportunities that help to enrich the curriculum and show science in the ‘real world’. We have also invested significantly in ICT and specialist equipment, allowing for further extracurricular provision to be offered to students.</w:t>
      </w:r>
    </w:p>
    <w:p>
      <w:pPr>
        <w:pStyle w:val="Title"/>
        <w:spacing w:line="288" w:lineRule="auto"/>
        <w:jc w:val="both"/>
        <w:rPr>
          <w:rFonts w:ascii="Hayesfield" w:eastAsia="Calibri" w:hAnsi="Hayesfield" w:cs="Arial"/>
          <w:bCs w:val="0"/>
          <w:sz w:val="21"/>
          <w:szCs w:val="21"/>
        </w:rPr>
      </w:pPr>
    </w:p>
    <w:p>
      <w:pPr>
        <w:pStyle w:val="Title"/>
        <w:spacing w:line="288" w:lineRule="auto"/>
        <w:jc w:val="both"/>
        <w:rPr>
          <w:rFonts w:ascii="Hayesfield" w:eastAsia="Calibri" w:hAnsi="Hayesfield" w:cs="Arial"/>
          <w:bCs w:val="0"/>
        </w:rPr>
      </w:pPr>
      <w:r>
        <w:rPr>
          <w:rFonts w:ascii="Hayesfield" w:eastAsia="Calibri" w:hAnsi="Hayesfield" w:cs="Arial"/>
          <w:bCs w:val="0"/>
        </w:rPr>
        <w:t>Wider Links</w:t>
      </w:r>
    </w:p>
    <w:p>
      <w:pPr>
        <w:pStyle w:val="Title"/>
        <w:spacing w:line="288" w:lineRule="auto"/>
        <w:jc w:val="both"/>
        <w:rPr>
          <w:rFonts w:ascii="Hayesfield" w:eastAsia="Calibri" w:hAnsi="Hayesfield" w:cs="Arial"/>
          <w:b w:val="0"/>
          <w:sz w:val="21"/>
          <w:szCs w:val="21"/>
        </w:rPr>
      </w:pPr>
      <w:r>
        <w:rPr>
          <w:rFonts w:ascii="Hayesfield" w:eastAsia="Calibri" w:hAnsi="Hayesfield" w:cs="Arial"/>
          <w:b w:val="0"/>
          <w:sz w:val="21"/>
          <w:szCs w:val="21"/>
        </w:rPr>
        <w:t xml:space="preserve">The Faculty has external links with a wide variety of employers and organizations in part because of its role in promoting employability across the school and through subject specific links. These include: RUH, QinetiQ, </w:t>
      </w:r>
      <w:proofErr w:type="spellStart"/>
      <w:r>
        <w:rPr>
          <w:rFonts w:ascii="Hayesfield" w:eastAsia="Calibri" w:hAnsi="Hayesfield" w:cs="Arial"/>
          <w:b w:val="0"/>
          <w:sz w:val="21"/>
          <w:szCs w:val="21"/>
        </w:rPr>
        <w:t>Buro</w:t>
      </w:r>
      <w:proofErr w:type="spellEnd"/>
      <w:r>
        <w:rPr>
          <w:rFonts w:ascii="Hayesfield" w:eastAsia="Calibri" w:hAnsi="Hayesfield" w:cs="Arial"/>
          <w:b w:val="0"/>
          <w:sz w:val="21"/>
          <w:szCs w:val="21"/>
        </w:rPr>
        <w:t xml:space="preserve"> Happold, Bath College, Rotary, Arkwright Scholarship, and the Gane Trust. The role of Hayesfield STEM Employability coordinator sits within the Faculty as part of the Head of Product Design’s job role.</w:t>
      </w:r>
    </w:p>
    <w:p>
      <w:pPr>
        <w:pStyle w:val="Title"/>
        <w:jc w:val="both"/>
        <w:rPr>
          <w:rFonts w:ascii="Hayesfield" w:eastAsia="Calibri" w:hAnsi="Hayesfield" w:cs="Arial"/>
          <w:b w:val="0"/>
          <w:sz w:val="21"/>
          <w:szCs w:val="21"/>
        </w:rPr>
      </w:pPr>
    </w:p>
    <w:sectPr>
      <w:headerReference w:type="default" r:id="rId9"/>
      <w:pgSz w:w="11900" w:h="16840"/>
      <w:pgMar w:top="1021" w:right="845"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rPr>
      <w:drawing>
        <wp:anchor distT="0" distB="0" distL="114300" distR="114300" simplePos="0" relativeHeight="251659264" behindDoc="1" locked="0" layoutInCell="1" allowOverlap="1">
          <wp:simplePos x="0" y="0"/>
          <wp:positionH relativeFrom="margin">
            <wp:posOffset>601980</wp:posOffset>
          </wp:positionH>
          <wp:positionV relativeFrom="paragraph">
            <wp:posOffset>-236855</wp:posOffset>
          </wp:positionV>
          <wp:extent cx="5281341" cy="804776"/>
          <wp:effectExtent l="0" t="0" r="0" b="0"/>
          <wp:wrapTight wrapText="bothSides">
            <wp:wrapPolygon edited="0">
              <wp:start x="8882" y="0"/>
              <wp:lineTo x="0" y="0"/>
              <wp:lineTo x="0" y="15855"/>
              <wp:lineTo x="3662" y="17901"/>
              <wp:lineTo x="3818" y="20458"/>
              <wp:lineTo x="7869" y="20969"/>
              <wp:lineTo x="8415" y="20969"/>
              <wp:lineTo x="8570" y="19435"/>
              <wp:lineTo x="4909" y="16366"/>
              <wp:lineTo x="21504" y="15855"/>
              <wp:lineTo x="21504" y="4092"/>
              <wp:lineTo x="14648" y="0"/>
              <wp:lineTo x="8882"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81341" cy="8047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6B5C"/>
    <w:multiLevelType w:val="hybridMultilevel"/>
    <w:tmpl w:val="12E2A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E105F1"/>
    <w:multiLevelType w:val="hybridMultilevel"/>
    <w:tmpl w:val="32DEF1E4"/>
    <w:numStyleLink w:val="ImportedStyle2"/>
  </w:abstractNum>
  <w:abstractNum w:abstractNumId="2" w15:restartNumberingAfterBreak="0">
    <w:nsid w:val="2C0D3AED"/>
    <w:multiLevelType w:val="hybridMultilevel"/>
    <w:tmpl w:val="04B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31BFE"/>
    <w:multiLevelType w:val="hybridMultilevel"/>
    <w:tmpl w:val="32DEF1E4"/>
    <w:styleLink w:val="ImportedStyle2"/>
    <w:lvl w:ilvl="0" w:tplc="51B870A6">
      <w:start w:val="1"/>
      <w:numFmt w:val="bullet"/>
      <w:lvlText w:val="▪"/>
      <w:lvlJc w:val="left"/>
      <w:pPr>
        <w:ind w:left="663" w:hanging="6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64590">
      <w:start w:val="1"/>
      <w:numFmt w:val="bullet"/>
      <w:lvlText w:val="o"/>
      <w:lvlJc w:val="left"/>
      <w:pPr>
        <w:tabs>
          <w:tab w:val="left" w:pos="720"/>
        </w:tabs>
        <w:ind w:left="144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18C1BE">
      <w:start w:val="1"/>
      <w:numFmt w:val="bullet"/>
      <w:lvlText w:val="▪"/>
      <w:lvlJc w:val="left"/>
      <w:pPr>
        <w:tabs>
          <w:tab w:val="left" w:pos="720"/>
        </w:tabs>
        <w:ind w:left="216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480B8">
      <w:start w:val="1"/>
      <w:numFmt w:val="bullet"/>
      <w:lvlText w:val="•"/>
      <w:lvlJc w:val="left"/>
      <w:pPr>
        <w:tabs>
          <w:tab w:val="left" w:pos="720"/>
        </w:tabs>
        <w:ind w:left="288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22FD9C">
      <w:start w:val="1"/>
      <w:numFmt w:val="bullet"/>
      <w:lvlText w:val="o"/>
      <w:lvlJc w:val="left"/>
      <w:pPr>
        <w:tabs>
          <w:tab w:val="left" w:pos="720"/>
        </w:tabs>
        <w:ind w:left="360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4641E">
      <w:start w:val="1"/>
      <w:numFmt w:val="bullet"/>
      <w:lvlText w:val="▪"/>
      <w:lvlJc w:val="left"/>
      <w:pPr>
        <w:tabs>
          <w:tab w:val="left" w:pos="720"/>
        </w:tabs>
        <w:ind w:left="432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8D0DC">
      <w:start w:val="1"/>
      <w:numFmt w:val="bullet"/>
      <w:lvlText w:val="•"/>
      <w:lvlJc w:val="left"/>
      <w:pPr>
        <w:tabs>
          <w:tab w:val="left" w:pos="720"/>
        </w:tabs>
        <w:ind w:left="504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161150">
      <w:start w:val="1"/>
      <w:numFmt w:val="bullet"/>
      <w:lvlText w:val="o"/>
      <w:lvlJc w:val="left"/>
      <w:pPr>
        <w:tabs>
          <w:tab w:val="left" w:pos="720"/>
        </w:tabs>
        <w:ind w:left="576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80EAF4">
      <w:start w:val="1"/>
      <w:numFmt w:val="bullet"/>
      <w:lvlText w:val="▪"/>
      <w:lvlJc w:val="left"/>
      <w:pPr>
        <w:tabs>
          <w:tab w:val="left" w:pos="720"/>
        </w:tabs>
        <w:ind w:left="648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E76291"/>
    <w:multiLevelType w:val="hybridMultilevel"/>
    <w:tmpl w:val="31FC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900FC"/>
    <w:multiLevelType w:val="hybridMultilevel"/>
    <w:tmpl w:val="C5E0A21C"/>
    <w:numStyleLink w:val="ImportedStyle1"/>
  </w:abstractNum>
  <w:abstractNum w:abstractNumId="6" w15:restartNumberingAfterBreak="0">
    <w:nsid w:val="684B645C"/>
    <w:multiLevelType w:val="hybridMultilevel"/>
    <w:tmpl w:val="C5E0A21C"/>
    <w:styleLink w:val="ImportedStyle1"/>
    <w:lvl w:ilvl="0" w:tplc="A4F28B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0EC6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E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94FF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8A1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47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2EFF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180C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20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DF9395B"/>
    <w:multiLevelType w:val="hybridMultilevel"/>
    <w:tmpl w:val="0EECB9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0127E6-313E-433F-B0BB-501A959D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rPr>
  </w:style>
  <w:style w:type="paragraph" w:styleId="Heading1">
    <w:name w:val="heading 1"/>
    <w:next w:val="Normal"/>
    <w:pPr>
      <w:keepNext/>
      <w:outlineLvl w:val="0"/>
    </w:pPr>
    <w:rPr>
      <w:rFonts w:ascii="Tahoma" w:hAnsi="Tahoma"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24"/>
      <w:szCs w:val="24"/>
      <w:u w:color="000000"/>
      <w:lang w:val="en-US"/>
    </w:rPr>
  </w:style>
  <w:style w:type="paragraph" w:styleId="Subtitle">
    <w:name w:val="Subtitle"/>
    <w:pPr>
      <w:jc w:val="center"/>
    </w:pPr>
    <w:rPr>
      <w:rFonts w:ascii="Arial" w:hAnsi="Arial" w:cs="Arial Unicode MS"/>
      <w:b/>
      <w:bCs/>
      <w:i/>
      <w:i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color w:val="000000"/>
      <w:sz w:val="16"/>
      <w:szCs w:val="16"/>
      <w:u w:color="000000"/>
      <w:lang w:val="en-US"/>
    </w:rPr>
  </w:style>
  <w:style w:type="character" w:customStyle="1" w:styleId="currenthithighlight">
    <w:name w:val="currenthithighlight"/>
    <w:basedOn w:val="DefaultParagraphFont"/>
  </w:style>
  <w:style w:type="character" w:customStyle="1" w:styleId="highlight">
    <w:name w:val="highlight"/>
    <w:basedOn w:val="DefaultParagraphFont"/>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sz w:val="20"/>
      <w:szCs w:val="20"/>
      <w:bdr w:val="none" w:sz="0" w:space="0" w:color="auto"/>
      <w:lang w:val="en-GB" w:eastAsia="en-US"/>
    </w:rPr>
  </w:style>
  <w:style w:type="paragraph" w:styleId="BodyText">
    <w:name w:val="Body Text"/>
    <w:basedOn w:val="Normal"/>
    <w:link w:val="BodyTextChar"/>
    <w:uiPriority w:val="1"/>
    <w:qFormat/>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1"/>
      <w:szCs w:val="21"/>
      <w:bdr w:val="none" w:sz="0" w:space="0" w:color="auto"/>
      <w:lang w:val="en-GB" w:eastAsia="en-US"/>
    </w:rPr>
  </w:style>
  <w:style w:type="character" w:customStyle="1" w:styleId="BodyTextChar">
    <w:name w:val="Body Text Char"/>
    <w:basedOn w:val="DefaultParagraphFont"/>
    <w:link w:val="BodyText"/>
    <w:uiPriority w:val="1"/>
    <w:rPr>
      <w:rFonts w:ascii="Arial" w:eastAsia="Arial" w:hAnsi="Arial" w:cs="Arial"/>
      <w:sz w:val="21"/>
      <w:szCs w:val="21"/>
      <w:bdr w:val="none" w:sz="0" w:space="0" w:color="auto"/>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color w:val="000000"/>
      <w:sz w:val="22"/>
      <w:szCs w:val="22"/>
      <w:u w:color="00000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0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Twohigg E</dc:creator>
  <cp:lastModifiedBy>Nicola Matthews (Staff)</cp:lastModifiedBy>
  <cp:revision>2</cp:revision>
  <cp:lastPrinted>2021-03-16T14:16:00Z</cp:lastPrinted>
  <dcterms:created xsi:type="dcterms:W3CDTF">2021-03-23T09:36:00Z</dcterms:created>
  <dcterms:modified xsi:type="dcterms:W3CDTF">2021-03-23T09:36:00Z</dcterms:modified>
</cp:coreProperties>
</file>