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005" w:rsidRDefault="00C22B90">
      <w:pPr>
        <w:tabs>
          <w:tab w:val="left" w:pos="851"/>
        </w:tabs>
        <w:ind w:left="0" w:hanging="2"/>
        <w:rPr>
          <w:rFonts w:ascii="Century Gothic" w:eastAsia="Century Gothic" w:hAnsi="Century Gothic" w:cs="Century Gothic"/>
          <w:sz w:val="36"/>
          <w:szCs w:val="36"/>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-1168399</wp:posOffset>
                </wp:positionH>
                <wp:positionV relativeFrom="paragraph">
                  <wp:posOffset>-901699</wp:posOffset>
                </wp:positionV>
                <wp:extent cx="1695450" cy="10837545"/>
                <wp:effectExtent l="0" t="0" r="0" b="0"/>
                <wp:wrapNone/>
                <wp:docPr id="1" name="Rectangle 1"/>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9A3005" w:rsidRDefault="009A3005">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margin-left:-92pt;margin-top:-71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" fillcolor="#17365d">
                <v:stroke startarrowwidth="narrow" startarrowlength="short" endarrowwidth="narrow" endarrowlength="short"/>
                <v:textbox inset="2.53958mm,2.53958mm,2.53958mm,2.53958mm">
                  <w:txbxContent>
                    <w:p w:rsidR="009A3005" w:rsidRDefault="009A3005">
                      <w:pPr>
                        <w:spacing w:after="0" w:line="240" w:lineRule="auto"/>
                        <w:ind w:left="0" w:hanging="2"/>
                      </w:pPr>
                    </w:p>
                  </w:txbxContent>
                </v:textbox>
              </v:rect>
            </w:pict>
          </mc:Fallback>
        </mc:AlternateContent>
      </w:r>
      <w:r>
        <w:rPr>
          <w:noProof/>
          <w:lang w:eastAsia="en-GB"/>
        </w:rPr>
        <w:drawing>
          <wp:anchor distT="0" distB="0" distL="114300" distR="114300" simplePos="0" relativeHeight="251659264" behindDoc="0" locked="0" layoutInCell="1" hidden="0" allowOverlap="1">
            <wp:simplePos x="0" y="0"/>
            <wp:positionH relativeFrom="column">
              <wp:posOffset>-869949</wp:posOffset>
            </wp:positionH>
            <wp:positionV relativeFrom="paragraph">
              <wp:posOffset>-643889</wp:posOffset>
            </wp:positionV>
            <wp:extent cx="1381125" cy="24098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81125" cy="2409825"/>
                    </a:xfrm>
                    <a:prstGeom prst="rect">
                      <a:avLst/>
                    </a:prstGeom>
                    <a:ln/>
                  </pic:spPr>
                </pic:pic>
              </a:graphicData>
            </a:graphic>
          </wp:anchor>
        </w:drawing>
      </w:r>
    </w:p>
    <w:p w:rsidR="009A3005" w:rsidRDefault="009A3005">
      <w:pPr>
        <w:ind w:left="2" w:hanging="4"/>
        <w:rPr>
          <w:rFonts w:ascii="Century Gothic" w:eastAsia="Century Gothic" w:hAnsi="Century Gothic" w:cs="Century Gothic"/>
          <w:sz w:val="36"/>
          <w:szCs w:val="36"/>
        </w:rPr>
      </w:pPr>
    </w:p>
    <w:p w:rsidR="009A3005" w:rsidRDefault="009A3005">
      <w:pPr>
        <w:ind w:left="2" w:hanging="4"/>
        <w:rPr>
          <w:rFonts w:ascii="Century Gothic" w:eastAsia="Century Gothic" w:hAnsi="Century Gothic" w:cs="Century Gothic"/>
          <w:sz w:val="36"/>
          <w:szCs w:val="36"/>
        </w:rPr>
      </w:pPr>
    </w:p>
    <w:p w:rsidR="009A3005" w:rsidRDefault="00C22B90">
      <w:pPr>
        <w:ind w:left="3" w:hanging="5"/>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rsidR="009A3005" w:rsidRDefault="00C22B90">
      <w:pPr>
        <w:ind w:left="4" w:hanging="6"/>
        <w:jc w:val="center"/>
        <w:rPr>
          <w:rFonts w:ascii="Arial" w:eastAsia="Arial" w:hAnsi="Arial" w:cs="Arial"/>
          <w:sz w:val="56"/>
          <w:szCs w:val="56"/>
        </w:rPr>
      </w:pPr>
      <w:r>
        <w:rPr>
          <w:rFonts w:ascii="Arial" w:eastAsia="Arial" w:hAnsi="Arial" w:cs="Arial"/>
          <w:sz w:val="56"/>
          <w:szCs w:val="56"/>
        </w:rPr>
        <w:t xml:space="preserve">           SUBJECT LEADER </w:t>
      </w:r>
    </w:p>
    <w:p w:rsidR="009A3005" w:rsidRDefault="00C22B90">
      <w:pPr>
        <w:ind w:left="4" w:hanging="6"/>
        <w:jc w:val="center"/>
        <w:rPr>
          <w:rFonts w:ascii="Arial" w:eastAsia="Arial" w:hAnsi="Arial" w:cs="Arial"/>
          <w:sz w:val="56"/>
          <w:szCs w:val="56"/>
        </w:rPr>
      </w:pPr>
      <w:r>
        <w:rPr>
          <w:rFonts w:ascii="Arial" w:eastAsia="Arial" w:hAnsi="Arial" w:cs="Arial"/>
          <w:sz w:val="56"/>
          <w:szCs w:val="56"/>
        </w:rPr>
        <w:t xml:space="preserve">           OF CITIZENSHIP</w:t>
      </w:r>
    </w:p>
    <w:p w:rsidR="009A3005" w:rsidRDefault="00C22B90">
      <w:pPr>
        <w:ind w:left="4" w:hanging="6"/>
        <w:jc w:val="center"/>
        <w:rPr>
          <w:rFonts w:ascii="Arial" w:eastAsia="Arial" w:hAnsi="Arial" w:cs="Arial"/>
          <w:sz w:val="56"/>
          <w:szCs w:val="56"/>
        </w:rPr>
      </w:pPr>
      <w:r>
        <w:rPr>
          <w:rFonts w:ascii="Arial" w:eastAsia="Arial" w:hAnsi="Arial" w:cs="Arial"/>
          <w:sz w:val="56"/>
          <w:szCs w:val="56"/>
        </w:rPr>
        <w:t xml:space="preserve">    </w:t>
      </w:r>
      <w:r w:rsidR="002627D9">
        <w:rPr>
          <w:rFonts w:ascii="Arial" w:eastAsia="Arial" w:hAnsi="Arial" w:cs="Arial"/>
          <w:sz w:val="56"/>
          <w:szCs w:val="56"/>
        </w:rPr>
        <w:t xml:space="preserve">       and Sociology A level</w:t>
      </w:r>
      <w:r>
        <w:rPr>
          <w:rFonts w:ascii="Arial" w:eastAsia="Arial" w:hAnsi="Arial" w:cs="Arial"/>
          <w:sz w:val="56"/>
          <w:szCs w:val="56"/>
        </w:rPr>
        <w:t xml:space="preserve">    </w:t>
      </w:r>
    </w:p>
    <w:p w:rsidR="009A3005" w:rsidRDefault="009A3005">
      <w:pPr>
        <w:ind w:left="2" w:hanging="4"/>
        <w:rPr>
          <w:rFonts w:ascii="Century Gothic" w:eastAsia="Century Gothic" w:hAnsi="Century Gothic" w:cs="Century Gothic"/>
          <w:sz w:val="36"/>
          <w:szCs w:val="36"/>
        </w:rPr>
      </w:pPr>
    </w:p>
    <w:p w:rsidR="009A3005" w:rsidRDefault="009A3005">
      <w:pPr>
        <w:ind w:left="2" w:hanging="4"/>
        <w:rPr>
          <w:rFonts w:ascii="Century Gothic" w:eastAsia="Century Gothic" w:hAnsi="Century Gothic" w:cs="Century Gothic"/>
          <w:sz w:val="36"/>
          <w:szCs w:val="36"/>
        </w:rPr>
      </w:pPr>
    </w:p>
    <w:p w:rsidR="009A3005" w:rsidRDefault="00C22B90">
      <w:pPr>
        <w:ind w:left="2" w:hanging="4"/>
        <w:jc w:val="center"/>
        <w:rPr>
          <w:rFonts w:ascii="Arial" w:eastAsia="Arial" w:hAnsi="Arial" w:cs="Arial"/>
          <w:sz w:val="56"/>
          <w:szCs w:val="56"/>
        </w:rPr>
      </w:pPr>
      <w:r>
        <w:rPr>
          <w:rFonts w:ascii="Century Gothic" w:eastAsia="Century Gothic" w:hAnsi="Century Gothic" w:cs="Century Gothic"/>
          <w:sz w:val="36"/>
          <w:szCs w:val="36"/>
        </w:rPr>
        <w:tab/>
        <w:t xml:space="preserve">      </w:t>
      </w:r>
      <w:r w:rsidR="00CF2336">
        <w:rPr>
          <w:rFonts w:ascii="Century Gothic" w:eastAsia="Century Gothic" w:hAnsi="Century Gothic" w:cs="Century Gothic"/>
          <w:sz w:val="36"/>
          <w:szCs w:val="36"/>
        </w:rPr>
        <w:t xml:space="preserve">          </w:t>
      </w:r>
      <w:r>
        <w:rPr>
          <w:rFonts w:ascii="Arial" w:eastAsia="Arial" w:hAnsi="Arial" w:cs="Arial"/>
          <w:sz w:val="56"/>
          <w:szCs w:val="56"/>
        </w:rPr>
        <w:t>Required for</w:t>
      </w:r>
      <w:r w:rsidR="002627D9">
        <w:rPr>
          <w:rFonts w:ascii="Arial" w:eastAsia="Arial" w:hAnsi="Arial" w:cs="Arial"/>
          <w:sz w:val="56"/>
          <w:szCs w:val="56"/>
        </w:rPr>
        <w:t xml:space="preserve"> January</w:t>
      </w:r>
      <w:r>
        <w:rPr>
          <w:rFonts w:ascii="Arial" w:eastAsia="Arial" w:hAnsi="Arial" w:cs="Arial"/>
          <w:sz w:val="56"/>
          <w:szCs w:val="56"/>
        </w:rPr>
        <w:t xml:space="preserve"> 202</w:t>
      </w:r>
      <w:r w:rsidR="002627D9">
        <w:rPr>
          <w:rFonts w:ascii="Arial" w:eastAsia="Arial" w:hAnsi="Arial" w:cs="Arial"/>
          <w:sz w:val="56"/>
          <w:szCs w:val="56"/>
        </w:rPr>
        <w:t>2</w:t>
      </w:r>
    </w:p>
    <w:p w:rsidR="009A3005" w:rsidRDefault="009A3005">
      <w:pPr>
        <w:tabs>
          <w:tab w:val="left" w:pos="5490"/>
        </w:tabs>
        <w:ind w:left="2" w:hanging="4"/>
        <w:rPr>
          <w:rFonts w:ascii="Century Gothic" w:eastAsia="Century Gothic" w:hAnsi="Century Gothic" w:cs="Century Gothic"/>
          <w:sz w:val="36"/>
          <w:szCs w:val="36"/>
        </w:rPr>
      </w:pPr>
    </w:p>
    <w:p w:rsidR="009A3005" w:rsidRDefault="009A3005">
      <w:pPr>
        <w:ind w:left="2" w:hanging="4"/>
        <w:rPr>
          <w:rFonts w:ascii="Century Gothic" w:eastAsia="Century Gothic" w:hAnsi="Century Gothic" w:cs="Century Gothic"/>
          <w:sz w:val="36"/>
          <w:szCs w:val="36"/>
        </w:rPr>
      </w:pPr>
    </w:p>
    <w:p w:rsidR="009A3005" w:rsidRDefault="009A3005">
      <w:pPr>
        <w:ind w:left="2" w:hanging="4"/>
        <w:rPr>
          <w:rFonts w:ascii="Century Gothic" w:eastAsia="Century Gothic" w:hAnsi="Century Gothic" w:cs="Century Gothic"/>
          <w:sz w:val="36"/>
          <w:szCs w:val="36"/>
        </w:rPr>
      </w:pPr>
    </w:p>
    <w:p w:rsidR="009A3005" w:rsidRPr="003E2747" w:rsidRDefault="00C22B90">
      <w:pPr>
        <w:ind w:left="1" w:hanging="3"/>
        <w:jc w:val="right"/>
        <w:rPr>
          <w:rFonts w:ascii="Century Gothic" w:eastAsia="Century Gothic" w:hAnsi="Century Gothic" w:cs="Century Gothic"/>
          <w:sz w:val="28"/>
          <w:szCs w:val="28"/>
        </w:rPr>
      </w:pPr>
      <w:r w:rsidRPr="003E2747">
        <w:rPr>
          <w:rFonts w:ascii="Century Gothic" w:eastAsia="Century Gothic" w:hAnsi="Century Gothic" w:cs="Century Gothic"/>
          <w:sz w:val="28"/>
          <w:szCs w:val="28"/>
        </w:rPr>
        <w:t>C</w:t>
      </w:r>
      <w:r w:rsidR="003E2747" w:rsidRPr="003E2747">
        <w:rPr>
          <w:rFonts w:ascii="Century Gothic" w:eastAsia="Century Gothic" w:hAnsi="Century Gothic" w:cs="Century Gothic"/>
          <w:sz w:val="28"/>
          <w:szCs w:val="28"/>
        </w:rPr>
        <w:t xml:space="preserve">losing date: 9am, Monday, </w:t>
      </w:r>
      <w:r w:rsidR="008A4A78">
        <w:rPr>
          <w:rFonts w:ascii="Century Gothic" w:eastAsia="Century Gothic" w:hAnsi="Century Gothic" w:cs="Century Gothic"/>
          <w:sz w:val="28"/>
          <w:szCs w:val="28"/>
        </w:rPr>
        <w:t>18</w:t>
      </w:r>
      <w:r w:rsidR="002627D9" w:rsidRPr="002627D9">
        <w:rPr>
          <w:rFonts w:ascii="Century Gothic" w:eastAsia="Century Gothic" w:hAnsi="Century Gothic" w:cs="Century Gothic"/>
          <w:sz w:val="28"/>
          <w:szCs w:val="28"/>
          <w:vertAlign w:val="superscript"/>
        </w:rPr>
        <w:t>th</w:t>
      </w:r>
      <w:r w:rsidR="002627D9">
        <w:rPr>
          <w:rFonts w:ascii="Century Gothic" w:eastAsia="Century Gothic" w:hAnsi="Century Gothic" w:cs="Century Gothic"/>
          <w:sz w:val="28"/>
          <w:szCs w:val="28"/>
        </w:rPr>
        <w:t xml:space="preserve"> October</w:t>
      </w:r>
      <w:r w:rsidR="003E2747" w:rsidRPr="003E2747">
        <w:rPr>
          <w:rFonts w:ascii="Century Gothic" w:eastAsia="Century Gothic" w:hAnsi="Century Gothic" w:cs="Century Gothic"/>
          <w:sz w:val="28"/>
          <w:szCs w:val="28"/>
        </w:rPr>
        <w:t xml:space="preserve"> 202</w:t>
      </w:r>
      <w:r w:rsidR="002627D9">
        <w:rPr>
          <w:rFonts w:ascii="Century Gothic" w:eastAsia="Century Gothic" w:hAnsi="Century Gothic" w:cs="Century Gothic"/>
          <w:sz w:val="28"/>
          <w:szCs w:val="28"/>
        </w:rPr>
        <w:t>1</w:t>
      </w:r>
    </w:p>
    <w:p w:rsidR="009A3005" w:rsidRDefault="00C22B90">
      <w:pPr>
        <w:ind w:left="1" w:hanging="3"/>
        <w:jc w:val="right"/>
        <w:rPr>
          <w:rFonts w:ascii="Century Gothic" w:eastAsia="Century Gothic" w:hAnsi="Century Gothic" w:cs="Century Gothic"/>
          <w:sz w:val="28"/>
          <w:szCs w:val="28"/>
        </w:rPr>
      </w:pPr>
      <w:r w:rsidRPr="003E2747">
        <w:rPr>
          <w:rFonts w:ascii="Century Gothic" w:eastAsia="Century Gothic" w:hAnsi="Century Gothic" w:cs="Century Gothic"/>
          <w:sz w:val="28"/>
          <w:szCs w:val="28"/>
        </w:rPr>
        <w:t>Interviews to follow thereafter</w:t>
      </w:r>
    </w:p>
    <w:p w:rsidR="009A3005" w:rsidRDefault="009A3005">
      <w:pPr>
        <w:ind w:left="2" w:hanging="4"/>
        <w:rPr>
          <w:rFonts w:ascii="Century Gothic" w:eastAsia="Century Gothic" w:hAnsi="Century Gothic" w:cs="Century Gothic"/>
          <w:sz w:val="36"/>
          <w:szCs w:val="36"/>
        </w:rPr>
      </w:pPr>
    </w:p>
    <w:p w:rsidR="00CF2336" w:rsidRDefault="00CF2336">
      <w:pPr>
        <w:ind w:left="2" w:hanging="4"/>
        <w:rPr>
          <w:rFonts w:ascii="Century Gothic" w:eastAsia="Century Gothic" w:hAnsi="Century Gothic" w:cs="Century Gothic"/>
          <w:sz w:val="36"/>
          <w:szCs w:val="36"/>
        </w:rPr>
      </w:pPr>
    </w:p>
    <w:p w:rsidR="009A3005" w:rsidRDefault="00C22B90">
      <w:pPr>
        <w:spacing w:after="0"/>
        <w:ind w:left="2" w:hanging="4"/>
        <w:jc w:val="center"/>
        <w:rPr>
          <w:rFonts w:ascii="Arial" w:eastAsia="Arial" w:hAnsi="Arial" w:cs="Arial"/>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9A3005" w:rsidRDefault="00C22B90">
      <w:pPr>
        <w:spacing w:after="0"/>
        <w:ind w:left="0" w:hanging="2"/>
        <w:jc w:val="center"/>
        <w:rPr>
          <w:rFonts w:ascii="Arial" w:eastAsia="Arial" w:hAnsi="Arial" w:cs="Arial"/>
          <w:color w:val="002060"/>
          <w:sz w:val="20"/>
          <w:szCs w:val="20"/>
        </w:rPr>
      </w:pPr>
      <w:r>
        <w:rPr>
          <w:rFonts w:ascii="Arial" w:eastAsia="Arial" w:hAnsi="Arial" w:cs="Arial"/>
          <w:b/>
          <w:color w:val="002060"/>
          <w:sz w:val="20"/>
          <w:szCs w:val="20"/>
        </w:rPr>
        <w:t xml:space="preserve">                       </w:t>
      </w:r>
    </w:p>
    <w:p w:rsidR="009A3005" w:rsidRDefault="00C22B90">
      <w:pPr>
        <w:spacing w:after="0"/>
        <w:ind w:left="0" w:hanging="2"/>
        <w:jc w:val="center"/>
        <w:rPr>
          <w:rFonts w:ascii="Arial" w:eastAsia="Arial" w:hAnsi="Arial" w:cs="Arial"/>
          <w:color w:val="002060"/>
          <w:sz w:val="20"/>
          <w:szCs w:val="20"/>
        </w:rPr>
      </w:pPr>
      <w:r>
        <w:rPr>
          <w:rFonts w:ascii="Arial" w:eastAsia="Arial" w:hAnsi="Arial" w:cs="Arial"/>
          <w:b/>
          <w:color w:val="002060"/>
          <w:sz w:val="20"/>
          <w:szCs w:val="20"/>
        </w:rPr>
        <w:t xml:space="preserve">                            Tel: 020 8940 6982 e-mail: hr@christs.richmond.sch.uk</w:t>
      </w:r>
    </w:p>
    <w:p w:rsidR="009A3005" w:rsidRDefault="00C22B90">
      <w:pPr>
        <w:spacing w:after="0"/>
        <w:ind w:left="0" w:hanging="2"/>
        <w:jc w:val="center"/>
        <w:rPr>
          <w:rFonts w:ascii="Arial" w:eastAsia="Arial" w:hAnsi="Arial" w:cs="Arial"/>
          <w:color w:val="002060"/>
          <w:sz w:val="20"/>
          <w:szCs w:val="20"/>
        </w:rPr>
      </w:pPr>
      <w:r>
        <w:rPr>
          <w:rFonts w:ascii="Arial" w:eastAsia="Arial" w:hAnsi="Arial" w:cs="Arial"/>
          <w:b/>
          <w:color w:val="002060"/>
          <w:sz w:val="20"/>
          <w:szCs w:val="20"/>
        </w:rPr>
        <w:t xml:space="preserve">                           </w:t>
      </w:r>
    </w:p>
    <w:p w:rsidR="009A3005" w:rsidRDefault="00C22B90">
      <w:pPr>
        <w:spacing w:after="0"/>
        <w:ind w:left="0" w:hanging="2"/>
        <w:jc w:val="center"/>
      </w:pPr>
      <w:r>
        <w:rPr>
          <w:rFonts w:ascii="Arial" w:eastAsia="Arial" w:hAnsi="Arial" w:cs="Arial"/>
          <w:b/>
          <w:color w:val="002060"/>
          <w:sz w:val="20"/>
          <w:szCs w:val="20"/>
        </w:rPr>
        <w:t xml:space="preserve">                       www.christs.richmond.sch.uk</w:t>
      </w:r>
    </w:p>
    <w:p w:rsidR="00CF2336" w:rsidRDefault="00CF2336">
      <w:pPr>
        <w:spacing w:line="264" w:lineRule="auto"/>
        <w:ind w:left="0" w:hanging="2"/>
        <w:rPr>
          <w:noProof/>
          <w:lang w:eastAsia="en-GB"/>
        </w:rPr>
      </w:pPr>
    </w:p>
    <w:p w:rsidR="00CF2336" w:rsidRDefault="00CF2336">
      <w:pPr>
        <w:spacing w:line="264" w:lineRule="auto"/>
        <w:ind w:left="0" w:hanging="2"/>
        <w:rPr>
          <w:rFonts w:ascii="Century Gothic" w:eastAsia="Century Gothic" w:hAnsi="Century Gothic" w:cs="Century Gothic"/>
        </w:rPr>
      </w:pPr>
      <w:r w:rsidRPr="00CF2336">
        <w:rPr>
          <w:rFonts w:eastAsia="Times New Roman" w:cs="Times New Roman"/>
          <w:noProof/>
          <w:position w:val="0"/>
          <w:lang w:eastAsia="en-GB"/>
        </w:rPr>
        <w:lastRenderedPageBreak/>
        <w:drawing>
          <wp:anchor distT="0" distB="0" distL="0" distR="0" simplePos="0" relativeHeight="251661312" behindDoc="1" locked="0" layoutInCell="1" hidden="0" allowOverlap="1" wp14:anchorId="07E25532" wp14:editId="10EB0D49">
            <wp:simplePos x="0" y="0"/>
            <wp:positionH relativeFrom="page">
              <wp:align>right</wp:align>
            </wp:positionH>
            <wp:positionV relativeFrom="page">
              <wp:align>top</wp:align>
            </wp:positionV>
            <wp:extent cx="7559675" cy="1580515"/>
            <wp:effectExtent l="0" t="0" r="3175" b="635"/>
            <wp:wrapThrough wrapText="bothSides">
              <wp:wrapPolygon edited="0">
                <wp:start x="0" y="0"/>
                <wp:lineTo x="0" y="21348"/>
                <wp:lineTo x="21555" y="21348"/>
                <wp:lineTo x="21555" y="0"/>
                <wp:lineTo x="0" y="0"/>
              </wp:wrapPolygon>
            </wp:wrapThrough>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559675" cy="1580515"/>
                    </a:xfrm>
                    <a:prstGeom prst="rect">
                      <a:avLst/>
                    </a:prstGeom>
                    <a:ln/>
                  </pic:spPr>
                </pic:pic>
              </a:graphicData>
            </a:graphic>
          </wp:anchor>
        </w:drawing>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March 2020</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Dear Candidate</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 xml:space="preserve">Thank you for your interest in the position of Subject Leader of Citizenship at Christ’s School. </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940 young people aged between 11 and 18. Our vision is to deliver Excellence as Standard to every member of our Christ’s family: excellent leadership; excellent staff; excellent outcome and excellent partnerships. </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rPr>
        <w:t>Our results continue to go from strength to strength. We were particularly pleased with our 2016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latest SIAMS inspection report also found the school to be outstanding at meeting the needs of all learners, and both reports commend the strength of our Citizenship delivery, where lessons remain discrete in the KS3 curriculum, and is a popular and extremely successful GCSE subject.</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w:t>
      </w:r>
      <w:r>
        <w:rPr>
          <w:rFonts w:ascii="Century Gothic" w:eastAsia="Century Gothic" w:hAnsi="Century Gothic" w:cs="Century Gothic"/>
        </w:rPr>
        <w:lastRenderedPageBreak/>
        <w:t xml:space="preserve">fit the job and person specifications, the impact you have made in your current/most recent role and should be no longer than 3 sides of A4, font size12.  </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rPr>
        <w:t xml:space="preserve">Please email completed applications to Mrs Julia Ralph - </w:t>
      </w:r>
      <w:hyperlink r:id="rId10" w:history="1">
        <w:r w:rsidR="00E85AA4" w:rsidRPr="00D64CA1">
          <w:rPr>
            <w:rStyle w:val="Hyperlink"/>
            <w:rFonts w:ascii="Century Gothic" w:eastAsia="Century Gothic" w:hAnsi="Century Gothic" w:cs="Century Gothic"/>
          </w:rPr>
          <w:t>hr@christs.school</w:t>
        </w:r>
      </w:hyperlink>
      <w:r>
        <w:rPr>
          <w:rFonts w:ascii="Century Gothic" w:eastAsia="Century Gothic" w:hAnsi="Century Gothic" w:cs="Century Gothic"/>
        </w:rPr>
        <w:t xml:space="preserve">. We are </w:t>
      </w:r>
      <w:r w:rsidRPr="003E2747">
        <w:rPr>
          <w:rFonts w:ascii="Century Gothic" w:eastAsia="Century Gothic" w:hAnsi="Century Gothic" w:cs="Century Gothic"/>
        </w:rPr>
        <w:t>looking for completed application forms (email only) to be returned by</w:t>
      </w:r>
      <w:r w:rsidRPr="003E2747">
        <w:rPr>
          <w:rFonts w:ascii="Century Gothic" w:eastAsia="Century Gothic" w:hAnsi="Century Gothic" w:cs="Century Gothic"/>
          <w:b/>
        </w:rPr>
        <w:t xml:space="preserve"> </w:t>
      </w:r>
      <w:r w:rsidR="003E2747" w:rsidRPr="003E2747">
        <w:rPr>
          <w:rFonts w:ascii="Century Gothic" w:eastAsia="Century Gothic" w:hAnsi="Century Gothic" w:cs="Century Gothic"/>
          <w:b/>
        </w:rPr>
        <w:t xml:space="preserve">9am on Monday, </w:t>
      </w:r>
      <w:r w:rsidR="008A4A78">
        <w:rPr>
          <w:rFonts w:ascii="Century Gothic" w:eastAsia="Century Gothic" w:hAnsi="Century Gothic" w:cs="Century Gothic"/>
          <w:b/>
        </w:rPr>
        <w:t>18</w:t>
      </w:r>
      <w:bookmarkStart w:id="0" w:name="_GoBack"/>
      <w:bookmarkEnd w:id="0"/>
      <w:r w:rsidR="003E2747" w:rsidRPr="003E2747">
        <w:rPr>
          <w:rFonts w:ascii="Century Gothic" w:eastAsia="Century Gothic" w:hAnsi="Century Gothic" w:cs="Century Gothic"/>
          <w:b/>
          <w:vertAlign w:val="superscript"/>
        </w:rPr>
        <w:t>th</w:t>
      </w:r>
      <w:r w:rsidR="003E2747" w:rsidRPr="003E2747">
        <w:rPr>
          <w:rFonts w:ascii="Century Gothic" w:eastAsia="Century Gothic" w:hAnsi="Century Gothic" w:cs="Century Gothic"/>
          <w:b/>
        </w:rPr>
        <w:t xml:space="preserve"> </w:t>
      </w:r>
      <w:r w:rsidR="002627D9">
        <w:rPr>
          <w:rFonts w:ascii="Century Gothic" w:eastAsia="Century Gothic" w:hAnsi="Century Gothic" w:cs="Century Gothic"/>
          <w:b/>
        </w:rPr>
        <w:t xml:space="preserve">October </w:t>
      </w:r>
      <w:r w:rsidR="003E2747" w:rsidRPr="003E2747">
        <w:rPr>
          <w:rFonts w:ascii="Century Gothic" w:eastAsia="Century Gothic" w:hAnsi="Century Gothic" w:cs="Century Gothic"/>
          <w:b/>
        </w:rPr>
        <w:t>202</w:t>
      </w:r>
      <w:r w:rsidR="002627D9">
        <w:rPr>
          <w:rFonts w:ascii="Century Gothic" w:eastAsia="Century Gothic" w:hAnsi="Century Gothic" w:cs="Century Gothic"/>
          <w:b/>
        </w:rPr>
        <w:t>1</w:t>
      </w:r>
      <w:r w:rsidR="003E2747" w:rsidRPr="003E2747">
        <w:rPr>
          <w:rFonts w:ascii="Century Gothic" w:eastAsia="Century Gothic" w:hAnsi="Century Gothic" w:cs="Century Gothic"/>
          <w:b/>
        </w:rPr>
        <w:t>.</w:t>
      </w:r>
      <w:r w:rsidRPr="003E2747">
        <w:rPr>
          <w:rFonts w:ascii="Century Gothic" w:eastAsia="Century Gothic" w:hAnsi="Century Gothic" w:cs="Century Gothic"/>
          <w:b/>
        </w:rPr>
        <w:t xml:space="preserve"> Interviews to follow the week after.</w:t>
      </w:r>
      <w:r>
        <w:rPr>
          <w:rFonts w:ascii="Century Gothic" w:eastAsia="Century Gothic" w:hAnsi="Century Gothic" w:cs="Century Gothic"/>
          <w:b/>
        </w:rPr>
        <w:t xml:space="preserve"> </w:t>
      </w:r>
    </w:p>
    <w:p w:rsidR="009A3005" w:rsidRDefault="00C22B90">
      <w:pPr>
        <w:pBdr>
          <w:top w:val="nil"/>
          <w:left w:val="nil"/>
          <w:bottom w:val="nil"/>
          <w:right w:val="nil"/>
          <w:between w:val="nil"/>
        </w:pBdr>
        <w:spacing w:line="240" w:lineRule="auto"/>
        <w:ind w:left="0"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b/>
        </w:rPr>
        <w:t>Christ’s School is an Equal Opportunities employer as detailed in our Equal Opportunities Policy.</w:t>
      </w:r>
    </w:p>
    <w:p w:rsidR="009A3005" w:rsidRDefault="00C22B90">
      <w:pPr>
        <w:spacing w:line="264" w:lineRule="auto"/>
        <w:ind w:left="0" w:hanging="2"/>
        <w:rPr>
          <w:rFonts w:ascii="Century Gothic" w:eastAsia="Century Gothic" w:hAnsi="Century Gothic" w:cs="Century Gothic"/>
        </w:rPr>
      </w:pPr>
      <w:r>
        <w:rPr>
          <w:rFonts w:ascii="Century Gothic" w:eastAsia="Century Gothic" w:hAnsi="Century Gothic" w:cs="Century Gothic"/>
          <w:b/>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Pr>
          <w:rFonts w:ascii="Century Gothic" w:eastAsia="Century Gothic" w:hAnsi="Century Gothic" w:cs="Century Gothic"/>
          <w:b/>
        </w:rPr>
        <w:t>DBS</w:t>
      </w:r>
      <w:proofErr w:type="gramEnd"/>
      <w:r>
        <w:rPr>
          <w:rFonts w:ascii="Century Gothic" w:eastAsia="Century Gothic" w:hAnsi="Century Gothic" w:cs="Century Gothic"/>
          <w:b/>
        </w:rPr>
        <w:t xml:space="preserve"> enhanced disclosure will be required.</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754A71" w:rsidRDefault="00754A71" w:rsidP="00754A71">
      <w:pPr>
        <w:spacing w:after="0" w:line="240" w:lineRule="auto"/>
        <w:ind w:left="0" w:hanging="2"/>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754A71" w:rsidRDefault="00754A71">
      <w:pPr>
        <w:spacing w:line="264" w:lineRule="auto"/>
        <w:ind w:left="0" w:hanging="2"/>
        <w:rPr>
          <w:rFonts w:ascii="Century Gothic" w:eastAsia="Century Gothic" w:hAnsi="Century Gothic" w:cs="Century Gothic"/>
        </w:rPr>
      </w:pPr>
    </w:p>
    <w:p w:rsidR="009A3005" w:rsidRPr="00754A71" w:rsidRDefault="00C22B90" w:rsidP="00754A71">
      <w:pPr>
        <w:spacing w:line="264" w:lineRule="auto"/>
        <w:ind w:left="0" w:hanging="2"/>
        <w:rPr>
          <w:rFonts w:ascii="Century Gothic" w:eastAsia="Century Gothic" w:hAnsi="Century Gothic" w:cs="Century Gothic"/>
        </w:rPr>
      </w:pPr>
      <w:r>
        <w:rPr>
          <w:rFonts w:ascii="Century Gothic" w:eastAsia="Century Gothic" w:hAnsi="Century Gothic" w:cs="Century Gothic"/>
        </w:rPr>
        <w:t>Yours sincerely,</w:t>
      </w:r>
    </w:p>
    <w:p w:rsidR="009A3005" w:rsidRDefault="009A3005">
      <w:pPr>
        <w:spacing w:line="264" w:lineRule="auto"/>
        <w:ind w:left="0" w:hanging="2"/>
        <w:rPr>
          <w:rFonts w:ascii="Century Gothic" w:eastAsia="Century Gothic" w:hAnsi="Century Gothic" w:cs="Century Gothic"/>
        </w:rPr>
      </w:pPr>
    </w:p>
    <w:p w:rsidR="009A3005" w:rsidRDefault="00C22B90">
      <w:pPr>
        <w:spacing w:after="0" w:line="264" w:lineRule="auto"/>
        <w:ind w:left="0" w:hanging="2"/>
        <w:rPr>
          <w:rFonts w:ascii="Century Gothic" w:eastAsia="Century Gothic" w:hAnsi="Century Gothic" w:cs="Century Gothic"/>
        </w:rPr>
      </w:pPr>
      <w:r>
        <w:rPr>
          <w:rFonts w:ascii="Century Gothic" w:eastAsia="Century Gothic" w:hAnsi="Century Gothic" w:cs="Century Gothic"/>
          <w:b/>
        </w:rPr>
        <w:t xml:space="preserve">Phil </w:t>
      </w:r>
      <w:proofErr w:type="spellStart"/>
      <w:r>
        <w:rPr>
          <w:rFonts w:ascii="Century Gothic" w:eastAsia="Century Gothic" w:hAnsi="Century Gothic" w:cs="Century Gothic"/>
          <w:b/>
        </w:rPr>
        <w:t>Rushby</w:t>
      </w:r>
      <w:proofErr w:type="spellEnd"/>
    </w:p>
    <w:p w:rsidR="009A3005" w:rsidRDefault="00C22B90">
      <w:pPr>
        <w:spacing w:after="0" w:line="264" w:lineRule="auto"/>
        <w:ind w:left="0" w:hanging="2"/>
        <w:rPr>
          <w:rFonts w:ascii="Century Gothic" w:eastAsia="Century Gothic" w:hAnsi="Century Gothic" w:cs="Century Gothic"/>
        </w:rPr>
      </w:pPr>
      <w:r>
        <w:rPr>
          <w:rFonts w:ascii="Century Gothic" w:eastAsia="Century Gothic" w:hAnsi="Century Gothic" w:cs="Century Gothic"/>
          <w:b/>
        </w:rPr>
        <w:t>Chair of Governors</w:t>
      </w:r>
    </w:p>
    <w:p w:rsidR="009A3005" w:rsidRDefault="009A3005">
      <w:pPr>
        <w:spacing w:line="264" w:lineRule="auto"/>
        <w:ind w:left="0" w:hanging="2"/>
        <w:rPr>
          <w:rFonts w:ascii="Century Gothic" w:eastAsia="Century Gothic" w:hAnsi="Century Gothic" w:cs="Century Gothic"/>
        </w:rPr>
      </w:pPr>
    </w:p>
    <w:p w:rsidR="009A3005" w:rsidRDefault="00C22B90">
      <w:pPr>
        <w:ind w:left="0" w:hanging="2"/>
        <w:rPr>
          <w:rFonts w:ascii="Century Gothic" w:eastAsia="Century Gothic" w:hAnsi="Century Gothic" w:cs="Century Gothic"/>
          <w:sz w:val="36"/>
          <w:szCs w:val="36"/>
        </w:rPr>
      </w:pPr>
      <w:r>
        <w:br w:type="page"/>
      </w:r>
      <w:r>
        <w:rPr>
          <w:rFonts w:ascii="Century Gothic" w:eastAsia="Century Gothic" w:hAnsi="Century Gothic" w:cs="Century Gothic"/>
          <w:sz w:val="36"/>
          <w:szCs w:val="36"/>
        </w:rPr>
        <w:lastRenderedPageBreak/>
        <w:t>Job description: Subject Leader of Citizenship</w:t>
      </w:r>
    </w:p>
    <w:p w:rsidR="009A3005" w:rsidRDefault="009A3005">
      <w:pPr>
        <w:ind w:left="0" w:hanging="2"/>
        <w:rPr>
          <w:rFonts w:ascii="Century Gothic" w:eastAsia="Century Gothic" w:hAnsi="Century Gothic" w:cs="Century Gothic"/>
          <w:sz w:val="20"/>
          <w:szCs w:val="20"/>
        </w:rPr>
      </w:pP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b/>
        </w:rPr>
        <w:t xml:space="preserve">Job: </w:t>
      </w:r>
      <w:r>
        <w:rPr>
          <w:rFonts w:ascii="Century Gothic" w:eastAsia="Century Gothic" w:hAnsi="Century Gothic" w:cs="Century Gothic"/>
        </w:rPr>
        <w:t>Subject Leader of Citizenship</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Main Scale/UPS</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b/>
        </w:rPr>
        <w:t xml:space="preserve">TLR: </w:t>
      </w:r>
      <w:r>
        <w:rPr>
          <w:rFonts w:ascii="Century Gothic" w:eastAsia="Century Gothic" w:hAnsi="Century Gothic" w:cs="Century Gothic"/>
        </w:rPr>
        <w:t>2.1- £2,796</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FTE 1.0</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rsidR="009A3005" w:rsidRDefault="00C22B90">
      <w:pPr>
        <w:tabs>
          <w:tab w:val="left" w:pos="1843"/>
        </w:tabs>
        <w:ind w:left="0" w:hanging="2"/>
        <w:rPr>
          <w:rFonts w:ascii="Century Gothic" w:eastAsia="Century Gothic" w:hAnsi="Century Gothic" w:cs="Century Gothic"/>
          <w:color w:val="FF0000"/>
        </w:rPr>
      </w:pPr>
      <w:r>
        <w:rPr>
          <w:rFonts w:ascii="Century Gothic" w:eastAsia="Century Gothic" w:hAnsi="Century Gothic" w:cs="Century Gothic"/>
          <w:b/>
        </w:rPr>
        <w:t>Responsible to:</w:t>
      </w:r>
      <w:r>
        <w:rPr>
          <w:rFonts w:ascii="Century Gothic" w:eastAsia="Century Gothic" w:hAnsi="Century Gothic" w:cs="Century Gothic"/>
        </w:rPr>
        <w:t xml:space="preserve"> Head of Humanities</w:t>
      </w:r>
    </w:p>
    <w:p w:rsidR="009A3005" w:rsidRDefault="00C22B90">
      <w:pPr>
        <w:tabs>
          <w:tab w:val="left" w:pos="1843"/>
        </w:tabs>
        <w:ind w:left="0" w:hanging="2"/>
        <w:rPr>
          <w:rFonts w:ascii="Century Gothic" w:eastAsia="Century Gothic" w:hAnsi="Century Gothic" w:cs="Century Gothic"/>
          <w:color w:val="000000"/>
        </w:rPr>
      </w:pPr>
      <w:r>
        <w:rPr>
          <w:rFonts w:ascii="Century Gothic" w:eastAsia="Century Gothic" w:hAnsi="Century Gothic" w:cs="Century Gothic"/>
          <w:b/>
          <w:color w:val="000000"/>
        </w:rPr>
        <w:t>Mission</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9A3005" w:rsidRDefault="00C22B90">
      <w:pPr>
        <w:spacing w:after="0"/>
        <w:ind w:left="0" w:hanging="2"/>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9A3005" w:rsidRDefault="009A3005">
      <w:pPr>
        <w:ind w:left="0" w:hanging="2"/>
        <w:jc w:val="center"/>
        <w:rPr>
          <w:rFonts w:ascii="Century Gothic" w:eastAsia="Century Gothic" w:hAnsi="Century Gothic" w:cs="Century Gothic"/>
        </w:rPr>
      </w:pP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achieve their full academic, sporting, musical and artistic potential</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have a life-long curiosity and passion for learning</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are creative thinkers, capable of taking risks in their learning and of studying independently</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are spiritual individuals, compassionate and sensitive to the needs of others and of self</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embrace diversity and have a commitment to equality and inclusivity</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are considerate, polite and always act respectfully towards others</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develop personal qualities of leadership, courage, integrity, resilience and determination</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make a positive contribution to their community and to society as a whole</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are team players, who work collaboratively to achieve shared goals</w:t>
      </w:r>
    </w:p>
    <w:p w:rsidR="009A3005" w:rsidRPr="00CF2336" w:rsidRDefault="00C22B90" w:rsidP="00CF2336">
      <w:pPr>
        <w:pStyle w:val="ListParagraph"/>
        <w:numPr>
          <w:ilvl w:val="0"/>
          <w:numId w:val="5"/>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feel comfortable socially and express themselves confidently in a range of situations.</w:t>
      </w:r>
    </w:p>
    <w:p w:rsidR="009A3005" w:rsidRDefault="009A3005" w:rsidP="00CF2336">
      <w:pPr>
        <w:tabs>
          <w:tab w:val="left" w:pos="1843"/>
        </w:tabs>
        <w:ind w:leftChars="0" w:left="-2" w:firstLineChars="0" w:firstLine="0"/>
        <w:rPr>
          <w:rFonts w:ascii="Century Gothic" w:eastAsia="Century Gothic" w:hAnsi="Century Gothic" w:cs="Century Gothic"/>
          <w:color w:val="000000"/>
        </w:rPr>
      </w:pPr>
    </w:p>
    <w:p w:rsidR="009A3005" w:rsidRDefault="009A3005">
      <w:pPr>
        <w:tabs>
          <w:tab w:val="left" w:pos="1843"/>
        </w:tabs>
        <w:ind w:left="0" w:hanging="2"/>
        <w:rPr>
          <w:rFonts w:ascii="Century Gothic" w:eastAsia="Century Gothic" w:hAnsi="Century Gothic" w:cs="Century Gothic"/>
          <w:color w:val="000000"/>
        </w:rPr>
      </w:pPr>
    </w:p>
    <w:p w:rsidR="00E85AA4" w:rsidRDefault="00E85AA4">
      <w:pPr>
        <w:tabs>
          <w:tab w:val="left" w:pos="1843"/>
        </w:tabs>
        <w:ind w:left="0" w:hanging="2"/>
        <w:rPr>
          <w:rFonts w:ascii="Century Gothic" w:eastAsia="Century Gothic" w:hAnsi="Century Gothic" w:cs="Century Gothic"/>
          <w:color w:val="FF0000"/>
        </w:rPr>
      </w:pP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b/>
        </w:rPr>
        <w:lastRenderedPageBreak/>
        <w:t>Job purpose</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Citizenship across Key Stages 3 and 4</w:t>
      </w:r>
      <w:r w:rsidR="002627D9">
        <w:rPr>
          <w:rFonts w:ascii="Century Gothic" w:eastAsia="Century Gothic" w:hAnsi="Century Gothic" w:cs="Century Gothic"/>
        </w:rPr>
        <w:t xml:space="preserve"> and Sociology in KS5</w:t>
      </w:r>
      <w:r>
        <w:rPr>
          <w:rFonts w:ascii="Century Gothic" w:eastAsia="Century Gothic" w:hAnsi="Century Gothic" w:cs="Century Gothic"/>
        </w:rPr>
        <w:t xml:space="preserve">, and develop a thriving active citizenship programme across the school. The post holder will ensure the highest standards of assessment and behaviour for learning are applied in all classes. </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rPr>
        <w:t>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9A3005" w:rsidRDefault="00C22B90">
      <w:pPr>
        <w:ind w:left="0" w:hanging="2"/>
        <w:rPr>
          <w:rFonts w:ascii="Century Gothic" w:eastAsia="Century Gothic" w:hAnsi="Century Gothic" w:cs="Century Gothic"/>
        </w:rPr>
      </w:pPr>
      <w:r>
        <w:rPr>
          <w:rFonts w:ascii="Century Gothic" w:eastAsia="Century Gothic" w:hAnsi="Century Gothic" w:cs="Century Gothic"/>
          <w:b/>
        </w:rPr>
        <w:t>Duties and responsibilities</w:t>
      </w:r>
    </w:p>
    <w:p w:rsidR="009A3005" w:rsidRDefault="00C22B90">
      <w:pP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 xml:space="preserve">Teaching and Learning </w:t>
      </w:r>
    </w:p>
    <w:p w:rsidR="009A3005" w:rsidRDefault="009A3005">
      <w:pPr>
        <w:spacing w:after="0" w:line="240" w:lineRule="auto"/>
        <w:ind w:left="0" w:hanging="2"/>
        <w:rPr>
          <w:rFonts w:ascii="Century Gothic" w:eastAsia="Century Gothic" w:hAnsi="Century Gothic" w:cs="Century Gothic"/>
          <w:color w:val="000000"/>
        </w:rPr>
      </w:pP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 xml:space="preserve">Plan, prepare and deliver outstanding lessons to provide students with the opportunity to achieve their potential. </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 xml:space="preserve">Ensure that lessons are relevant, engaging and stimulating </w:t>
      </w:r>
      <w:proofErr w:type="gramStart"/>
      <w:r w:rsidRPr="00CF2336">
        <w:rPr>
          <w:rFonts w:ascii="Century Gothic" w:eastAsia="Century Gothic" w:hAnsi="Century Gothic" w:cs="Century Gothic"/>
          <w:color w:val="000000"/>
        </w:rPr>
        <w:t>taking into account</w:t>
      </w:r>
      <w:proofErr w:type="gramEnd"/>
      <w:r w:rsidRPr="00CF2336">
        <w:rPr>
          <w:rFonts w:ascii="Century Gothic" w:eastAsia="Century Gothic" w:hAnsi="Century Gothic" w:cs="Century Gothic"/>
          <w:color w:val="000000"/>
        </w:rPr>
        <w:t xml:space="preserve"> individual needs of the students. </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 xml:space="preserve">Manage, develop, update and share resources to enhance teaching of Citizenship. </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 xml:space="preserve">Contribute to objectives of the curriculum area within the school objectives and take part in an annual review of the subject and curriculum area. </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rPr>
        <w:t>Coordinate</w:t>
      </w:r>
      <w:r w:rsidRPr="00CF2336">
        <w:rPr>
          <w:rFonts w:ascii="Century Gothic" w:eastAsia="Century Gothic" w:hAnsi="Century Gothic" w:cs="Century Gothic"/>
          <w:color w:val="000000"/>
        </w:rPr>
        <w:t xml:space="preserve"> preparation and update of planned schemes of work with team members. </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Monitor the progress and achievement of the students following the course and identify the appropriate intervention strategies for underachieving students.</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 xml:space="preserve">Maintain effective behaviour management in classrooms using positive behaviour strategies to ensure learner’s engagement in the lesson. </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 xml:space="preserve">Assess appropriately the work of the students following the course in accordance with the school assessment policy </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 xml:space="preserve">Keep records of students’ progress and achievement and set appropriate targets. </w:t>
      </w:r>
    </w:p>
    <w:p w:rsidR="009A3005" w:rsidRPr="00CF2336" w:rsidRDefault="00C22B90" w:rsidP="00CF2336">
      <w:pPr>
        <w:pStyle w:val="ListParagraph"/>
        <w:numPr>
          <w:ilvl w:val="0"/>
          <w:numId w:val="6"/>
        </w:numPr>
        <w:pBdr>
          <w:top w:val="nil"/>
          <w:left w:val="nil"/>
          <w:bottom w:val="nil"/>
          <w:right w:val="nil"/>
          <w:between w:val="nil"/>
        </w:pBdr>
        <w:spacing w:after="0" w:line="240" w:lineRule="auto"/>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Displays a commitment to the protection and safeguarding of children and young people</w:t>
      </w:r>
    </w:p>
    <w:p w:rsidR="009A3005" w:rsidRDefault="009A3005" w:rsidP="00CF2336">
      <w:pPr>
        <w:spacing w:after="0" w:line="240" w:lineRule="auto"/>
        <w:ind w:leftChars="0" w:left="-2" w:firstLineChars="0" w:firstLine="0"/>
        <w:rPr>
          <w:rFonts w:ascii="Century Gothic" w:eastAsia="Century Gothic" w:hAnsi="Century Gothic" w:cs="Century Gothic"/>
          <w:color w:val="000000"/>
        </w:rPr>
      </w:pPr>
    </w:p>
    <w:p w:rsidR="009A3005" w:rsidRDefault="009A3005" w:rsidP="00CF2336">
      <w:pPr>
        <w:pBdr>
          <w:top w:val="nil"/>
          <w:left w:val="nil"/>
          <w:bottom w:val="nil"/>
          <w:right w:val="nil"/>
          <w:between w:val="nil"/>
        </w:pBdr>
        <w:spacing w:after="0" w:line="240" w:lineRule="auto"/>
        <w:ind w:leftChars="0" w:left="-2" w:firstLineChars="0" w:firstLine="0"/>
        <w:rPr>
          <w:rFonts w:ascii="Century Gothic" w:eastAsia="Century Gothic" w:hAnsi="Century Gothic" w:cs="Century Gothic"/>
          <w:color w:val="000000"/>
        </w:rPr>
      </w:pPr>
    </w:p>
    <w:p w:rsidR="009A3005" w:rsidRDefault="00C22B90">
      <w:pPr>
        <w:spacing w:after="0"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Leadership</w:t>
      </w:r>
    </w:p>
    <w:p w:rsidR="009A3005" w:rsidRDefault="009A3005" w:rsidP="00CF2336">
      <w:pPr>
        <w:spacing w:after="0" w:line="240" w:lineRule="auto"/>
        <w:ind w:leftChars="0" w:left="-2" w:firstLineChars="0" w:firstLine="0"/>
        <w:rPr>
          <w:rFonts w:ascii="Century Gothic" w:eastAsia="Century Gothic" w:hAnsi="Century Gothic" w:cs="Century Gothic"/>
          <w:color w:val="000000"/>
        </w:rPr>
      </w:pP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Lead the subject team in developing and setting appropriate personal targets so that professional learning and development needs are identified and addressed through the school's professional review framework.  Ensure Performance Management requirements are implemented and appropriate pay recommendations made.</w:t>
      </w:r>
    </w:p>
    <w:p w:rsidR="009A3005"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Take responsibility for a range of curricular events that ensure students have real chances to experience a full range of learning opportunities, beyond the subject classroom.</w:t>
      </w:r>
    </w:p>
    <w:p w:rsidR="00CF2336" w:rsidRPr="00CF2336" w:rsidRDefault="00CF2336" w:rsidP="00CF2336">
      <w:pPr>
        <w:spacing w:after="0" w:line="240" w:lineRule="auto"/>
        <w:ind w:leftChars="0" w:left="0" w:firstLineChars="0" w:firstLine="0"/>
        <w:jc w:val="both"/>
        <w:rPr>
          <w:rFonts w:ascii="Century Gothic" w:eastAsia="Century Gothic" w:hAnsi="Century Gothic" w:cs="Century Gothic"/>
        </w:rPr>
      </w:pPr>
    </w:p>
    <w:p w:rsidR="00E85AA4" w:rsidRDefault="00E85AA4" w:rsidP="00E85AA4">
      <w:pPr>
        <w:pStyle w:val="ListParagraph"/>
        <w:spacing w:after="0" w:line="240" w:lineRule="auto"/>
        <w:ind w:leftChars="0" w:firstLineChars="0" w:firstLine="0"/>
        <w:jc w:val="both"/>
        <w:rPr>
          <w:rFonts w:ascii="Century Gothic" w:eastAsia="Century Gothic" w:hAnsi="Century Gothic" w:cs="Century Gothic"/>
        </w:rPr>
      </w:pPr>
    </w:p>
    <w:p w:rsidR="00E85AA4" w:rsidRPr="00E85AA4" w:rsidRDefault="00E85AA4" w:rsidP="00E85AA4">
      <w:pPr>
        <w:pStyle w:val="ListParagraph"/>
        <w:ind w:left="0" w:hanging="2"/>
        <w:rPr>
          <w:rFonts w:ascii="Century Gothic" w:eastAsia="Century Gothic" w:hAnsi="Century Gothic" w:cs="Century Gothic"/>
        </w:rPr>
      </w:pP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lastRenderedPageBreak/>
        <w:t>Use data provided to effectively plan intervention and monitor levels of progress in Citizenship.</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Ensure data collection is quality assured, moderated and reviewed in a timely manner.</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Promote Citizenship as a GCSE option and increase and maintain uptake numbers to ensure there are two viable GCSE classes.</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To promote opportunities and develop curriculum links with Politics and Sociology A-Level</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 xml:space="preserve">To ensure that there are active citizenship opportunities for all pupils across key stage 3 and 4, ensuring the active citizenship GCSE project is successful, and that elections to the school council maximise </w:t>
      </w:r>
      <w:proofErr w:type="spellStart"/>
      <w:r w:rsidRPr="00CF2336">
        <w:rPr>
          <w:rFonts w:ascii="Century Gothic" w:eastAsia="Century Gothic" w:hAnsi="Century Gothic" w:cs="Century Gothic"/>
        </w:rPr>
        <w:t>democtatic</w:t>
      </w:r>
      <w:proofErr w:type="spellEnd"/>
      <w:r w:rsidRPr="00CF2336">
        <w:rPr>
          <w:rFonts w:ascii="Century Gothic" w:eastAsia="Century Gothic" w:hAnsi="Century Gothic" w:cs="Century Gothic"/>
        </w:rPr>
        <w:t xml:space="preserve"> participation throughout the school.</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 xml:space="preserve">Lead the development, implementation review and improvement in the links between home and school and the pastoral and support frameworks to ensure individual students engage successfully with their learning. </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 xml:space="preserve">Provide information as required to the School Leadership Team and other appropriate staff with respect to the subject team and the students it is responsible for. </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 xml:space="preserve">Ensure the subject’s resourcing needs are identified and that the budget allocation is managed in the most </w:t>
      </w:r>
      <w:proofErr w:type="gramStart"/>
      <w:r w:rsidRPr="00CF2336">
        <w:rPr>
          <w:rFonts w:ascii="Century Gothic" w:eastAsia="Century Gothic" w:hAnsi="Century Gothic" w:cs="Century Gothic"/>
        </w:rPr>
        <w:t>cost effective</w:t>
      </w:r>
      <w:proofErr w:type="gramEnd"/>
      <w:r w:rsidRPr="00CF2336">
        <w:rPr>
          <w:rFonts w:ascii="Century Gothic" w:eastAsia="Century Gothic" w:hAnsi="Century Gothic" w:cs="Century Gothic"/>
        </w:rPr>
        <w:t xml:space="preserve"> way possible.</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 xml:space="preserve">To ensure that all exam board administration is completed to a high standard and on time. </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Ensure that all health and safety requirements for the subject team are understood, accounted for and met.</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Establish and maintain effective working relationships within the team and also with other colleagues and clients / partners of the school.</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 xml:space="preserve">To help lead the development of digital learning within the subject team. </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To be responsible for continuous professional development of yourself and subject team members.</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 xml:space="preserve">Participate as required in meetings with colleagues in respect of the </w:t>
      </w:r>
      <w:proofErr w:type="gramStart"/>
      <w:r w:rsidRPr="00CF2336">
        <w:rPr>
          <w:rFonts w:ascii="Century Gothic" w:eastAsia="Century Gothic" w:hAnsi="Century Gothic" w:cs="Century Gothic"/>
        </w:rPr>
        <w:t>posts</w:t>
      </w:r>
      <w:proofErr w:type="gramEnd"/>
      <w:r w:rsidRPr="00CF2336">
        <w:rPr>
          <w:rFonts w:ascii="Century Gothic" w:eastAsia="Century Gothic" w:hAnsi="Century Gothic" w:cs="Century Gothic"/>
        </w:rPr>
        <w:t xml:space="preserve"> duties and responsibilities.</w:t>
      </w:r>
    </w:p>
    <w:p w:rsidR="009A3005" w:rsidRPr="00CF2336" w:rsidRDefault="00C22B90" w:rsidP="00CF2336">
      <w:pPr>
        <w:pStyle w:val="ListParagraph"/>
        <w:numPr>
          <w:ilvl w:val="0"/>
          <w:numId w:val="8"/>
        </w:numPr>
        <w:spacing w:after="0" w:line="240" w:lineRule="auto"/>
        <w:ind w:leftChars="0" w:firstLineChars="0"/>
        <w:jc w:val="both"/>
        <w:rPr>
          <w:rFonts w:ascii="Century Gothic" w:eastAsia="Century Gothic" w:hAnsi="Century Gothic" w:cs="Century Gothic"/>
        </w:rPr>
      </w:pPr>
      <w:r w:rsidRPr="00CF2336">
        <w:rPr>
          <w:rFonts w:ascii="Century Gothic" w:eastAsia="Century Gothic" w:hAnsi="Century Gothic" w:cs="Century Gothic"/>
        </w:rPr>
        <w:t xml:space="preserve">Any other duties and responsibilities within the range of the salary grade. </w:t>
      </w:r>
    </w:p>
    <w:p w:rsidR="009A3005" w:rsidRDefault="009A3005" w:rsidP="00CF2336">
      <w:pPr>
        <w:spacing w:after="0" w:line="240" w:lineRule="auto"/>
        <w:ind w:leftChars="0" w:left="-2" w:firstLineChars="0" w:firstLine="0"/>
        <w:rPr>
          <w:rFonts w:ascii="Century Gothic" w:eastAsia="Century Gothic" w:hAnsi="Century Gothic" w:cs="Century Gothic"/>
          <w:color w:val="000000"/>
        </w:rPr>
      </w:pPr>
    </w:p>
    <w:p w:rsidR="009A3005" w:rsidRDefault="009A3005" w:rsidP="00CF2336">
      <w:pPr>
        <w:spacing w:after="0" w:line="240" w:lineRule="auto"/>
        <w:ind w:leftChars="0" w:left="-2" w:firstLineChars="0" w:firstLine="0"/>
        <w:rPr>
          <w:rFonts w:ascii="Century Gothic" w:eastAsia="Century Gothic" w:hAnsi="Century Gothic" w:cs="Century Gothic"/>
          <w:color w:val="000000"/>
        </w:rPr>
      </w:pPr>
    </w:p>
    <w:p w:rsidR="009A3005" w:rsidRPr="00CF2336" w:rsidRDefault="00C22B90" w:rsidP="002627D9">
      <w:pPr>
        <w:pStyle w:val="ListParagraph"/>
        <w:spacing w:after="0" w:line="240" w:lineRule="auto"/>
        <w:ind w:leftChars="0" w:firstLineChars="0" w:firstLine="0"/>
        <w:rPr>
          <w:rFonts w:ascii="Century Gothic" w:eastAsia="Century Gothic" w:hAnsi="Century Gothic" w:cs="Century Gothic"/>
          <w:color w:val="000000"/>
        </w:rPr>
      </w:pPr>
      <w:r w:rsidRPr="00CF2336">
        <w:rPr>
          <w:rFonts w:ascii="Century Gothic" w:eastAsia="Century Gothic" w:hAnsi="Century Gothic" w:cs="Century Gothic"/>
          <w:b/>
        </w:rPr>
        <w:t>Citizenship</w:t>
      </w:r>
      <w:r w:rsidR="002627D9">
        <w:rPr>
          <w:rFonts w:ascii="Century Gothic" w:eastAsia="Century Gothic" w:hAnsi="Century Gothic" w:cs="Century Gothic"/>
          <w:b/>
        </w:rPr>
        <w:t xml:space="preserve"> </w:t>
      </w:r>
    </w:p>
    <w:p w:rsidR="009A3005" w:rsidRDefault="009A3005" w:rsidP="00CF2336">
      <w:pPr>
        <w:spacing w:after="27" w:line="240" w:lineRule="auto"/>
        <w:ind w:leftChars="0" w:left="-2" w:firstLineChars="0" w:firstLine="0"/>
        <w:rPr>
          <w:rFonts w:ascii="Century Gothic" w:eastAsia="Century Gothic" w:hAnsi="Century Gothic" w:cs="Century Gothic"/>
          <w:color w:val="000000"/>
        </w:rPr>
      </w:pPr>
    </w:p>
    <w:p w:rsidR="009A3005" w:rsidRPr="00CF2336" w:rsidRDefault="00C22B90" w:rsidP="00CF2336">
      <w:pPr>
        <w:pStyle w:val="ListParagraph"/>
        <w:numPr>
          <w:ilvl w:val="0"/>
          <w:numId w:val="8"/>
        </w:numPr>
        <w:spacing w:after="0" w:line="240" w:lineRule="auto"/>
        <w:ind w:leftChars="0" w:firstLineChars="0"/>
        <w:rPr>
          <w:rFonts w:ascii="Century Gothic" w:eastAsia="Century Gothic" w:hAnsi="Century Gothic" w:cs="Century Gothic"/>
          <w:b/>
          <w:color w:val="000000"/>
        </w:rPr>
      </w:pPr>
      <w:r w:rsidRPr="00CF2336">
        <w:rPr>
          <w:rFonts w:ascii="Century Gothic" w:eastAsia="Century Gothic" w:hAnsi="Century Gothic" w:cs="Century Gothic"/>
          <w:b/>
        </w:rPr>
        <w:t>The post holder will be expected to:</w:t>
      </w:r>
    </w:p>
    <w:p w:rsidR="009A3005" w:rsidRDefault="009A3005" w:rsidP="00CF2336">
      <w:pPr>
        <w:spacing w:after="0" w:line="240" w:lineRule="auto"/>
        <w:ind w:leftChars="0" w:left="-2" w:firstLineChars="0" w:firstLine="0"/>
        <w:rPr>
          <w:rFonts w:ascii="Century Gothic" w:eastAsia="Century Gothic" w:hAnsi="Century Gothic" w:cs="Century Gothic"/>
        </w:rPr>
      </w:pP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 xml:space="preserve">Promote Citizenship education throughout the school, </w:t>
      </w: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Implement whole school and specific</w:t>
      </w:r>
      <w:r w:rsidRPr="00CF2336">
        <w:rPr>
          <w:rFonts w:ascii="Century Gothic" w:eastAsia="Century Gothic" w:hAnsi="Century Gothic" w:cs="Century Gothic"/>
        </w:rPr>
        <w:t xml:space="preserve"> </w:t>
      </w:r>
      <w:r w:rsidRPr="00CF2336">
        <w:rPr>
          <w:rFonts w:ascii="Century Gothic" w:eastAsia="Century Gothic" w:hAnsi="Century Gothic" w:cs="Century Gothic"/>
          <w:color w:val="000000"/>
        </w:rPr>
        <w:t>department policies.</w:t>
      </w: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Be able to teach a second humanities subject, at least in key stage 3.</w:t>
      </w: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rPr>
      </w:pPr>
      <w:r w:rsidRPr="00CF2336">
        <w:rPr>
          <w:rFonts w:ascii="Century Gothic" w:eastAsia="Century Gothic" w:hAnsi="Century Gothic" w:cs="Century Gothic"/>
        </w:rPr>
        <w:t>Ideally offer the ability to teach politics or sociology A-Level</w:t>
      </w: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Ensure teaching is relevant to pupils’ lives and should always include topical news and current affairs at the heart of lesson planning.</w:t>
      </w: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Promote and examine core British values.</w:t>
      </w: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Ensure viable numbers for two classes are taking GCSE Citizenship option</w:t>
      </w: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Coordinate and promote active citizenship projects across</w:t>
      </w:r>
      <w:r w:rsidR="00CF2336">
        <w:rPr>
          <w:rFonts w:ascii="Century Gothic" w:eastAsia="Century Gothic" w:hAnsi="Century Gothic" w:cs="Century Gothic"/>
          <w:color w:val="000000"/>
        </w:rPr>
        <w:t xml:space="preserve"> the school, including</w:t>
      </w:r>
      <w:r w:rsidRPr="00CF2336">
        <w:rPr>
          <w:rFonts w:ascii="Century Gothic" w:eastAsia="Century Gothic" w:hAnsi="Century Gothic" w:cs="Century Gothic"/>
          <w:color w:val="000000"/>
        </w:rPr>
        <w:t xml:space="preserve"> one-off events, assemblies and tutor times </w:t>
      </w: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rPr>
      </w:pPr>
      <w:r w:rsidRPr="00CF2336">
        <w:rPr>
          <w:rFonts w:ascii="Century Gothic" w:eastAsia="Century Gothic" w:hAnsi="Century Gothic" w:cs="Century Gothic"/>
        </w:rPr>
        <w:t>Ensure the high profile and democratic participation in school council elections</w:t>
      </w:r>
    </w:p>
    <w:p w:rsidR="00E85AA4" w:rsidRDefault="00E85AA4" w:rsidP="00E85AA4">
      <w:pPr>
        <w:pStyle w:val="ListParagraph"/>
        <w:pBdr>
          <w:top w:val="nil"/>
          <w:left w:val="nil"/>
          <w:bottom w:val="nil"/>
          <w:right w:val="nil"/>
          <w:between w:val="nil"/>
        </w:pBdr>
        <w:spacing w:after="0"/>
        <w:ind w:leftChars="0" w:firstLineChars="0" w:firstLine="0"/>
        <w:rPr>
          <w:rFonts w:ascii="Century Gothic" w:eastAsia="Century Gothic" w:hAnsi="Century Gothic" w:cs="Century Gothic"/>
          <w:color w:val="000000"/>
        </w:rPr>
      </w:pPr>
    </w:p>
    <w:p w:rsidR="00E85AA4" w:rsidRDefault="00E85AA4" w:rsidP="00E85AA4">
      <w:pPr>
        <w:pStyle w:val="ListParagraph"/>
        <w:pBdr>
          <w:top w:val="nil"/>
          <w:left w:val="nil"/>
          <w:bottom w:val="nil"/>
          <w:right w:val="nil"/>
          <w:between w:val="nil"/>
        </w:pBdr>
        <w:spacing w:after="0"/>
        <w:ind w:leftChars="0" w:firstLineChars="0" w:firstLine="0"/>
        <w:rPr>
          <w:rFonts w:ascii="Century Gothic" w:eastAsia="Century Gothic" w:hAnsi="Century Gothic" w:cs="Century Gothic"/>
          <w:color w:val="000000"/>
        </w:rPr>
      </w:pPr>
    </w:p>
    <w:p w:rsidR="009A3005" w:rsidRPr="00CF2336"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lastRenderedPageBreak/>
        <w:t>Assist running of Humanities Society and debate club</w:t>
      </w:r>
    </w:p>
    <w:p w:rsidR="009A3005" w:rsidRDefault="00C22B90" w:rsidP="00CF2336">
      <w:pPr>
        <w:pStyle w:val="ListParagraph"/>
        <w:numPr>
          <w:ilvl w:val="0"/>
          <w:numId w:val="8"/>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Update and teach schemes of work in accordance with the new national curriculum citizenship programme of study.</w:t>
      </w:r>
    </w:p>
    <w:p w:rsidR="002627D9" w:rsidRPr="00CF2336" w:rsidRDefault="002627D9" w:rsidP="002627D9">
      <w:pPr>
        <w:pStyle w:val="ListParagraph"/>
        <w:numPr>
          <w:ilvl w:val="0"/>
          <w:numId w:val="8"/>
        </w:numPr>
        <w:pBdr>
          <w:top w:val="nil"/>
          <w:left w:val="nil"/>
          <w:bottom w:val="nil"/>
          <w:right w:val="nil"/>
          <w:between w:val="nil"/>
        </w:pBdr>
        <w:ind w:leftChars="0" w:firstLineChars="0"/>
        <w:rPr>
          <w:rFonts w:ascii="Century Gothic" w:eastAsia="Century Gothic" w:hAnsi="Century Gothic" w:cs="Century Gothic"/>
          <w:color w:val="000000"/>
        </w:rPr>
      </w:pPr>
      <w:r w:rsidRPr="00CF2336">
        <w:rPr>
          <w:rFonts w:ascii="Century Gothic" w:eastAsia="Century Gothic" w:hAnsi="Century Gothic" w:cs="Century Gothic"/>
          <w:color w:val="000000"/>
        </w:rPr>
        <w:t>Promote Politics and Sociolo</w:t>
      </w:r>
      <w:r w:rsidRPr="00CF2336">
        <w:rPr>
          <w:rFonts w:ascii="Century Gothic" w:eastAsia="Century Gothic" w:hAnsi="Century Gothic" w:cs="Century Gothic"/>
        </w:rPr>
        <w:t xml:space="preserve">gy </w:t>
      </w:r>
      <w:r w:rsidRPr="00CF2336">
        <w:rPr>
          <w:rFonts w:ascii="Century Gothic" w:eastAsia="Century Gothic" w:hAnsi="Century Gothic" w:cs="Century Gothic"/>
          <w:color w:val="000000"/>
        </w:rPr>
        <w:t xml:space="preserve">‘A’ Level choice </w:t>
      </w:r>
    </w:p>
    <w:p w:rsidR="002627D9" w:rsidRDefault="002627D9" w:rsidP="002627D9">
      <w:pPr>
        <w:pStyle w:val="ListParagraph"/>
        <w:pBdr>
          <w:top w:val="nil"/>
          <w:left w:val="nil"/>
          <w:bottom w:val="nil"/>
          <w:right w:val="nil"/>
          <w:between w:val="nil"/>
        </w:pBdr>
        <w:spacing w:after="0"/>
        <w:ind w:leftChars="0" w:firstLineChars="0" w:firstLine="0"/>
        <w:rPr>
          <w:rFonts w:ascii="Century Gothic" w:eastAsia="Century Gothic" w:hAnsi="Century Gothic" w:cs="Century Gothic"/>
          <w:color w:val="000000"/>
        </w:rPr>
      </w:pPr>
    </w:p>
    <w:p w:rsidR="002627D9" w:rsidRDefault="002627D9" w:rsidP="002627D9">
      <w:pPr>
        <w:pBdr>
          <w:top w:val="nil"/>
          <w:left w:val="nil"/>
          <w:bottom w:val="nil"/>
          <w:right w:val="nil"/>
          <w:between w:val="nil"/>
        </w:pBdr>
        <w:spacing w:after="0"/>
        <w:ind w:leftChars="0" w:left="0" w:firstLineChars="0" w:firstLine="0"/>
        <w:rPr>
          <w:rFonts w:ascii="Century Gothic" w:eastAsia="Century Gothic" w:hAnsi="Century Gothic" w:cs="Century Gothic"/>
          <w:b/>
          <w:color w:val="000000"/>
        </w:rPr>
      </w:pPr>
      <w:r w:rsidRPr="002627D9">
        <w:rPr>
          <w:rFonts w:ascii="Century Gothic" w:eastAsia="Century Gothic" w:hAnsi="Century Gothic" w:cs="Century Gothic"/>
          <w:b/>
          <w:color w:val="000000"/>
        </w:rPr>
        <w:t>4. Sociology</w:t>
      </w:r>
    </w:p>
    <w:p w:rsidR="002627D9" w:rsidRPr="002627D9" w:rsidRDefault="002627D9" w:rsidP="002627D9">
      <w:pPr>
        <w:pStyle w:val="ListParagraph"/>
        <w:numPr>
          <w:ilvl w:val="0"/>
          <w:numId w:val="9"/>
        </w:numPr>
        <w:pBdr>
          <w:top w:val="nil"/>
          <w:left w:val="nil"/>
          <w:bottom w:val="nil"/>
          <w:right w:val="nil"/>
          <w:between w:val="nil"/>
        </w:pBdr>
        <w:spacing w:after="0"/>
        <w:ind w:leftChars="0" w:firstLineChars="0"/>
        <w:rPr>
          <w:rFonts w:ascii="Century Gothic" w:eastAsia="Century Gothic" w:hAnsi="Century Gothic" w:cs="Century Gothic"/>
          <w:color w:val="000000"/>
        </w:rPr>
      </w:pPr>
      <w:r w:rsidRPr="002627D9">
        <w:rPr>
          <w:rFonts w:ascii="Century Gothic" w:eastAsia="Century Gothic" w:hAnsi="Century Gothic" w:cs="Century Gothic"/>
          <w:color w:val="000000"/>
        </w:rPr>
        <w:t xml:space="preserve">The ability to teach Sociology </w:t>
      </w:r>
      <w:r>
        <w:rPr>
          <w:rFonts w:ascii="Century Gothic" w:eastAsia="Century Gothic" w:hAnsi="Century Gothic" w:cs="Century Gothic"/>
          <w:color w:val="000000"/>
        </w:rPr>
        <w:t>at</w:t>
      </w:r>
      <w:r w:rsidRPr="002627D9">
        <w:rPr>
          <w:rFonts w:ascii="Century Gothic" w:eastAsia="Century Gothic" w:hAnsi="Century Gothic" w:cs="Century Gothic"/>
          <w:color w:val="000000"/>
        </w:rPr>
        <w:t xml:space="preserve"> A level</w:t>
      </w:r>
    </w:p>
    <w:p w:rsidR="009A3005" w:rsidRDefault="009A3005">
      <w:pPr>
        <w:ind w:left="0" w:hanging="2"/>
        <w:rPr>
          <w:rFonts w:ascii="Century Gothic" w:eastAsia="Century Gothic" w:hAnsi="Century Gothic" w:cs="Century Gothic"/>
          <w:color w:val="FF0000"/>
        </w:rPr>
      </w:pPr>
    </w:p>
    <w:p w:rsidR="009A3005" w:rsidRDefault="00C22B90">
      <w:pPr>
        <w:ind w:left="0" w:hanging="2"/>
        <w:rPr>
          <w:rFonts w:ascii="Century Gothic" w:eastAsia="Century Gothic" w:hAnsi="Century Gothic" w:cs="Century Gothic"/>
          <w:b/>
        </w:rPr>
      </w:pPr>
      <w:bookmarkStart w:id="1" w:name="_heading=h.gjdgxs" w:colFirst="0" w:colLast="0"/>
      <w:bookmarkEnd w:id="1"/>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B104B4" w:rsidRDefault="00B104B4">
      <w:pPr>
        <w:ind w:left="2" w:hanging="4"/>
        <w:rPr>
          <w:rFonts w:ascii="Century Gothic" w:eastAsia="Century Gothic" w:hAnsi="Century Gothic" w:cs="Century Gothic"/>
          <w:b/>
          <w:sz w:val="36"/>
          <w:szCs w:val="36"/>
        </w:rPr>
      </w:pPr>
    </w:p>
    <w:p w:rsidR="00B104B4" w:rsidRDefault="00B104B4">
      <w:pPr>
        <w:ind w:left="2" w:hanging="4"/>
        <w:rPr>
          <w:rFonts w:ascii="Century Gothic" w:eastAsia="Century Gothic" w:hAnsi="Century Gothic" w:cs="Century Gothic"/>
          <w:b/>
          <w:sz w:val="36"/>
          <w:szCs w:val="36"/>
        </w:rPr>
      </w:pPr>
    </w:p>
    <w:p w:rsidR="009A3005" w:rsidRDefault="00C22B90">
      <w:pPr>
        <w:ind w:left="2" w:hanging="4"/>
        <w:rPr>
          <w:rFonts w:ascii="Century Gothic" w:eastAsia="Century Gothic" w:hAnsi="Century Gothic" w:cs="Century Gothic"/>
          <w:sz w:val="36"/>
          <w:szCs w:val="36"/>
        </w:rPr>
      </w:pPr>
      <w:r>
        <w:rPr>
          <w:rFonts w:ascii="Century Gothic" w:eastAsia="Century Gothic" w:hAnsi="Century Gothic" w:cs="Century Gothic"/>
          <w:b/>
          <w:sz w:val="36"/>
          <w:szCs w:val="36"/>
        </w:rPr>
        <w:t>Person Specification</w:t>
      </w:r>
    </w:p>
    <w:tbl>
      <w:tblPr>
        <w:tblStyle w:val="a"/>
        <w:tblW w:w="102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851"/>
        <w:gridCol w:w="709"/>
        <w:gridCol w:w="283"/>
        <w:gridCol w:w="826"/>
        <w:gridCol w:w="708"/>
      </w:tblGrid>
      <w:tr w:rsidR="009A3005" w:rsidTr="00CF2336">
        <w:trPr>
          <w:trHeight w:val="1024"/>
        </w:trPr>
        <w:tc>
          <w:tcPr>
            <w:tcW w:w="6824" w:type="dxa"/>
            <w:shd w:val="clear" w:color="auto" w:fill="auto"/>
            <w:vAlign w:val="center"/>
          </w:tcPr>
          <w:p w:rsidR="009A3005" w:rsidRDefault="009A3005">
            <w:pPr>
              <w:spacing w:after="0" w:line="240" w:lineRule="auto"/>
              <w:ind w:left="0" w:hanging="2"/>
              <w:jc w:val="center"/>
              <w:rPr>
                <w:rFonts w:ascii="Arial" w:eastAsia="Arial" w:hAnsi="Arial" w:cs="Arial"/>
                <w:sz w:val="20"/>
                <w:szCs w:val="20"/>
                <w:u w:val="single"/>
              </w:rPr>
            </w:pPr>
          </w:p>
          <w:p w:rsidR="009A3005" w:rsidRDefault="00C22B90">
            <w:pPr>
              <w:spacing w:after="0" w:line="240" w:lineRule="auto"/>
              <w:ind w:left="0" w:hanging="2"/>
              <w:jc w:val="center"/>
              <w:rPr>
                <w:rFonts w:ascii="Arial" w:eastAsia="Arial" w:hAnsi="Arial" w:cs="Arial"/>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9A3005" w:rsidRDefault="00C22B90">
            <w:pPr>
              <w:spacing w:after="0" w:line="240" w:lineRule="auto"/>
              <w:ind w:left="0" w:hanging="2"/>
              <w:jc w:val="center"/>
              <w:rPr>
                <w:rFonts w:ascii="Arial" w:eastAsia="Arial" w:hAnsi="Arial" w:cs="Arial"/>
                <w:sz w:val="20"/>
                <w:szCs w:val="20"/>
              </w:rPr>
            </w:pPr>
            <w:r>
              <w:rPr>
                <w:rFonts w:ascii="Arial" w:eastAsia="Arial" w:hAnsi="Arial" w:cs="Arial"/>
                <w:b/>
                <w:sz w:val="20"/>
                <w:szCs w:val="20"/>
              </w:rPr>
              <w:t>Essential / Desirable</w:t>
            </w:r>
          </w:p>
        </w:tc>
        <w:tc>
          <w:tcPr>
            <w:tcW w:w="283" w:type="dxa"/>
            <w:shd w:val="clear" w:color="auto" w:fill="BFBFBF"/>
            <w:vAlign w:val="center"/>
          </w:tcPr>
          <w:p w:rsidR="009A3005" w:rsidRDefault="009A3005">
            <w:pPr>
              <w:spacing w:after="0" w:line="240" w:lineRule="auto"/>
              <w:ind w:left="0" w:hanging="2"/>
              <w:jc w:val="center"/>
              <w:rPr>
                <w:rFonts w:ascii="Arial" w:eastAsia="Arial" w:hAnsi="Arial" w:cs="Arial"/>
                <w:sz w:val="20"/>
                <w:szCs w:val="20"/>
              </w:rPr>
            </w:pPr>
          </w:p>
        </w:tc>
        <w:tc>
          <w:tcPr>
            <w:tcW w:w="1534" w:type="dxa"/>
            <w:gridSpan w:val="2"/>
            <w:vAlign w:val="center"/>
          </w:tcPr>
          <w:p w:rsidR="009A3005" w:rsidRDefault="00C22B90">
            <w:pPr>
              <w:spacing w:after="0" w:line="240" w:lineRule="auto"/>
              <w:ind w:left="0" w:hanging="2"/>
              <w:jc w:val="center"/>
              <w:rPr>
                <w:rFonts w:ascii="Arial" w:eastAsia="Arial" w:hAnsi="Arial" w:cs="Arial"/>
                <w:sz w:val="20"/>
                <w:szCs w:val="20"/>
              </w:rPr>
            </w:pPr>
            <w:r>
              <w:rPr>
                <w:rFonts w:ascii="Arial" w:eastAsia="Arial" w:hAnsi="Arial" w:cs="Arial"/>
                <w:b/>
                <w:sz w:val="20"/>
                <w:szCs w:val="20"/>
              </w:rPr>
              <w:t>Assessed by application / interview process</w:t>
            </w:r>
          </w:p>
        </w:tc>
      </w:tr>
      <w:tr w:rsidR="009A3005" w:rsidTr="00CF2336">
        <w:trPr>
          <w:trHeight w:val="302"/>
        </w:trPr>
        <w:tc>
          <w:tcPr>
            <w:tcW w:w="6824" w:type="dxa"/>
            <w:shd w:val="clear" w:color="auto" w:fill="auto"/>
            <w:vAlign w:val="center"/>
          </w:tcPr>
          <w:p w:rsidR="009A3005" w:rsidRDefault="009A3005">
            <w:pPr>
              <w:spacing w:after="0" w:line="240" w:lineRule="auto"/>
              <w:ind w:left="0" w:hanging="2"/>
              <w:jc w:val="center"/>
              <w:rPr>
                <w:rFonts w:ascii="Arial" w:eastAsia="Arial" w:hAnsi="Arial" w:cs="Arial"/>
                <w:sz w:val="20"/>
                <w:szCs w:val="20"/>
              </w:rPr>
            </w:pPr>
          </w:p>
        </w:tc>
        <w:tc>
          <w:tcPr>
            <w:tcW w:w="851" w:type="dxa"/>
            <w:shd w:val="clear" w:color="auto" w:fill="auto"/>
          </w:tcPr>
          <w:p w:rsidR="009A3005" w:rsidRDefault="00C22B90">
            <w:pPr>
              <w:spacing w:after="0" w:line="240" w:lineRule="auto"/>
              <w:ind w:left="0" w:hanging="2"/>
              <w:jc w:val="center"/>
              <w:rPr>
                <w:rFonts w:ascii="Arial" w:eastAsia="Arial" w:hAnsi="Arial" w:cs="Arial"/>
                <w:sz w:val="20"/>
                <w:szCs w:val="20"/>
              </w:rPr>
            </w:pPr>
            <w:r>
              <w:rPr>
                <w:rFonts w:ascii="Arial" w:eastAsia="Arial" w:hAnsi="Arial" w:cs="Arial"/>
                <w:b/>
                <w:sz w:val="20"/>
                <w:szCs w:val="20"/>
              </w:rPr>
              <w:t>E</w:t>
            </w:r>
          </w:p>
        </w:tc>
        <w:tc>
          <w:tcPr>
            <w:tcW w:w="709" w:type="dxa"/>
            <w:shd w:val="clear" w:color="auto" w:fill="auto"/>
          </w:tcPr>
          <w:p w:rsidR="009A3005" w:rsidRDefault="00C22B90">
            <w:pPr>
              <w:spacing w:after="0" w:line="240" w:lineRule="auto"/>
              <w:ind w:left="0" w:hanging="2"/>
              <w:jc w:val="center"/>
              <w:rPr>
                <w:rFonts w:ascii="Arial" w:eastAsia="Arial" w:hAnsi="Arial" w:cs="Arial"/>
                <w:sz w:val="20"/>
                <w:szCs w:val="20"/>
              </w:rPr>
            </w:pPr>
            <w:r>
              <w:rPr>
                <w:rFonts w:ascii="Arial" w:eastAsia="Arial" w:hAnsi="Arial" w:cs="Arial"/>
                <w:b/>
                <w:sz w:val="20"/>
                <w:szCs w:val="20"/>
              </w:rPr>
              <w:t>D</w:t>
            </w: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C22B90">
            <w:pPr>
              <w:spacing w:after="0" w:line="240" w:lineRule="auto"/>
              <w:ind w:left="0" w:hanging="2"/>
              <w:jc w:val="center"/>
              <w:rPr>
                <w:rFonts w:ascii="Arial" w:eastAsia="Arial" w:hAnsi="Arial" w:cs="Arial"/>
                <w:sz w:val="20"/>
                <w:szCs w:val="20"/>
              </w:rPr>
            </w:pPr>
            <w:r>
              <w:rPr>
                <w:rFonts w:ascii="Arial" w:eastAsia="Arial" w:hAnsi="Arial" w:cs="Arial"/>
                <w:b/>
                <w:sz w:val="20"/>
                <w:szCs w:val="20"/>
              </w:rPr>
              <w:t>A</w:t>
            </w:r>
          </w:p>
        </w:tc>
        <w:tc>
          <w:tcPr>
            <w:tcW w:w="708" w:type="dxa"/>
          </w:tcPr>
          <w:p w:rsidR="009A3005" w:rsidRDefault="00C22B90">
            <w:pPr>
              <w:spacing w:after="0" w:line="240" w:lineRule="auto"/>
              <w:ind w:left="0" w:hanging="2"/>
              <w:jc w:val="center"/>
              <w:rPr>
                <w:rFonts w:ascii="Arial" w:eastAsia="Arial" w:hAnsi="Arial" w:cs="Arial"/>
                <w:sz w:val="20"/>
                <w:szCs w:val="20"/>
              </w:rPr>
            </w:pPr>
            <w:r>
              <w:rPr>
                <w:rFonts w:ascii="Arial" w:eastAsia="Arial" w:hAnsi="Arial" w:cs="Arial"/>
                <w:b/>
                <w:sz w:val="20"/>
                <w:szCs w:val="20"/>
              </w:rPr>
              <w:t>I</w:t>
            </w:r>
          </w:p>
        </w:tc>
      </w:tr>
      <w:tr w:rsidR="009A3005" w:rsidTr="00CF2336">
        <w:trPr>
          <w:trHeight w:val="471"/>
        </w:trPr>
        <w:tc>
          <w:tcPr>
            <w:tcW w:w="6824" w:type="dxa"/>
            <w:shd w:val="clear" w:color="auto" w:fill="BFBFBF"/>
            <w:vAlign w:val="center"/>
          </w:tcPr>
          <w:p w:rsidR="009A3005" w:rsidRDefault="009A3005">
            <w:pPr>
              <w:spacing w:after="0" w:line="240" w:lineRule="auto"/>
              <w:ind w:left="0" w:hanging="2"/>
              <w:jc w:val="center"/>
              <w:rPr>
                <w:rFonts w:ascii="Arial" w:eastAsia="Arial" w:hAnsi="Arial" w:cs="Arial"/>
                <w:sz w:val="20"/>
                <w:szCs w:val="20"/>
                <w:u w:val="single"/>
              </w:rPr>
            </w:pPr>
          </w:p>
          <w:p w:rsidR="009A3005" w:rsidRDefault="00C22B90">
            <w:pPr>
              <w:spacing w:after="0" w:line="240" w:lineRule="auto"/>
              <w:ind w:left="0" w:hanging="2"/>
              <w:jc w:val="center"/>
              <w:rPr>
                <w:rFonts w:ascii="Arial" w:eastAsia="Arial" w:hAnsi="Arial" w:cs="Arial"/>
                <w:sz w:val="20"/>
                <w:szCs w:val="20"/>
                <w:u w:val="single"/>
              </w:rPr>
            </w:pPr>
            <w:r>
              <w:rPr>
                <w:rFonts w:ascii="Arial" w:eastAsia="Arial" w:hAnsi="Arial" w:cs="Arial"/>
                <w:b/>
                <w:sz w:val="20"/>
                <w:szCs w:val="20"/>
                <w:u w:val="single"/>
              </w:rPr>
              <w:t>QUALIFICATIONS AND REQUIREMENTS</w:t>
            </w:r>
          </w:p>
          <w:p w:rsidR="009A3005" w:rsidRDefault="009A3005">
            <w:pPr>
              <w:spacing w:after="0" w:line="240" w:lineRule="auto"/>
              <w:ind w:left="0" w:hanging="2"/>
              <w:jc w:val="center"/>
              <w:rPr>
                <w:rFonts w:ascii="Arial" w:eastAsia="Arial" w:hAnsi="Arial" w:cs="Arial"/>
                <w:sz w:val="20"/>
                <w:szCs w:val="20"/>
                <w:u w:val="single"/>
              </w:rPr>
            </w:pPr>
          </w:p>
        </w:tc>
        <w:tc>
          <w:tcPr>
            <w:tcW w:w="851"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708"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52"/>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 xml:space="preserve">Honours degree or equivalent </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0"/>
                <w:id w:val="-198087264"/>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1"/>
                <w:id w:val="-400448603"/>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52"/>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 xml:space="preserve">Qualified Teacher Status </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2"/>
                <w:id w:val="1657185882"/>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3"/>
                <w:id w:val="738833780"/>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52"/>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Up to date CPD related to teaching and learning/pedagogy</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4"/>
                <w:id w:val="2005781119"/>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5"/>
                <w:id w:val="-512141480"/>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52"/>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In sympathy with the Christian values of the school</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6"/>
                <w:id w:val="418068531"/>
              </w:sdtPr>
              <w:sdtEndPr/>
              <w:sdtContent>
                <w:r w:rsidR="00F510B5">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7"/>
                <w:id w:val="1609930503"/>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8"/>
                <w:id w:val="1478721797"/>
              </w:sdtPr>
              <w:sdtEndPr/>
              <w:sdtContent>
                <w:r w:rsidR="00C22B90">
                  <w:rPr>
                    <w:rFonts w:ascii="Arial Unicode MS" w:eastAsia="Arial Unicode MS" w:hAnsi="Arial Unicode MS" w:cs="Arial Unicode MS"/>
                    <w:sz w:val="20"/>
                    <w:szCs w:val="20"/>
                  </w:rPr>
                  <w:t>√</w:t>
                </w:r>
              </w:sdtContent>
            </w:sdt>
          </w:p>
        </w:tc>
      </w:tr>
      <w:tr w:rsidR="009A3005" w:rsidTr="00CF2336">
        <w:trPr>
          <w:trHeight w:val="452"/>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9"/>
                <w:id w:val="56371130"/>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10"/>
                <w:id w:val="1653792233"/>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71"/>
        </w:trPr>
        <w:tc>
          <w:tcPr>
            <w:tcW w:w="6824" w:type="dxa"/>
            <w:shd w:val="clear" w:color="auto" w:fill="BFBFBF"/>
            <w:vAlign w:val="center"/>
          </w:tcPr>
          <w:p w:rsidR="009A3005" w:rsidRDefault="009A3005">
            <w:pPr>
              <w:spacing w:after="0" w:line="240" w:lineRule="auto"/>
              <w:ind w:left="0" w:hanging="2"/>
              <w:jc w:val="center"/>
              <w:rPr>
                <w:rFonts w:ascii="Arial" w:eastAsia="Arial" w:hAnsi="Arial" w:cs="Arial"/>
                <w:sz w:val="20"/>
                <w:szCs w:val="20"/>
                <w:u w:val="single"/>
              </w:rPr>
            </w:pPr>
          </w:p>
          <w:p w:rsidR="009A3005" w:rsidRDefault="00C22B90">
            <w:pPr>
              <w:spacing w:after="0" w:line="240" w:lineRule="auto"/>
              <w:ind w:left="0" w:hanging="2"/>
              <w:jc w:val="center"/>
              <w:rPr>
                <w:rFonts w:ascii="Arial" w:eastAsia="Arial" w:hAnsi="Arial" w:cs="Arial"/>
                <w:sz w:val="20"/>
                <w:szCs w:val="20"/>
                <w:u w:val="single"/>
              </w:rPr>
            </w:pPr>
            <w:r>
              <w:rPr>
                <w:rFonts w:ascii="Arial" w:eastAsia="Arial" w:hAnsi="Arial" w:cs="Arial"/>
                <w:b/>
                <w:sz w:val="20"/>
                <w:szCs w:val="20"/>
                <w:u w:val="single"/>
              </w:rPr>
              <w:t>KNOWLEDGE AND UNDERSTANDING</w:t>
            </w:r>
          </w:p>
          <w:p w:rsidR="009A3005" w:rsidRDefault="009A3005">
            <w:pPr>
              <w:spacing w:after="0" w:line="240" w:lineRule="auto"/>
              <w:ind w:left="0" w:hanging="2"/>
              <w:jc w:val="center"/>
              <w:rPr>
                <w:rFonts w:ascii="Arial" w:eastAsia="Arial" w:hAnsi="Arial" w:cs="Arial"/>
                <w:sz w:val="20"/>
                <w:szCs w:val="20"/>
              </w:rPr>
            </w:pPr>
          </w:p>
        </w:tc>
        <w:tc>
          <w:tcPr>
            <w:tcW w:w="851"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11"/>
                <w:id w:val="-1746102835"/>
              </w:sdtPr>
              <w:sdtEndPr/>
              <w:sdtContent>
                <w:r w:rsidR="00C22B90">
                  <w:rPr>
                    <w:rFonts w:ascii="Arial Unicode MS" w:eastAsia="Arial Unicode MS" w:hAnsi="Arial Unicode MS" w:cs="Arial Unicode MS"/>
                    <w:sz w:val="20"/>
                    <w:szCs w:val="20"/>
                  </w:rPr>
                  <w:t>√</w:t>
                </w:r>
              </w:sdtContent>
            </w:sdt>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12"/>
                <w:id w:val="1054192344"/>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Good knowledge of national curriculum, relevant schemes of work and national strategy for secondary education</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13"/>
                <w:id w:val="1611630429"/>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14"/>
                <w:id w:val="1320076646"/>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15"/>
                <w:id w:val="1298104180"/>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Good understanding of assessment processes at KS4 and how to use these to support planning styles and raise student attainment</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16"/>
                <w:id w:val="-503284665"/>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17"/>
                <w:id w:val="310293172"/>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18"/>
                <w:id w:val="177776173"/>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Ability to use and understand assessment data</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19"/>
                <w:id w:val="1858849784"/>
              </w:sdtPr>
              <w:sdtEndPr/>
              <w:sdtContent>
                <w:r w:rsidR="003C5F3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20"/>
                <w:id w:val="1090964580"/>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21"/>
                <w:id w:val="2118017946"/>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22"/>
                <w:id w:val="1888841747"/>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23"/>
                <w:id w:val="-339938063"/>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24"/>
                <w:id w:val="525609419"/>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25"/>
                <w:id w:val="-1315631807"/>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26"/>
                <w:id w:val="-974906555"/>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27"/>
                <w:id w:val="-2056225715"/>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Excellent understanding of what constitutes effective teaching and learning</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28"/>
                <w:id w:val="-13687360"/>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29"/>
                <w:id w:val="-1759057205"/>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30"/>
                <w:id w:val="-674805300"/>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lastRenderedPageBreak/>
              <w:t>Proven ability to teach at Key stage 5</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31"/>
                <w:id w:val="1692337287"/>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32"/>
                <w:id w:val="-13854596"/>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33"/>
                <w:id w:val="790624625"/>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Familiar with effective learner and progress intervention strategies</w:t>
            </w:r>
          </w:p>
        </w:tc>
        <w:tc>
          <w:tcPr>
            <w:tcW w:w="851"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34"/>
                <w:id w:val="-615990701"/>
              </w:sdtPr>
              <w:sdtEndPr/>
              <w:sdtContent>
                <w:r w:rsidR="00C22B90">
                  <w:rPr>
                    <w:rFonts w:ascii="Arial Unicode MS" w:eastAsia="Arial Unicode MS" w:hAnsi="Arial Unicode MS" w:cs="Arial Unicode MS"/>
                    <w:sz w:val="20"/>
                    <w:szCs w:val="20"/>
                  </w:rPr>
                  <w:t>√</w:t>
                </w:r>
              </w:sdtContent>
            </w:sdt>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35"/>
                <w:id w:val="1438559963"/>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36"/>
                <w:id w:val="1873958194"/>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BFBFBF"/>
            <w:vAlign w:val="center"/>
          </w:tcPr>
          <w:p w:rsidR="009A3005" w:rsidRDefault="009A3005">
            <w:pPr>
              <w:spacing w:after="0" w:line="240" w:lineRule="auto"/>
              <w:ind w:left="0" w:hanging="2"/>
              <w:jc w:val="center"/>
              <w:rPr>
                <w:rFonts w:ascii="Arial" w:eastAsia="Arial" w:hAnsi="Arial" w:cs="Arial"/>
                <w:sz w:val="20"/>
                <w:szCs w:val="20"/>
                <w:u w:val="single"/>
              </w:rPr>
            </w:pPr>
          </w:p>
          <w:p w:rsidR="009A3005" w:rsidRDefault="00C22B90">
            <w:pPr>
              <w:spacing w:after="0" w:line="240" w:lineRule="auto"/>
              <w:ind w:left="0" w:hanging="2"/>
              <w:jc w:val="center"/>
              <w:rPr>
                <w:rFonts w:ascii="Arial" w:eastAsia="Arial" w:hAnsi="Arial" w:cs="Arial"/>
                <w:sz w:val="20"/>
                <w:szCs w:val="20"/>
                <w:u w:val="single"/>
              </w:rPr>
            </w:pPr>
            <w:r>
              <w:rPr>
                <w:rFonts w:ascii="Arial" w:eastAsia="Arial" w:hAnsi="Arial" w:cs="Arial"/>
                <w:b/>
                <w:sz w:val="20"/>
                <w:szCs w:val="20"/>
                <w:u w:val="single"/>
              </w:rPr>
              <w:t>SKILLS AND EXPERIENCE</w:t>
            </w:r>
          </w:p>
          <w:p w:rsidR="009A3005" w:rsidRDefault="009A3005">
            <w:pPr>
              <w:spacing w:after="0" w:line="240" w:lineRule="auto"/>
              <w:ind w:left="0" w:hanging="2"/>
              <w:jc w:val="center"/>
              <w:rPr>
                <w:rFonts w:ascii="Arial" w:eastAsia="Arial" w:hAnsi="Arial" w:cs="Arial"/>
                <w:sz w:val="20"/>
                <w:szCs w:val="20"/>
              </w:rPr>
            </w:pPr>
          </w:p>
        </w:tc>
        <w:tc>
          <w:tcPr>
            <w:tcW w:w="851"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708"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Proven track record of raising and maintaining high educational standards in Key stages 3-5</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37"/>
                <w:id w:val="-1122923779"/>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38"/>
                <w:id w:val="1514721068"/>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39"/>
                <w:id w:val="543335035"/>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Experience of leadership roles within a team including design and development of resources to support learning</w:t>
            </w:r>
          </w:p>
        </w:tc>
        <w:tc>
          <w:tcPr>
            <w:tcW w:w="851"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40"/>
                <w:id w:val="-1359270963"/>
              </w:sdtPr>
              <w:sdtEndPr/>
              <w:sdtContent>
                <w:r w:rsidR="00C22B90">
                  <w:rPr>
                    <w:rFonts w:ascii="Arial Unicode MS" w:eastAsia="Arial Unicode MS" w:hAnsi="Arial Unicode MS" w:cs="Arial Unicode MS"/>
                    <w:sz w:val="20"/>
                    <w:szCs w:val="20"/>
                  </w:rPr>
                  <w:t>√</w:t>
                </w:r>
              </w:sdtContent>
            </w:sdt>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41"/>
                <w:id w:val="-1377535913"/>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Successful experience of teaching students of all abilities, including SEN and Gifted and Talented</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42"/>
                <w:id w:val="133990293"/>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43"/>
                <w:id w:val="-1136414032"/>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44"/>
                <w:id w:val="1949498145"/>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Excellent communication skills orally and written</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45"/>
                <w:id w:val="-1760663767"/>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46"/>
                <w:id w:val="-130322792"/>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47"/>
                <w:id w:val="359334544"/>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Effective and efficient use of data to improve learning</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48"/>
                <w:id w:val="-1458015589"/>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49"/>
                <w:id w:val="209155664"/>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50"/>
                <w:id w:val="865718385"/>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Involvement in the planning and/or delivery of extracurricular/enrichment activities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51"/>
                <w:id w:val="-207955031"/>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52"/>
                <w:id w:val="1460998293"/>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53"/>
                <w:id w:val="1942568995"/>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The capacity to make decisions based on sound judgements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54"/>
                <w:id w:val="-686062719"/>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55"/>
                <w:id w:val="1182784549"/>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56"/>
                <w:id w:val="-699860689"/>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Evidence of innovative practice</w:t>
            </w:r>
          </w:p>
        </w:tc>
        <w:tc>
          <w:tcPr>
            <w:tcW w:w="851"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57"/>
                <w:id w:val="-485630985"/>
              </w:sdtPr>
              <w:sdtEndPr/>
              <w:sdtContent>
                <w:r w:rsidR="00C22B90">
                  <w:rPr>
                    <w:rFonts w:ascii="Arial Unicode MS" w:eastAsia="Arial Unicode MS" w:hAnsi="Arial Unicode MS" w:cs="Arial Unicode MS"/>
                    <w:sz w:val="20"/>
                    <w:szCs w:val="20"/>
                  </w:rPr>
                  <w:t>√</w:t>
                </w:r>
              </w:sdtContent>
            </w:sdt>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58"/>
                <w:id w:val="-97798546"/>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59"/>
                <w:id w:val="-48687108"/>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Successful experience of coaching staff to raise performance</w:t>
            </w:r>
          </w:p>
        </w:tc>
        <w:tc>
          <w:tcPr>
            <w:tcW w:w="851"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60"/>
                <w:id w:val="1822536451"/>
              </w:sdtPr>
              <w:sdtEndPr/>
              <w:sdtContent>
                <w:r w:rsidR="00C22B90">
                  <w:rPr>
                    <w:rFonts w:ascii="Arial Unicode MS" w:eastAsia="Arial Unicode MS" w:hAnsi="Arial Unicode MS" w:cs="Arial Unicode MS"/>
                    <w:sz w:val="20"/>
                    <w:szCs w:val="20"/>
                  </w:rPr>
                  <w:t>√</w:t>
                </w:r>
              </w:sdtContent>
            </w:sdt>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61"/>
                <w:id w:val="-771546893"/>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62"/>
                <w:id w:val="1723398927"/>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9A3005">
            <w:pPr>
              <w:spacing w:after="0" w:line="240" w:lineRule="auto"/>
              <w:ind w:left="0" w:hanging="2"/>
              <w:jc w:val="center"/>
              <w:rPr>
                <w:rFonts w:ascii="Arial" w:eastAsia="Arial" w:hAnsi="Arial" w:cs="Arial"/>
                <w:sz w:val="20"/>
                <w:szCs w:val="20"/>
              </w:rPr>
            </w:pPr>
          </w:p>
        </w:tc>
        <w:tc>
          <w:tcPr>
            <w:tcW w:w="851"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9A3005">
            <w:pPr>
              <w:spacing w:after="0" w:line="240" w:lineRule="auto"/>
              <w:ind w:left="0" w:hanging="2"/>
              <w:jc w:val="center"/>
              <w:rPr>
                <w:rFonts w:ascii="Arial" w:eastAsia="Arial" w:hAnsi="Arial" w:cs="Arial"/>
                <w:sz w:val="20"/>
                <w:szCs w:val="20"/>
              </w:rPr>
            </w:pPr>
          </w:p>
        </w:tc>
        <w:tc>
          <w:tcPr>
            <w:tcW w:w="708" w:type="dxa"/>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71"/>
        </w:trPr>
        <w:tc>
          <w:tcPr>
            <w:tcW w:w="6824" w:type="dxa"/>
            <w:shd w:val="clear" w:color="auto" w:fill="BFBFBF"/>
            <w:vAlign w:val="center"/>
          </w:tcPr>
          <w:p w:rsidR="009A3005" w:rsidRDefault="009A3005">
            <w:pPr>
              <w:spacing w:after="0" w:line="240" w:lineRule="auto"/>
              <w:ind w:left="0" w:hanging="2"/>
              <w:jc w:val="center"/>
              <w:rPr>
                <w:rFonts w:ascii="Arial" w:eastAsia="Arial" w:hAnsi="Arial" w:cs="Arial"/>
                <w:sz w:val="20"/>
                <w:szCs w:val="20"/>
                <w:u w:val="single"/>
              </w:rPr>
            </w:pPr>
          </w:p>
          <w:p w:rsidR="009A3005" w:rsidRDefault="00C22B90">
            <w:pPr>
              <w:spacing w:after="0" w:line="240" w:lineRule="auto"/>
              <w:ind w:left="0" w:hanging="2"/>
              <w:jc w:val="center"/>
              <w:rPr>
                <w:rFonts w:ascii="Arial" w:eastAsia="Arial" w:hAnsi="Arial" w:cs="Arial"/>
                <w:sz w:val="20"/>
                <w:szCs w:val="20"/>
                <w:u w:val="single"/>
              </w:rPr>
            </w:pPr>
            <w:r>
              <w:rPr>
                <w:rFonts w:ascii="Arial" w:eastAsia="Arial" w:hAnsi="Arial" w:cs="Arial"/>
                <w:b/>
                <w:sz w:val="20"/>
                <w:szCs w:val="20"/>
                <w:u w:val="single"/>
              </w:rPr>
              <w:t>PERSONAL ATTRIBUTES</w:t>
            </w:r>
          </w:p>
          <w:p w:rsidR="009A3005" w:rsidRDefault="009A3005">
            <w:pPr>
              <w:spacing w:after="0" w:line="240" w:lineRule="auto"/>
              <w:ind w:left="0" w:hanging="2"/>
              <w:jc w:val="center"/>
              <w:rPr>
                <w:rFonts w:ascii="Arial" w:eastAsia="Arial" w:hAnsi="Arial" w:cs="Arial"/>
                <w:sz w:val="20"/>
                <w:szCs w:val="20"/>
              </w:rPr>
            </w:pPr>
          </w:p>
        </w:tc>
        <w:tc>
          <w:tcPr>
            <w:tcW w:w="851"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708"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63"/>
                <w:id w:val="-274949488"/>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64"/>
                <w:id w:val="-148524458"/>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65"/>
                <w:id w:val="-396052262"/>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66"/>
                <w:id w:val="-492649104"/>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67"/>
                <w:id w:val="-819573739"/>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68"/>
                <w:id w:val="98919210"/>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69"/>
                <w:id w:val="-1775244089"/>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70"/>
                <w:id w:val="-112219376"/>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71"/>
                <w:id w:val="-652760391"/>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72"/>
                <w:id w:val="-756905563"/>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73"/>
                <w:id w:val="-394282326"/>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74"/>
                <w:id w:val="2106759993"/>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75"/>
                <w:id w:val="1193800343"/>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76"/>
                <w:id w:val="26612730"/>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77"/>
                <w:id w:val="-1590221590"/>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78"/>
                <w:id w:val="1960756117"/>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79"/>
                <w:id w:val="-1952309558"/>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80"/>
                <w:id w:val="1783070352"/>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81"/>
                <w:id w:val="-1099559107"/>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82"/>
                <w:id w:val="-329292135"/>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83"/>
                <w:id w:val="1239136688"/>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84"/>
                <w:id w:val="-411778431"/>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85"/>
                <w:id w:val="720171908"/>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86"/>
                <w:id w:val="2055576360"/>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87"/>
                <w:id w:val="-1201389867"/>
              </w:sdtPr>
              <w:sdtEndPr/>
              <w:sdtContent>
                <w:r w:rsidR="00C22B9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88"/>
                <w:id w:val="-1275778245"/>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89"/>
                <w:id w:val="-649599193"/>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709"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90"/>
                <w:id w:val="1106084912"/>
              </w:sdtPr>
              <w:sdtEndPr/>
              <w:sdtContent>
                <w:r w:rsidR="00C22B90">
                  <w:rPr>
                    <w:rFonts w:ascii="Arial Unicode MS" w:eastAsia="Arial Unicode MS" w:hAnsi="Arial Unicode MS" w:cs="Arial Unicode MS"/>
                    <w:sz w:val="20"/>
                    <w:szCs w:val="20"/>
                  </w:rPr>
                  <w:t>√</w:t>
                </w:r>
              </w:sdtContent>
            </w:sdt>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91"/>
                <w:id w:val="1979412730"/>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92"/>
                <w:id w:val="-2142263405"/>
              </w:sdtPr>
              <w:sdtEndPr/>
              <w:sdtContent>
                <w:r w:rsidR="00C22B90">
                  <w:rPr>
                    <w:rFonts w:ascii="Arial Unicode MS" w:eastAsia="Arial Unicode MS" w:hAnsi="Arial Unicode MS" w:cs="Arial Unicode MS"/>
                    <w:sz w:val="20"/>
                    <w:szCs w:val="20"/>
                  </w:rPr>
                  <w:t>√</w:t>
                </w:r>
              </w:sdtContent>
            </w:sdt>
          </w:p>
        </w:tc>
      </w:tr>
      <w:tr w:rsidR="009A3005" w:rsidTr="00CF2336">
        <w:trPr>
          <w:trHeight w:val="471"/>
        </w:trPr>
        <w:tc>
          <w:tcPr>
            <w:tcW w:w="6824" w:type="dxa"/>
            <w:shd w:val="clear" w:color="auto" w:fill="auto"/>
            <w:vAlign w:val="center"/>
          </w:tcPr>
          <w:p w:rsidR="009A3005" w:rsidRDefault="00C22B90" w:rsidP="00BC7225">
            <w:pPr>
              <w:spacing w:after="0" w:line="240" w:lineRule="auto"/>
              <w:ind w:left="0" w:hanging="2"/>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9A3005" w:rsidRDefault="00A6528A">
            <w:pPr>
              <w:spacing w:after="0" w:line="240" w:lineRule="auto"/>
              <w:ind w:left="0" w:hanging="2"/>
              <w:jc w:val="center"/>
              <w:rPr>
                <w:rFonts w:ascii="Arial" w:eastAsia="Arial" w:hAnsi="Arial" w:cs="Arial"/>
                <w:sz w:val="20"/>
                <w:szCs w:val="20"/>
              </w:rPr>
            </w:pPr>
            <w:sdt>
              <w:sdtPr>
                <w:tag w:val="goog_rdk_93"/>
                <w:id w:val="236216569"/>
              </w:sdtPr>
              <w:sdtEndPr/>
              <w:sdtContent>
                <w:r w:rsidR="003C5F30">
                  <w:rPr>
                    <w:rFonts w:ascii="Arial Unicode MS" w:eastAsia="Arial Unicode MS" w:hAnsi="Arial Unicode MS" w:cs="Arial Unicode MS"/>
                    <w:sz w:val="20"/>
                    <w:szCs w:val="20"/>
                  </w:rPr>
                  <w:t>√</w:t>
                </w:r>
              </w:sdtContent>
            </w:sdt>
          </w:p>
        </w:tc>
        <w:tc>
          <w:tcPr>
            <w:tcW w:w="709" w:type="dxa"/>
            <w:shd w:val="clear" w:color="auto" w:fill="auto"/>
          </w:tcPr>
          <w:p w:rsidR="009A3005" w:rsidRDefault="009A3005">
            <w:pPr>
              <w:spacing w:after="0" w:line="240" w:lineRule="auto"/>
              <w:ind w:left="0" w:hanging="2"/>
              <w:jc w:val="center"/>
              <w:rPr>
                <w:rFonts w:ascii="Arial" w:eastAsia="Arial" w:hAnsi="Arial" w:cs="Arial"/>
                <w:sz w:val="20"/>
                <w:szCs w:val="20"/>
              </w:rPr>
            </w:pPr>
          </w:p>
        </w:tc>
        <w:tc>
          <w:tcPr>
            <w:tcW w:w="283" w:type="dxa"/>
            <w:shd w:val="clear" w:color="auto" w:fill="BFBFBF"/>
          </w:tcPr>
          <w:p w:rsidR="009A3005" w:rsidRDefault="009A3005">
            <w:pPr>
              <w:spacing w:after="0" w:line="240" w:lineRule="auto"/>
              <w:ind w:left="0" w:hanging="2"/>
              <w:jc w:val="center"/>
              <w:rPr>
                <w:rFonts w:ascii="Arial" w:eastAsia="Arial" w:hAnsi="Arial" w:cs="Arial"/>
                <w:sz w:val="20"/>
                <w:szCs w:val="20"/>
              </w:rPr>
            </w:pPr>
          </w:p>
        </w:tc>
        <w:tc>
          <w:tcPr>
            <w:tcW w:w="826" w:type="dxa"/>
          </w:tcPr>
          <w:p w:rsidR="009A3005" w:rsidRDefault="00A6528A">
            <w:pPr>
              <w:spacing w:after="0" w:line="240" w:lineRule="auto"/>
              <w:ind w:left="0" w:hanging="2"/>
              <w:jc w:val="center"/>
              <w:rPr>
                <w:rFonts w:ascii="Arial" w:eastAsia="Arial" w:hAnsi="Arial" w:cs="Arial"/>
                <w:sz w:val="20"/>
                <w:szCs w:val="20"/>
              </w:rPr>
            </w:pPr>
            <w:sdt>
              <w:sdtPr>
                <w:tag w:val="goog_rdk_94"/>
                <w:id w:val="-1831209730"/>
              </w:sdtPr>
              <w:sdtEndPr/>
              <w:sdtContent>
                <w:r w:rsidR="00C22B90">
                  <w:rPr>
                    <w:rFonts w:ascii="Arial Unicode MS" w:eastAsia="Arial Unicode MS" w:hAnsi="Arial Unicode MS" w:cs="Arial Unicode MS"/>
                    <w:sz w:val="20"/>
                    <w:szCs w:val="20"/>
                  </w:rPr>
                  <w:t>√</w:t>
                </w:r>
              </w:sdtContent>
            </w:sdt>
          </w:p>
        </w:tc>
        <w:tc>
          <w:tcPr>
            <w:tcW w:w="708" w:type="dxa"/>
          </w:tcPr>
          <w:p w:rsidR="009A3005" w:rsidRDefault="00A6528A">
            <w:pPr>
              <w:spacing w:after="0" w:line="240" w:lineRule="auto"/>
              <w:ind w:left="0" w:hanging="2"/>
              <w:jc w:val="center"/>
              <w:rPr>
                <w:rFonts w:ascii="Arial" w:eastAsia="Arial" w:hAnsi="Arial" w:cs="Arial"/>
                <w:sz w:val="20"/>
                <w:szCs w:val="20"/>
              </w:rPr>
            </w:pPr>
            <w:sdt>
              <w:sdtPr>
                <w:tag w:val="goog_rdk_95"/>
                <w:id w:val="588741725"/>
              </w:sdtPr>
              <w:sdtEndPr/>
              <w:sdtContent>
                <w:r w:rsidR="00C22B90">
                  <w:rPr>
                    <w:rFonts w:ascii="Arial Unicode MS" w:eastAsia="Arial Unicode MS" w:hAnsi="Arial Unicode MS" w:cs="Arial Unicode MS"/>
                    <w:sz w:val="20"/>
                    <w:szCs w:val="20"/>
                  </w:rPr>
                  <w:t>√</w:t>
                </w:r>
              </w:sdtContent>
            </w:sdt>
          </w:p>
        </w:tc>
      </w:tr>
    </w:tbl>
    <w:p w:rsidR="009A3005" w:rsidRDefault="009A3005">
      <w:pPr>
        <w:ind w:left="0" w:hanging="2"/>
        <w:rPr>
          <w:rFonts w:ascii="Century Gothic" w:eastAsia="Century Gothic" w:hAnsi="Century Gothic" w:cs="Century Gothic"/>
        </w:rPr>
      </w:pPr>
    </w:p>
    <w:sectPr w:rsidR="009A3005" w:rsidSect="00CF23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284"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8A" w:rsidRDefault="00A6528A" w:rsidP="00CF2336">
      <w:pPr>
        <w:spacing w:after="0" w:line="240" w:lineRule="auto"/>
        <w:ind w:left="0" w:hanging="2"/>
      </w:pPr>
      <w:r>
        <w:separator/>
      </w:r>
    </w:p>
  </w:endnote>
  <w:endnote w:type="continuationSeparator" w:id="0">
    <w:p w:rsidR="00A6528A" w:rsidRDefault="00A6528A" w:rsidP="00CF233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36" w:rsidRDefault="00CF233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36" w:rsidRDefault="00CF233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36" w:rsidRDefault="00CF233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8A" w:rsidRDefault="00A6528A" w:rsidP="00CF2336">
      <w:pPr>
        <w:spacing w:after="0" w:line="240" w:lineRule="auto"/>
        <w:ind w:left="0" w:hanging="2"/>
      </w:pPr>
      <w:r>
        <w:separator/>
      </w:r>
    </w:p>
  </w:footnote>
  <w:footnote w:type="continuationSeparator" w:id="0">
    <w:p w:rsidR="00A6528A" w:rsidRDefault="00A6528A" w:rsidP="00CF233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36" w:rsidRDefault="00CF233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36" w:rsidRPr="00CF2336" w:rsidRDefault="00CF2336" w:rsidP="00CF233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336" w:rsidRDefault="00CF233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110"/>
    <w:multiLevelType w:val="multilevel"/>
    <w:tmpl w:val="83248FE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3DE7B69"/>
    <w:multiLevelType w:val="hybridMultilevel"/>
    <w:tmpl w:val="716E186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1495582A"/>
    <w:multiLevelType w:val="hybridMultilevel"/>
    <w:tmpl w:val="1128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A5FFA"/>
    <w:multiLevelType w:val="multilevel"/>
    <w:tmpl w:val="AA40DF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0344F4B"/>
    <w:multiLevelType w:val="hybridMultilevel"/>
    <w:tmpl w:val="698EC7E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6BBB3370"/>
    <w:multiLevelType w:val="multilevel"/>
    <w:tmpl w:val="0CD46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1937001"/>
    <w:multiLevelType w:val="hybridMultilevel"/>
    <w:tmpl w:val="30DC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63FE9"/>
    <w:multiLevelType w:val="hybridMultilevel"/>
    <w:tmpl w:val="3DB0D70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78994BCE"/>
    <w:multiLevelType w:val="multilevel"/>
    <w:tmpl w:val="C3BE081A"/>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num w:numId="1">
    <w:abstractNumId w:val="3"/>
  </w:num>
  <w:num w:numId="2">
    <w:abstractNumId w:val="5"/>
  </w:num>
  <w:num w:numId="3">
    <w:abstractNumId w:val="8"/>
  </w:num>
  <w:num w:numId="4">
    <w:abstractNumId w:val="0"/>
  </w:num>
  <w:num w:numId="5">
    <w:abstractNumId w:val="7"/>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05"/>
    <w:rsid w:val="002627D9"/>
    <w:rsid w:val="003C5F30"/>
    <w:rsid w:val="003E2747"/>
    <w:rsid w:val="00754A71"/>
    <w:rsid w:val="008A4A78"/>
    <w:rsid w:val="009A3005"/>
    <w:rsid w:val="009D2A4B"/>
    <w:rsid w:val="00A6528A"/>
    <w:rsid w:val="00B104B4"/>
    <w:rsid w:val="00B81AB7"/>
    <w:rsid w:val="00BC7225"/>
    <w:rsid w:val="00C22B90"/>
    <w:rsid w:val="00CD723B"/>
    <w:rsid w:val="00CF2336"/>
    <w:rsid w:val="00E85AA4"/>
    <w:rsid w:val="00F510B5"/>
    <w:rsid w:val="00F96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3C54"/>
  <w15:docId w15:val="{62957B5A-90C7-49CC-8C8A-831B174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rPr>
      <w:rFonts w:ascii="Arial" w:hAnsi="Arial" w:cs="Arial"/>
      <w:sz w:val="20"/>
      <w:szCs w:val="20"/>
    </w:rPr>
  </w:style>
  <w:style w:type="character" w:customStyle="1" w:styleId="HeaderChar">
    <w:name w:val="Header Char"/>
    <w:rPr>
      <w:rFonts w:ascii="Arial" w:eastAsia="Calibri" w:hAnsi="Arial" w:cs="Arial"/>
      <w:w w:val="100"/>
      <w:position w:val="-1"/>
      <w:sz w:val="20"/>
      <w:szCs w:val="20"/>
      <w:effect w:val="none"/>
      <w:vertAlign w:val="baseline"/>
      <w:cs w:val="0"/>
      <w:em w:val="none"/>
    </w:rPr>
  </w:style>
  <w:style w:type="paragraph" w:styleId="Footer">
    <w:name w:val="footer"/>
    <w:basedOn w:val="Normal"/>
    <w:qFormat/>
    <w:rPr>
      <w:rFonts w:ascii="Arial" w:hAnsi="Arial" w:cs="Arial"/>
      <w:sz w:val="20"/>
      <w:szCs w:val="20"/>
    </w:rPr>
  </w:style>
  <w:style w:type="character" w:customStyle="1" w:styleId="FooterChar">
    <w:name w:val="Footer Char"/>
    <w:rPr>
      <w:rFonts w:ascii="Arial" w:eastAsia="Calibri" w:hAnsi="Arial" w:cs="Arial"/>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contextualSpacing/>
    </w:p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qFormat/>
    <w:pPr>
      <w:spacing w:line="240" w:lineRule="auto"/>
    </w:pPr>
    <w:rPr>
      <w:rFonts w:cs="Times New Roman"/>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ListParagraph">
    <w:name w:val="List Paragraph"/>
    <w:basedOn w:val="Normal"/>
    <w:pPr>
      <w:ind w:left="720"/>
      <w:contextualSpacing/>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christs.schoo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qLYMuTadWVnnGaNiXnOzw7KZw==">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4</cp:revision>
  <cp:lastPrinted>2021-10-11T12:13:00Z</cp:lastPrinted>
  <dcterms:created xsi:type="dcterms:W3CDTF">2021-10-11T12:03:00Z</dcterms:created>
  <dcterms:modified xsi:type="dcterms:W3CDTF">2021-10-11T12:26:00Z</dcterms:modified>
</cp:coreProperties>
</file>