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E012" w14:textId="77777777" w:rsidR="00E36631" w:rsidRDefault="00E36631" w:rsidP="00E36631">
      <w:pPr>
        <w:pBdr>
          <w:top w:val="nil"/>
          <w:left w:val="nil"/>
          <w:bottom w:val="nil"/>
          <w:right w:val="nil"/>
          <w:between w:val="nil"/>
          <w:bar w:val="nil"/>
        </w:pBdr>
        <w:spacing w:after="0" w:line="240" w:lineRule="auto"/>
        <w:jc w:val="center"/>
        <w:rPr>
          <w:rFonts w:cs="Arial"/>
          <w:b/>
          <w:color w:val="000000"/>
          <w:u w:color="000000"/>
          <w:bdr w:val="nil"/>
          <w:lang w:val="en-US"/>
        </w:rPr>
      </w:pPr>
    </w:p>
    <w:p w14:paraId="37E70C00" w14:textId="77777777" w:rsidR="00E36631" w:rsidRDefault="00E36631" w:rsidP="00E36631">
      <w:pPr>
        <w:pBdr>
          <w:top w:val="nil"/>
          <w:left w:val="nil"/>
          <w:bottom w:val="nil"/>
          <w:right w:val="nil"/>
          <w:between w:val="nil"/>
          <w:bar w:val="nil"/>
        </w:pBdr>
        <w:spacing w:after="0" w:line="240" w:lineRule="auto"/>
        <w:jc w:val="center"/>
        <w:rPr>
          <w:rFonts w:cs="Arial"/>
          <w:b/>
          <w:color w:val="000000"/>
          <w:u w:color="000000"/>
          <w:bdr w:val="nil"/>
          <w:lang w:val="en-US"/>
        </w:rPr>
      </w:pPr>
      <w:r>
        <w:rPr>
          <w:rFonts w:cs="Arial"/>
          <w:b/>
          <w:color w:val="000000"/>
          <w:u w:color="000000"/>
          <w:bdr w:val="nil"/>
          <w:lang w:val="en-US"/>
        </w:rPr>
        <w:t xml:space="preserve">SUBJECT LEADER </w:t>
      </w:r>
      <w:r w:rsidRPr="00B079EC">
        <w:rPr>
          <w:rFonts w:cs="Arial"/>
          <w:b/>
          <w:color w:val="000000"/>
          <w:u w:color="000000"/>
          <w:bdr w:val="nil"/>
          <w:lang w:val="en-US"/>
        </w:rPr>
        <w:t xml:space="preserve">OF </w:t>
      </w:r>
      <w:r>
        <w:rPr>
          <w:rFonts w:cs="Arial"/>
          <w:b/>
          <w:color w:val="000000"/>
          <w:u w:color="000000"/>
          <w:bdr w:val="nil"/>
          <w:lang w:val="en-US"/>
        </w:rPr>
        <w:t>MATHEMATICS</w:t>
      </w:r>
    </w:p>
    <w:p w14:paraId="35C42056" w14:textId="79A91413" w:rsidR="00E36631" w:rsidRPr="00AD191D" w:rsidRDefault="00E36631" w:rsidP="00E36631">
      <w:pPr>
        <w:pBdr>
          <w:top w:val="nil"/>
          <w:left w:val="nil"/>
          <w:bottom w:val="nil"/>
          <w:right w:val="nil"/>
          <w:between w:val="nil"/>
          <w:bar w:val="nil"/>
        </w:pBdr>
        <w:spacing w:after="0" w:line="240" w:lineRule="auto"/>
        <w:jc w:val="center"/>
        <w:rPr>
          <w:rFonts w:asciiTheme="minorHAnsi" w:hAnsiTheme="minorHAnsi" w:cstheme="minorHAnsi"/>
          <w:b/>
          <w:bCs/>
        </w:rPr>
      </w:pPr>
      <w:r w:rsidRPr="00AD191D">
        <w:rPr>
          <w:rFonts w:asciiTheme="minorHAnsi" w:hAnsiTheme="minorHAnsi" w:cstheme="minorHAnsi"/>
          <w:b/>
          <w:bCs/>
        </w:rPr>
        <w:t>TLR 1c £</w:t>
      </w:r>
      <w:r w:rsidR="00AD191D" w:rsidRPr="00AD191D">
        <w:rPr>
          <w:rFonts w:asciiTheme="minorHAnsi" w:hAnsiTheme="minorHAnsi" w:cstheme="minorHAnsi"/>
          <w:b/>
          <w:bCs/>
        </w:rPr>
        <w:t>12,015</w:t>
      </w:r>
    </w:p>
    <w:p w14:paraId="40194FE5" w14:textId="479A3056" w:rsidR="00E36631" w:rsidRPr="00AD191D" w:rsidRDefault="00E36631" w:rsidP="00E36631">
      <w:pPr>
        <w:pBdr>
          <w:top w:val="nil"/>
          <w:left w:val="nil"/>
          <w:bottom w:val="nil"/>
          <w:right w:val="nil"/>
          <w:between w:val="nil"/>
          <w:bar w:val="nil"/>
        </w:pBdr>
        <w:spacing w:after="0" w:line="240" w:lineRule="auto"/>
        <w:jc w:val="right"/>
        <w:rPr>
          <w:rFonts w:cs="Arial"/>
          <w:b/>
          <w:color w:val="000000"/>
          <w:u w:color="000000"/>
          <w:bdr w:val="nil"/>
          <w:lang w:val="en-US"/>
        </w:rPr>
      </w:pPr>
      <w:r w:rsidRPr="00AD191D">
        <w:rPr>
          <w:rFonts w:cs="Arial"/>
          <w:color w:val="000000"/>
          <w:u w:color="000000"/>
          <w:bdr w:val="nil"/>
          <w:lang w:val="en-US"/>
        </w:rPr>
        <w:tab/>
      </w:r>
      <w:r w:rsidRPr="00AD191D">
        <w:rPr>
          <w:rFonts w:cs="Arial"/>
          <w:color w:val="000000"/>
          <w:u w:color="000000"/>
          <w:bdr w:val="nil"/>
          <w:lang w:val="en-US"/>
        </w:rPr>
        <w:tab/>
      </w:r>
      <w:r w:rsidRPr="00AD191D">
        <w:rPr>
          <w:rFonts w:cs="Arial"/>
          <w:color w:val="000000"/>
          <w:u w:color="000000"/>
          <w:bdr w:val="nil"/>
          <w:lang w:val="en-US"/>
        </w:rPr>
        <w:tab/>
      </w:r>
      <w:r w:rsidRPr="00AD191D">
        <w:rPr>
          <w:rFonts w:cs="Arial"/>
          <w:color w:val="000000"/>
          <w:u w:color="000000"/>
          <w:bdr w:val="nil"/>
          <w:lang w:val="en-US"/>
        </w:rPr>
        <w:tab/>
      </w:r>
      <w:r w:rsidRPr="00AD191D">
        <w:rPr>
          <w:rFonts w:cs="Arial"/>
          <w:color w:val="000000"/>
          <w:u w:color="000000"/>
          <w:bdr w:val="nil"/>
          <w:lang w:val="en-US"/>
        </w:rPr>
        <w:tab/>
      </w:r>
      <w:r w:rsidRPr="00AD191D">
        <w:rPr>
          <w:rFonts w:cs="Arial"/>
          <w:color w:val="000000"/>
          <w:u w:color="000000"/>
          <w:bdr w:val="nil"/>
          <w:lang w:val="en-US"/>
        </w:rPr>
        <w:tab/>
      </w:r>
      <w:r w:rsidR="00112574" w:rsidRPr="00AD191D">
        <w:rPr>
          <w:rFonts w:cs="Arial"/>
          <w:color w:val="000000"/>
          <w:u w:color="000000"/>
          <w:bdr w:val="nil"/>
          <w:lang w:val="en-US"/>
        </w:rPr>
        <w:t>March 2026</w:t>
      </w:r>
    </w:p>
    <w:p w14:paraId="261AD710" w14:textId="5BE59CA3" w:rsidR="00E36631" w:rsidRPr="00AD191D" w:rsidRDefault="00E36631" w:rsidP="00E36631">
      <w:pPr>
        <w:pBdr>
          <w:top w:val="nil"/>
          <w:left w:val="nil"/>
          <w:bottom w:val="nil"/>
          <w:right w:val="nil"/>
          <w:between w:val="nil"/>
          <w:bar w:val="nil"/>
        </w:pBdr>
        <w:spacing w:after="120" w:line="240" w:lineRule="auto"/>
        <w:jc w:val="both"/>
        <w:rPr>
          <w:rFonts w:cs="Arial"/>
          <w:color w:val="000000"/>
          <w:u w:color="000000"/>
          <w:bdr w:val="nil"/>
          <w:lang w:val="en-US"/>
        </w:rPr>
      </w:pPr>
      <w:r w:rsidRPr="00AD191D">
        <w:rPr>
          <w:rFonts w:cs="Arial"/>
          <w:color w:val="000000"/>
          <w:u w:color="000000"/>
          <w:bdr w:val="nil"/>
          <w:lang w:val="en-US"/>
        </w:rPr>
        <w:t>Dear Applicant,</w:t>
      </w:r>
    </w:p>
    <w:p w14:paraId="6EB9569A" w14:textId="63511343" w:rsidR="00E36631" w:rsidRPr="00AD191D" w:rsidRDefault="00E36631" w:rsidP="00E36631">
      <w:pPr>
        <w:pBdr>
          <w:top w:val="nil"/>
          <w:left w:val="nil"/>
          <w:bottom w:val="nil"/>
          <w:right w:val="nil"/>
          <w:between w:val="nil"/>
          <w:bar w:val="nil"/>
        </w:pBdr>
        <w:spacing w:after="120" w:line="240" w:lineRule="auto"/>
        <w:jc w:val="both"/>
        <w:rPr>
          <w:rFonts w:cs="Arial"/>
          <w:b/>
          <w:color w:val="0033CC"/>
          <w:u w:val="single"/>
          <w:bdr w:val="nil"/>
          <w:lang w:val="en-US"/>
        </w:rPr>
      </w:pPr>
      <w:r w:rsidRPr="00AD191D">
        <w:rPr>
          <w:rFonts w:cs="Arial"/>
          <w:color w:val="000000"/>
          <w:u w:color="000000"/>
          <w:bdr w:val="nil"/>
          <w:lang w:val="en-US"/>
        </w:rPr>
        <w:t xml:space="preserve">Thank you for expressing an interest in the </w:t>
      </w:r>
      <w:r w:rsidRPr="00AD191D">
        <w:rPr>
          <w:rFonts w:cs="Arial"/>
          <w:b/>
          <w:color w:val="000000"/>
          <w:u w:color="000000"/>
          <w:bdr w:val="nil"/>
          <w:lang w:val="en-US"/>
        </w:rPr>
        <w:t xml:space="preserve">Subject Leader of Mathematics </w:t>
      </w:r>
      <w:r w:rsidRPr="00AD191D">
        <w:rPr>
          <w:rFonts w:cs="Arial"/>
          <w:color w:val="000000"/>
          <w:u w:color="000000"/>
          <w:bdr w:val="nil"/>
          <w:lang w:val="en-US"/>
        </w:rPr>
        <w:t xml:space="preserve">post at Bishop Heber High School.  We enclose details of the post and an application pack as requested.  Please note that your completed application form and covering letter may be submitted electronically via email to </w:t>
      </w:r>
      <w:r w:rsidRPr="00AD191D">
        <w:rPr>
          <w:rFonts w:cs="Arial"/>
          <w:b/>
          <w:color w:val="0033CC"/>
          <w:u w:val="single"/>
          <w:bdr w:val="nil"/>
          <w:lang w:val="en-US"/>
        </w:rPr>
        <w:t>jclegg@heber.org.uk</w:t>
      </w:r>
    </w:p>
    <w:p w14:paraId="63E16BAE" w14:textId="77777777" w:rsidR="00361632" w:rsidRPr="00AD191D" w:rsidRDefault="00361632" w:rsidP="00361632">
      <w:pPr>
        <w:pBdr>
          <w:top w:val="nil"/>
          <w:left w:val="nil"/>
          <w:bottom w:val="nil"/>
          <w:right w:val="nil"/>
          <w:between w:val="nil"/>
          <w:bar w:val="nil"/>
        </w:pBdr>
        <w:spacing w:after="120" w:line="240" w:lineRule="auto"/>
        <w:jc w:val="both"/>
        <w:rPr>
          <w:rFonts w:cs="Arial"/>
          <w:b/>
          <w:color w:val="000000"/>
          <w:u w:color="000000"/>
          <w:bdr w:val="nil"/>
          <w:lang w:val="en-US"/>
        </w:rPr>
      </w:pPr>
      <w:r w:rsidRPr="00AD191D">
        <w:rPr>
          <w:rFonts w:cs="Arial"/>
          <w:b/>
          <w:color w:val="000000"/>
          <w:u w:color="000000"/>
          <w:bdr w:val="nil"/>
          <w:lang w:val="en-US"/>
        </w:rPr>
        <w:t>THE SCHOOL</w:t>
      </w:r>
    </w:p>
    <w:p w14:paraId="59ECDF01" w14:textId="77777777" w:rsidR="00361632" w:rsidRPr="00AD191D" w:rsidRDefault="00361632" w:rsidP="00361632">
      <w:pPr>
        <w:pBdr>
          <w:top w:val="nil"/>
          <w:left w:val="nil"/>
          <w:bottom w:val="nil"/>
          <w:right w:val="nil"/>
          <w:between w:val="nil"/>
          <w:bar w:val="nil"/>
        </w:pBdr>
        <w:spacing w:after="120" w:line="240" w:lineRule="auto"/>
        <w:jc w:val="both"/>
        <w:rPr>
          <w:rFonts w:cs="Calibri"/>
          <w:color w:val="000000"/>
          <w:lang w:eastAsia="en-GB"/>
        </w:rPr>
      </w:pPr>
      <w:r w:rsidRPr="00AD191D">
        <w:rPr>
          <w:rFonts w:cs="Calibri"/>
          <w:color w:val="000000" w:themeColor="text1"/>
          <w:lang w:eastAsia="en-GB"/>
        </w:rPr>
        <w:t xml:space="preserve">Bishop Heber High School (the ‘Heber’) has 1,300 students, including 250 in the Sixth Form, and serves three villages and surrounding hamlets in this beautiful area of south-west Cheshire.  The </w:t>
      </w:r>
      <w:proofErr w:type="gramStart"/>
      <w:r w:rsidRPr="00AD191D">
        <w:rPr>
          <w:rFonts w:cs="Calibri"/>
          <w:color w:val="000000" w:themeColor="text1"/>
          <w:lang w:eastAsia="en-GB"/>
        </w:rPr>
        <w:t>School</w:t>
      </w:r>
      <w:proofErr w:type="gramEnd"/>
      <w:r w:rsidRPr="00AD191D">
        <w:rPr>
          <w:rFonts w:cs="Calibri"/>
          <w:color w:val="000000" w:themeColor="text1"/>
          <w:lang w:eastAsia="en-GB"/>
        </w:rPr>
        <w:t xml:space="preserve"> is located a 20-minute car journey from Nantwich, Wrexham and Chester.  It has easy access to the Wirral as well as North Shropshire.  The </w:t>
      </w:r>
      <w:proofErr w:type="gramStart"/>
      <w:r w:rsidRPr="00AD191D">
        <w:rPr>
          <w:rFonts w:cs="Calibri"/>
          <w:color w:val="000000" w:themeColor="text1"/>
          <w:lang w:eastAsia="en-GB"/>
        </w:rPr>
        <w:t>School</w:t>
      </w:r>
      <w:proofErr w:type="gramEnd"/>
      <w:r w:rsidRPr="00AD191D">
        <w:rPr>
          <w:rFonts w:cs="Calibri"/>
          <w:color w:val="000000" w:themeColor="text1"/>
          <w:lang w:eastAsia="en-GB"/>
        </w:rPr>
        <w:t xml:space="preserve"> enjoys an excellent reputation in the locality and </w:t>
      </w:r>
      <w:proofErr w:type="gramStart"/>
      <w:r w:rsidRPr="00AD191D">
        <w:rPr>
          <w:rFonts w:cs="Calibri"/>
          <w:color w:val="000000" w:themeColor="text1"/>
          <w:lang w:eastAsia="en-GB"/>
        </w:rPr>
        <w:t>a large number of</w:t>
      </w:r>
      <w:proofErr w:type="gramEnd"/>
      <w:r w:rsidRPr="00AD191D">
        <w:rPr>
          <w:rFonts w:cs="Calibri"/>
          <w:color w:val="000000" w:themeColor="text1"/>
          <w:lang w:eastAsia="en-GB"/>
        </w:rPr>
        <w:t xml:space="preserve"> families choose Bishop Heber from outside the catchment area.  In fact, there are over 450 students on roll who come from other parts of Cheshire, Shropshire and North Wales.  In 2015, the </w:t>
      </w:r>
      <w:proofErr w:type="gramStart"/>
      <w:r w:rsidRPr="00AD191D">
        <w:rPr>
          <w:rFonts w:cs="Calibri"/>
          <w:color w:val="000000" w:themeColor="text1"/>
          <w:lang w:eastAsia="en-GB"/>
        </w:rPr>
        <w:t>School</w:t>
      </w:r>
      <w:proofErr w:type="gramEnd"/>
      <w:r w:rsidRPr="00AD191D">
        <w:rPr>
          <w:rFonts w:cs="Calibri"/>
          <w:color w:val="000000" w:themeColor="text1"/>
          <w:lang w:eastAsia="en-GB"/>
        </w:rPr>
        <w:t xml:space="preserve"> underwent a £5 million redevelopment of the site and there are strong community links through the School’s Library and sports facilities, including a new Community Fitness Suite, Astroturf pitch and resurfaced Netball courts. </w:t>
      </w:r>
    </w:p>
    <w:p w14:paraId="6F341FAC" w14:textId="77777777" w:rsidR="00361632" w:rsidRPr="00AD191D" w:rsidRDefault="00361632" w:rsidP="00361632">
      <w:pPr>
        <w:spacing w:after="120" w:line="240" w:lineRule="auto"/>
        <w:ind w:left="-5" w:hanging="10"/>
        <w:jc w:val="both"/>
        <w:rPr>
          <w:rFonts w:cs="Calibri"/>
          <w:color w:val="000000"/>
          <w:lang w:eastAsia="en-GB"/>
        </w:rPr>
      </w:pPr>
      <w:r w:rsidRPr="00AD191D">
        <w:rPr>
          <w:rFonts w:cs="Calibri"/>
          <w:color w:val="000000"/>
          <w:lang w:eastAsia="en-GB"/>
        </w:rPr>
        <w:t xml:space="preserve">We are a Foundation School and formerly an International Specialist Languages College which underpins an exciting international dimension both in the </w:t>
      </w:r>
      <w:proofErr w:type="gramStart"/>
      <w:r w:rsidRPr="00AD191D">
        <w:rPr>
          <w:rFonts w:cs="Calibri"/>
          <w:color w:val="000000"/>
          <w:lang w:eastAsia="en-GB"/>
        </w:rPr>
        <w:t>School</w:t>
      </w:r>
      <w:proofErr w:type="gramEnd"/>
      <w:r w:rsidRPr="00AD191D">
        <w:rPr>
          <w:rFonts w:cs="Calibri"/>
          <w:color w:val="000000"/>
          <w:lang w:eastAsia="en-GB"/>
        </w:rPr>
        <w:t xml:space="preserve"> and through its curriculum.  </w:t>
      </w:r>
    </w:p>
    <w:p w14:paraId="3DB0026B" w14:textId="77777777" w:rsidR="00361632" w:rsidRPr="00AD191D" w:rsidRDefault="00361632" w:rsidP="00361632">
      <w:pPr>
        <w:pBdr>
          <w:top w:val="nil"/>
          <w:left w:val="nil"/>
          <w:bottom w:val="nil"/>
          <w:right w:val="nil"/>
          <w:between w:val="nil"/>
          <w:bar w:val="nil"/>
        </w:pBdr>
        <w:spacing w:after="120" w:line="240" w:lineRule="auto"/>
        <w:jc w:val="both"/>
        <w:rPr>
          <w:rFonts w:cs="Arial"/>
          <w:color w:val="000000" w:themeColor="text1"/>
          <w:bdr w:val="nil"/>
          <w:lang w:val="en-US"/>
        </w:rPr>
      </w:pPr>
      <w:r w:rsidRPr="00AD191D">
        <w:rPr>
          <w:rFonts w:cs="Arial"/>
          <w:color w:val="000000" w:themeColor="text1"/>
          <w:bdr w:val="nil"/>
          <w:lang w:val="en-US"/>
        </w:rPr>
        <w:t xml:space="preserve">In the main findings of the most recent </w:t>
      </w:r>
      <w:hyperlink r:id="rId7" w:history="1">
        <w:r w:rsidRPr="00AD191D">
          <w:rPr>
            <w:rStyle w:val="Hyperlink"/>
            <w:rFonts w:cs="Arial"/>
            <w:color w:val="000000" w:themeColor="text1"/>
            <w:bdr w:val="nil"/>
            <w:lang w:val="en-US"/>
          </w:rPr>
          <w:t>Ofsted</w:t>
        </w:r>
      </w:hyperlink>
      <w:r w:rsidRPr="00AD191D">
        <w:rPr>
          <w:rFonts w:cs="Arial"/>
          <w:color w:val="000000" w:themeColor="text1"/>
          <w:bdr w:val="nil"/>
          <w:lang w:val="en-US"/>
        </w:rPr>
        <w:t xml:space="preserve"> Inspection Report (November 2022), stated that:</w:t>
      </w:r>
    </w:p>
    <w:p w14:paraId="2459A34E" w14:textId="77777777" w:rsidR="00361632" w:rsidRPr="00AD191D" w:rsidRDefault="00361632" w:rsidP="00361632">
      <w:pPr>
        <w:pBdr>
          <w:top w:val="nil"/>
          <w:left w:val="nil"/>
          <w:bottom w:val="nil"/>
          <w:right w:val="nil"/>
          <w:between w:val="nil"/>
          <w:bar w:val="nil"/>
        </w:pBdr>
        <w:spacing w:after="120" w:line="240" w:lineRule="auto"/>
        <w:jc w:val="both"/>
        <w:rPr>
          <w:rFonts w:cs="Arial"/>
          <w:b/>
          <w:bCs/>
          <w:i/>
          <w:iCs/>
          <w:color w:val="000000" w:themeColor="text1"/>
          <w:bdr w:val="nil"/>
          <w:lang w:val="en-US"/>
        </w:rPr>
      </w:pPr>
      <w:r w:rsidRPr="00AD191D">
        <w:rPr>
          <w:rFonts w:cs="Arial"/>
          <w:b/>
          <w:bCs/>
          <w:i/>
          <w:iCs/>
          <w:color w:val="000000" w:themeColor="text1"/>
          <w:bdr w:val="nil"/>
          <w:lang w:val="en-US"/>
        </w:rPr>
        <w:t xml:space="preserve">“At Bishop Heber High School, pupils and students in the sixth form are proud to belong to the school. There is a strong sense of community. Pupils and students are welcoming and supportive of each other, living out the mantra that states all will be happy at Heber. Leaders and teachers have high expectations for all pupils and students to succeed, both academically and personally.” </w:t>
      </w:r>
    </w:p>
    <w:p w14:paraId="1DDAB869" w14:textId="77777777" w:rsidR="00361632" w:rsidRPr="00AD191D" w:rsidRDefault="00361632" w:rsidP="00361632">
      <w:pPr>
        <w:pBdr>
          <w:top w:val="nil"/>
          <w:left w:val="nil"/>
          <w:bottom w:val="nil"/>
          <w:right w:val="nil"/>
          <w:between w:val="nil"/>
          <w:bar w:val="nil"/>
        </w:pBdr>
        <w:spacing w:after="120" w:line="240" w:lineRule="auto"/>
        <w:jc w:val="both"/>
        <w:rPr>
          <w:rFonts w:cs="Arial"/>
          <w:color w:val="000000" w:themeColor="text1"/>
          <w:u w:color="000000"/>
          <w:bdr w:val="nil"/>
          <w:lang w:val="en-US"/>
        </w:rPr>
      </w:pPr>
      <w:r w:rsidRPr="00AD191D">
        <w:rPr>
          <w:rFonts w:cs="Arial"/>
          <w:color w:val="000000" w:themeColor="text1"/>
          <w:u w:color="000000"/>
          <w:bdr w:val="nil"/>
          <w:lang w:val="en-US"/>
        </w:rPr>
        <w:t xml:space="preserve">The school’s impressive results were reflected in Ofsted’s observations that: </w:t>
      </w:r>
      <w:r w:rsidRPr="00AD191D">
        <w:rPr>
          <w:rFonts w:cs="Arial"/>
          <w:b/>
          <w:bCs/>
          <w:i/>
          <w:iCs/>
          <w:color w:val="000000" w:themeColor="text1"/>
          <w:u w:color="000000"/>
          <w:bdr w:val="nil"/>
          <w:lang w:val="en-US"/>
        </w:rPr>
        <w:t>Teachers have strong subject knowledge. They use their expertise to deliver the curriculum well... Pupils and students achieve well.</w:t>
      </w:r>
    </w:p>
    <w:p w14:paraId="6AE15C26" w14:textId="77777777" w:rsidR="00361632" w:rsidRPr="00AD191D" w:rsidRDefault="00361632" w:rsidP="00361632">
      <w:pPr>
        <w:pBdr>
          <w:top w:val="nil"/>
          <w:left w:val="nil"/>
          <w:bottom w:val="nil"/>
          <w:right w:val="nil"/>
          <w:between w:val="nil"/>
          <w:bar w:val="nil"/>
        </w:pBdr>
        <w:spacing w:after="120" w:line="240" w:lineRule="auto"/>
        <w:jc w:val="both"/>
        <w:rPr>
          <w:rFonts w:cs="Arial"/>
          <w:color w:val="000000"/>
          <w:u w:color="000000"/>
          <w:bdr w:val="nil"/>
          <w:lang w:val="en-US"/>
        </w:rPr>
      </w:pPr>
      <w:r w:rsidRPr="00AD191D">
        <w:rPr>
          <w:rFonts w:cs="Arial"/>
          <w:b/>
          <w:color w:val="000000"/>
          <w:u w:color="000000"/>
          <w:bdr w:val="nil"/>
          <w:lang w:val="en-US"/>
        </w:rPr>
        <w:t xml:space="preserve">OUR VISION AND ETHOS: </w:t>
      </w:r>
      <w:r w:rsidRPr="00AD191D">
        <w:rPr>
          <w:rFonts w:cs="Arial"/>
          <w:color w:val="000000"/>
          <w:u w:color="000000"/>
          <w:bdr w:val="nil"/>
          <w:lang w:val="en-US"/>
        </w:rPr>
        <w:t xml:space="preserve">Our vision is a School in which </w:t>
      </w:r>
      <w:r w:rsidRPr="00AD191D">
        <w:rPr>
          <w:rFonts w:cs="Arial"/>
          <w:b/>
          <w:i/>
          <w:color w:val="000000"/>
          <w:u w:color="000000"/>
          <w:bdr w:val="nil"/>
          <w:lang w:val="en-US"/>
        </w:rPr>
        <w:t xml:space="preserve">Respect, Opportunity </w:t>
      </w:r>
      <w:r w:rsidRPr="00AD191D">
        <w:rPr>
          <w:rFonts w:cs="Arial"/>
          <w:color w:val="000000"/>
          <w:u w:color="000000"/>
          <w:bdr w:val="nil"/>
          <w:lang w:val="en-US"/>
        </w:rPr>
        <w:t xml:space="preserve">and </w:t>
      </w:r>
      <w:r w:rsidRPr="00AD191D">
        <w:rPr>
          <w:rFonts w:cs="Arial"/>
          <w:b/>
          <w:i/>
          <w:color w:val="000000"/>
          <w:u w:color="000000"/>
          <w:bdr w:val="nil"/>
          <w:lang w:val="en-US"/>
        </w:rPr>
        <w:t>Achievement</w:t>
      </w:r>
      <w:r w:rsidRPr="00AD191D">
        <w:rPr>
          <w:rFonts w:cs="Arial"/>
          <w:color w:val="000000"/>
          <w:u w:color="000000"/>
          <w:bdr w:val="nil"/>
          <w:lang w:val="en-US"/>
        </w:rPr>
        <w:t xml:space="preserve"> can flourish. We </w:t>
      </w:r>
      <w:proofErr w:type="spellStart"/>
      <w:r w:rsidRPr="00AD191D">
        <w:rPr>
          <w:rFonts w:cs="Arial"/>
          <w:color w:val="000000"/>
          <w:u w:color="000000"/>
          <w:bdr w:val="nil"/>
          <w:lang w:val="en-US"/>
        </w:rPr>
        <w:t>recognise</w:t>
      </w:r>
      <w:proofErr w:type="spellEnd"/>
      <w:r w:rsidRPr="00AD191D">
        <w:rPr>
          <w:rFonts w:cs="Arial"/>
          <w:color w:val="000000"/>
          <w:u w:color="000000"/>
          <w:bdr w:val="nil"/>
          <w:lang w:val="en-US"/>
        </w:rPr>
        <w:t xml:space="preserve"> the differences, values and beliefs of each individual yet acknowledge our responsibility to treat everyone with </w:t>
      </w:r>
      <w:r w:rsidRPr="00AD191D">
        <w:rPr>
          <w:rFonts w:cs="Arial"/>
          <w:b/>
          <w:i/>
          <w:color w:val="000000"/>
          <w:u w:color="000000"/>
          <w:bdr w:val="nil"/>
          <w:lang w:val="en-US"/>
        </w:rPr>
        <w:t>respect</w:t>
      </w:r>
      <w:r w:rsidRPr="00AD191D">
        <w:rPr>
          <w:rFonts w:cs="Arial"/>
          <w:color w:val="000000"/>
          <w:u w:color="000000"/>
          <w:bdr w:val="nil"/>
          <w:lang w:val="en-US"/>
        </w:rPr>
        <w:t xml:space="preserve"> and courtesy, so we all feel happy and safe in our School.   Bishop Heber forms the heart of the wider community, providing </w:t>
      </w:r>
      <w:proofErr w:type="gramStart"/>
      <w:r w:rsidRPr="00AD191D">
        <w:rPr>
          <w:rFonts w:cs="Arial"/>
          <w:color w:val="000000"/>
          <w:u w:color="000000"/>
          <w:bdr w:val="nil"/>
          <w:lang w:val="en-US"/>
        </w:rPr>
        <w:t>all of</w:t>
      </w:r>
      <w:proofErr w:type="gramEnd"/>
      <w:r w:rsidRPr="00AD191D">
        <w:rPr>
          <w:rFonts w:cs="Arial"/>
          <w:color w:val="000000"/>
          <w:u w:color="000000"/>
          <w:bdr w:val="nil"/>
          <w:lang w:val="en-US"/>
        </w:rPr>
        <w:t xml:space="preserve"> its members with a central resource to enhance the quality of </w:t>
      </w:r>
      <w:r w:rsidRPr="00AD191D">
        <w:rPr>
          <w:rFonts w:cs="Arial"/>
          <w:b/>
          <w:i/>
          <w:color w:val="000000"/>
          <w:u w:color="000000"/>
          <w:bdr w:val="nil"/>
          <w:lang w:val="en-US"/>
        </w:rPr>
        <w:t>opportunity</w:t>
      </w:r>
      <w:r w:rsidRPr="00AD191D">
        <w:rPr>
          <w:rFonts w:cs="Arial"/>
          <w:color w:val="000000"/>
          <w:u w:color="000000"/>
          <w:bdr w:val="nil"/>
          <w:lang w:val="en-US"/>
        </w:rPr>
        <w:t xml:space="preserve">; a world-renowned, international, innovative place to learn and grow into active global citizens.  Bishop Heber enjoys a positive, well-ordered and stimulating environment.  We promote and celebrate </w:t>
      </w:r>
      <w:r w:rsidRPr="00AD191D">
        <w:rPr>
          <w:rFonts w:cs="Arial"/>
          <w:b/>
          <w:i/>
          <w:color w:val="000000"/>
          <w:u w:color="000000"/>
          <w:bdr w:val="nil"/>
          <w:lang w:val="en-US"/>
        </w:rPr>
        <w:t>achievement</w:t>
      </w:r>
      <w:r w:rsidRPr="00AD191D">
        <w:rPr>
          <w:rFonts w:cs="Arial"/>
          <w:color w:val="000000"/>
          <w:u w:color="000000"/>
          <w:bdr w:val="nil"/>
          <w:lang w:val="en-US"/>
        </w:rPr>
        <w:t xml:space="preserve"> in academic study, sport, performance, creative art and community work.  Bishop Heber provides high-quality and exciting teaching with support and challenge appropriate to the needs of every individual, to encouraging learning as a lifelong activity.</w:t>
      </w:r>
    </w:p>
    <w:p w14:paraId="7DDFA349" w14:textId="77777777" w:rsidR="006E363A" w:rsidRPr="00AD191D" w:rsidRDefault="006E363A" w:rsidP="00361632">
      <w:pPr>
        <w:pBdr>
          <w:top w:val="nil"/>
          <w:left w:val="nil"/>
          <w:bottom w:val="nil"/>
          <w:right w:val="nil"/>
          <w:between w:val="nil"/>
          <w:bar w:val="nil"/>
        </w:pBdr>
        <w:spacing w:before="120" w:after="120" w:line="240" w:lineRule="auto"/>
        <w:jc w:val="center"/>
        <w:rPr>
          <w:rFonts w:cs="Arial"/>
          <w:b/>
          <w:bCs/>
          <w:color w:val="000000"/>
          <w:bdr w:val="nil"/>
          <w:lang w:val="en-US"/>
        </w:rPr>
      </w:pPr>
    </w:p>
    <w:p w14:paraId="249481C2" w14:textId="6E02D62E" w:rsidR="00361632" w:rsidRPr="00AD191D" w:rsidRDefault="00361632" w:rsidP="00361632">
      <w:pPr>
        <w:pBdr>
          <w:top w:val="nil"/>
          <w:left w:val="nil"/>
          <w:bottom w:val="nil"/>
          <w:right w:val="nil"/>
          <w:between w:val="nil"/>
          <w:bar w:val="nil"/>
        </w:pBdr>
        <w:spacing w:before="120" w:after="120" w:line="240" w:lineRule="auto"/>
        <w:jc w:val="center"/>
        <w:rPr>
          <w:rFonts w:cs="Arial"/>
          <w:b/>
          <w:bCs/>
          <w:i/>
          <w:iCs/>
          <w:color w:val="000000"/>
          <w:bdr w:val="nil"/>
          <w:lang w:val="en-US"/>
        </w:rPr>
      </w:pPr>
      <w:r w:rsidRPr="00AD191D">
        <w:rPr>
          <w:rFonts w:cs="Arial"/>
          <w:b/>
          <w:bCs/>
          <w:color w:val="000000"/>
          <w:bdr w:val="nil"/>
          <w:lang w:val="en-US"/>
        </w:rPr>
        <w:t xml:space="preserve">THE SCHOOL MOTTO IS: </w:t>
      </w:r>
      <w:r w:rsidRPr="00AD191D">
        <w:rPr>
          <w:rFonts w:cs="Arial"/>
          <w:b/>
          <w:bCs/>
          <w:i/>
          <w:iCs/>
          <w:color w:val="000000"/>
          <w:bdr w:val="nil"/>
          <w:lang w:val="en-US"/>
        </w:rPr>
        <w:t xml:space="preserve">Pret </w:t>
      </w:r>
      <w:proofErr w:type="spellStart"/>
      <w:r w:rsidRPr="00AD191D">
        <w:rPr>
          <w:rFonts w:cs="Arial"/>
          <w:b/>
          <w:bCs/>
          <w:i/>
          <w:iCs/>
          <w:color w:val="000000"/>
          <w:bdr w:val="nil"/>
          <w:lang w:val="en-US"/>
        </w:rPr>
        <w:t>d’accomplir</w:t>
      </w:r>
      <w:proofErr w:type="spellEnd"/>
      <w:r w:rsidRPr="00AD191D">
        <w:rPr>
          <w:rFonts w:cs="Arial"/>
          <w:b/>
          <w:bCs/>
          <w:i/>
          <w:iCs/>
          <w:color w:val="000000"/>
          <w:bdr w:val="nil"/>
          <w:lang w:val="en-US"/>
        </w:rPr>
        <w:t xml:space="preserve"> – Ready to Accomplish</w:t>
      </w:r>
    </w:p>
    <w:p w14:paraId="7042B143" w14:textId="77777777" w:rsidR="00361632" w:rsidRPr="00AD191D" w:rsidRDefault="00361632" w:rsidP="00361632">
      <w:pPr>
        <w:spacing w:after="120" w:line="240" w:lineRule="auto"/>
        <w:jc w:val="both"/>
        <w:rPr>
          <w:rFonts w:cs="Arial"/>
          <w:b/>
        </w:rPr>
      </w:pPr>
    </w:p>
    <w:p w14:paraId="4997439C" w14:textId="241103A1" w:rsidR="00361632" w:rsidRPr="00AD191D" w:rsidRDefault="00361632" w:rsidP="00361632">
      <w:pPr>
        <w:spacing w:after="120" w:line="240" w:lineRule="auto"/>
        <w:jc w:val="both"/>
        <w:rPr>
          <w:color w:val="222222"/>
          <w:lang w:val="en"/>
        </w:rPr>
      </w:pPr>
      <w:r w:rsidRPr="00AD191D">
        <w:rPr>
          <w:rFonts w:cs="Arial"/>
          <w:b/>
        </w:rPr>
        <w:t xml:space="preserve">THE POST: </w:t>
      </w:r>
      <w:r w:rsidR="009E6AB7" w:rsidRPr="00AD191D">
        <w:t xml:space="preserve">We wish to appoint a </w:t>
      </w:r>
      <w:r w:rsidR="009E6AB7" w:rsidRPr="00AD191D">
        <w:rPr>
          <w:rFonts w:asciiTheme="minorHAnsi" w:hAnsiTheme="minorHAnsi" w:cstheme="minorHAnsi"/>
        </w:rPr>
        <w:t>motivated and inspirational</w:t>
      </w:r>
      <w:r w:rsidR="009E6AB7" w:rsidRPr="00AD191D">
        <w:t xml:space="preserve"> teacher of Mathematics to lead the Mathematics Subject Area from 1</w:t>
      </w:r>
      <w:r w:rsidR="009E6AB7" w:rsidRPr="00AD191D">
        <w:rPr>
          <w:vertAlign w:val="superscript"/>
        </w:rPr>
        <w:t>st</w:t>
      </w:r>
      <w:r w:rsidR="009E6AB7" w:rsidRPr="00AD191D">
        <w:t xml:space="preserve"> September 202</w:t>
      </w:r>
      <w:r w:rsidR="00112574" w:rsidRPr="00AD191D">
        <w:t>6</w:t>
      </w:r>
      <w:r w:rsidR="009E6AB7" w:rsidRPr="00AD191D">
        <w:t xml:space="preserve">. </w:t>
      </w:r>
      <w:r w:rsidR="009E6AB7" w:rsidRPr="00AD191D">
        <w:rPr>
          <w:rFonts w:cs="Calibri"/>
          <w:lang w:eastAsia="en-GB"/>
        </w:rPr>
        <w:t xml:space="preserve">We expect you will be able to teach Maths across the whole ability range at KS3 and GCSE and the ability to teach Maths and/or Further Maths to </w:t>
      </w:r>
      <w:proofErr w:type="spellStart"/>
      <w:r w:rsidR="009E6AB7" w:rsidRPr="00AD191D">
        <w:rPr>
          <w:rFonts w:cs="Calibri"/>
          <w:lang w:eastAsia="en-GB"/>
        </w:rPr>
        <w:t>Advanced</w:t>
      </w:r>
      <w:proofErr w:type="spellEnd"/>
      <w:r w:rsidR="009E6AB7" w:rsidRPr="00AD191D">
        <w:rPr>
          <w:rFonts w:cs="Calibri"/>
          <w:lang w:eastAsia="en-GB"/>
        </w:rPr>
        <w:t xml:space="preserve"> A-level is desirable. </w:t>
      </w:r>
      <w:r w:rsidR="009E6AB7" w:rsidRPr="00AD191D">
        <w:rPr>
          <w:lang w:val="en"/>
        </w:rPr>
        <w:t xml:space="preserve">If you can further improve </w:t>
      </w:r>
      <w:proofErr w:type="spellStart"/>
      <w:r w:rsidR="009E6AB7" w:rsidRPr="00AD191D">
        <w:rPr>
          <w:lang w:val="en"/>
        </w:rPr>
        <w:t>Maths</w:t>
      </w:r>
      <w:proofErr w:type="spellEnd"/>
      <w:r w:rsidR="009E6AB7" w:rsidRPr="00AD191D">
        <w:rPr>
          <w:lang w:val="en"/>
        </w:rPr>
        <w:t xml:space="preserve"> outcomes and instill a passion for your subject in all our students, then we would like to hear from you. This is a fantastic opportunity for an experience</w:t>
      </w:r>
      <w:r w:rsidR="00006C9E" w:rsidRPr="00AD191D">
        <w:rPr>
          <w:lang w:val="en"/>
        </w:rPr>
        <w:t>d</w:t>
      </w:r>
      <w:r w:rsidR="009E6AB7" w:rsidRPr="00AD191D">
        <w:rPr>
          <w:lang w:val="en"/>
        </w:rPr>
        <w:t xml:space="preserve"> and innovative leader to play an integral role in this key subject in our school. Whilst the GCSE results in </w:t>
      </w:r>
      <w:proofErr w:type="spellStart"/>
      <w:r w:rsidR="009E6AB7" w:rsidRPr="00AD191D">
        <w:rPr>
          <w:lang w:val="en"/>
        </w:rPr>
        <w:t>Maths</w:t>
      </w:r>
      <w:proofErr w:type="spellEnd"/>
      <w:r w:rsidR="009E6AB7" w:rsidRPr="00AD191D">
        <w:rPr>
          <w:lang w:val="en"/>
        </w:rPr>
        <w:t xml:space="preserve"> are </w:t>
      </w:r>
      <w:r w:rsidR="001F6D7B" w:rsidRPr="00AD191D">
        <w:rPr>
          <w:lang w:val="en"/>
        </w:rPr>
        <w:t>excellent</w:t>
      </w:r>
      <w:r w:rsidR="009E6AB7" w:rsidRPr="00AD191D">
        <w:rPr>
          <w:lang w:val="en"/>
        </w:rPr>
        <w:t>, we wish to appoint someone with the ambition to challenge us further and look forward to hearing your ideas.</w:t>
      </w:r>
    </w:p>
    <w:p w14:paraId="0023CDE0" w14:textId="77777777" w:rsidR="003A57DB" w:rsidRPr="00AD191D" w:rsidRDefault="003A57DB" w:rsidP="00D6086E">
      <w:pPr>
        <w:pStyle w:val="Default"/>
        <w:spacing w:after="120"/>
        <w:jc w:val="both"/>
        <w:rPr>
          <w:b/>
          <w:bCs/>
          <w:color w:val="auto"/>
          <w:sz w:val="22"/>
          <w:szCs w:val="22"/>
        </w:rPr>
      </w:pPr>
    </w:p>
    <w:p w14:paraId="1420C250" w14:textId="03A8DC9B" w:rsidR="00D6086E" w:rsidRPr="00AD191D" w:rsidRDefault="00D6086E" w:rsidP="00D6086E">
      <w:pPr>
        <w:pStyle w:val="Default"/>
        <w:spacing w:after="120"/>
        <w:jc w:val="both"/>
        <w:rPr>
          <w:bCs/>
          <w:sz w:val="22"/>
          <w:szCs w:val="22"/>
        </w:rPr>
      </w:pPr>
      <w:r w:rsidRPr="00AD191D">
        <w:rPr>
          <w:b/>
          <w:bCs/>
          <w:color w:val="auto"/>
          <w:sz w:val="22"/>
          <w:szCs w:val="22"/>
        </w:rPr>
        <w:t>THE SUBJECT AREA:</w:t>
      </w:r>
      <w:r w:rsidRPr="00AD191D">
        <w:rPr>
          <w:b/>
          <w:bCs/>
          <w:color w:val="FF0000"/>
          <w:sz w:val="22"/>
          <w:szCs w:val="22"/>
        </w:rPr>
        <w:t xml:space="preserve"> </w:t>
      </w:r>
      <w:r w:rsidRPr="00AD191D">
        <w:rPr>
          <w:bCs/>
          <w:sz w:val="22"/>
          <w:szCs w:val="22"/>
        </w:rPr>
        <w:t>Maths at Bishop Heber High School has a strong reputation for exceptional outcomes.</w:t>
      </w:r>
    </w:p>
    <w:p w14:paraId="47CB36C0" w14:textId="77777777" w:rsidR="00D6086E" w:rsidRPr="00AD191D" w:rsidRDefault="00D6086E" w:rsidP="00D6086E">
      <w:pPr>
        <w:pStyle w:val="Default"/>
        <w:spacing w:after="120"/>
        <w:jc w:val="both"/>
        <w:rPr>
          <w:bCs/>
          <w:sz w:val="22"/>
          <w:szCs w:val="22"/>
        </w:rPr>
      </w:pPr>
      <w:r w:rsidRPr="00AD191D">
        <w:rPr>
          <w:bCs/>
          <w:sz w:val="22"/>
          <w:szCs w:val="22"/>
        </w:rPr>
        <w:t>Headline figures:</w:t>
      </w:r>
    </w:p>
    <w:tbl>
      <w:tblPr>
        <w:tblW w:w="0" w:type="auto"/>
        <w:tblInd w:w="1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1043"/>
        <w:gridCol w:w="1040"/>
        <w:gridCol w:w="1040"/>
      </w:tblGrid>
      <w:tr w:rsidR="00D6086E" w:rsidRPr="00AD191D" w14:paraId="14984884" w14:textId="77777777" w:rsidTr="00E648C2">
        <w:trPr>
          <w:trHeight w:val="292"/>
        </w:trPr>
        <w:tc>
          <w:tcPr>
            <w:tcW w:w="2910" w:type="dxa"/>
          </w:tcPr>
          <w:p w14:paraId="5A004CB9" w14:textId="77777777" w:rsidR="00D6086E" w:rsidRPr="00AD191D" w:rsidRDefault="00D6086E" w:rsidP="00E648C2">
            <w:pPr>
              <w:pStyle w:val="Default"/>
              <w:jc w:val="both"/>
              <w:rPr>
                <w:rFonts w:eastAsia="Times New Roman"/>
                <w:b/>
                <w:bCs/>
                <w:color w:val="000000" w:themeColor="text1"/>
                <w:sz w:val="22"/>
                <w:szCs w:val="22"/>
              </w:rPr>
            </w:pPr>
            <w:r w:rsidRPr="00AD191D">
              <w:rPr>
                <w:rFonts w:eastAsia="Times New Roman"/>
                <w:b/>
                <w:bCs/>
                <w:color w:val="000000" w:themeColor="text1"/>
                <w:sz w:val="22"/>
                <w:szCs w:val="22"/>
              </w:rPr>
              <w:t>GCSE 2025</w:t>
            </w:r>
          </w:p>
        </w:tc>
        <w:tc>
          <w:tcPr>
            <w:tcW w:w="1043" w:type="dxa"/>
          </w:tcPr>
          <w:p w14:paraId="588C4167"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7+</w:t>
            </w:r>
          </w:p>
        </w:tc>
        <w:tc>
          <w:tcPr>
            <w:tcW w:w="1040" w:type="dxa"/>
          </w:tcPr>
          <w:p w14:paraId="17B5F159"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5+</w:t>
            </w:r>
          </w:p>
        </w:tc>
        <w:tc>
          <w:tcPr>
            <w:tcW w:w="1040" w:type="dxa"/>
          </w:tcPr>
          <w:p w14:paraId="39F8B082"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4+</w:t>
            </w:r>
          </w:p>
        </w:tc>
      </w:tr>
      <w:tr w:rsidR="00D6086E" w:rsidRPr="00AD191D" w14:paraId="05FA6771" w14:textId="77777777" w:rsidTr="00E648C2">
        <w:trPr>
          <w:trHeight w:val="309"/>
        </w:trPr>
        <w:tc>
          <w:tcPr>
            <w:tcW w:w="2910" w:type="dxa"/>
          </w:tcPr>
          <w:p w14:paraId="3122A8E6" w14:textId="77777777" w:rsidR="00D6086E" w:rsidRPr="00AD191D" w:rsidRDefault="00D6086E" w:rsidP="00E648C2">
            <w:pPr>
              <w:pStyle w:val="Default"/>
              <w:jc w:val="both"/>
              <w:rPr>
                <w:rFonts w:eastAsia="Times New Roman"/>
                <w:color w:val="000000" w:themeColor="text1"/>
                <w:sz w:val="22"/>
                <w:szCs w:val="22"/>
              </w:rPr>
            </w:pPr>
            <w:r w:rsidRPr="00AD191D">
              <w:rPr>
                <w:rFonts w:eastAsia="Times New Roman"/>
                <w:color w:val="000000" w:themeColor="text1"/>
                <w:sz w:val="22"/>
                <w:szCs w:val="22"/>
              </w:rPr>
              <w:t>Maths</w:t>
            </w:r>
          </w:p>
        </w:tc>
        <w:tc>
          <w:tcPr>
            <w:tcW w:w="1043" w:type="dxa"/>
          </w:tcPr>
          <w:p w14:paraId="19B65B32"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29%</w:t>
            </w:r>
          </w:p>
        </w:tc>
        <w:tc>
          <w:tcPr>
            <w:tcW w:w="1040" w:type="dxa"/>
          </w:tcPr>
          <w:p w14:paraId="03D54643"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63%</w:t>
            </w:r>
          </w:p>
        </w:tc>
        <w:tc>
          <w:tcPr>
            <w:tcW w:w="1040" w:type="dxa"/>
          </w:tcPr>
          <w:p w14:paraId="27F53B8D"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86%</w:t>
            </w:r>
          </w:p>
        </w:tc>
      </w:tr>
    </w:tbl>
    <w:p w14:paraId="725F1E02" w14:textId="77777777" w:rsidR="00D6086E" w:rsidRPr="00AD191D" w:rsidRDefault="00D6086E" w:rsidP="00D6086E">
      <w:pPr>
        <w:pStyle w:val="Default"/>
        <w:jc w:val="both"/>
        <w:rPr>
          <w:color w:val="000000" w:themeColor="text1"/>
        </w:rPr>
      </w:pP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1043"/>
        <w:gridCol w:w="1040"/>
        <w:gridCol w:w="1040"/>
      </w:tblGrid>
      <w:tr w:rsidR="00D6086E" w:rsidRPr="00AD191D" w14:paraId="4486BECF" w14:textId="77777777" w:rsidTr="00E648C2">
        <w:trPr>
          <w:trHeight w:val="292"/>
        </w:trPr>
        <w:tc>
          <w:tcPr>
            <w:tcW w:w="2910" w:type="dxa"/>
          </w:tcPr>
          <w:p w14:paraId="460F2943" w14:textId="77777777" w:rsidR="00D6086E" w:rsidRPr="00AD191D" w:rsidRDefault="00D6086E" w:rsidP="00E648C2">
            <w:pPr>
              <w:pStyle w:val="Default"/>
              <w:jc w:val="both"/>
              <w:rPr>
                <w:rFonts w:eastAsia="Times New Roman"/>
                <w:b/>
                <w:bCs/>
                <w:color w:val="000000" w:themeColor="text1"/>
                <w:sz w:val="22"/>
                <w:szCs w:val="22"/>
              </w:rPr>
            </w:pPr>
            <w:r w:rsidRPr="00AD191D">
              <w:rPr>
                <w:rFonts w:eastAsia="Times New Roman"/>
                <w:b/>
                <w:bCs/>
                <w:color w:val="000000" w:themeColor="text1"/>
                <w:sz w:val="22"/>
                <w:szCs w:val="22"/>
              </w:rPr>
              <w:t>A-level 2025</w:t>
            </w:r>
          </w:p>
        </w:tc>
        <w:tc>
          <w:tcPr>
            <w:tcW w:w="1043" w:type="dxa"/>
          </w:tcPr>
          <w:p w14:paraId="4EAED6F7"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A*- A</w:t>
            </w:r>
          </w:p>
        </w:tc>
        <w:tc>
          <w:tcPr>
            <w:tcW w:w="1040" w:type="dxa"/>
          </w:tcPr>
          <w:p w14:paraId="2479A397"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A*- B</w:t>
            </w:r>
          </w:p>
        </w:tc>
        <w:tc>
          <w:tcPr>
            <w:tcW w:w="1040" w:type="dxa"/>
          </w:tcPr>
          <w:p w14:paraId="698593DF"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A*- C</w:t>
            </w:r>
          </w:p>
        </w:tc>
      </w:tr>
      <w:tr w:rsidR="00D6086E" w:rsidRPr="00AD191D" w14:paraId="6BA0A259" w14:textId="77777777" w:rsidTr="00E648C2">
        <w:trPr>
          <w:trHeight w:val="309"/>
        </w:trPr>
        <w:tc>
          <w:tcPr>
            <w:tcW w:w="2910" w:type="dxa"/>
          </w:tcPr>
          <w:p w14:paraId="0052DB27" w14:textId="77777777" w:rsidR="00D6086E" w:rsidRPr="00AD191D" w:rsidRDefault="00D6086E" w:rsidP="00E648C2">
            <w:pPr>
              <w:pStyle w:val="Default"/>
              <w:jc w:val="both"/>
              <w:rPr>
                <w:rFonts w:eastAsia="Times New Roman"/>
                <w:bCs/>
                <w:color w:val="000000" w:themeColor="text1"/>
                <w:sz w:val="22"/>
                <w:szCs w:val="22"/>
              </w:rPr>
            </w:pPr>
            <w:r w:rsidRPr="00AD191D">
              <w:rPr>
                <w:rFonts w:eastAsia="Times New Roman"/>
                <w:bCs/>
                <w:color w:val="000000" w:themeColor="text1"/>
                <w:sz w:val="22"/>
                <w:szCs w:val="22"/>
              </w:rPr>
              <w:t>Maths</w:t>
            </w:r>
          </w:p>
        </w:tc>
        <w:tc>
          <w:tcPr>
            <w:tcW w:w="1043" w:type="dxa"/>
          </w:tcPr>
          <w:p w14:paraId="05AE1361" w14:textId="77777777" w:rsidR="00D6086E" w:rsidRPr="00AD191D" w:rsidRDefault="00D6086E" w:rsidP="00E648C2">
            <w:pPr>
              <w:pStyle w:val="Default"/>
              <w:jc w:val="center"/>
              <w:rPr>
                <w:rFonts w:eastAsia="Times New Roman"/>
                <w:bCs/>
                <w:color w:val="000000" w:themeColor="text1"/>
                <w:sz w:val="22"/>
                <w:szCs w:val="22"/>
              </w:rPr>
            </w:pPr>
            <w:r w:rsidRPr="00AD191D">
              <w:rPr>
                <w:rFonts w:eastAsia="Times New Roman"/>
                <w:color w:val="000000" w:themeColor="text1"/>
                <w:sz w:val="22"/>
                <w:szCs w:val="22"/>
              </w:rPr>
              <w:t>38</w:t>
            </w:r>
            <w:r w:rsidRPr="00AD191D">
              <w:rPr>
                <w:rFonts w:eastAsia="Times New Roman"/>
                <w:bCs/>
                <w:color w:val="000000" w:themeColor="text1"/>
                <w:sz w:val="22"/>
                <w:szCs w:val="22"/>
              </w:rPr>
              <w:t>%</w:t>
            </w:r>
          </w:p>
        </w:tc>
        <w:tc>
          <w:tcPr>
            <w:tcW w:w="1040" w:type="dxa"/>
          </w:tcPr>
          <w:p w14:paraId="022A2A2A" w14:textId="77777777" w:rsidR="00D6086E" w:rsidRPr="00AD191D" w:rsidRDefault="00D6086E" w:rsidP="00E648C2">
            <w:pPr>
              <w:pStyle w:val="Default"/>
              <w:jc w:val="center"/>
              <w:rPr>
                <w:rFonts w:eastAsia="Times New Roman"/>
                <w:bCs/>
                <w:color w:val="000000" w:themeColor="text1"/>
                <w:sz w:val="22"/>
                <w:szCs w:val="22"/>
              </w:rPr>
            </w:pPr>
            <w:r w:rsidRPr="00AD191D">
              <w:rPr>
                <w:rFonts w:eastAsia="Times New Roman"/>
                <w:color w:val="000000" w:themeColor="text1"/>
                <w:sz w:val="22"/>
                <w:szCs w:val="22"/>
              </w:rPr>
              <w:t>62</w:t>
            </w:r>
            <w:r w:rsidRPr="00AD191D">
              <w:rPr>
                <w:rFonts w:eastAsia="Times New Roman"/>
                <w:bCs/>
                <w:color w:val="000000" w:themeColor="text1"/>
                <w:sz w:val="22"/>
                <w:szCs w:val="22"/>
              </w:rPr>
              <w:t>%</w:t>
            </w:r>
          </w:p>
        </w:tc>
        <w:tc>
          <w:tcPr>
            <w:tcW w:w="1040" w:type="dxa"/>
          </w:tcPr>
          <w:p w14:paraId="26A03868" w14:textId="77777777" w:rsidR="00D6086E" w:rsidRPr="00AD191D" w:rsidRDefault="00D6086E" w:rsidP="00E648C2">
            <w:pPr>
              <w:pStyle w:val="Default"/>
              <w:jc w:val="center"/>
              <w:rPr>
                <w:rFonts w:eastAsia="Times New Roman"/>
                <w:bCs/>
                <w:color w:val="000000" w:themeColor="text1"/>
                <w:sz w:val="22"/>
                <w:szCs w:val="22"/>
              </w:rPr>
            </w:pPr>
            <w:r w:rsidRPr="00AD191D">
              <w:rPr>
                <w:rFonts w:eastAsia="Times New Roman"/>
                <w:color w:val="000000" w:themeColor="text1"/>
                <w:sz w:val="22"/>
                <w:szCs w:val="22"/>
              </w:rPr>
              <w:t>83</w:t>
            </w:r>
            <w:r w:rsidRPr="00AD191D">
              <w:rPr>
                <w:rFonts w:eastAsia="Times New Roman"/>
                <w:bCs/>
                <w:color w:val="000000" w:themeColor="text1"/>
                <w:sz w:val="22"/>
                <w:szCs w:val="22"/>
              </w:rPr>
              <w:t>%</w:t>
            </w:r>
          </w:p>
        </w:tc>
      </w:tr>
      <w:tr w:rsidR="00D6086E" w:rsidRPr="00AD191D" w14:paraId="46C7389D" w14:textId="77777777" w:rsidTr="00E648C2">
        <w:trPr>
          <w:trHeight w:val="309"/>
        </w:trPr>
        <w:tc>
          <w:tcPr>
            <w:tcW w:w="2910" w:type="dxa"/>
          </w:tcPr>
          <w:p w14:paraId="0C8125C0" w14:textId="77777777" w:rsidR="00D6086E" w:rsidRPr="00AD191D" w:rsidRDefault="00D6086E" w:rsidP="00E648C2">
            <w:pPr>
              <w:pStyle w:val="Default"/>
              <w:jc w:val="both"/>
              <w:rPr>
                <w:rFonts w:eastAsia="Times New Roman"/>
                <w:bCs/>
                <w:color w:val="000000" w:themeColor="text1"/>
                <w:sz w:val="22"/>
                <w:szCs w:val="22"/>
              </w:rPr>
            </w:pPr>
            <w:r w:rsidRPr="00AD191D">
              <w:rPr>
                <w:rFonts w:eastAsia="Times New Roman"/>
                <w:bCs/>
                <w:color w:val="000000" w:themeColor="text1"/>
                <w:sz w:val="22"/>
                <w:szCs w:val="22"/>
              </w:rPr>
              <w:t>Further Maths</w:t>
            </w:r>
          </w:p>
        </w:tc>
        <w:tc>
          <w:tcPr>
            <w:tcW w:w="1043" w:type="dxa"/>
          </w:tcPr>
          <w:p w14:paraId="5191DC23" w14:textId="77777777" w:rsidR="00D6086E" w:rsidRPr="00AD191D" w:rsidRDefault="00D6086E" w:rsidP="00E648C2">
            <w:pPr>
              <w:pStyle w:val="Default"/>
              <w:spacing w:line="259" w:lineRule="auto"/>
              <w:jc w:val="center"/>
              <w:rPr>
                <w:rFonts w:eastAsia="Times New Roman"/>
                <w:color w:val="000000" w:themeColor="text1"/>
                <w:sz w:val="22"/>
                <w:szCs w:val="22"/>
              </w:rPr>
            </w:pPr>
            <w:r w:rsidRPr="00AD191D">
              <w:rPr>
                <w:rFonts w:eastAsia="Times New Roman"/>
                <w:color w:val="000000" w:themeColor="text1"/>
                <w:sz w:val="22"/>
                <w:szCs w:val="22"/>
              </w:rPr>
              <w:t>86%</w:t>
            </w:r>
          </w:p>
        </w:tc>
        <w:tc>
          <w:tcPr>
            <w:tcW w:w="1040" w:type="dxa"/>
          </w:tcPr>
          <w:p w14:paraId="63B71D0E"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100%</w:t>
            </w:r>
          </w:p>
        </w:tc>
        <w:tc>
          <w:tcPr>
            <w:tcW w:w="1040" w:type="dxa"/>
          </w:tcPr>
          <w:p w14:paraId="02E282F9" w14:textId="77777777" w:rsidR="00D6086E" w:rsidRPr="00AD191D" w:rsidRDefault="00D6086E" w:rsidP="00E648C2">
            <w:pPr>
              <w:pStyle w:val="Default"/>
              <w:jc w:val="center"/>
              <w:rPr>
                <w:rFonts w:eastAsia="Times New Roman"/>
                <w:color w:val="000000" w:themeColor="text1"/>
                <w:sz w:val="22"/>
                <w:szCs w:val="22"/>
              </w:rPr>
            </w:pPr>
            <w:r w:rsidRPr="00AD191D">
              <w:rPr>
                <w:rFonts w:eastAsia="Times New Roman"/>
                <w:color w:val="000000" w:themeColor="text1"/>
                <w:sz w:val="22"/>
                <w:szCs w:val="22"/>
              </w:rPr>
              <w:t>100%</w:t>
            </w:r>
          </w:p>
        </w:tc>
      </w:tr>
    </w:tbl>
    <w:p w14:paraId="64440997" w14:textId="77777777" w:rsidR="00ED7F8B" w:rsidRPr="00AD191D" w:rsidRDefault="00ED7F8B" w:rsidP="00361632">
      <w:pPr>
        <w:pStyle w:val="Default"/>
        <w:spacing w:after="120"/>
        <w:jc w:val="both"/>
        <w:rPr>
          <w:color w:val="auto"/>
          <w:sz w:val="22"/>
          <w:szCs w:val="22"/>
        </w:rPr>
      </w:pPr>
    </w:p>
    <w:p w14:paraId="1566C808" w14:textId="394AC2AC" w:rsidR="0093142C" w:rsidRDefault="00361632" w:rsidP="00361632">
      <w:pPr>
        <w:pStyle w:val="Default"/>
        <w:spacing w:after="120"/>
        <w:jc w:val="both"/>
        <w:rPr>
          <w:color w:val="auto"/>
          <w:sz w:val="22"/>
          <w:szCs w:val="22"/>
        </w:rPr>
      </w:pPr>
      <w:r w:rsidRPr="00AD191D">
        <w:rPr>
          <w:color w:val="auto"/>
          <w:sz w:val="22"/>
          <w:szCs w:val="22"/>
        </w:rPr>
        <w:t>The team consists of ten</w:t>
      </w:r>
      <w:r w:rsidRPr="00AD191D">
        <w:rPr>
          <w:color w:val="FF0000"/>
          <w:sz w:val="22"/>
          <w:szCs w:val="22"/>
        </w:rPr>
        <w:t xml:space="preserve"> </w:t>
      </w:r>
      <w:r w:rsidRPr="00AD191D">
        <w:rPr>
          <w:color w:val="auto"/>
          <w:sz w:val="22"/>
          <w:szCs w:val="22"/>
        </w:rPr>
        <w:t>full-time specialist Maths teachers as well as one specialist PP</w:t>
      </w:r>
      <w:r w:rsidR="00A029A6" w:rsidRPr="00AD191D">
        <w:rPr>
          <w:color w:val="auto"/>
          <w:sz w:val="22"/>
          <w:szCs w:val="22"/>
        </w:rPr>
        <w:t xml:space="preserve"> (Disadvantaged)</w:t>
      </w:r>
      <w:r w:rsidRPr="00AD191D">
        <w:rPr>
          <w:color w:val="auto"/>
          <w:sz w:val="22"/>
          <w:szCs w:val="22"/>
        </w:rPr>
        <w:t xml:space="preserve"> Teaching Assistant. The subject is taught in a suite of Maths rooms which are all equipped</w:t>
      </w:r>
      <w:r w:rsidRPr="00EA58A2">
        <w:rPr>
          <w:color w:val="auto"/>
          <w:sz w:val="22"/>
          <w:szCs w:val="22"/>
        </w:rPr>
        <w:t xml:space="preserve"> for data projection </w:t>
      </w:r>
      <w:r w:rsidRPr="00013406">
        <w:rPr>
          <w:color w:val="auto"/>
          <w:sz w:val="22"/>
          <w:szCs w:val="22"/>
        </w:rPr>
        <w:t xml:space="preserve">with </w:t>
      </w:r>
      <w:r w:rsidRPr="00EA58A2">
        <w:rPr>
          <w:color w:val="auto"/>
          <w:sz w:val="22"/>
          <w:szCs w:val="22"/>
        </w:rPr>
        <w:t xml:space="preserve">visualisers. There is also a Maths Office and Resource Area. The successful candidate would join a hardworking and </w:t>
      </w:r>
      <w:r w:rsidRPr="005D57BE">
        <w:rPr>
          <w:color w:val="auto"/>
          <w:sz w:val="22"/>
          <w:szCs w:val="22"/>
        </w:rPr>
        <w:t xml:space="preserve">high attaining Subject </w:t>
      </w:r>
      <w:r w:rsidRPr="00EA58A2">
        <w:rPr>
          <w:color w:val="auto"/>
          <w:sz w:val="22"/>
          <w:szCs w:val="22"/>
        </w:rPr>
        <w:t>Area which works extremely well together as a team, and this is reflected in recent years’ examinations results (# ref school website link below). Excellent support is also provided by the Senior Leadershi</w:t>
      </w:r>
      <w:r w:rsidRPr="005D57BE">
        <w:rPr>
          <w:color w:val="auto"/>
          <w:sz w:val="22"/>
          <w:szCs w:val="22"/>
        </w:rPr>
        <w:t>p Team</w:t>
      </w:r>
      <w:r>
        <w:rPr>
          <w:color w:val="auto"/>
          <w:sz w:val="22"/>
          <w:szCs w:val="22"/>
        </w:rPr>
        <w:t xml:space="preserve">. </w:t>
      </w:r>
      <w:r w:rsidRPr="00EA58A2">
        <w:rPr>
          <w:color w:val="auto"/>
          <w:sz w:val="22"/>
          <w:szCs w:val="22"/>
        </w:rPr>
        <w:t>Students are extremely well behaved and incredibly proud of our school.</w:t>
      </w:r>
    </w:p>
    <w:p w14:paraId="483D7437" w14:textId="290C6B40" w:rsidR="001D13FA" w:rsidRDefault="001D13FA" w:rsidP="00361632">
      <w:pPr>
        <w:pStyle w:val="Default"/>
        <w:spacing w:after="120"/>
        <w:jc w:val="both"/>
        <w:rPr>
          <w:sz w:val="22"/>
          <w:szCs w:val="22"/>
        </w:rPr>
      </w:pPr>
      <w:r w:rsidRPr="70EF1192">
        <w:rPr>
          <w:b/>
          <w:bCs/>
          <w:color w:val="auto"/>
          <w:sz w:val="22"/>
          <w:szCs w:val="22"/>
        </w:rPr>
        <w:t xml:space="preserve">THE CURRICULUM: </w:t>
      </w:r>
      <w:r w:rsidRPr="70EF1192">
        <w:rPr>
          <w:sz w:val="22"/>
          <w:szCs w:val="22"/>
        </w:rPr>
        <w:t xml:space="preserve">Students are grouped and ‘set’ according to their ability. In Years 7 and 8 we have two parallel bands, with each band divided into four sets, based on their KS2 SATs and/or Teacher Assessments. From Year 9 onwards there are nine sets </w:t>
      </w:r>
      <w:r w:rsidRPr="70EF1192">
        <w:rPr>
          <w:color w:val="auto"/>
          <w:sz w:val="22"/>
          <w:szCs w:val="22"/>
        </w:rPr>
        <w:t>across the entire Year Group, and the students are prepared for the OCR 9-1 GCSE examination, with the top set also studying the AQA Level 2 in Further Mathematics in parallel. In the Sixth Form, our Mathematicians and Further Mathematicians follow the Edexcel course. The Maths team has embraced the Maths Mastery Programme and is currently implementing and embedding these approaches within its curriculum development.</w:t>
      </w:r>
    </w:p>
    <w:p w14:paraId="23571ECC" w14:textId="065E21E4" w:rsidR="003A57DB" w:rsidRDefault="00477FB4" w:rsidP="003A57DB">
      <w:pPr>
        <w:pStyle w:val="Default"/>
        <w:spacing w:after="120"/>
        <w:jc w:val="both"/>
        <w:rPr>
          <w:rFonts w:cs="Arial"/>
        </w:rPr>
      </w:pPr>
      <w:r w:rsidRPr="601F36E7">
        <w:rPr>
          <w:rFonts w:cs="Arial"/>
          <w:b/>
          <w:bCs/>
          <w:sz w:val="22"/>
          <w:szCs w:val="22"/>
        </w:rPr>
        <w:t xml:space="preserve">SELECTION:  </w:t>
      </w:r>
      <w:r w:rsidRPr="601F36E7">
        <w:rPr>
          <w:rFonts w:cs="Arial"/>
          <w:sz w:val="22"/>
          <w:szCs w:val="22"/>
        </w:rPr>
        <w:t>If having read this information, you like the sound of both the Heber and the post, we would like to hear from you.  We can guarantee you high-quality support in your new job, committed and effective colleagues, well-motivated and imaginative students, and a supportive community.  In return,</w:t>
      </w:r>
      <w:r w:rsidRPr="601F36E7">
        <w:rPr>
          <w:rFonts w:cs="Arial"/>
          <w:color w:val="FF0000"/>
          <w:sz w:val="22"/>
          <w:szCs w:val="22"/>
        </w:rPr>
        <w:t xml:space="preserve"> </w:t>
      </w:r>
      <w:r w:rsidRPr="601F36E7">
        <w:rPr>
          <w:rFonts w:cs="Arial"/>
          <w:sz w:val="22"/>
          <w:szCs w:val="22"/>
        </w:rPr>
        <w:t xml:space="preserve">we expect enthusiasm, dedication and the ability to instil a thirst for learning in our students and a real belief in the international dimension and understanding of other cultures.  We wish to appoint an inspirational teacher, who will continue to develop the ethos of a fully inclusive education at Heber and aspire to develop their own career beyond this post. </w:t>
      </w:r>
    </w:p>
    <w:p w14:paraId="09A8BAD6" w14:textId="33C6D288" w:rsidR="00ED7F8B" w:rsidRDefault="00361632" w:rsidP="003A57DB">
      <w:pPr>
        <w:spacing w:after="120" w:line="240" w:lineRule="auto"/>
        <w:jc w:val="both"/>
        <w:rPr>
          <w:rFonts w:cs="Calibri"/>
        </w:rPr>
      </w:pPr>
      <w:r w:rsidRPr="003F18B7">
        <w:rPr>
          <w:rFonts w:cs="Arial"/>
          <w:szCs w:val="24"/>
        </w:rPr>
        <w:t xml:space="preserve">Application is by </w:t>
      </w:r>
      <w:r w:rsidRPr="003F18B7">
        <w:rPr>
          <w:rFonts w:cs="Arial"/>
          <w:b/>
          <w:szCs w:val="24"/>
        </w:rPr>
        <w:t>Letter</w:t>
      </w:r>
      <w:r w:rsidRPr="003F18B7">
        <w:rPr>
          <w:rFonts w:cs="Arial"/>
          <w:szCs w:val="24"/>
        </w:rPr>
        <w:t xml:space="preserve"> and </w:t>
      </w:r>
      <w:r w:rsidRPr="003F18B7">
        <w:rPr>
          <w:rFonts w:cs="Arial"/>
          <w:b/>
          <w:szCs w:val="24"/>
        </w:rPr>
        <w:t>Application Form</w:t>
      </w:r>
      <w:r w:rsidRPr="003F18B7">
        <w:rPr>
          <w:rFonts w:cs="Arial"/>
          <w:szCs w:val="24"/>
        </w:rPr>
        <w:t xml:space="preserve"> only; CVs will not be accepted.  Your letter of Application must be no longer than two sides of A4 (size 12 Arial font) and should explain how you believe your experience to date has prepared </w:t>
      </w:r>
      <w:r w:rsidRPr="00AD191D">
        <w:rPr>
          <w:rFonts w:cs="Arial"/>
          <w:szCs w:val="24"/>
        </w:rPr>
        <w:t xml:space="preserve">you for the </w:t>
      </w:r>
      <w:r w:rsidRPr="00AD191D">
        <w:rPr>
          <w:rFonts w:cs="Arial"/>
          <w:color w:val="000000"/>
          <w:szCs w:val="24"/>
        </w:rPr>
        <w:t xml:space="preserve">post and how, once in position, you would seek to improve achievement further. </w:t>
      </w:r>
      <w:r w:rsidR="007937F7" w:rsidRPr="00AD191D">
        <w:rPr>
          <w:rFonts w:cs="Arial"/>
          <w:color w:val="000000"/>
          <w:szCs w:val="24"/>
        </w:rPr>
        <w:t xml:space="preserve">The closing date is </w:t>
      </w:r>
      <w:r w:rsidR="007937F7" w:rsidRPr="00AD191D">
        <w:rPr>
          <w:rFonts w:cs="Arial"/>
          <w:b/>
          <w:color w:val="000000"/>
          <w:szCs w:val="24"/>
        </w:rPr>
        <w:t>9 a.m.</w:t>
      </w:r>
      <w:r w:rsidR="007937F7" w:rsidRPr="00AD191D">
        <w:rPr>
          <w:rFonts w:cs="Arial"/>
          <w:color w:val="000000"/>
          <w:szCs w:val="24"/>
        </w:rPr>
        <w:t xml:space="preserve"> on </w:t>
      </w:r>
      <w:r w:rsidR="007937F7" w:rsidRPr="00AD191D">
        <w:rPr>
          <w:rFonts w:cs="Arial"/>
          <w:b/>
          <w:color w:val="000000"/>
          <w:szCs w:val="24"/>
        </w:rPr>
        <w:t>Monday, 20</w:t>
      </w:r>
      <w:r w:rsidR="007937F7" w:rsidRPr="00AD191D">
        <w:rPr>
          <w:rFonts w:cs="Arial"/>
          <w:b/>
          <w:color w:val="000000"/>
          <w:szCs w:val="24"/>
          <w:vertAlign w:val="superscript"/>
        </w:rPr>
        <w:t>th</w:t>
      </w:r>
      <w:r w:rsidR="007937F7" w:rsidRPr="00AD191D">
        <w:rPr>
          <w:rFonts w:cs="Arial"/>
          <w:b/>
          <w:color w:val="000000"/>
          <w:szCs w:val="24"/>
        </w:rPr>
        <w:t xml:space="preserve"> April </w:t>
      </w:r>
      <w:r w:rsidR="007937F7" w:rsidRPr="00AD191D">
        <w:rPr>
          <w:rFonts w:cs="Arial"/>
          <w:bCs/>
          <w:color w:val="000000"/>
          <w:szCs w:val="24"/>
        </w:rPr>
        <w:t>and interviews will take place that week.</w:t>
      </w:r>
      <w:r w:rsidR="007937F7" w:rsidRPr="00AD191D">
        <w:rPr>
          <w:rFonts w:cs="Arial"/>
          <w:color w:val="000000"/>
          <w:szCs w:val="24"/>
        </w:rPr>
        <w:t xml:space="preserve"> If you have not received a reply to your application by </w:t>
      </w:r>
      <w:r w:rsidR="007937F7" w:rsidRPr="00AD191D">
        <w:rPr>
          <w:rFonts w:cs="Arial"/>
          <w:b/>
          <w:color w:val="000000"/>
          <w:szCs w:val="24"/>
        </w:rPr>
        <w:t>Friday, 24</w:t>
      </w:r>
      <w:r w:rsidR="007937F7" w:rsidRPr="00AD191D">
        <w:rPr>
          <w:rFonts w:cs="Arial"/>
          <w:b/>
          <w:color w:val="000000"/>
          <w:szCs w:val="24"/>
          <w:vertAlign w:val="superscript"/>
        </w:rPr>
        <w:t>th</w:t>
      </w:r>
      <w:r w:rsidR="007937F7" w:rsidRPr="00AD191D">
        <w:rPr>
          <w:rFonts w:cs="Arial"/>
          <w:b/>
          <w:color w:val="000000"/>
          <w:szCs w:val="24"/>
        </w:rPr>
        <w:t xml:space="preserve"> April </w:t>
      </w:r>
      <w:r w:rsidR="007937F7" w:rsidRPr="00AD191D">
        <w:rPr>
          <w:rFonts w:cs="Arial"/>
          <w:color w:val="000000"/>
          <w:szCs w:val="24"/>
        </w:rPr>
        <w:t>please assume</w:t>
      </w:r>
      <w:r w:rsidR="007937F7" w:rsidRPr="0040000F">
        <w:rPr>
          <w:rFonts w:cs="Arial"/>
          <w:color w:val="000000"/>
          <w:szCs w:val="24"/>
        </w:rPr>
        <w:t xml:space="preserve"> that, on this occasion, you have been unsuccessful.</w:t>
      </w:r>
    </w:p>
    <w:p w14:paraId="197BC7E1" w14:textId="77777777" w:rsidR="00025FE5" w:rsidRDefault="00025FE5" w:rsidP="00025FE5">
      <w:pPr>
        <w:spacing w:after="120" w:line="240" w:lineRule="auto"/>
        <w:ind w:left="142" w:right="-471" w:hanging="142"/>
        <w:jc w:val="both"/>
        <w:rPr>
          <w:rFonts w:cs="Calibri"/>
        </w:rPr>
      </w:pPr>
      <w:r w:rsidRPr="0040000F">
        <w:rPr>
          <w:noProof/>
        </w:rPr>
        <mc:AlternateContent>
          <mc:Choice Requires="wps">
            <w:drawing>
              <wp:anchor distT="0" distB="0" distL="114300" distR="114300" simplePos="0" relativeHeight="251659264" behindDoc="0" locked="0" layoutInCell="1" allowOverlap="1" wp14:anchorId="0D26707C" wp14:editId="16B5F860">
                <wp:simplePos x="0" y="0"/>
                <wp:positionH relativeFrom="column">
                  <wp:posOffset>3095625</wp:posOffset>
                </wp:positionH>
                <wp:positionV relativeFrom="paragraph">
                  <wp:posOffset>218440</wp:posOffset>
                </wp:positionV>
                <wp:extent cx="3733800" cy="1619250"/>
                <wp:effectExtent l="0" t="0" r="0" b="0"/>
                <wp:wrapNone/>
                <wp:docPr id="57963856" name="Text Box 3"/>
                <wp:cNvGraphicFramePr/>
                <a:graphic xmlns:a="http://schemas.openxmlformats.org/drawingml/2006/main">
                  <a:graphicData uri="http://schemas.microsoft.com/office/word/2010/wordprocessingShape">
                    <wps:wsp>
                      <wps:cNvSpPr txBox="1"/>
                      <wps:spPr>
                        <a:xfrm>
                          <a:off x="0" y="0"/>
                          <a:ext cx="3733800" cy="1619250"/>
                        </a:xfrm>
                        <a:prstGeom prst="rect">
                          <a:avLst/>
                        </a:prstGeom>
                        <a:solidFill>
                          <a:schemeClr val="lt1"/>
                        </a:solidFill>
                        <a:ln w="6350">
                          <a:noFill/>
                        </a:ln>
                      </wps:spPr>
                      <wps:txbx>
                        <w:txbxContent>
                          <w:p w14:paraId="448C622C" w14:textId="77777777" w:rsidR="00025FE5" w:rsidRPr="00037FE5" w:rsidRDefault="00025FE5" w:rsidP="00025FE5">
                            <w:pPr>
                              <w:spacing w:after="120" w:line="240" w:lineRule="auto"/>
                              <w:ind w:left="142" w:right="-471" w:hanging="142"/>
                              <w:rPr>
                                <w:rFonts w:eastAsia="Times New Roman" w:cs="Calibri"/>
                                <w:b/>
                                <w14:textOutline w14:w="9525" w14:cap="rnd" w14:cmpd="sng" w14:algn="ctr">
                                  <w14:noFill/>
                                  <w14:prstDash w14:val="solid"/>
                                  <w14:bevel/>
                                </w14:textOutline>
                              </w:rPr>
                            </w:pPr>
                            <w:r w:rsidRPr="00037FE5">
                              <w:rPr>
                                <w:rFonts w:eastAsia="Times New Roman" w:cs="Calibri"/>
                                <w:b/>
                                <w14:textOutline w14:w="9525" w14:cap="rnd" w14:cmpd="sng" w14:algn="ctr">
                                  <w14:noFill/>
                                  <w14:prstDash w14:val="solid"/>
                                  <w14:bevel/>
                                </w14:textOutline>
                              </w:rPr>
                              <w:t>SCHOOL INFORMATION</w:t>
                            </w:r>
                          </w:p>
                          <w:p w14:paraId="589EF8DE" w14:textId="77777777" w:rsidR="00025FE5" w:rsidRPr="00037FE5" w:rsidRDefault="00025FE5" w:rsidP="00025FE5">
                            <w:pPr>
                              <w:pStyle w:val="ListParagraph"/>
                              <w:numPr>
                                <w:ilvl w:val="0"/>
                                <w:numId w:val="1"/>
                              </w:numPr>
                              <w:spacing w:after="0" w:line="240" w:lineRule="auto"/>
                              <w:ind w:left="142" w:right="-472" w:firstLine="0"/>
                              <w:contextualSpacing w:val="0"/>
                              <w:jc w:val="both"/>
                              <w:rPr>
                                <w:rFonts w:cs="Calibri"/>
                                <w14:textOutline w14:w="9525" w14:cap="rnd" w14:cmpd="sng" w14:algn="ctr">
                                  <w14:noFill/>
                                  <w14:prstDash w14:val="solid"/>
                                  <w14:bevel/>
                                </w14:textOutline>
                              </w:rPr>
                            </w:pPr>
                            <w:r w:rsidRPr="00037FE5">
                              <w:rPr>
                                <w:rFonts w:cs="Calibri"/>
                                <w14:textOutline w14:w="9525" w14:cap="rnd" w14:cmpd="sng" w14:algn="ctr">
                                  <w14:noFill/>
                                  <w14:prstDash w14:val="solid"/>
                                  <w14:bevel/>
                                </w14:textOutline>
                              </w:rPr>
                              <w:t xml:space="preserve">School Prospectus </w:t>
                            </w:r>
                          </w:p>
                          <w:p w14:paraId="65BE300B" w14:textId="77777777" w:rsidR="00025FE5" w:rsidRPr="00037FE5" w:rsidRDefault="00025FE5" w:rsidP="00025FE5">
                            <w:pPr>
                              <w:pStyle w:val="ListParagraph"/>
                              <w:numPr>
                                <w:ilvl w:val="0"/>
                                <w:numId w:val="1"/>
                              </w:numPr>
                              <w:spacing w:after="0" w:line="240" w:lineRule="auto"/>
                              <w:ind w:left="142" w:right="-472" w:firstLine="0"/>
                              <w:contextualSpacing w:val="0"/>
                              <w:jc w:val="both"/>
                              <w:rPr>
                                <w:rFonts w:cs="Calibri"/>
                                <w14:textOutline w14:w="9525" w14:cap="rnd" w14:cmpd="sng" w14:algn="ctr">
                                  <w14:noFill/>
                                  <w14:prstDash w14:val="solid"/>
                                  <w14:bevel/>
                                </w14:textOutline>
                              </w:rPr>
                            </w:pPr>
                            <w:r w:rsidRPr="00037FE5">
                              <w:rPr>
                                <w:rFonts w:cs="Calibri"/>
                                <w14:textOutline w14:w="9525" w14:cap="rnd" w14:cmpd="sng" w14:algn="ctr">
                                  <w14:noFill/>
                                  <w14:prstDash w14:val="solid"/>
                                  <w14:bevel/>
                                </w14:textOutline>
                              </w:rPr>
                              <w:t>Examination R</w:t>
                            </w:r>
                            <w:r w:rsidRPr="007D54FF">
                              <w:rPr>
                                <w:rFonts w:cs="Calibri"/>
                                <w14:textOutline w14:w="9525" w14:cap="rnd" w14:cmpd="sng" w14:algn="ctr">
                                  <w14:noFill/>
                                  <w14:prstDash w14:val="solid"/>
                                  <w14:bevel/>
                                </w14:textOutline>
                              </w:rPr>
                              <w:t>esults 2025</w:t>
                            </w:r>
                            <w:r w:rsidRPr="00037FE5">
                              <w:rPr>
                                <w:rFonts w:cs="Calibri"/>
                                <w14:textOutline w14:w="9525" w14:cap="rnd" w14:cmpd="sng" w14:algn="ctr">
                                  <w14:noFill/>
                                  <w14:prstDash w14:val="solid"/>
                                  <w14:bevel/>
                                </w14:textOutline>
                              </w:rPr>
                              <w:t xml:space="preserve"> </w:t>
                            </w:r>
                          </w:p>
                          <w:p w14:paraId="4C45F634" w14:textId="77777777" w:rsidR="00025FE5" w:rsidRPr="00037FE5" w:rsidRDefault="00025FE5" w:rsidP="00025FE5">
                            <w:pPr>
                              <w:pStyle w:val="ListParagraph"/>
                              <w:numPr>
                                <w:ilvl w:val="0"/>
                                <w:numId w:val="1"/>
                              </w:numPr>
                              <w:spacing w:after="0" w:line="240" w:lineRule="auto"/>
                              <w:ind w:left="142" w:right="-472" w:firstLine="0"/>
                              <w:contextualSpacing w:val="0"/>
                              <w:jc w:val="both"/>
                              <w:rPr>
                                <w:rFonts w:cs="Calibri"/>
                                <w14:textOutline w14:w="9525" w14:cap="rnd" w14:cmpd="sng" w14:algn="ctr">
                                  <w14:noFill/>
                                  <w14:prstDash w14:val="solid"/>
                                  <w14:bevel/>
                                </w14:textOutline>
                              </w:rPr>
                            </w:pPr>
                            <w:r w:rsidRPr="00037FE5">
                              <w:rPr>
                                <w:rFonts w:cs="Calibri"/>
                                <w14:textOutline w14:w="9525" w14:cap="rnd" w14:cmpd="sng" w14:algn="ctr">
                                  <w14:noFill/>
                                  <w14:prstDash w14:val="solid"/>
                                  <w14:bevel/>
                                </w14:textOutline>
                              </w:rPr>
                              <w:t>OfSTED Report 2022</w:t>
                            </w:r>
                          </w:p>
                          <w:p w14:paraId="33030B6C" w14:textId="77777777" w:rsidR="00025FE5" w:rsidRDefault="00025FE5" w:rsidP="00025FE5">
                            <w:pPr>
                              <w:spacing w:after="0"/>
                              <w:ind w:left="7920" w:hanging="7920"/>
                              <w:jc w:val="both"/>
                              <w:rPr>
                                <w:rFonts w:eastAsia="Times New Roman" w:cs="Calibri"/>
                                <w14:textOutline w14:w="9525" w14:cap="rnd" w14:cmpd="sng" w14:algn="ctr">
                                  <w14:noFill/>
                                  <w14:prstDash w14:val="solid"/>
                                  <w14:bevel/>
                                </w14:textOutline>
                              </w:rPr>
                            </w:pPr>
                          </w:p>
                          <w:p w14:paraId="16DA029B" w14:textId="77777777" w:rsidR="00025FE5" w:rsidRPr="00037FE5" w:rsidRDefault="00025FE5" w:rsidP="00025FE5">
                            <w:pPr>
                              <w:spacing w:after="0"/>
                              <w:ind w:left="7920" w:hanging="7920"/>
                              <w:jc w:val="both"/>
                              <w:rPr>
                                <w:rFonts w:eastAsia="Times New Roman" w:cs="Calibri"/>
                                <w14:textOutline w14:w="9525" w14:cap="rnd" w14:cmpd="sng" w14:algn="ctr">
                                  <w14:noFill/>
                                  <w14:prstDash w14:val="solid"/>
                                  <w14:bevel/>
                                </w14:textOutline>
                              </w:rPr>
                            </w:pPr>
                            <w:r w:rsidRPr="00037FE5">
                              <w:rPr>
                                <w:rFonts w:eastAsia="Times New Roman" w:cs="Calibri"/>
                                <w14:textOutline w14:w="9525" w14:cap="rnd" w14:cmpd="sng" w14:algn="ctr">
                                  <w14:noFill/>
                                  <w14:prstDash w14:val="solid"/>
                                  <w14:bevel/>
                                </w14:textOutline>
                              </w:rPr>
                              <w:t>The above documents can be found at:</w:t>
                            </w:r>
                          </w:p>
                          <w:p w14:paraId="44A2BC04" w14:textId="77777777" w:rsidR="00025FE5" w:rsidRPr="00037FE5" w:rsidRDefault="00025FE5" w:rsidP="00025FE5">
                            <w:pPr>
                              <w:spacing w:after="0"/>
                              <w:ind w:left="7920" w:hanging="7920"/>
                              <w:jc w:val="both"/>
                              <w:rPr>
                                <w14:textOutline w14:w="9525" w14:cap="rnd" w14:cmpd="sng" w14:algn="ctr">
                                  <w14:noFill/>
                                  <w14:prstDash w14:val="solid"/>
                                  <w14:bevel/>
                                </w14:textOutline>
                              </w:rPr>
                            </w:pPr>
                            <w:r w:rsidRPr="00037FE5">
                              <w:rPr>
                                <w:rFonts w:eastAsia="Times New Roman" w:cs="Calibri"/>
                                <w14:textOutline w14:w="9525" w14:cap="rnd" w14:cmpd="sng" w14:algn="ctr">
                                  <w14:noFill/>
                                  <w14:prstDash w14:val="solid"/>
                                  <w14:bevel/>
                                </w14:textOutline>
                              </w:rPr>
                              <w:t xml:space="preserve"> </w:t>
                            </w:r>
                            <w:hyperlink r:id="rId8" w:history="1">
                              <w:r w:rsidRPr="00037FE5">
                                <w:rPr>
                                  <w:rStyle w:val="Hyperlink"/>
                                  <w:rFonts w:eastAsia="Times New Roman" w:cs="Calibri"/>
                                  <w14:textOutline w14:w="9525" w14:cap="rnd" w14:cmpd="sng" w14:algn="ctr">
                                    <w14:noFill/>
                                    <w14:prstDash w14:val="solid"/>
                                    <w14:bevel/>
                                  </w14:textOutline>
                                </w:rPr>
                                <w:t>www.bishopheber.cheshire.sch.uk</w:t>
                              </w:r>
                            </w:hyperlink>
                          </w:p>
                          <w:p w14:paraId="3213B8C6" w14:textId="77777777" w:rsidR="00025FE5" w:rsidRPr="00037FE5" w:rsidRDefault="00025FE5" w:rsidP="00025FE5">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6707C" id="_x0000_t202" coordsize="21600,21600" o:spt="202" path="m,l,21600r21600,l21600,xe">
                <v:stroke joinstyle="miter"/>
                <v:path gradientshapeok="t" o:connecttype="rect"/>
              </v:shapetype>
              <v:shape id="Text Box 3" o:spid="_x0000_s1026" type="#_x0000_t202" style="position:absolute;left:0;text-align:left;margin-left:243.75pt;margin-top:17.2pt;width:29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" fillcolor="white [3201]" stroked="f" strokeweight=".5pt">
                <v:textbox>
                  <w:txbxContent>
                    <w:p w14:paraId="448C622C" w14:textId="77777777" w:rsidR="00025FE5" w:rsidRPr="00037FE5" w:rsidRDefault="00025FE5" w:rsidP="00025FE5">
                      <w:pPr>
                        <w:spacing w:after="120" w:line="240" w:lineRule="auto"/>
                        <w:ind w:left="142" w:right="-471" w:hanging="142"/>
                        <w:rPr>
                          <w:rFonts w:eastAsia="Times New Roman" w:cs="Calibri"/>
                          <w:b/>
                          <w14:textOutline w14:w="9525" w14:cap="rnd" w14:cmpd="sng" w14:algn="ctr">
                            <w14:noFill/>
                            <w14:prstDash w14:val="solid"/>
                            <w14:bevel/>
                          </w14:textOutline>
                        </w:rPr>
                      </w:pPr>
                      <w:r w:rsidRPr="00037FE5">
                        <w:rPr>
                          <w:rFonts w:eastAsia="Times New Roman" w:cs="Calibri"/>
                          <w:b/>
                          <w14:textOutline w14:w="9525" w14:cap="rnd" w14:cmpd="sng" w14:algn="ctr">
                            <w14:noFill/>
                            <w14:prstDash w14:val="solid"/>
                            <w14:bevel/>
                          </w14:textOutline>
                        </w:rPr>
                        <w:t>SCHOOL INFORMATION</w:t>
                      </w:r>
                    </w:p>
                    <w:p w14:paraId="589EF8DE" w14:textId="77777777" w:rsidR="00025FE5" w:rsidRPr="00037FE5" w:rsidRDefault="00025FE5" w:rsidP="00025FE5">
                      <w:pPr>
                        <w:pStyle w:val="ListParagraph"/>
                        <w:numPr>
                          <w:ilvl w:val="0"/>
                          <w:numId w:val="1"/>
                        </w:numPr>
                        <w:spacing w:after="0" w:line="240" w:lineRule="auto"/>
                        <w:ind w:left="142" w:right="-472" w:firstLine="0"/>
                        <w:contextualSpacing w:val="0"/>
                        <w:jc w:val="both"/>
                        <w:rPr>
                          <w:rFonts w:cs="Calibri"/>
                          <w14:textOutline w14:w="9525" w14:cap="rnd" w14:cmpd="sng" w14:algn="ctr">
                            <w14:noFill/>
                            <w14:prstDash w14:val="solid"/>
                            <w14:bevel/>
                          </w14:textOutline>
                        </w:rPr>
                      </w:pPr>
                      <w:r w:rsidRPr="00037FE5">
                        <w:rPr>
                          <w:rFonts w:cs="Calibri"/>
                          <w14:textOutline w14:w="9525" w14:cap="rnd" w14:cmpd="sng" w14:algn="ctr">
                            <w14:noFill/>
                            <w14:prstDash w14:val="solid"/>
                            <w14:bevel/>
                          </w14:textOutline>
                        </w:rPr>
                        <w:t xml:space="preserve">School Prospectus </w:t>
                      </w:r>
                    </w:p>
                    <w:p w14:paraId="65BE300B" w14:textId="77777777" w:rsidR="00025FE5" w:rsidRPr="00037FE5" w:rsidRDefault="00025FE5" w:rsidP="00025FE5">
                      <w:pPr>
                        <w:pStyle w:val="ListParagraph"/>
                        <w:numPr>
                          <w:ilvl w:val="0"/>
                          <w:numId w:val="1"/>
                        </w:numPr>
                        <w:spacing w:after="0" w:line="240" w:lineRule="auto"/>
                        <w:ind w:left="142" w:right="-472" w:firstLine="0"/>
                        <w:contextualSpacing w:val="0"/>
                        <w:jc w:val="both"/>
                        <w:rPr>
                          <w:rFonts w:cs="Calibri"/>
                          <w14:textOutline w14:w="9525" w14:cap="rnd" w14:cmpd="sng" w14:algn="ctr">
                            <w14:noFill/>
                            <w14:prstDash w14:val="solid"/>
                            <w14:bevel/>
                          </w14:textOutline>
                        </w:rPr>
                      </w:pPr>
                      <w:r w:rsidRPr="00037FE5">
                        <w:rPr>
                          <w:rFonts w:cs="Calibri"/>
                          <w14:textOutline w14:w="9525" w14:cap="rnd" w14:cmpd="sng" w14:algn="ctr">
                            <w14:noFill/>
                            <w14:prstDash w14:val="solid"/>
                            <w14:bevel/>
                          </w14:textOutline>
                        </w:rPr>
                        <w:t>Examination R</w:t>
                      </w:r>
                      <w:r w:rsidRPr="007D54FF">
                        <w:rPr>
                          <w:rFonts w:cs="Calibri"/>
                          <w14:textOutline w14:w="9525" w14:cap="rnd" w14:cmpd="sng" w14:algn="ctr">
                            <w14:noFill/>
                            <w14:prstDash w14:val="solid"/>
                            <w14:bevel/>
                          </w14:textOutline>
                        </w:rPr>
                        <w:t>esults 2025</w:t>
                      </w:r>
                      <w:r w:rsidRPr="00037FE5">
                        <w:rPr>
                          <w:rFonts w:cs="Calibri"/>
                          <w14:textOutline w14:w="9525" w14:cap="rnd" w14:cmpd="sng" w14:algn="ctr">
                            <w14:noFill/>
                            <w14:prstDash w14:val="solid"/>
                            <w14:bevel/>
                          </w14:textOutline>
                        </w:rPr>
                        <w:t xml:space="preserve"> </w:t>
                      </w:r>
                    </w:p>
                    <w:p w14:paraId="4C45F634" w14:textId="77777777" w:rsidR="00025FE5" w:rsidRPr="00037FE5" w:rsidRDefault="00025FE5" w:rsidP="00025FE5">
                      <w:pPr>
                        <w:pStyle w:val="ListParagraph"/>
                        <w:numPr>
                          <w:ilvl w:val="0"/>
                          <w:numId w:val="1"/>
                        </w:numPr>
                        <w:spacing w:after="0" w:line="240" w:lineRule="auto"/>
                        <w:ind w:left="142" w:right="-472" w:firstLine="0"/>
                        <w:contextualSpacing w:val="0"/>
                        <w:jc w:val="both"/>
                        <w:rPr>
                          <w:rFonts w:cs="Calibri"/>
                          <w14:textOutline w14:w="9525" w14:cap="rnd" w14:cmpd="sng" w14:algn="ctr">
                            <w14:noFill/>
                            <w14:prstDash w14:val="solid"/>
                            <w14:bevel/>
                          </w14:textOutline>
                        </w:rPr>
                      </w:pPr>
                      <w:r w:rsidRPr="00037FE5">
                        <w:rPr>
                          <w:rFonts w:cs="Calibri"/>
                          <w14:textOutline w14:w="9525" w14:cap="rnd" w14:cmpd="sng" w14:algn="ctr">
                            <w14:noFill/>
                            <w14:prstDash w14:val="solid"/>
                            <w14:bevel/>
                          </w14:textOutline>
                        </w:rPr>
                        <w:t>OfSTED Report 2022</w:t>
                      </w:r>
                    </w:p>
                    <w:p w14:paraId="33030B6C" w14:textId="77777777" w:rsidR="00025FE5" w:rsidRDefault="00025FE5" w:rsidP="00025FE5">
                      <w:pPr>
                        <w:spacing w:after="0"/>
                        <w:ind w:left="7920" w:hanging="7920"/>
                        <w:jc w:val="both"/>
                        <w:rPr>
                          <w:rFonts w:eastAsia="Times New Roman" w:cs="Calibri"/>
                          <w14:textOutline w14:w="9525" w14:cap="rnd" w14:cmpd="sng" w14:algn="ctr">
                            <w14:noFill/>
                            <w14:prstDash w14:val="solid"/>
                            <w14:bevel/>
                          </w14:textOutline>
                        </w:rPr>
                      </w:pPr>
                    </w:p>
                    <w:p w14:paraId="16DA029B" w14:textId="77777777" w:rsidR="00025FE5" w:rsidRPr="00037FE5" w:rsidRDefault="00025FE5" w:rsidP="00025FE5">
                      <w:pPr>
                        <w:spacing w:after="0"/>
                        <w:ind w:left="7920" w:hanging="7920"/>
                        <w:jc w:val="both"/>
                        <w:rPr>
                          <w:rFonts w:eastAsia="Times New Roman" w:cs="Calibri"/>
                          <w14:textOutline w14:w="9525" w14:cap="rnd" w14:cmpd="sng" w14:algn="ctr">
                            <w14:noFill/>
                            <w14:prstDash w14:val="solid"/>
                            <w14:bevel/>
                          </w14:textOutline>
                        </w:rPr>
                      </w:pPr>
                      <w:r w:rsidRPr="00037FE5">
                        <w:rPr>
                          <w:rFonts w:eastAsia="Times New Roman" w:cs="Calibri"/>
                          <w14:textOutline w14:w="9525" w14:cap="rnd" w14:cmpd="sng" w14:algn="ctr">
                            <w14:noFill/>
                            <w14:prstDash w14:val="solid"/>
                            <w14:bevel/>
                          </w14:textOutline>
                        </w:rPr>
                        <w:t>The above documents can be found at:</w:t>
                      </w:r>
                    </w:p>
                    <w:p w14:paraId="44A2BC04" w14:textId="77777777" w:rsidR="00025FE5" w:rsidRPr="00037FE5" w:rsidRDefault="00025FE5" w:rsidP="00025FE5">
                      <w:pPr>
                        <w:spacing w:after="0"/>
                        <w:ind w:left="7920" w:hanging="7920"/>
                        <w:jc w:val="both"/>
                        <w:rPr>
                          <w14:textOutline w14:w="9525" w14:cap="rnd" w14:cmpd="sng" w14:algn="ctr">
                            <w14:noFill/>
                            <w14:prstDash w14:val="solid"/>
                            <w14:bevel/>
                          </w14:textOutline>
                        </w:rPr>
                      </w:pPr>
                      <w:r w:rsidRPr="00037FE5">
                        <w:rPr>
                          <w:rFonts w:eastAsia="Times New Roman" w:cs="Calibri"/>
                          <w14:textOutline w14:w="9525" w14:cap="rnd" w14:cmpd="sng" w14:algn="ctr">
                            <w14:noFill/>
                            <w14:prstDash w14:val="solid"/>
                            <w14:bevel/>
                          </w14:textOutline>
                        </w:rPr>
                        <w:t xml:space="preserve"> </w:t>
                      </w:r>
                      <w:hyperlink r:id="rId9" w:history="1">
                        <w:r w:rsidRPr="00037FE5">
                          <w:rPr>
                            <w:rStyle w:val="Hyperlink"/>
                            <w:rFonts w:eastAsia="Times New Roman" w:cs="Calibri"/>
                            <w14:textOutline w14:w="9525" w14:cap="rnd" w14:cmpd="sng" w14:algn="ctr">
                              <w14:noFill/>
                              <w14:prstDash w14:val="solid"/>
                              <w14:bevel/>
                            </w14:textOutline>
                          </w:rPr>
                          <w:t>www.bishopheber.cheshire.sch.uk</w:t>
                        </w:r>
                      </w:hyperlink>
                    </w:p>
                    <w:p w14:paraId="3213B8C6" w14:textId="77777777" w:rsidR="00025FE5" w:rsidRPr="00037FE5" w:rsidRDefault="00025FE5" w:rsidP="00025FE5">
                      <w:pPr>
                        <w:rPr>
                          <w14:textOutline w14:w="9525" w14:cap="rnd" w14:cmpd="sng" w14:algn="ctr">
                            <w14:noFill/>
                            <w14:prstDash w14:val="solid"/>
                            <w14:bevel/>
                          </w14:textOutline>
                        </w:rPr>
                      </w:pPr>
                    </w:p>
                  </w:txbxContent>
                </v:textbox>
              </v:shape>
            </w:pict>
          </mc:Fallback>
        </mc:AlternateContent>
      </w:r>
      <w:r w:rsidRPr="0040000F">
        <w:rPr>
          <w:rFonts w:cs="Calibri"/>
        </w:rPr>
        <w:t>The Chair of Governors and I very much look forward to hearing from you.</w:t>
      </w:r>
    </w:p>
    <w:p w14:paraId="3CAFB65D" w14:textId="77777777" w:rsidR="00025FE5" w:rsidRDefault="00025FE5" w:rsidP="00025FE5">
      <w:pPr>
        <w:spacing w:after="120" w:line="240" w:lineRule="auto"/>
        <w:ind w:left="142" w:right="-471" w:hanging="142"/>
        <w:rPr>
          <w:rFonts w:cs="Calibri"/>
        </w:rPr>
      </w:pPr>
      <w:r>
        <w:rPr>
          <w:rFonts w:eastAsia="Times New Roman" w:cs="Calibri"/>
          <w:b/>
          <w:noProof/>
        </w:rPr>
        <mc:AlternateContent>
          <mc:Choice Requires="wps">
            <w:drawing>
              <wp:anchor distT="0" distB="0" distL="114300" distR="114300" simplePos="0" relativeHeight="251661312" behindDoc="0" locked="0" layoutInCell="1" allowOverlap="1" wp14:anchorId="5E063E9C" wp14:editId="309CC84E">
                <wp:simplePos x="0" y="0"/>
                <wp:positionH relativeFrom="column">
                  <wp:posOffset>19050</wp:posOffset>
                </wp:positionH>
                <wp:positionV relativeFrom="paragraph">
                  <wp:posOffset>19049</wp:posOffset>
                </wp:positionV>
                <wp:extent cx="2362200" cy="1609725"/>
                <wp:effectExtent l="0" t="0" r="0" b="9525"/>
                <wp:wrapNone/>
                <wp:docPr id="1749833898" name="Text Box 5"/>
                <wp:cNvGraphicFramePr/>
                <a:graphic xmlns:a="http://schemas.openxmlformats.org/drawingml/2006/main">
                  <a:graphicData uri="http://schemas.microsoft.com/office/word/2010/wordprocessingShape">
                    <wps:wsp>
                      <wps:cNvSpPr txBox="1"/>
                      <wps:spPr>
                        <a:xfrm>
                          <a:off x="0" y="0"/>
                          <a:ext cx="2362200" cy="1609725"/>
                        </a:xfrm>
                        <a:prstGeom prst="rect">
                          <a:avLst/>
                        </a:prstGeom>
                        <a:solidFill>
                          <a:schemeClr val="lt1"/>
                        </a:solidFill>
                        <a:ln w="6350">
                          <a:noFill/>
                        </a:ln>
                      </wps:spPr>
                      <wps:txbx>
                        <w:txbxContent>
                          <w:p w14:paraId="71972145" w14:textId="77777777" w:rsidR="00025FE5" w:rsidRDefault="00025FE5" w:rsidP="00025FE5">
                            <w:r>
                              <w:rPr>
                                <w:noProof/>
                              </w:rPr>
                              <w:drawing>
                                <wp:inline distT="0" distB="0" distL="0" distR="0" wp14:anchorId="370F8F74" wp14:editId="6AFF198C">
                                  <wp:extent cx="885825" cy="788035"/>
                                  <wp:effectExtent l="0" t="0" r="9525" b="0"/>
                                  <wp:docPr id="3" name="Picture 1" descr="da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csignatur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788035"/>
                                          </a:xfrm>
                                          <a:prstGeom prst="rect">
                                            <a:avLst/>
                                          </a:prstGeom>
                                          <a:noFill/>
                                        </pic:spPr>
                                      </pic:pic>
                                    </a:graphicData>
                                  </a:graphic>
                                </wp:inline>
                              </w:drawing>
                            </w:r>
                          </w:p>
                          <w:p w14:paraId="4DE44E6C" w14:textId="77777777" w:rsidR="00025FE5" w:rsidRDefault="00025FE5" w:rsidP="00025FE5">
                            <w:pPr>
                              <w:spacing w:after="0"/>
                              <w:ind w:left="7920" w:hanging="7920"/>
                              <w:jc w:val="both"/>
                              <w:rPr>
                                <w:rFonts w:eastAsia="Times New Roman" w:cs="Arial"/>
                              </w:rPr>
                            </w:pPr>
                            <w:r w:rsidRPr="00EA58A2">
                              <w:rPr>
                                <w:rFonts w:eastAsia="Times New Roman" w:cs="Arial"/>
                              </w:rPr>
                              <w:t>Mr D. A</w:t>
                            </w:r>
                            <w:r>
                              <w:rPr>
                                <w:rFonts w:eastAsia="Times New Roman" w:cs="Arial"/>
                              </w:rPr>
                              <w:t>.</w:t>
                            </w:r>
                            <w:r w:rsidRPr="00EA58A2">
                              <w:rPr>
                                <w:rFonts w:eastAsia="Times New Roman" w:cs="Arial"/>
                              </w:rPr>
                              <w:t xml:space="preserve"> Curry</w:t>
                            </w:r>
                          </w:p>
                          <w:p w14:paraId="4AA176E6" w14:textId="77777777" w:rsidR="00025FE5" w:rsidRDefault="00025FE5" w:rsidP="00025FE5">
                            <w:pPr>
                              <w:spacing w:after="0"/>
                              <w:ind w:left="7920" w:hanging="7920"/>
                              <w:jc w:val="both"/>
                              <w:rPr>
                                <w:rFonts w:eastAsia="Times New Roman" w:cs="Arial"/>
                              </w:rPr>
                            </w:pPr>
                            <w:r>
                              <w:rPr>
                                <w:rFonts w:eastAsia="Times New Roman" w:cs="Arial"/>
                              </w:rPr>
                              <w:t>H</w:t>
                            </w:r>
                            <w:r w:rsidRPr="00EA58A2">
                              <w:rPr>
                                <w:rFonts w:eastAsia="Times New Roman" w:cs="Arial"/>
                              </w:rPr>
                              <w:t>eadteacher</w:t>
                            </w:r>
                          </w:p>
                          <w:p w14:paraId="2F5B4473" w14:textId="77777777" w:rsidR="00025FE5" w:rsidRDefault="00025FE5" w:rsidP="00025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63E9C" id="Text Box 5" o:spid="_x0000_s1027" type="#_x0000_t202" style="position:absolute;left:0;text-align:left;margin-left:1.5pt;margin-top:1.5pt;width:186pt;height:1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" fillcolor="white [3201]" stroked="f" strokeweight=".5pt">
                <v:textbox>
                  <w:txbxContent>
                    <w:p w14:paraId="71972145" w14:textId="77777777" w:rsidR="00025FE5" w:rsidRDefault="00025FE5" w:rsidP="00025FE5">
                      <w:r>
                        <w:rPr>
                          <w:noProof/>
                        </w:rPr>
                        <w:drawing>
                          <wp:inline distT="0" distB="0" distL="0" distR="0" wp14:anchorId="370F8F74" wp14:editId="6AFF198C">
                            <wp:extent cx="885825" cy="788035"/>
                            <wp:effectExtent l="0" t="0" r="9525" b="0"/>
                            <wp:docPr id="3" name="Picture 1" descr="da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csignatur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788035"/>
                                    </a:xfrm>
                                    <a:prstGeom prst="rect">
                                      <a:avLst/>
                                    </a:prstGeom>
                                    <a:noFill/>
                                  </pic:spPr>
                                </pic:pic>
                              </a:graphicData>
                            </a:graphic>
                          </wp:inline>
                        </w:drawing>
                      </w:r>
                    </w:p>
                    <w:p w14:paraId="4DE44E6C" w14:textId="77777777" w:rsidR="00025FE5" w:rsidRDefault="00025FE5" w:rsidP="00025FE5">
                      <w:pPr>
                        <w:spacing w:after="0"/>
                        <w:ind w:left="7920" w:hanging="7920"/>
                        <w:jc w:val="both"/>
                        <w:rPr>
                          <w:rFonts w:eastAsia="Times New Roman" w:cs="Arial"/>
                        </w:rPr>
                      </w:pPr>
                      <w:r w:rsidRPr="00EA58A2">
                        <w:rPr>
                          <w:rFonts w:eastAsia="Times New Roman" w:cs="Arial"/>
                        </w:rPr>
                        <w:t>Mr D. A</w:t>
                      </w:r>
                      <w:r>
                        <w:rPr>
                          <w:rFonts w:eastAsia="Times New Roman" w:cs="Arial"/>
                        </w:rPr>
                        <w:t>.</w:t>
                      </w:r>
                      <w:r w:rsidRPr="00EA58A2">
                        <w:rPr>
                          <w:rFonts w:eastAsia="Times New Roman" w:cs="Arial"/>
                        </w:rPr>
                        <w:t xml:space="preserve"> Curry</w:t>
                      </w:r>
                    </w:p>
                    <w:p w14:paraId="4AA176E6" w14:textId="77777777" w:rsidR="00025FE5" w:rsidRDefault="00025FE5" w:rsidP="00025FE5">
                      <w:pPr>
                        <w:spacing w:after="0"/>
                        <w:ind w:left="7920" w:hanging="7920"/>
                        <w:jc w:val="both"/>
                        <w:rPr>
                          <w:rFonts w:eastAsia="Times New Roman" w:cs="Arial"/>
                        </w:rPr>
                      </w:pPr>
                      <w:r>
                        <w:rPr>
                          <w:rFonts w:eastAsia="Times New Roman" w:cs="Arial"/>
                        </w:rPr>
                        <w:t>H</w:t>
                      </w:r>
                      <w:r w:rsidRPr="00EA58A2">
                        <w:rPr>
                          <w:rFonts w:eastAsia="Times New Roman" w:cs="Arial"/>
                        </w:rPr>
                        <w:t>eadteacher</w:t>
                      </w:r>
                    </w:p>
                    <w:p w14:paraId="2F5B4473" w14:textId="77777777" w:rsidR="00025FE5" w:rsidRDefault="00025FE5" w:rsidP="00025FE5"/>
                  </w:txbxContent>
                </v:textbox>
              </v:shape>
            </w:pict>
          </mc:Fallback>
        </mc:AlternateContent>
      </w:r>
      <w:r>
        <w:rPr>
          <w:rFonts w:eastAsia="Times New Roman" w:cs="Calibri"/>
          <w:b/>
          <w:noProof/>
        </w:rPr>
        <mc:AlternateContent>
          <mc:Choice Requires="wps">
            <w:drawing>
              <wp:anchor distT="0" distB="0" distL="114300" distR="114300" simplePos="0" relativeHeight="251660288" behindDoc="0" locked="0" layoutInCell="1" allowOverlap="1" wp14:anchorId="09BD25D1" wp14:editId="38606F5C">
                <wp:simplePos x="0" y="0"/>
                <wp:positionH relativeFrom="column">
                  <wp:posOffset>5429250</wp:posOffset>
                </wp:positionH>
                <wp:positionV relativeFrom="paragraph">
                  <wp:posOffset>19050</wp:posOffset>
                </wp:positionV>
                <wp:extent cx="1304925" cy="1000125"/>
                <wp:effectExtent l="0" t="0" r="9525" b="9525"/>
                <wp:wrapNone/>
                <wp:docPr id="1005988843" name="Text Box 4"/>
                <wp:cNvGraphicFramePr/>
                <a:graphic xmlns:a="http://schemas.openxmlformats.org/drawingml/2006/main">
                  <a:graphicData uri="http://schemas.microsoft.com/office/word/2010/wordprocessingShape">
                    <wps:wsp>
                      <wps:cNvSpPr txBox="1"/>
                      <wps:spPr>
                        <a:xfrm>
                          <a:off x="0" y="0"/>
                          <a:ext cx="1304925" cy="1000125"/>
                        </a:xfrm>
                        <a:prstGeom prst="rect">
                          <a:avLst/>
                        </a:prstGeom>
                        <a:solidFill>
                          <a:schemeClr val="lt1"/>
                        </a:solidFill>
                        <a:ln w="6350">
                          <a:noFill/>
                        </a:ln>
                      </wps:spPr>
                      <wps:txbx>
                        <w:txbxContent>
                          <w:p w14:paraId="578409D7" w14:textId="77777777" w:rsidR="00025FE5" w:rsidRDefault="00025FE5" w:rsidP="00025FE5">
                            <w:r>
                              <w:rPr>
                                <w:noProof/>
                              </w:rPr>
                              <w:drawing>
                                <wp:inline distT="0" distB="0" distL="0" distR="0" wp14:anchorId="177CA484" wp14:editId="23C00B3C">
                                  <wp:extent cx="855345" cy="855345"/>
                                  <wp:effectExtent l="0" t="0" r="1905" b="1905"/>
                                  <wp:docPr id="2077449641" name="Picture 1" descr="http://qrcode.kaywa.com/img.php?s=6&amp;d=http%3A%2F%2Fwww.bishopheber.cheshire.sch.uk%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53043" name="Picture 1744153043" descr="http://qrcode.kaywa.com/img.php?s=6&amp;d=http%3A%2F%2Fwww.bishopheber.cheshire.sch.uk%2F"/>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BD25D1" id="Text Box 4" o:spid="_x0000_s1028" type="#_x0000_t202" style="position:absolute;left:0;text-align:left;margin-left:427.5pt;margin-top:1.5pt;width:102.75pt;height:7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" fillcolor="white [3201]" stroked="f" strokeweight=".5pt">
                <v:textbox>
                  <w:txbxContent>
                    <w:p w14:paraId="578409D7" w14:textId="77777777" w:rsidR="00025FE5" w:rsidRDefault="00025FE5" w:rsidP="00025FE5">
                      <w:r>
                        <w:rPr>
                          <w:noProof/>
                        </w:rPr>
                        <w:drawing>
                          <wp:inline distT="0" distB="0" distL="0" distR="0" wp14:anchorId="177CA484" wp14:editId="23C00B3C">
                            <wp:extent cx="855345" cy="855345"/>
                            <wp:effectExtent l="0" t="0" r="1905" b="1905"/>
                            <wp:docPr id="2077449641" name="Picture 1" descr="http://qrcode.kaywa.com/img.php?s=6&amp;d=http%3A%2F%2Fwww.bishopheber.cheshire.sch.uk%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53043" name="Picture 1744153043" descr="http://qrcode.kaywa.com/img.php?s=6&amp;d=http%3A%2F%2Fwww.bishopheber.cheshire.sch.uk%2F"/>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inline>
                        </w:drawing>
                      </w:r>
                    </w:p>
                  </w:txbxContent>
                </v:textbox>
              </v:shape>
            </w:pict>
          </mc:Fallback>
        </mc:AlternateContent>
      </w:r>
      <w:r>
        <w:rPr>
          <w:rFonts w:eastAsia="Times New Roman" w:cs="Calibri"/>
          <w:b/>
        </w:rPr>
        <w:t xml:space="preserve"> </w:t>
      </w:r>
    </w:p>
    <w:p w14:paraId="3BF3ED65" w14:textId="77777777" w:rsidR="00025FE5" w:rsidRDefault="00025FE5" w:rsidP="00025FE5">
      <w:pPr>
        <w:pStyle w:val="ListParagraph"/>
        <w:spacing w:after="0" w:line="240" w:lineRule="auto"/>
        <w:ind w:left="142" w:right="-472" w:hanging="142"/>
        <w:contextualSpacing w:val="0"/>
        <w:jc w:val="both"/>
        <w:rPr>
          <w:rFonts w:cs="Calibri"/>
        </w:rPr>
      </w:pPr>
    </w:p>
    <w:p w14:paraId="17E70CD7" w14:textId="77777777" w:rsidR="00025FE5" w:rsidRDefault="00025FE5" w:rsidP="00025FE5">
      <w:pPr>
        <w:spacing w:after="0" w:line="240" w:lineRule="auto"/>
        <w:ind w:left="142" w:right="-472" w:hanging="142"/>
        <w:rPr>
          <w:rFonts w:eastAsia="Times New Roman" w:cs="Calibri"/>
        </w:rPr>
      </w:pPr>
    </w:p>
    <w:p w14:paraId="15E46315" w14:textId="77777777" w:rsidR="00025FE5" w:rsidRDefault="00025FE5" w:rsidP="00025FE5">
      <w:pPr>
        <w:spacing w:after="0"/>
        <w:ind w:left="7920" w:hanging="7920"/>
        <w:jc w:val="both"/>
        <w:rPr>
          <w:rFonts w:eastAsia="Times New Roman" w:cs="Calibri"/>
        </w:rPr>
      </w:pPr>
      <w:r>
        <w:rPr>
          <w:rFonts w:eastAsia="Times New Roman" w:cs="Calibri"/>
        </w:rPr>
        <w:tab/>
      </w:r>
    </w:p>
    <w:p w14:paraId="75B9E156" w14:textId="77777777" w:rsidR="00025FE5" w:rsidRDefault="00025FE5" w:rsidP="00025FE5">
      <w:pPr>
        <w:spacing w:after="0"/>
        <w:ind w:left="7920" w:hanging="7920"/>
        <w:jc w:val="both"/>
        <w:rPr>
          <w:rFonts w:eastAsia="Times New Roman" w:cs="Calibri"/>
        </w:rPr>
      </w:pPr>
    </w:p>
    <w:p w14:paraId="77068FBC" w14:textId="77777777" w:rsidR="00025FE5" w:rsidRDefault="00025FE5" w:rsidP="00025FE5">
      <w:pPr>
        <w:spacing w:after="0"/>
        <w:ind w:left="7920" w:hanging="7920"/>
        <w:jc w:val="both"/>
        <w:rPr>
          <w:rFonts w:eastAsia="Times New Roman" w:cs="Calibri"/>
        </w:rPr>
      </w:pPr>
    </w:p>
    <w:p w14:paraId="51C503ED" w14:textId="77777777" w:rsidR="00025FE5" w:rsidRDefault="00025FE5" w:rsidP="00025FE5">
      <w:pPr>
        <w:spacing w:after="0"/>
        <w:ind w:left="7920" w:hanging="7920"/>
        <w:jc w:val="both"/>
        <w:rPr>
          <w:rFonts w:eastAsia="Times New Roman" w:cs="Arial"/>
        </w:rPr>
      </w:pPr>
      <w:r w:rsidRPr="00EA58A2">
        <w:rPr>
          <w:rFonts w:eastAsia="Times New Roman" w:cs="Arial"/>
        </w:rPr>
        <w:t xml:space="preserve"> D. A Curry</w:t>
      </w:r>
    </w:p>
    <w:p w14:paraId="34005734" w14:textId="2E684E2C" w:rsidR="007F1A5C" w:rsidRPr="00E87393" w:rsidRDefault="00025FE5" w:rsidP="00025FE5">
      <w:pPr>
        <w:spacing w:after="0"/>
        <w:ind w:left="7920" w:hanging="7920"/>
        <w:jc w:val="both"/>
      </w:pPr>
      <w:r>
        <w:rPr>
          <w:rFonts w:eastAsia="Times New Roman" w:cs="Calibri"/>
        </w:rPr>
        <w:tab/>
      </w:r>
    </w:p>
    <w:sectPr w:rsidR="007F1A5C" w:rsidRPr="00E87393" w:rsidSect="00A16A87">
      <w:headerReference w:type="default" r:id="rId13"/>
      <w:footerReference w:type="default" r:id="rId14"/>
      <w:pgSz w:w="11906" w:h="16838"/>
      <w:pgMar w:top="720" w:right="720" w:bottom="720" w:left="720" w:header="426"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6357" w14:textId="77777777" w:rsidR="007E3122" w:rsidRDefault="007E3122">
      <w:pPr>
        <w:spacing w:after="0" w:line="240" w:lineRule="auto"/>
      </w:pPr>
      <w:r>
        <w:separator/>
      </w:r>
    </w:p>
  </w:endnote>
  <w:endnote w:type="continuationSeparator" w:id="0">
    <w:p w14:paraId="0529EA6B" w14:textId="77777777" w:rsidR="007E3122" w:rsidRDefault="007E3122">
      <w:pPr>
        <w:spacing w:after="0" w:line="240" w:lineRule="auto"/>
      </w:pPr>
      <w:r>
        <w:continuationSeparator/>
      </w:r>
    </w:p>
  </w:endnote>
  <w:endnote w:type="continuationNotice" w:id="1">
    <w:p w14:paraId="505094A8" w14:textId="77777777" w:rsidR="007E3122" w:rsidRDefault="007E3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3AC7" w14:textId="09DC0F74" w:rsidR="00B54847" w:rsidRDefault="00E77440" w:rsidP="00B54847">
    <w:pPr>
      <w:pStyle w:val="Header"/>
      <w:jc w:val="center"/>
      <w:rPr>
        <w:rFonts w:ascii="Adobe Garamond Pro" w:hAnsi="Adobe Garamond Pro"/>
        <w:sz w:val="18"/>
        <w:szCs w:val="18"/>
      </w:rPr>
    </w:pPr>
    <w:r>
      <w:rPr>
        <w:rFonts w:ascii="Adobe Garamond Pro" w:hAnsi="Adobe Garamond Pro"/>
        <w:noProof/>
        <w:color w:val="000000" w:themeColor="text1"/>
        <w:sz w:val="18"/>
        <w:szCs w:val="18"/>
      </w:rPr>
      <mc:AlternateContent>
        <mc:Choice Requires="wps">
          <w:drawing>
            <wp:anchor distT="0" distB="0" distL="114300" distR="114300" simplePos="0" relativeHeight="251658240" behindDoc="0" locked="0" layoutInCell="1" allowOverlap="1" wp14:anchorId="08929AF6" wp14:editId="6A702D0E">
              <wp:simplePos x="0" y="0"/>
              <wp:positionH relativeFrom="margin">
                <wp:align>left</wp:align>
              </wp:positionH>
              <wp:positionV relativeFrom="paragraph">
                <wp:posOffset>-121920</wp:posOffset>
              </wp:positionV>
              <wp:extent cx="5735320" cy="9525"/>
              <wp:effectExtent l="0" t="0" r="36830" b="28575"/>
              <wp:wrapNone/>
              <wp:docPr id="27" name="Straight Connector 27"/>
              <wp:cNvGraphicFramePr/>
              <a:graphic xmlns:a="http://schemas.openxmlformats.org/drawingml/2006/main">
                <a:graphicData uri="http://schemas.microsoft.com/office/word/2010/wordprocessingShape">
                  <wps:wsp>
                    <wps:cNvCnPr/>
                    <wps:spPr>
                      <a:xfrm>
                        <a:off x="0" y="0"/>
                        <a:ext cx="5735320" cy="952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8B6B4FD" id="Straight Connector 27"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6pt" to="451.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" strokecolor="#ddb100" strokeweight=".5pt">
              <v:stroke joinstyle="miter"/>
              <w10:wrap anchorx="margin"/>
            </v:line>
          </w:pict>
        </mc:Fallback>
      </mc:AlternateContent>
    </w:r>
    <w:r w:rsidR="00B54847">
      <w:rPr>
        <w:rFonts w:ascii="Adobe Garamond Pro" w:hAnsi="Adobe Garamond Pro"/>
        <w:sz w:val="18"/>
        <w:szCs w:val="18"/>
      </w:rPr>
      <w:t>Headteacher Mr. D.A. Curry B.Sc., (Hons), M.Sc., NPQH</w:t>
    </w:r>
  </w:p>
  <w:p w14:paraId="6D07106C" w14:textId="26D6648C" w:rsidR="00B54847" w:rsidRDefault="00B54847" w:rsidP="00B54847">
    <w:pPr>
      <w:pStyle w:val="Header"/>
      <w:jc w:val="center"/>
      <w:rPr>
        <w:rFonts w:ascii="Adobe Garamond Pro" w:hAnsi="Adobe Garamond Pro"/>
        <w:sz w:val="18"/>
        <w:szCs w:val="18"/>
      </w:rPr>
    </w:pPr>
    <w:r>
      <w:rPr>
        <w:rFonts w:ascii="Adobe Garamond Pro" w:hAnsi="Adobe Garamond Pro"/>
        <w:sz w:val="18"/>
        <w:szCs w:val="18"/>
      </w:rPr>
      <w:t xml:space="preserve"> Bishop Heber High School, Chester Road, MALPAS, Cheshire, SY14 8JD</w:t>
    </w:r>
  </w:p>
  <w:p w14:paraId="7C781E03" w14:textId="5021DB75" w:rsidR="00B54847" w:rsidRDefault="00A73037" w:rsidP="00137810">
    <w:pPr>
      <w:spacing w:after="0" w:line="240" w:lineRule="auto"/>
      <w:ind w:right="26"/>
      <w:jc w:val="center"/>
      <w:rPr>
        <w:rStyle w:val="Hyperlink"/>
        <w:rFonts w:ascii="Adobe Garamond Pro" w:hAnsi="Adobe Garamond Pro"/>
        <w:color w:val="000000" w:themeColor="text1"/>
        <w:sz w:val="18"/>
        <w:szCs w:val="18"/>
        <w:u w:val="none"/>
      </w:rPr>
    </w:pPr>
    <w:r>
      <w:rPr>
        <w:rFonts w:ascii="Adobe Garamond Pro" w:hAnsi="Adobe Garamond Pro"/>
        <w:sz w:val="18"/>
        <w:szCs w:val="18"/>
      </w:rPr>
      <w:t xml:space="preserve">Tel: 01948 860571 </w:t>
    </w:r>
    <w:r w:rsidR="00B54847">
      <w:rPr>
        <w:rFonts w:ascii="Adobe Garamond Pro" w:hAnsi="Adobe Garamond Pro"/>
        <w:sz w:val="18"/>
        <w:szCs w:val="18"/>
      </w:rPr>
      <w:t xml:space="preserve"> </w:t>
    </w:r>
    <w:r>
      <w:rPr>
        <w:rFonts w:ascii="Adobe Garamond Pro" w:hAnsi="Adobe Garamond Pro"/>
        <w:sz w:val="18"/>
        <w:szCs w:val="18"/>
      </w:rPr>
      <w:t>E-Mail</w:t>
    </w:r>
    <w:r w:rsidR="00B54847">
      <w:rPr>
        <w:rFonts w:ascii="Adobe Garamond Pro" w:hAnsi="Adobe Garamond Pro"/>
        <w:color w:val="000000" w:themeColor="text1"/>
        <w:sz w:val="18"/>
        <w:szCs w:val="18"/>
      </w:rPr>
      <w:t>:</w:t>
    </w:r>
    <w:r>
      <w:rPr>
        <w:rFonts w:ascii="Adobe Garamond Pro" w:hAnsi="Adobe Garamond Pro"/>
        <w:color w:val="000000" w:themeColor="text1"/>
        <w:sz w:val="18"/>
        <w:szCs w:val="18"/>
      </w:rPr>
      <w:t xml:space="preserve"> </w:t>
    </w:r>
    <w:hyperlink r:id="rId1" w:history="1">
      <w:r>
        <w:rPr>
          <w:rStyle w:val="Hyperlink"/>
          <w:rFonts w:ascii="Adobe Garamond Pro" w:hAnsi="Adobe Garamond Pro"/>
          <w:color w:val="000000" w:themeColor="text1"/>
          <w:sz w:val="18"/>
          <w:szCs w:val="18"/>
          <w:u w:val="none"/>
        </w:rPr>
        <w:t>mainschooloffice@bishopheber.cheshire.sch.uk</w:t>
      </w:r>
    </w:hyperlink>
    <w:r>
      <w:rPr>
        <w:rFonts w:ascii="Adobe Garamond Pro" w:hAnsi="Adobe Garamond Pro"/>
        <w:color w:val="000000" w:themeColor="text1"/>
        <w:sz w:val="18"/>
        <w:szCs w:val="18"/>
      </w:rPr>
      <w:t xml:space="preserve"> </w:t>
    </w:r>
    <w:r w:rsidR="00B54847">
      <w:rPr>
        <w:rFonts w:ascii="Adobe Garamond Pro" w:hAnsi="Adobe Garamond Pro"/>
        <w:sz w:val="18"/>
        <w:szCs w:val="18"/>
      </w:rPr>
      <w:t xml:space="preserve"> </w:t>
    </w:r>
    <w:r>
      <w:rPr>
        <w:rFonts w:ascii="Adobe Garamond Pro" w:hAnsi="Adobe Garamond Pro"/>
        <w:color w:val="000000" w:themeColor="text1"/>
        <w:sz w:val="18"/>
        <w:szCs w:val="18"/>
      </w:rPr>
      <w:t xml:space="preserve">Website: </w:t>
    </w:r>
    <w:hyperlink r:id="rId2" w:history="1">
      <w:r>
        <w:rPr>
          <w:rStyle w:val="Hyperlink"/>
          <w:rFonts w:ascii="Adobe Garamond Pro" w:hAnsi="Adobe Garamond Pro"/>
          <w:color w:val="000000" w:themeColor="text1"/>
          <w:sz w:val="18"/>
          <w:szCs w:val="18"/>
          <w:u w:val="none"/>
        </w:rPr>
        <w:t>www.bishopheber.cheshire.sch.uk</w:t>
      </w:r>
    </w:hyperlink>
  </w:p>
  <w:p w14:paraId="3FF55AAE" w14:textId="49E81C44" w:rsidR="00A9376B" w:rsidRDefault="00A9376B" w:rsidP="00B54847">
    <w:pPr>
      <w:spacing w:after="0" w:line="240" w:lineRule="auto"/>
      <w:rPr>
        <w:rFonts w:ascii="Adobe Garamond Pro" w:hAnsi="Adobe Garamond 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142C" w14:textId="77777777" w:rsidR="007E3122" w:rsidRDefault="007E3122">
      <w:pPr>
        <w:spacing w:after="0" w:line="240" w:lineRule="auto"/>
      </w:pPr>
      <w:r>
        <w:separator/>
      </w:r>
    </w:p>
  </w:footnote>
  <w:footnote w:type="continuationSeparator" w:id="0">
    <w:p w14:paraId="76AD3CA5" w14:textId="77777777" w:rsidR="007E3122" w:rsidRDefault="007E3122">
      <w:pPr>
        <w:spacing w:after="0" w:line="240" w:lineRule="auto"/>
      </w:pPr>
      <w:r>
        <w:continuationSeparator/>
      </w:r>
    </w:p>
  </w:footnote>
  <w:footnote w:type="continuationNotice" w:id="1">
    <w:p w14:paraId="688DACF1" w14:textId="77777777" w:rsidR="007E3122" w:rsidRDefault="007E3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BE35" w14:textId="02F2C971" w:rsidR="00E87393" w:rsidRDefault="00E74024" w:rsidP="00E87393">
    <w:pPr>
      <w:spacing w:after="120" w:line="240" w:lineRule="auto"/>
      <w:jc w:val="center"/>
      <w:rPr>
        <w:rFonts w:ascii="Adobe Garamond Pro" w:hAnsi="Adobe Garamond Pro"/>
        <w:b/>
        <w:color w:val="0000CC"/>
        <w:sz w:val="16"/>
        <w:szCs w:val="16"/>
      </w:rPr>
    </w:pPr>
    <w:r>
      <w:rPr>
        <w:rFonts w:ascii="Adobe Garamond Pro" w:hAnsi="Adobe Garamond Pro"/>
        <w:b/>
        <w:noProof/>
        <w:color w:val="0000CC"/>
        <w:sz w:val="40"/>
        <w:szCs w:val="40"/>
      </w:rPr>
      <w:drawing>
        <wp:inline distT="0" distB="0" distL="0" distR="0" wp14:anchorId="6BF30FA2" wp14:editId="602F60A4">
          <wp:extent cx="707180" cy="707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519" cy="715519"/>
                  </a:xfrm>
                  <a:prstGeom prst="rect">
                    <a:avLst/>
                  </a:prstGeom>
                  <a:noFill/>
                  <a:ln>
                    <a:noFill/>
                  </a:ln>
                </pic:spPr>
              </pic:pic>
            </a:graphicData>
          </a:graphic>
        </wp:inline>
      </w:drawing>
    </w:r>
  </w:p>
  <w:p w14:paraId="2C6C2604" w14:textId="51D6626E" w:rsidR="00E87393" w:rsidRPr="00754CC9" w:rsidRDefault="00E87393" w:rsidP="00754CC9">
    <w:pPr>
      <w:spacing w:after="0" w:line="14" w:lineRule="exact"/>
      <w:jc w:val="center"/>
      <w:rPr>
        <w:rFonts w:ascii="Adobe Garamond Pro" w:hAnsi="Adobe Garamond Pro"/>
        <w:b/>
        <w:color w:val="0000CC"/>
        <w:sz w:val="34"/>
        <w:szCs w:val="28"/>
      </w:rPr>
    </w:pPr>
  </w:p>
  <w:p w14:paraId="4C51D488" w14:textId="45E0C36C" w:rsidR="002E2B1F" w:rsidRPr="00E87393" w:rsidRDefault="00E87393" w:rsidP="00E87393">
    <w:pPr>
      <w:spacing w:after="120" w:line="240" w:lineRule="auto"/>
      <w:jc w:val="center"/>
      <w:rPr>
        <w:rFonts w:ascii="Adobe Garamond Pro" w:hAnsi="Adobe Garamond Pro"/>
        <w:b/>
        <w:color w:val="0000CC"/>
        <w:sz w:val="32"/>
        <w:szCs w:val="32"/>
      </w:rPr>
    </w:pPr>
    <w:r>
      <w:rPr>
        <w:rFonts w:ascii="Adobe Garamond Pro" w:hAnsi="Adobe Garamond Pro"/>
        <w:noProof/>
        <w:color w:val="000000" w:themeColor="text1"/>
        <w:sz w:val="18"/>
        <w:szCs w:val="18"/>
      </w:rPr>
      <mc:AlternateContent>
        <mc:Choice Requires="wps">
          <w:drawing>
            <wp:anchor distT="0" distB="0" distL="114300" distR="114300" simplePos="0" relativeHeight="251658241" behindDoc="0" locked="0" layoutInCell="1" allowOverlap="1" wp14:anchorId="52BB103B" wp14:editId="6CAC3591">
              <wp:simplePos x="0" y="0"/>
              <wp:positionH relativeFrom="margin">
                <wp:align>center</wp:align>
              </wp:positionH>
              <wp:positionV relativeFrom="paragraph">
                <wp:posOffset>248285</wp:posOffset>
              </wp:positionV>
              <wp:extent cx="3074670" cy="19685"/>
              <wp:effectExtent l="0" t="0" r="30480" b="37465"/>
              <wp:wrapNone/>
              <wp:docPr id="1" name="Straight Connector 1"/>
              <wp:cNvGraphicFramePr/>
              <a:graphic xmlns:a="http://schemas.openxmlformats.org/drawingml/2006/main">
                <a:graphicData uri="http://schemas.microsoft.com/office/word/2010/wordprocessingShape">
                  <wps:wsp>
                    <wps:cNvCnPr/>
                    <wps:spPr>
                      <a:xfrm>
                        <a:off x="0" y="0"/>
                        <a:ext cx="3074670" cy="1968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1C0A597" id="Straight Connector 1" o:spid="_x0000_s1026"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55pt" to="242.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" strokecolor="#ddb100" strokeweight=".5pt">
              <v:stroke joinstyle="miter"/>
              <w10:wrap anchorx="margin"/>
            </v:line>
          </w:pict>
        </mc:Fallback>
      </mc:AlternateContent>
    </w:r>
    <w:r w:rsidR="00E74024" w:rsidRPr="00285867">
      <w:rPr>
        <w:rFonts w:ascii="Adobe Garamond Pro" w:hAnsi="Adobe Garamond Pro"/>
        <w:b/>
        <w:color w:val="0000CC"/>
        <w:sz w:val="32"/>
        <w:szCs w:val="32"/>
      </w:rPr>
      <w:t>BISHOP HEBER HIGH SCHOOL</w:t>
    </w:r>
  </w:p>
  <w:p w14:paraId="7ECF8990" w14:textId="5CEE87E8" w:rsidR="00C37F23" w:rsidRPr="00285867" w:rsidRDefault="00E77440" w:rsidP="00C37F23">
    <w:pPr>
      <w:spacing w:after="0" w:line="240" w:lineRule="auto"/>
      <w:jc w:val="center"/>
      <w:rPr>
        <w:rFonts w:ascii="Adobe Garamond Pro" w:hAnsi="Adobe Garamond Pro"/>
        <w:sz w:val="14"/>
        <w:szCs w:val="14"/>
      </w:rPr>
    </w:pPr>
    <w:r w:rsidRPr="00285867">
      <w:rPr>
        <w:rFonts w:ascii="Adobe Garamond Pro" w:hAnsi="Adobe Garamond Pro"/>
        <w:sz w:val="14"/>
        <w:szCs w:val="14"/>
      </w:rPr>
      <w:t>RESPECT</w:t>
    </w:r>
    <w:r w:rsidRPr="00285867">
      <w:rPr>
        <w:rFonts w:ascii="Adobe Garamond Pro" w:hAnsi="Adobe Garamond Pro"/>
        <w:sz w:val="14"/>
        <w:szCs w:val="14"/>
        <w:vertAlign w:val="superscript"/>
      </w:rPr>
      <w:t xml:space="preserve"> </w:t>
    </w:r>
    <w:r w:rsidRPr="00285867">
      <w:rPr>
        <w:rFonts w:ascii="Adobe Garamond Pro" w:hAnsi="Adobe Garamond Pro"/>
        <w:sz w:val="14"/>
        <w:szCs w:val="14"/>
      </w:rPr>
      <w:t>· OPPORTUNITY ·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8531A"/>
    <w:multiLevelType w:val="hybridMultilevel"/>
    <w:tmpl w:val="A0BE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76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1F"/>
    <w:rsid w:val="000046C7"/>
    <w:rsid w:val="00006C9E"/>
    <w:rsid w:val="000117E8"/>
    <w:rsid w:val="000246A2"/>
    <w:rsid w:val="000250FB"/>
    <w:rsid w:val="00025FE5"/>
    <w:rsid w:val="000265DF"/>
    <w:rsid w:val="00076271"/>
    <w:rsid w:val="000A1079"/>
    <w:rsid w:val="00112574"/>
    <w:rsid w:val="00137810"/>
    <w:rsid w:val="001638B5"/>
    <w:rsid w:val="001B58B9"/>
    <w:rsid w:val="001D13FA"/>
    <w:rsid w:val="001F6D7B"/>
    <w:rsid w:val="00216D2E"/>
    <w:rsid w:val="0023206C"/>
    <w:rsid w:val="00234F8E"/>
    <w:rsid w:val="00245F59"/>
    <w:rsid w:val="002566A1"/>
    <w:rsid w:val="00285088"/>
    <w:rsid w:val="00285867"/>
    <w:rsid w:val="002918F4"/>
    <w:rsid w:val="002B0C39"/>
    <w:rsid w:val="002C672C"/>
    <w:rsid w:val="002E1B03"/>
    <w:rsid w:val="002E2B1F"/>
    <w:rsid w:val="00300871"/>
    <w:rsid w:val="00326EC3"/>
    <w:rsid w:val="00347CBC"/>
    <w:rsid w:val="00361632"/>
    <w:rsid w:val="00376542"/>
    <w:rsid w:val="003A57DB"/>
    <w:rsid w:val="003D106D"/>
    <w:rsid w:val="00462416"/>
    <w:rsid w:val="00475A62"/>
    <w:rsid w:val="00477FB4"/>
    <w:rsid w:val="004D249B"/>
    <w:rsid w:val="005700C4"/>
    <w:rsid w:val="006423FD"/>
    <w:rsid w:val="00643343"/>
    <w:rsid w:val="00661C57"/>
    <w:rsid w:val="00697FFA"/>
    <w:rsid w:val="006E363A"/>
    <w:rsid w:val="00701862"/>
    <w:rsid w:val="00735087"/>
    <w:rsid w:val="00754CC9"/>
    <w:rsid w:val="007937F7"/>
    <w:rsid w:val="007A759B"/>
    <w:rsid w:val="007C79A3"/>
    <w:rsid w:val="007E3122"/>
    <w:rsid w:val="007F1A5C"/>
    <w:rsid w:val="008444ED"/>
    <w:rsid w:val="00915A50"/>
    <w:rsid w:val="009161FB"/>
    <w:rsid w:val="0093142C"/>
    <w:rsid w:val="00960006"/>
    <w:rsid w:val="009650AD"/>
    <w:rsid w:val="00965C6C"/>
    <w:rsid w:val="009D32A0"/>
    <w:rsid w:val="009E6AB7"/>
    <w:rsid w:val="009E7680"/>
    <w:rsid w:val="00A029A6"/>
    <w:rsid w:val="00A0682D"/>
    <w:rsid w:val="00A12CC0"/>
    <w:rsid w:val="00A16A87"/>
    <w:rsid w:val="00A26098"/>
    <w:rsid w:val="00A518BE"/>
    <w:rsid w:val="00A73037"/>
    <w:rsid w:val="00A9376B"/>
    <w:rsid w:val="00AB4FF9"/>
    <w:rsid w:val="00AD191D"/>
    <w:rsid w:val="00B46EBA"/>
    <w:rsid w:val="00B54847"/>
    <w:rsid w:val="00B60457"/>
    <w:rsid w:val="00BA7EAA"/>
    <w:rsid w:val="00BD2007"/>
    <w:rsid w:val="00BE53D9"/>
    <w:rsid w:val="00BF55F2"/>
    <w:rsid w:val="00C17457"/>
    <w:rsid w:val="00C225D8"/>
    <w:rsid w:val="00C30AB2"/>
    <w:rsid w:val="00C37F23"/>
    <w:rsid w:val="00CA4F65"/>
    <w:rsid w:val="00CC35D1"/>
    <w:rsid w:val="00D6086E"/>
    <w:rsid w:val="00D63FB4"/>
    <w:rsid w:val="00E36631"/>
    <w:rsid w:val="00E530B2"/>
    <w:rsid w:val="00E642DE"/>
    <w:rsid w:val="00E667E7"/>
    <w:rsid w:val="00E74024"/>
    <w:rsid w:val="00E76B64"/>
    <w:rsid w:val="00E77440"/>
    <w:rsid w:val="00E87393"/>
    <w:rsid w:val="00EA6E85"/>
    <w:rsid w:val="00ED7F8B"/>
    <w:rsid w:val="00F45BF5"/>
    <w:rsid w:val="00F84929"/>
    <w:rsid w:val="1E5A5CC9"/>
    <w:rsid w:val="1F6D94E9"/>
    <w:rsid w:val="263EF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8EA6A"/>
  <w15:chartTrackingRefBased/>
  <w15:docId w15:val="{45FC272A-C7CC-4B7F-8C67-597E4193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rsid w:val="00361632"/>
    <w:pPr>
      <w:ind w:left="720"/>
      <w:contextualSpacing/>
    </w:pPr>
  </w:style>
  <w:style w:type="paragraph" w:customStyle="1" w:styleId="Default">
    <w:name w:val="Default"/>
    <w:rsid w:val="00361632"/>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803431">
      <w:bodyDiv w:val="1"/>
      <w:marLeft w:val="0"/>
      <w:marRight w:val="0"/>
      <w:marTop w:val="0"/>
      <w:marBottom w:val="0"/>
      <w:divBdr>
        <w:top w:val="none" w:sz="0" w:space="0" w:color="auto"/>
        <w:left w:val="none" w:sz="0" w:space="0" w:color="auto"/>
        <w:bottom w:val="none" w:sz="0" w:space="0" w:color="auto"/>
        <w:right w:val="none" w:sz="0" w:space="0" w:color="auto"/>
      </w:divBdr>
      <w:divsChild>
        <w:div w:id="647440993">
          <w:marLeft w:val="0"/>
          <w:marRight w:val="0"/>
          <w:marTop w:val="0"/>
          <w:marBottom w:val="0"/>
          <w:divBdr>
            <w:top w:val="none" w:sz="0" w:space="0" w:color="auto"/>
            <w:left w:val="none" w:sz="0" w:space="0" w:color="auto"/>
            <w:bottom w:val="none" w:sz="0" w:space="0" w:color="auto"/>
            <w:right w:val="none" w:sz="0" w:space="0" w:color="auto"/>
          </w:divBdr>
          <w:divsChild>
            <w:div w:id="439447094">
              <w:marLeft w:val="0"/>
              <w:marRight w:val="0"/>
              <w:marTop w:val="0"/>
              <w:marBottom w:val="0"/>
              <w:divBdr>
                <w:top w:val="none" w:sz="0" w:space="0" w:color="auto"/>
                <w:left w:val="none" w:sz="0" w:space="0" w:color="auto"/>
                <w:bottom w:val="none" w:sz="0" w:space="0" w:color="auto"/>
                <w:right w:val="none" w:sz="0" w:space="0" w:color="auto"/>
              </w:divBdr>
              <w:divsChild>
                <w:div w:id="1591621857">
                  <w:marLeft w:val="0"/>
                  <w:marRight w:val="0"/>
                  <w:marTop w:val="0"/>
                  <w:marBottom w:val="0"/>
                  <w:divBdr>
                    <w:top w:val="none" w:sz="0" w:space="0" w:color="auto"/>
                    <w:left w:val="none" w:sz="0" w:space="0" w:color="auto"/>
                    <w:bottom w:val="none" w:sz="0" w:space="0" w:color="auto"/>
                    <w:right w:val="none" w:sz="0" w:space="0" w:color="auto"/>
                  </w:divBdr>
                  <w:divsChild>
                    <w:div w:id="990601916">
                      <w:marLeft w:val="0"/>
                      <w:marRight w:val="0"/>
                      <w:marTop w:val="0"/>
                      <w:marBottom w:val="0"/>
                      <w:divBdr>
                        <w:top w:val="none" w:sz="0" w:space="0" w:color="auto"/>
                        <w:left w:val="none" w:sz="0" w:space="0" w:color="auto"/>
                        <w:bottom w:val="none" w:sz="0" w:space="0" w:color="auto"/>
                        <w:right w:val="none" w:sz="0" w:space="0" w:color="auto"/>
                      </w:divBdr>
                      <w:divsChild>
                        <w:div w:id="1842113095">
                          <w:marLeft w:val="0"/>
                          <w:marRight w:val="0"/>
                          <w:marTop w:val="0"/>
                          <w:marBottom w:val="0"/>
                          <w:divBdr>
                            <w:top w:val="none" w:sz="0" w:space="0" w:color="auto"/>
                            <w:left w:val="none" w:sz="0" w:space="0" w:color="auto"/>
                            <w:bottom w:val="none" w:sz="0" w:space="0" w:color="auto"/>
                            <w:right w:val="none" w:sz="0" w:space="0" w:color="auto"/>
                          </w:divBdr>
                          <w:divsChild>
                            <w:div w:id="846137104">
                              <w:marLeft w:val="0"/>
                              <w:marRight w:val="0"/>
                              <w:marTop w:val="0"/>
                              <w:marBottom w:val="0"/>
                              <w:divBdr>
                                <w:top w:val="none" w:sz="0" w:space="0" w:color="auto"/>
                                <w:left w:val="none" w:sz="0" w:space="0" w:color="auto"/>
                                <w:bottom w:val="none" w:sz="0" w:space="0" w:color="auto"/>
                                <w:right w:val="none" w:sz="0" w:space="0" w:color="auto"/>
                              </w:divBdr>
                              <w:divsChild>
                                <w:div w:id="993724641">
                                  <w:marLeft w:val="0"/>
                                  <w:marRight w:val="0"/>
                                  <w:marTop w:val="0"/>
                                  <w:marBottom w:val="0"/>
                                  <w:divBdr>
                                    <w:top w:val="none" w:sz="0" w:space="0" w:color="auto"/>
                                    <w:left w:val="none" w:sz="0" w:space="0" w:color="auto"/>
                                    <w:bottom w:val="none" w:sz="0" w:space="0" w:color="auto"/>
                                    <w:right w:val="none" w:sz="0" w:space="0" w:color="auto"/>
                                  </w:divBdr>
                                  <w:divsChild>
                                    <w:div w:id="1618100910">
                                      <w:marLeft w:val="0"/>
                                      <w:marRight w:val="0"/>
                                      <w:marTop w:val="0"/>
                                      <w:marBottom w:val="0"/>
                                      <w:divBdr>
                                        <w:top w:val="none" w:sz="0" w:space="0" w:color="auto"/>
                                        <w:left w:val="none" w:sz="0" w:space="0" w:color="auto"/>
                                        <w:bottom w:val="none" w:sz="0" w:space="0" w:color="auto"/>
                                        <w:right w:val="none" w:sz="0" w:space="0" w:color="auto"/>
                                      </w:divBdr>
                                      <w:divsChild>
                                        <w:div w:id="8921813">
                                          <w:marLeft w:val="0"/>
                                          <w:marRight w:val="0"/>
                                          <w:marTop w:val="0"/>
                                          <w:marBottom w:val="0"/>
                                          <w:divBdr>
                                            <w:top w:val="none" w:sz="0" w:space="0" w:color="auto"/>
                                            <w:left w:val="none" w:sz="0" w:space="0" w:color="auto"/>
                                            <w:bottom w:val="none" w:sz="0" w:space="0" w:color="auto"/>
                                            <w:right w:val="none" w:sz="0" w:space="0" w:color="auto"/>
                                          </w:divBdr>
                                          <w:divsChild>
                                            <w:div w:id="1820145831">
                                              <w:marLeft w:val="0"/>
                                              <w:marRight w:val="0"/>
                                              <w:marTop w:val="0"/>
                                              <w:marBottom w:val="0"/>
                                              <w:divBdr>
                                                <w:top w:val="none" w:sz="0" w:space="0" w:color="auto"/>
                                                <w:left w:val="none" w:sz="0" w:space="0" w:color="auto"/>
                                                <w:bottom w:val="none" w:sz="0" w:space="0" w:color="auto"/>
                                                <w:right w:val="none" w:sz="0" w:space="0" w:color="auto"/>
                                              </w:divBdr>
                                              <w:divsChild>
                                                <w:div w:id="1204753666">
                                                  <w:marLeft w:val="0"/>
                                                  <w:marRight w:val="0"/>
                                                  <w:marTop w:val="0"/>
                                                  <w:marBottom w:val="0"/>
                                                  <w:divBdr>
                                                    <w:top w:val="none" w:sz="0" w:space="0" w:color="auto"/>
                                                    <w:left w:val="none" w:sz="0" w:space="0" w:color="auto"/>
                                                    <w:bottom w:val="none" w:sz="0" w:space="0" w:color="auto"/>
                                                    <w:right w:val="none" w:sz="0" w:space="0" w:color="auto"/>
                                                  </w:divBdr>
                                                  <w:divsChild>
                                                    <w:div w:id="1911193444">
                                                      <w:marLeft w:val="0"/>
                                                      <w:marRight w:val="0"/>
                                                      <w:marTop w:val="0"/>
                                                      <w:marBottom w:val="0"/>
                                                      <w:divBdr>
                                                        <w:top w:val="none" w:sz="0" w:space="0" w:color="auto"/>
                                                        <w:left w:val="none" w:sz="0" w:space="0" w:color="auto"/>
                                                        <w:bottom w:val="none" w:sz="0" w:space="0" w:color="auto"/>
                                                        <w:right w:val="none" w:sz="0" w:space="0" w:color="auto"/>
                                                      </w:divBdr>
                                                      <w:divsChild>
                                                        <w:div w:id="48589805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58836749">
                                                              <w:marLeft w:val="0"/>
                                                              <w:marRight w:val="0"/>
                                                              <w:marTop w:val="0"/>
                                                              <w:marBottom w:val="0"/>
                                                              <w:divBdr>
                                                                <w:top w:val="none" w:sz="0" w:space="0" w:color="auto"/>
                                                                <w:left w:val="none" w:sz="0" w:space="0" w:color="auto"/>
                                                                <w:bottom w:val="none" w:sz="0" w:space="0" w:color="auto"/>
                                                                <w:right w:val="none" w:sz="0" w:space="0" w:color="auto"/>
                                                              </w:divBdr>
                                                              <w:divsChild>
                                                                <w:div w:id="392778537">
                                                                  <w:marLeft w:val="0"/>
                                                                  <w:marRight w:val="0"/>
                                                                  <w:marTop w:val="0"/>
                                                                  <w:marBottom w:val="0"/>
                                                                  <w:divBdr>
                                                                    <w:top w:val="none" w:sz="0" w:space="0" w:color="auto"/>
                                                                    <w:left w:val="none" w:sz="0" w:space="0" w:color="auto"/>
                                                                    <w:bottom w:val="none" w:sz="0" w:space="0" w:color="auto"/>
                                                                    <w:right w:val="none" w:sz="0" w:space="0" w:color="auto"/>
                                                                  </w:divBdr>
                                                                </w:div>
                                                                <w:div w:id="18384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4974">
                                                          <w:blockQuote w:val="1"/>
                                                          <w:marLeft w:val="150"/>
                                                          <w:marRight w:val="150"/>
                                                          <w:marTop w:val="0"/>
                                                          <w:marBottom w:val="0"/>
                                                          <w:divBdr>
                                                            <w:top w:val="none" w:sz="0" w:space="0" w:color="auto"/>
                                                            <w:left w:val="none" w:sz="0" w:space="0" w:color="auto"/>
                                                            <w:bottom w:val="none" w:sz="0" w:space="0" w:color="auto"/>
                                                            <w:right w:val="none" w:sz="0" w:space="0" w:color="auto"/>
                                                          </w:divBdr>
                                                          <w:divsChild>
                                                            <w:div w:id="5779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hopheber.cheshire.sch.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les.ofsted.gov.uk/v1/file/50202106" TargetMode="External"/><Relationship Id="rId12" Type="http://schemas.openxmlformats.org/officeDocument/2006/relationships/image" Target="http://qrcode.kaywa.com/img.php?s=6&amp;d=http://www.bishopheber.cheshire.sch.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bishopheber.cheshire.sch.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ishopheber.cheshire.sch.uk" TargetMode="External"/><Relationship Id="rId1" Type="http://schemas.openxmlformats.org/officeDocument/2006/relationships/hyperlink" Target="mailto:mainschooloffice@bishopheber.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1083</Words>
  <Characters>5590</Characters>
  <Application>Microsoft Office Word</Application>
  <DocSecurity>0</DocSecurity>
  <Lines>102</Lines>
  <Paragraphs>42</Paragraphs>
  <ScaleCrop>false</ScaleCrop>
  <Company/>
  <LinksUpToDate>false</LinksUpToDate>
  <CharactersWithSpaces>6664</CharactersWithSpaces>
  <SharedDoc>false</SharedDoc>
  <HLinks>
    <vt:vector size="24" baseType="variant">
      <vt:variant>
        <vt:i4>3735670</vt:i4>
      </vt:variant>
      <vt:variant>
        <vt:i4>3</vt:i4>
      </vt:variant>
      <vt:variant>
        <vt:i4>0</vt:i4>
      </vt:variant>
      <vt:variant>
        <vt:i4>5</vt:i4>
      </vt:variant>
      <vt:variant>
        <vt:lpwstr>http://www.bishopheber.cheshire.sch.uk/</vt:lpwstr>
      </vt:variant>
      <vt:variant>
        <vt:lpwstr/>
      </vt:variant>
      <vt:variant>
        <vt:i4>1900564</vt:i4>
      </vt:variant>
      <vt:variant>
        <vt:i4>0</vt:i4>
      </vt:variant>
      <vt:variant>
        <vt:i4>0</vt:i4>
      </vt:variant>
      <vt:variant>
        <vt:i4>5</vt:i4>
      </vt:variant>
      <vt:variant>
        <vt:lpwstr>https://files.ofsted.gov.uk/v1/file/50202106</vt:lpwstr>
      </vt:variant>
      <vt:variant>
        <vt:lpwstr/>
      </vt:variant>
      <vt:variant>
        <vt:i4>3735670</vt:i4>
      </vt:variant>
      <vt:variant>
        <vt:i4>3</vt:i4>
      </vt:variant>
      <vt:variant>
        <vt:i4>0</vt:i4>
      </vt:variant>
      <vt:variant>
        <vt:i4>5</vt:i4>
      </vt:variant>
      <vt:variant>
        <vt:lpwstr>http://www.bishopheber.cheshire.sch.uk/</vt:lpwstr>
      </vt:variant>
      <vt:variant>
        <vt:lpwstr/>
      </vt:variant>
      <vt:variant>
        <vt:i4>1966134</vt:i4>
      </vt:variant>
      <vt:variant>
        <vt:i4>0</vt:i4>
      </vt:variant>
      <vt:variant>
        <vt:i4>0</vt:i4>
      </vt:variant>
      <vt:variant>
        <vt:i4>5</vt:i4>
      </vt:variant>
      <vt:variant>
        <vt:lpwstr>mailto:mainschooloffice@bishopheber.cheshire.sch.uk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Curry</dc:creator>
  <cp:keywords/>
  <cp:lastModifiedBy>Mrs S Lunt</cp:lastModifiedBy>
  <cp:revision>18</cp:revision>
  <cp:lastPrinted>2022-11-25T04:14:00Z</cp:lastPrinted>
  <dcterms:created xsi:type="dcterms:W3CDTF">2026-03-24T12:49:00Z</dcterms:created>
  <dcterms:modified xsi:type="dcterms:W3CDTF">2026-03-31T09:25:00Z</dcterms:modified>
</cp:coreProperties>
</file>