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CB5FEC0" w:rsidR="00535746" w:rsidRDefault="00DB3408">
      <w:pPr>
        <w:rPr>
          <w:rFonts w:ascii="Verdana" w:hAnsi="Verdana"/>
          <w:color w:val="000000"/>
        </w:rPr>
      </w:pPr>
      <w:r>
        <w:rPr>
          <w:rFonts w:ascii="Times New Roman" w:hAnsi="Times New Roman" w:cs="Times New Roman"/>
          <w:noProof/>
        </w:rPr>
        <w:drawing>
          <wp:anchor distT="36576" distB="36576" distL="36576" distR="36576" simplePos="0" relativeHeight="251658240" behindDoc="0" locked="0" layoutInCell="1" allowOverlap="1" wp14:anchorId="2848AB8A" wp14:editId="22DB8AC9">
            <wp:simplePos x="0" y="0"/>
            <wp:positionH relativeFrom="margin">
              <wp:posOffset>4876800</wp:posOffset>
            </wp:positionH>
            <wp:positionV relativeFrom="paragraph">
              <wp:posOffset>-1270</wp:posOffset>
            </wp:positionV>
            <wp:extent cx="649584" cy="657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9584" cy="657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F2F38" w:rsidRPr="00214836">
        <w:rPr>
          <w:noProof/>
        </w:rPr>
        <w:drawing>
          <wp:inline distT="0" distB="0" distL="0" distR="0" wp14:anchorId="56CFBA80" wp14:editId="0D5E08AF">
            <wp:extent cx="707266"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l="12764" t="12639" r="12061" b="15669"/>
                    <a:stretch>
                      <a:fillRect/>
                    </a:stretch>
                  </pic:blipFill>
                  <pic:spPr bwMode="auto">
                    <a:xfrm>
                      <a:off x="0" y="0"/>
                      <a:ext cx="727626" cy="489960"/>
                    </a:xfrm>
                    <a:prstGeom prst="rect">
                      <a:avLst/>
                    </a:prstGeom>
                    <a:noFill/>
                    <a:ln>
                      <a:noFill/>
                    </a:ln>
                  </pic:spPr>
                </pic:pic>
              </a:graphicData>
            </a:graphic>
          </wp:inline>
        </w:drawing>
      </w:r>
      <w:r w:rsidR="00343AED">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Pr>
          <w:rFonts w:ascii="Verdana" w:hAnsi="Verdana"/>
          <w:color w:val="000000"/>
        </w:rPr>
        <w:tab/>
      </w:r>
      <w:r w:rsidR="00343AED">
        <w:rPr>
          <w:rFonts w:ascii="Verdana" w:hAnsi="Verdana"/>
          <w:color w:val="000000"/>
        </w:rPr>
        <w:tab/>
      </w:r>
      <w:r w:rsidR="00343AED">
        <w:rPr>
          <w:rFonts w:ascii="Verdana" w:hAnsi="Verdana"/>
          <w:color w:val="000000"/>
        </w:rPr>
        <w:tab/>
      </w:r>
    </w:p>
    <w:p w14:paraId="18C3CE5C" w14:textId="2AD053A6" w:rsidR="00B01232" w:rsidRDefault="00B01232">
      <w:pPr>
        <w:rPr>
          <w:rFonts w:ascii="Verdana" w:hAnsi="Verdana"/>
          <w:color w:val="000000"/>
        </w:rPr>
      </w:pPr>
    </w:p>
    <w:p w14:paraId="0FF2D34C" w14:textId="77777777" w:rsidR="00BE5C71" w:rsidRDefault="00BE5C71" w:rsidP="005F249A">
      <w:pPr>
        <w:jc w:val="center"/>
        <w:rPr>
          <w:b/>
          <w:color w:val="000000"/>
        </w:rPr>
      </w:pPr>
      <w:r>
        <w:rPr>
          <w:b/>
          <w:color w:val="000000"/>
        </w:rPr>
        <w:t>JOB DESCRIPTION</w:t>
      </w:r>
    </w:p>
    <w:p w14:paraId="0A37501D" w14:textId="77777777" w:rsidR="00BE5C71" w:rsidRDefault="00BE5C71" w:rsidP="00BE5C71">
      <w:pPr>
        <w:jc w:val="center"/>
        <w:rPr>
          <w:b/>
          <w:color w:val="000000"/>
        </w:rPr>
      </w:pPr>
    </w:p>
    <w:p w14:paraId="65BBFA4B" w14:textId="77777777" w:rsidR="00BE5C71" w:rsidRDefault="00BE5C71" w:rsidP="00BE5C71">
      <w:pPr>
        <w:rPr>
          <w:b/>
          <w:color w:val="000000"/>
        </w:rPr>
      </w:pPr>
      <w:r>
        <w:rPr>
          <w:b/>
          <w:color w:val="000000"/>
        </w:rPr>
        <w:t>JOB DETAILS</w:t>
      </w:r>
    </w:p>
    <w:p w14:paraId="5DAB6C7B" w14:textId="77777777" w:rsidR="00BE5C71" w:rsidRDefault="00BE5C71" w:rsidP="00BE5C71">
      <w:pPr>
        <w:rPr>
          <w:b/>
          <w:color w:val="000000"/>
        </w:rPr>
      </w:pPr>
    </w:p>
    <w:p w14:paraId="5170522D" w14:textId="4F09D05B" w:rsidR="0037561C" w:rsidRPr="0037561C" w:rsidRDefault="00BE5C71" w:rsidP="1E4E43E6">
      <w:pPr>
        <w:pStyle w:val="Default"/>
        <w:rPr>
          <w:b/>
          <w:bCs/>
        </w:rPr>
      </w:pPr>
      <w:r w:rsidRPr="1E4E43E6">
        <w:rPr>
          <w:b/>
          <w:bCs/>
        </w:rPr>
        <w:t xml:space="preserve">Job Title:   </w:t>
      </w:r>
      <w:r w:rsidR="0037561C">
        <w:rPr>
          <w:b/>
        </w:rPr>
        <w:tab/>
      </w:r>
      <w:r w:rsidR="00B10EB2">
        <w:rPr>
          <w:b/>
        </w:rPr>
        <w:t>Class Teacher</w:t>
      </w:r>
      <w:r w:rsidR="005209FA" w:rsidRPr="1E4E43E6">
        <w:rPr>
          <w:b/>
          <w:bCs/>
        </w:rPr>
        <w:t xml:space="preserve"> </w:t>
      </w:r>
      <w:r w:rsidR="00B01232">
        <w:rPr>
          <w:b/>
          <w:bCs/>
        </w:rPr>
        <w:t>–</w:t>
      </w:r>
      <w:r w:rsidR="005209FA" w:rsidRPr="1E4E43E6">
        <w:rPr>
          <w:b/>
          <w:bCs/>
        </w:rPr>
        <w:t xml:space="preserve"> </w:t>
      </w:r>
      <w:r w:rsidR="00DB3408">
        <w:rPr>
          <w:b/>
          <w:bCs/>
        </w:rPr>
        <w:t>Ridgeway Primary</w:t>
      </w:r>
      <w:r w:rsidR="00B01232">
        <w:rPr>
          <w:b/>
          <w:bCs/>
        </w:rPr>
        <w:t xml:space="preserve"> Academy</w:t>
      </w:r>
    </w:p>
    <w:p w14:paraId="02EB378F" w14:textId="77777777" w:rsidR="00175CC5" w:rsidRDefault="00175CC5" w:rsidP="00BE5C71">
      <w:pPr>
        <w:rPr>
          <w:b/>
          <w:color w:val="000000"/>
        </w:rPr>
      </w:pPr>
    </w:p>
    <w:p w14:paraId="6A05A809" w14:textId="564925B4" w:rsidR="00DE335E" w:rsidRDefault="005209FA" w:rsidP="00BE5C71">
      <w:pPr>
        <w:rPr>
          <w:b/>
          <w:bCs/>
        </w:rPr>
      </w:pPr>
      <w:r w:rsidRPr="52124A33">
        <w:rPr>
          <w:b/>
          <w:bCs/>
          <w:color w:val="000000"/>
        </w:rPr>
        <w:t>Pay Scale</w:t>
      </w:r>
      <w:r w:rsidR="00175CC5" w:rsidRPr="52124A33">
        <w:rPr>
          <w:b/>
          <w:bCs/>
          <w:color w:val="000000"/>
        </w:rPr>
        <w:t>:</w:t>
      </w:r>
      <w:r w:rsidR="0037561C" w:rsidRPr="52124A33">
        <w:rPr>
          <w:b/>
          <w:bCs/>
          <w:sz w:val="22"/>
          <w:szCs w:val="22"/>
        </w:rPr>
        <w:t xml:space="preserve"> </w:t>
      </w:r>
      <w:r w:rsidR="0037561C">
        <w:rPr>
          <w:b/>
          <w:sz w:val="22"/>
          <w:szCs w:val="22"/>
        </w:rPr>
        <w:tab/>
      </w:r>
      <w:r w:rsidR="00B10EB2">
        <w:rPr>
          <w:b/>
          <w:bCs/>
        </w:rPr>
        <w:t>Main Pay Range/Upper Pay Range</w:t>
      </w:r>
    </w:p>
    <w:p w14:paraId="2D444EAA" w14:textId="77777777" w:rsidR="00F95B33" w:rsidRDefault="00F95B33" w:rsidP="00BE5C71">
      <w:pPr>
        <w:rPr>
          <w:b/>
          <w:szCs w:val="24"/>
        </w:rPr>
      </w:pPr>
    </w:p>
    <w:p w14:paraId="588F4233" w14:textId="2728A600" w:rsidR="00BE5C71" w:rsidRPr="005209FA" w:rsidRDefault="005209FA" w:rsidP="00BE5C71">
      <w:pPr>
        <w:rPr>
          <w:szCs w:val="24"/>
        </w:rPr>
      </w:pPr>
      <w:r w:rsidRPr="005209FA">
        <w:rPr>
          <w:szCs w:val="24"/>
        </w:rPr>
        <w:t xml:space="preserve">This job description may be amended at any appropriate time following consultation between the </w:t>
      </w:r>
      <w:r w:rsidR="00B10EB2">
        <w:rPr>
          <w:szCs w:val="24"/>
        </w:rPr>
        <w:t>Teacher</w:t>
      </w:r>
      <w:r w:rsidRPr="005209FA">
        <w:rPr>
          <w:szCs w:val="24"/>
        </w:rPr>
        <w:t xml:space="preserve"> and </w:t>
      </w:r>
      <w:r w:rsidR="000D594F">
        <w:rPr>
          <w:szCs w:val="24"/>
        </w:rPr>
        <w:t>the</w:t>
      </w:r>
      <w:r w:rsidR="006D257D">
        <w:rPr>
          <w:szCs w:val="24"/>
        </w:rPr>
        <w:t xml:space="preserve"> Headt</w:t>
      </w:r>
      <w:r w:rsidR="000D594F">
        <w:rPr>
          <w:szCs w:val="24"/>
        </w:rPr>
        <w:t>eacher</w:t>
      </w:r>
      <w:r w:rsidRPr="005209FA">
        <w:rPr>
          <w:szCs w:val="24"/>
        </w:rPr>
        <w:t xml:space="preserve">. It will be reviewed </w:t>
      </w:r>
      <w:r w:rsidR="00F95B33" w:rsidRPr="005209FA">
        <w:rPr>
          <w:szCs w:val="24"/>
        </w:rPr>
        <w:t>annually,</w:t>
      </w:r>
      <w:r w:rsidRPr="005209FA">
        <w:rPr>
          <w:szCs w:val="24"/>
        </w:rPr>
        <w:t xml:space="preserve"> and performance management objectives agreed. </w:t>
      </w:r>
    </w:p>
    <w:p w14:paraId="5A39BBE3" w14:textId="77777777" w:rsidR="005209FA" w:rsidRDefault="005209FA" w:rsidP="00BE5C71">
      <w:pPr>
        <w:rPr>
          <w:color w:val="000000"/>
        </w:rPr>
      </w:pPr>
    </w:p>
    <w:p w14:paraId="2AA0C30A" w14:textId="77777777" w:rsidR="00BE5C71" w:rsidRDefault="00BE5C71" w:rsidP="00BE5C71">
      <w:pPr>
        <w:rPr>
          <w:b/>
          <w:color w:val="000000"/>
        </w:rPr>
      </w:pPr>
      <w:r>
        <w:rPr>
          <w:b/>
          <w:color w:val="000000"/>
        </w:rPr>
        <w:t>JOB PURPOSE</w:t>
      </w:r>
    </w:p>
    <w:p w14:paraId="41C8F396" w14:textId="77777777" w:rsidR="00BE5C71" w:rsidRDefault="00BE5C71" w:rsidP="00BE5C71">
      <w:pPr>
        <w:rPr>
          <w:b/>
          <w:color w:val="000000"/>
        </w:rPr>
      </w:pPr>
    </w:p>
    <w:p w14:paraId="3F6113F5" w14:textId="0A72FA65" w:rsidR="00C87E72" w:rsidRDefault="00B10EB2" w:rsidP="00C87E72">
      <w:pPr>
        <w:rPr>
          <w:rFonts w:eastAsia="Calibri"/>
          <w:iCs w:val="0"/>
          <w:szCs w:val="24"/>
          <w:lang w:eastAsia="en-US"/>
        </w:rPr>
      </w:pPr>
      <w:r>
        <w:rPr>
          <w:rFonts w:eastAsia="Calibri"/>
          <w:iCs w:val="0"/>
          <w:szCs w:val="24"/>
          <w:lang w:eastAsia="en-US"/>
        </w:rPr>
        <w:t>To take responsibility for the education and welfare of a designated class of children in accordance with the current School Teachers’ Pay and Conditions Document, having due regard to the requirements of the National Curriculum and Local Authority, Academy Trust and school policies.</w:t>
      </w:r>
    </w:p>
    <w:p w14:paraId="03218415" w14:textId="77777777" w:rsidR="00DE7375" w:rsidRDefault="00DE7375" w:rsidP="00C87E72">
      <w:pPr>
        <w:rPr>
          <w:rFonts w:eastAsia="Calibri"/>
          <w:iCs w:val="0"/>
          <w:szCs w:val="24"/>
          <w:lang w:eastAsia="en-US"/>
        </w:rPr>
      </w:pPr>
    </w:p>
    <w:p w14:paraId="536C6EEF" w14:textId="02C72827" w:rsidR="000D594F" w:rsidRDefault="00B10EB2" w:rsidP="00C87E72">
      <w:pPr>
        <w:tabs>
          <w:tab w:val="left" w:pos="1884"/>
        </w:tabs>
        <w:autoSpaceDE w:val="0"/>
        <w:autoSpaceDN w:val="0"/>
        <w:adjustRightInd w:val="0"/>
        <w:rPr>
          <w:rFonts w:eastAsia="Calibri"/>
          <w:iCs w:val="0"/>
          <w:szCs w:val="24"/>
          <w:lang w:eastAsia="en-US"/>
        </w:rPr>
      </w:pPr>
      <w:r>
        <w:rPr>
          <w:rFonts w:eastAsia="Calibri"/>
          <w:iCs w:val="0"/>
          <w:szCs w:val="24"/>
          <w:lang w:eastAsia="en-US"/>
        </w:rPr>
        <w:t>Take responsibility for planning and implementing appropriate work programmes for all children in the designated class, within the framework of national and school policies.</w:t>
      </w:r>
    </w:p>
    <w:p w14:paraId="2D5BFFED" w14:textId="3D75EAA7" w:rsidR="00B10EB2" w:rsidRDefault="00B10EB2" w:rsidP="00C87E72">
      <w:pPr>
        <w:tabs>
          <w:tab w:val="left" w:pos="1884"/>
        </w:tabs>
        <w:autoSpaceDE w:val="0"/>
        <w:autoSpaceDN w:val="0"/>
        <w:adjustRightInd w:val="0"/>
        <w:rPr>
          <w:rFonts w:eastAsia="Calibri"/>
          <w:iCs w:val="0"/>
          <w:szCs w:val="24"/>
          <w:lang w:eastAsia="en-US"/>
        </w:rPr>
      </w:pPr>
    </w:p>
    <w:p w14:paraId="6FB7E44D" w14:textId="5379639D" w:rsidR="00B10EB2" w:rsidRDefault="00B10EB2" w:rsidP="00C87E72">
      <w:pPr>
        <w:tabs>
          <w:tab w:val="left" w:pos="1884"/>
        </w:tabs>
        <w:autoSpaceDE w:val="0"/>
        <w:autoSpaceDN w:val="0"/>
        <w:adjustRightInd w:val="0"/>
      </w:pPr>
      <w:r>
        <w:rPr>
          <w:rFonts w:eastAsia="Calibri"/>
          <w:iCs w:val="0"/>
          <w:szCs w:val="24"/>
          <w:lang w:eastAsia="en-US"/>
        </w:rPr>
        <w:t>Maintain assessment records and report on pupils’ progress to senior staff and to parents and carers, in accordance with school policy.</w:t>
      </w:r>
    </w:p>
    <w:p w14:paraId="44EAFD9C" w14:textId="11DA4CBD" w:rsidR="00EE11A4" w:rsidRDefault="00C87E72" w:rsidP="00B10EB2">
      <w:pPr>
        <w:tabs>
          <w:tab w:val="left" w:pos="1884"/>
        </w:tabs>
        <w:autoSpaceDE w:val="0"/>
        <w:autoSpaceDN w:val="0"/>
        <w:adjustRightInd w:val="0"/>
      </w:pPr>
      <w:r>
        <w:tab/>
      </w:r>
    </w:p>
    <w:p w14:paraId="4DAF2EB4" w14:textId="7407F94F" w:rsidR="00EE11A4" w:rsidRDefault="00B10EB2" w:rsidP="00C87E72">
      <w:r>
        <w:t>P</w:t>
      </w:r>
      <w:r w:rsidR="000D594F">
        <w:t>rovide a safe, calm and well-ordered environment for all pupils and staff, focussed on safeguarding pupil</w:t>
      </w:r>
      <w:r w:rsidR="005618FE">
        <w:t>’</w:t>
      </w:r>
      <w:r w:rsidR="000D594F">
        <w:t xml:space="preserve">s welfare and </w:t>
      </w:r>
      <w:r>
        <w:t>promoting</w:t>
      </w:r>
      <w:r w:rsidR="000D594F">
        <w:t xml:space="preserve"> good behaviour in the academy and in wider society.</w:t>
      </w:r>
      <w:r w:rsidR="00EE11A4">
        <w:t xml:space="preserve"> </w:t>
      </w:r>
    </w:p>
    <w:p w14:paraId="3DEEC669" w14:textId="77777777" w:rsidR="00EE11A4" w:rsidRDefault="00EE11A4" w:rsidP="00C87E72"/>
    <w:p w14:paraId="13490A0A" w14:textId="0DE6426A" w:rsidR="00EE11A4" w:rsidRDefault="00EE11A4" w:rsidP="00C87E72">
      <w:r>
        <w:t>The Teacher shall carry out the</w:t>
      </w:r>
      <w:r w:rsidR="00B10EB2">
        <w:t xml:space="preserve">ir duties </w:t>
      </w:r>
      <w:r>
        <w:t xml:space="preserve">as set out in the School Teacher’s Pay and Conditions Document. </w:t>
      </w:r>
    </w:p>
    <w:p w14:paraId="3656B9AB" w14:textId="77777777" w:rsidR="00BE5C71" w:rsidRDefault="00BE5C71" w:rsidP="00BE5C71">
      <w:pPr>
        <w:rPr>
          <w:color w:val="000000"/>
        </w:rPr>
      </w:pPr>
    </w:p>
    <w:p w14:paraId="13757ACF" w14:textId="77777777" w:rsidR="00BE5C71" w:rsidRDefault="00BE5C71" w:rsidP="00BE5C71">
      <w:pPr>
        <w:rPr>
          <w:b/>
          <w:color w:val="000000"/>
        </w:rPr>
      </w:pPr>
      <w:r>
        <w:rPr>
          <w:b/>
          <w:color w:val="000000"/>
        </w:rPr>
        <w:t>KEY RESULT AREAS</w:t>
      </w:r>
    </w:p>
    <w:p w14:paraId="45FB0818" w14:textId="77777777" w:rsidR="00BE5C71" w:rsidRDefault="00BE5C71" w:rsidP="00BE5C71">
      <w:pPr>
        <w:rPr>
          <w:b/>
          <w:color w:val="000000"/>
        </w:rPr>
      </w:pPr>
    </w:p>
    <w:p w14:paraId="570C6531" w14:textId="49DAA278" w:rsidR="0037561C" w:rsidRPr="0037561C" w:rsidRDefault="0037561C" w:rsidP="006317A6">
      <w:pPr>
        <w:pStyle w:val="Default"/>
      </w:pPr>
      <w:r w:rsidRPr="0037561C">
        <w:t xml:space="preserve">1. </w:t>
      </w:r>
      <w:r w:rsidR="00B10EB2">
        <w:t>Plan work for the class in accordance with national, Local Authority, Trust and school curriculum policies and in co-operation with subject and phase leaders to ensure that the children experience a broad, balanced, relevant and stimulating curriculum.</w:t>
      </w:r>
      <w:r w:rsidRPr="0037561C">
        <w:t xml:space="preserve"> </w:t>
      </w:r>
    </w:p>
    <w:p w14:paraId="53128261" w14:textId="77777777" w:rsidR="0037561C" w:rsidRPr="0037561C" w:rsidRDefault="0037561C" w:rsidP="0037561C">
      <w:pPr>
        <w:pStyle w:val="Default"/>
      </w:pPr>
    </w:p>
    <w:p w14:paraId="210C4851" w14:textId="37209763" w:rsidR="0037561C" w:rsidRPr="00AF35D2" w:rsidRDefault="006317A6" w:rsidP="0037561C">
      <w:pPr>
        <w:pStyle w:val="Default"/>
        <w:rPr>
          <w:color w:val="auto"/>
        </w:rPr>
      </w:pPr>
      <w:r>
        <w:t>2</w:t>
      </w:r>
      <w:r w:rsidR="0037561C" w:rsidRPr="0037561C">
        <w:t>.</w:t>
      </w:r>
      <w:r w:rsidR="0037561C" w:rsidRPr="00AF35D2">
        <w:rPr>
          <w:color w:val="auto"/>
        </w:rPr>
        <w:t xml:space="preserve"> </w:t>
      </w:r>
      <w:r w:rsidR="00B10EB2">
        <w:rPr>
          <w:color w:val="auto"/>
        </w:rPr>
        <w:t>Ensure a close match between the learning experience offered, and the individual needs of the children in the class, so as to give each child an opportunity to achieve to the maximum of their capability.</w:t>
      </w:r>
    </w:p>
    <w:p w14:paraId="770BBB43" w14:textId="77777777" w:rsidR="00CF4338" w:rsidRDefault="00CF4338" w:rsidP="0037561C">
      <w:pPr>
        <w:pStyle w:val="Default"/>
      </w:pPr>
    </w:p>
    <w:p w14:paraId="05B9C14F" w14:textId="69141E01" w:rsidR="00CF4338" w:rsidRPr="00AF35D2" w:rsidRDefault="006317A6" w:rsidP="0037561C">
      <w:pPr>
        <w:pStyle w:val="Default"/>
        <w:rPr>
          <w:color w:val="auto"/>
        </w:rPr>
      </w:pPr>
      <w:r>
        <w:t>3</w:t>
      </w:r>
      <w:r w:rsidR="00CF4338">
        <w:t xml:space="preserve">. </w:t>
      </w:r>
      <w:r w:rsidR="00B10EB2">
        <w:t xml:space="preserve">Make appropriate educational provision for children with SEND and those learning EAL, with support from the </w:t>
      </w:r>
      <w:proofErr w:type="spellStart"/>
      <w:r w:rsidR="00B10EB2">
        <w:t>SENDCo</w:t>
      </w:r>
      <w:proofErr w:type="spellEnd"/>
      <w:r w:rsidR="00B10EB2">
        <w:t>.</w:t>
      </w:r>
    </w:p>
    <w:p w14:paraId="1FCDF9A7" w14:textId="77777777" w:rsidR="0044368C" w:rsidRDefault="0044368C" w:rsidP="0037561C">
      <w:pPr>
        <w:pStyle w:val="Default"/>
        <w:rPr>
          <w:color w:val="FF0000"/>
        </w:rPr>
      </w:pPr>
    </w:p>
    <w:p w14:paraId="65C783E2" w14:textId="11231660" w:rsidR="0044368C" w:rsidRPr="00AF35D2" w:rsidRDefault="006317A6" w:rsidP="0037561C">
      <w:pPr>
        <w:pStyle w:val="Default"/>
        <w:rPr>
          <w:color w:val="auto"/>
        </w:rPr>
      </w:pPr>
      <w:r>
        <w:rPr>
          <w:color w:val="auto"/>
        </w:rPr>
        <w:t>4</w:t>
      </w:r>
      <w:r w:rsidR="0044368C" w:rsidRPr="00AF35D2">
        <w:rPr>
          <w:color w:val="auto"/>
        </w:rPr>
        <w:t xml:space="preserve">. </w:t>
      </w:r>
      <w:r w:rsidR="00B10EB2">
        <w:rPr>
          <w:color w:val="auto"/>
        </w:rPr>
        <w:t>Where possible, make sure that children’s work is closely linked to first-hand practical experience.</w:t>
      </w:r>
      <w:bookmarkStart w:id="0" w:name="_GoBack"/>
      <w:bookmarkEnd w:id="0"/>
    </w:p>
    <w:p w14:paraId="4101652C" w14:textId="77777777" w:rsidR="00A279A8" w:rsidRDefault="00A279A8" w:rsidP="0037561C">
      <w:pPr>
        <w:pStyle w:val="Default"/>
      </w:pPr>
    </w:p>
    <w:p w14:paraId="7FF9CF6C" w14:textId="0EA7CD4A" w:rsidR="00A279A8" w:rsidRDefault="006317A6" w:rsidP="00EE11A4">
      <w:pPr>
        <w:pStyle w:val="Default"/>
        <w:rPr>
          <w:color w:val="auto"/>
        </w:rPr>
      </w:pPr>
      <w:r>
        <w:rPr>
          <w:color w:val="auto"/>
        </w:rPr>
        <w:lastRenderedPageBreak/>
        <w:t>5</w:t>
      </w:r>
      <w:r w:rsidR="00A279A8" w:rsidRPr="00AF35D2">
        <w:rPr>
          <w:color w:val="auto"/>
        </w:rPr>
        <w:t xml:space="preserve">. </w:t>
      </w:r>
      <w:r w:rsidR="00B10EB2">
        <w:rPr>
          <w:color w:val="auto"/>
        </w:rPr>
        <w:t>Provide children with opportunities to manage their own learning and become independent learners.</w:t>
      </w:r>
    </w:p>
    <w:p w14:paraId="2B873223" w14:textId="77777777" w:rsidR="00736EFA" w:rsidRDefault="00736EFA" w:rsidP="00EE11A4">
      <w:pPr>
        <w:pStyle w:val="Default"/>
        <w:rPr>
          <w:color w:val="auto"/>
        </w:rPr>
      </w:pPr>
    </w:p>
    <w:p w14:paraId="7C9B3BCF" w14:textId="76F9218D" w:rsidR="00736EFA" w:rsidRPr="00AF35D2" w:rsidRDefault="006317A6" w:rsidP="00EE11A4">
      <w:pPr>
        <w:pStyle w:val="Default"/>
        <w:rPr>
          <w:color w:val="auto"/>
        </w:rPr>
      </w:pPr>
      <w:r>
        <w:rPr>
          <w:color w:val="auto"/>
        </w:rPr>
        <w:t>6</w:t>
      </w:r>
      <w:r w:rsidR="00736EFA">
        <w:rPr>
          <w:color w:val="auto"/>
        </w:rPr>
        <w:t xml:space="preserve">. </w:t>
      </w:r>
      <w:r w:rsidR="00B10EB2">
        <w:rPr>
          <w:color w:val="auto"/>
        </w:rPr>
        <w:t>Create a secure, happy and stimulating classroom environment, maintaining the highest standards of organisation and discipline.</w:t>
      </w:r>
    </w:p>
    <w:p w14:paraId="31F361CF" w14:textId="77777777" w:rsidR="00135E85" w:rsidRDefault="00135E85" w:rsidP="00EE11A4">
      <w:pPr>
        <w:pStyle w:val="Default"/>
        <w:rPr>
          <w:color w:val="FF0000"/>
        </w:rPr>
      </w:pPr>
    </w:p>
    <w:p w14:paraId="3F292735" w14:textId="2EF6C665" w:rsidR="00135E85" w:rsidRDefault="006317A6" w:rsidP="00EE11A4">
      <w:pPr>
        <w:pStyle w:val="Default"/>
        <w:rPr>
          <w:color w:val="auto"/>
        </w:rPr>
      </w:pPr>
      <w:r>
        <w:rPr>
          <w:color w:val="auto"/>
        </w:rPr>
        <w:t>7</w:t>
      </w:r>
      <w:r w:rsidR="00135E85" w:rsidRPr="00AF35D2">
        <w:rPr>
          <w:color w:val="auto"/>
        </w:rPr>
        <w:t xml:space="preserve">. </w:t>
      </w:r>
      <w:r w:rsidR="00B10EB2">
        <w:rPr>
          <w:color w:val="auto"/>
        </w:rPr>
        <w:t>Foster each child’s self-image and esteem and establish relationships which are based on mutual respect.</w:t>
      </w:r>
    </w:p>
    <w:p w14:paraId="4C25DE3E" w14:textId="63CBCA49" w:rsidR="000D0449" w:rsidRDefault="000D0449" w:rsidP="00EE11A4">
      <w:pPr>
        <w:pStyle w:val="Default"/>
        <w:rPr>
          <w:color w:val="auto"/>
        </w:rPr>
      </w:pPr>
    </w:p>
    <w:p w14:paraId="1C1C4397" w14:textId="17477629" w:rsidR="000D0449" w:rsidRDefault="000D0449" w:rsidP="00EE11A4">
      <w:pPr>
        <w:pStyle w:val="Default"/>
        <w:rPr>
          <w:color w:val="auto"/>
        </w:rPr>
      </w:pPr>
      <w:r>
        <w:rPr>
          <w:color w:val="auto"/>
        </w:rPr>
        <w:t>8. Maintain a high standard of display both in the classroom and in other areas of the school.</w:t>
      </w:r>
    </w:p>
    <w:p w14:paraId="3B99CA44" w14:textId="246C3D5D" w:rsidR="1E4E43E6" w:rsidRDefault="1E4E43E6" w:rsidP="1E4E43E6">
      <w:pPr>
        <w:pStyle w:val="Default"/>
      </w:pPr>
    </w:p>
    <w:p w14:paraId="78CE777E" w14:textId="51681EBC" w:rsidR="07CBBFEF" w:rsidRDefault="000D0449" w:rsidP="1E4E43E6">
      <w:pPr>
        <w:pStyle w:val="Default"/>
        <w:rPr>
          <w:color w:val="auto"/>
        </w:rPr>
      </w:pPr>
      <w:r>
        <w:rPr>
          <w:color w:val="auto"/>
        </w:rPr>
        <w:t>9</w:t>
      </w:r>
      <w:r w:rsidR="07CBBFEF" w:rsidRPr="00AF35D2">
        <w:rPr>
          <w:color w:val="auto"/>
        </w:rPr>
        <w:t xml:space="preserve">. </w:t>
      </w:r>
      <w:r w:rsidR="00B10EB2">
        <w:rPr>
          <w:color w:val="auto"/>
        </w:rPr>
        <w:t xml:space="preserve">Arrange for resources, equipment and </w:t>
      </w:r>
      <w:r>
        <w:rPr>
          <w:color w:val="auto"/>
        </w:rPr>
        <w:t>materials</w:t>
      </w:r>
      <w:r w:rsidR="00B10EB2">
        <w:rPr>
          <w:color w:val="auto"/>
        </w:rPr>
        <w:t xml:space="preserve"> to be available in such a </w:t>
      </w:r>
      <w:r>
        <w:rPr>
          <w:color w:val="auto"/>
        </w:rPr>
        <w:t>way that they are properly cared for, easily accessible and will encourage children to become more responsible for their own learning.</w:t>
      </w:r>
    </w:p>
    <w:p w14:paraId="00BA651F" w14:textId="77777777" w:rsidR="004958AB" w:rsidRDefault="004958AB" w:rsidP="0037561C">
      <w:pPr>
        <w:pStyle w:val="Default"/>
      </w:pPr>
    </w:p>
    <w:p w14:paraId="0C1D3899" w14:textId="604CE9A1" w:rsidR="004958AB" w:rsidRPr="00AF35D2" w:rsidRDefault="000D0449" w:rsidP="0037561C">
      <w:pPr>
        <w:pStyle w:val="Default"/>
        <w:rPr>
          <w:color w:val="auto"/>
        </w:rPr>
      </w:pPr>
      <w:r>
        <w:rPr>
          <w:color w:val="auto"/>
        </w:rPr>
        <w:t>10</w:t>
      </w:r>
      <w:r w:rsidR="004958AB" w:rsidRPr="00AF35D2">
        <w:rPr>
          <w:color w:val="auto"/>
        </w:rPr>
        <w:t xml:space="preserve">. </w:t>
      </w:r>
      <w:r>
        <w:rPr>
          <w:color w:val="auto"/>
        </w:rPr>
        <w:t>Work closely with colleagues to undertake medium and short-term planning and the implementation of agreed schemes of work.</w:t>
      </w:r>
    </w:p>
    <w:p w14:paraId="1FC39945" w14:textId="77777777" w:rsidR="0037561C" w:rsidRPr="00AF35D2" w:rsidRDefault="0037561C" w:rsidP="0037561C">
      <w:pPr>
        <w:pStyle w:val="Default"/>
        <w:rPr>
          <w:color w:val="auto"/>
        </w:rPr>
      </w:pPr>
    </w:p>
    <w:p w14:paraId="7CB0F134" w14:textId="34871796" w:rsidR="0037561C" w:rsidRDefault="006317A6" w:rsidP="0037561C">
      <w:pPr>
        <w:pStyle w:val="Default"/>
      </w:pPr>
      <w:r>
        <w:t>1</w:t>
      </w:r>
      <w:r w:rsidR="000D0449">
        <w:t>1</w:t>
      </w:r>
      <w:r w:rsidR="0037561C">
        <w:t xml:space="preserve">. </w:t>
      </w:r>
      <w:r w:rsidR="000D0449">
        <w:t>Assess children’s progress, maintain records and provide written reports to parents and carers in accordance with school policies.</w:t>
      </w:r>
    </w:p>
    <w:p w14:paraId="082D6117" w14:textId="4FF2738A" w:rsidR="006317A6" w:rsidRDefault="006317A6" w:rsidP="0037561C">
      <w:pPr>
        <w:pStyle w:val="Default"/>
      </w:pPr>
    </w:p>
    <w:p w14:paraId="23475A37" w14:textId="592E1025" w:rsidR="006317A6" w:rsidRDefault="006317A6" w:rsidP="0037561C">
      <w:pPr>
        <w:pStyle w:val="Default"/>
      </w:pPr>
      <w:r>
        <w:t>1</w:t>
      </w:r>
      <w:r w:rsidR="000D0449">
        <w:t>2</w:t>
      </w:r>
      <w:r>
        <w:t xml:space="preserve">. </w:t>
      </w:r>
      <w:r w:rsidR="000D0449">
        <w:t>Communicate and consult with parents and carers and with outside agencies as necessary, about children’s progress and attainment.</w:t>
      </w:r>
    </w:p>
    <w:p w14:paraId="509B2DA5" w14:textId="6C32F23F" w:rsidR="006317A6" w:rsidRDefault="006317A6" w:rsidP="0037561C">
      <w:pPr>
        <w:pStyle w:val="Default"/>
      </w:pPr>
    </w:p>
    <w:p w14:paraId="79845CE2" w14:textId="0B3707B9" w:rsidR="006317A6" w:rsidRDefault="006317A6" w:rsidP="0037561C">
      <w:pPr>
        <w:pStyle w:val="Default"/>
      </w:pPr>
      <w:r>
        <w:t>1</w:t>
      </w:r>
      <w:r w:rsidR="000D0449">
        <w:t>3</w:t>
      </w:r>
      <w:r>
        <w:t xml:space="preserve">. </w:t>
      </w:r>
      <w:r w:rsidR="000D0449">
        <w:t xml:space="preserve">Ensure that the school’s aims and objectives in relation to the curriculum, equal opportunities and discipline are promoted in </w:t>
      </w:r>
      <w:r w:rsidR="005C4EFA">
        <w:t>everyday</w:t>
      </w:r>
      <w:r w:rsidR="000D0449">
        <w:t xml:space="preserve"> classroom organisation and practice.</w:t>
      </w:r>
    </w:p>
    <w:p w14:paraId="1EE0937F" w14:textId="288728AF" w:rsidR="006317A6" w:rsidRDefault="006317A6" w:rsidP="0037561C">
      <w:pPr>
        <w:pStyle w:val="Default"/>
      </w:pPr>
    </w:p>
    <w:p w14:paraId="6430883B" w14:textId="017FF5E7" w:rsidR="006317A6" w:rsidRDefault="006317A6" w:rsidP="0037561C">
      <w:pPr>
        <w:pStyle w:val="Default"/>
      </w:pPr>
      <w:r>
        <w:t>1</w:t>
      </w:r>
      <w:r w:rsidR="000D0449">
        <w:t>4</w:t>
      </w:r>
      <w:r>
        <w:t>.</w:t>
      </w:r>
      <w:r w:rsidR="000D0449">
        <w:t xml:space="preserve"> Liaise with support staff both </w:t>
      </w:r>
      <w:proofErr w:type="gramStart"/>
      <w:r w:rsidR="000D0449">
        <w:t>school</w:t>
      </w:r>
      <w:proofErr w:type="gramEnd"/>
      <w:r w:rsidR="000D0449">
        <w:t xml:space="preserve"> based, from the Local Authority and from other external bodies as required.</w:t>
      </w:r>
    </w:p>
    <w:p w14:paraId="57170852" w14:textId="29A719A4" w:rsidR="000D0449" w:rsidRDefault="000D0449" w:rsidP="0037561C">
      <w:pPr>
        <w:pStyle w:val="Default"/>
      </w:pPr>
    </w:p>
    <w:p w14:paraId="0A8F78FB" w14:textId="6E9721CC" w:rsidR="000D0449" w:rsidRDefault="000D0449" w:rsidP="0037561C">
      <w:pPr>
        <w:pStyle w:val="Default"/>
      </w:pPr>
      <w:r>
        <w:t>15. To take responsibility for the management of other adults in the classroom.</w:t>
      </w:r>
    </w:p>
    <w:p w14:paraId="26FEEA89" w14:textId="77777777" w:rsidR="00BC0204" w:rsidRDefault="00BC0204" w:rsidP="0037561C">
      <w:pPr>
        <w:pStyle w:val="Default"/>
      </w:pPr>
    </w:p>
    <w:p w14:paraId="4E78CD09" w14:textId="69521156" w:rsidR="00BC0204" w:rsidRDefault="00C00310" w:rsidP="0037561C">
      <w:pPr>
        <w:pStyle w:val="Default"/>
        <w:rPr>
          <w:color w:val="auto"/>
        </w:rPr>
      </w:pPr>
      <w:r w:rsidRPr="00AF35D2">
        <w:rPr>
          <w:color w:val="auto"/>
        </w:rPr>
        <w:t>1</w:t>
      </w:r>
      <w:r w:rsidR="000D0449">
        <w:rPr>
          <w:color w:val="auto"/>
        </w:rPr>
        <w:t>6</w:t>
      </w:r>
      <w:r w:rsidRPr="00AF35D2">
        <w:rPr>
          <w:color w:val="auto"/>
        </w:rPr>
        <w:t xml:space="preserve">. Ensure the </w:t>
      </w:r>
      <w:r w:rsidRPr="000D0449">
        <w:rPr>
          <w:color w:val="auto"/>
        </w:rPr>
        <w:t xml:space="preserve">protection and safety of all students and staff </w:t>
      </w:r>
      <w:r w:rsidR="00F31316" w:rsidRPr="000D0449">
        <w:rPr>
          <w:color w:val="auto"/>
        </w:rPr>
        <w:t xml:space="preserve">through effective approaches to safeguarding </w:t>
      </w:r>
      <w:r w:rsidR="00A20686" w:rsidRPr="000D0449">
        <w:rPr>
          <w:color w:val="auto"/>
        </w:rPr>
        <w:t>and promoting the welfare of all children</w:t>
      </w:r>
      <w:r w:rsidR="004548CE" w:rsidRPr="000D0449">
        <w:rPr>
          <w:color w:val="auto"/>
        </w:rPr>
        <w:t>.</w:t>
      </w:r>
    </w:p>
    <w:p w14:paraId="0C701000" w14:textId="422277DD" w:rsidR="000D0449" w:rsidRDefault="000D0449" w:rsidP="0037561C">
      <w:pPr>
        <w:pStyle w:val="Default"/>
        <w:rPr>
          <w:color w:val="auto"/>
        </w:rPr>
      </w:pPr>
    </w:p>
    <w:p w14:paraId="3F5D250A" w14:textId="2F894953" w:rsidR="000D0449" w:rsidRDefault="000D0449" w:rsidP="0037561C">
      <w:pPr>
        <w:pStyle w:val="Default"/>
        <w:rPr>
          <w:color w:val="auto"/>
        </w:rPr>
      </w:pPr>
      <w:r>
        <w:rPr>
          <w:color w:val="auto"/>
        </w:rPr>
        <w:t>17. To take responsibility for a curriculum subject area as agreed with the Headteacher as detailed below:</w:t>
      </w:r>
    </w:p>
    <w:p w14:paraId="40CECE2B" w14:textId="6E043092" w:rsidR="000D0449" w:rsidRDefault="000D0449" w:rsidP="000D0449">
      <w:pPr>
        <w:pStyle w:val="Default"/>
        <w:numPr>
          <w:ilvl w:val="0"/>
          <w:numId w:val="8"/>
        </w:numPr>
        <w:rPr>
          <w:color w:val="auto"/>
        </w:rPr>
      </w:pPr>
      <w:r>
        <w:rPr>
          <w:color w:val="auto"/>
        </w:rPr>
        <w:t>Promote the teaching of the agreed subject throughout the school, according to the requirements of the National Curriculum schemes of work and any other new initiatives from the Department for Education.</w:t>
      </w:r>
    </w:p>
    <w:p w14:paraId="31C83E23" w14:textId="4A9FFE34" w:rsidR="000D0449" w:rsidRDefault="000D0449" w:rsidP="000D0449">
      <w:pPr>
        <w:pStyle w:val="Default"/>
        <w:numPr>
          <w:ilvl w:val="0"/>
          <w:numId w:val="8"/>
        </w:numPr>
        <w:rPr>
          <w:color w:val="auto"/>
        </w:rPr>
      </w:pPr>
      <w:r>
        <w:rPr>
          <w:color w:val="auto"/>
        </w:rPr>
        <w:t>In conjunction with the Headteacher or other senior staff, be responsible for the implementation and management of the school’s policy for the agreed subject area.</w:t>
      </w:r>
    </w:p>
    <w:p w14:paraId="76E7DFC9" w14:textId="14893C03" w:rsidR="000D0449" w:rsidRDefault="000D0449" w:rsidP="000D0449">
      <w:pPr>
        <w:pStyle w:val="Default"/>
        <w:numPr>
          <w:ilvl w:val="0"/>
          <w:numId w:val="8"/>
        </w:numPr>
        <w:rPr>
          <w:color w:val="auto"/>
        </w:rPr>
      </w:pPr>
      <w:r>
        <w:rPr>
          <w:color w:val="auto"/>
        </w:rPr>
        <w:t>Review the relevant policies and adapt as appropriate.</w:t>
      </w:r>
    </w:p>
    <w:p w14:paraId="4B0B88BB" w14:textId="5C20B365" w:rsidR="000D0449" w:rsidRDefault="000D0449" w:rsidP="000D0449">
      <w:pPr>
        <w:pStyle w:val="Default"/>
        <w:numPr>
          <w:ilvl w:val="0"/>
          <w:numId w:val="8"/>
        </w:numPr>
        <w:rPr>
          <w:color w:val="auto"/>
        </w:rPr>
      </w:pPr>
      <w:r>
        <w:rPr>
          <w:color w:val="auto"/>
        </w:rPr>
        <w:t xml:space="preserve">Develop and/or maintain a scheme of work for the subject suitable to the needs of a primary school catering for </w:t>
      </w:r>
      <w:proofErr w:type="gramStart"/>
      <w:r>
        <w:rPr>
          <w:color w:val="auto"/>
        </w:rPr>
        <w:t>3-11 year</w:t>
      </w:r>
      <w:proofErr w:type="gramEnd"/>
      <w:r>
        <w:rPr>
          <w:color w:val="auto"/>
        </w:rPr>
        <w:t xml:space="preserve"> olds.</w:t>
      </w:r>
    </w:p>
    <w:p w14:paraId="6D8F063A" w14:textId="48A53509" w:rsidR="000D0449" w:rsidRDefault="000D0449" w:rsidP="000D0449">
      <w:pPr>
        <w:pStyle w:val="Default"/>
        <w:numPr>
          <w:ilvl w:val="0"/>
          <w:numId w:val="8"/>
        </w:numPr>
        <w:rPr>
          <w:color w:val="auto"/>
        </w:rPr>
      </w:pPr>
      <w:r>
        <w:rPr>
          <w:color w:val="auto"/>
        </w:rPr>
        <w:t xml:space="preserve">Take responsibility for maintaining and evaluating all material </w:t>
      </w:r>
      <w:r w:rsidR="005C4EFA">
        <w:rPr>
          <w:color w:val="auto"/>
        </w:rPr>
        <w:t>resources within a system of easy accessibility.  To consult colleagues and be responsible for ordering resources within an agreed budget in full consultation with the Headteacher.</w:t>
      </w:r>
    </w:p>
    <w:p w14:paraId="04F07A2F" w14:textId="47D634AF" w:rsidR="005C4EFA" w:rsidRPr="00AF35D2" w:rsidRDefault="005C4EFA" w:rsidP="000D0449">
      <w:pPr>
        <w:pStyle w:val="Default"/>
        <w:numPr>
          <w:ilvl w:val="0"/>
          <w:numId w:val="8"/>
        </w:numPr>
        <w:rPr>
          <w:color w:val="auto"/>
        </w:rPr>
      </w:pPr>
      <w:r>
        <w:rPr>
          <w:color w:val="auto"/>
        </w:rPr>
        <w:t>Offer support and advice to colleagues.</w:t>
      </w:r>
    </w:p>
    <w:p w14:paraId="0562CB0E" w14:textId="77777777" w:rsidR="0037561C" w:rsidRPr="0037561C" w:rsidRDefault="0037561C" w:rsidP="0037561C">
      <w:pPr>
        <w:pStyle w:val="Default"/>
      </w:pPr>
    </w:p>
    <w:p w14:paraId="2EA78D67" w14:textId="1A74890C" w:rsidR="0037561C" w:rsidRPr="0037561C" w:rsidRDefault="000D0449" w:rsidP="0037561C">
      <w:pPr>
        <w:pStyle w:val="Default"/>
      </w:pPr>
      <w:r>
        <w:lastRenderedPageBreak/>
        <w:t>1</w:t>
      </w:r>
      <w:r w:rsidR="005C4EFA">
        <w:t>8</w:t>
      </w:r>
      <w:r w:rsidR="0037561C">
        <w:t>. 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w:t>
      </w:r>
      <w:r w:rsidR="004548CE">
        <w:t>.</w:t>
      </w:r>
    </w:p>
    <w:p w14:paraId="34CE0A41" w14:textId="77777777" w:rsidR="0037561C" w:rsidRPr="0037561C" w:rsidRDefault="0037561C" w:rsidP="0037561C">
      <w:pPr>
        <w:pStyle w:val="Default"/>
      </w:pPr>
    </w:p>
    <w:p w14:paraId="5D54C939" w14:textId="1EACF7DC" w:rsidR="0037561C" w:rsidRPr="0037561C" w:rsidRDefault="005618FE" w:rsidP="0037561C">
      <w:pPr>
        <w:pStyle w:val="Default"/>
      </w:pPr>
      <w:r>
        <w:t>1</w:t>
      </w:r>
      <w:r w:rsidR="005C4EFA">
        <w:t>9</w:t>
      </w:r>
      <w:r w:rsidR="0037561C">
        <w:t xml:space="preserve">. Ensure compliance with </w:t>
      </w:r>
      <w:r w:rsidR="00946B16">
        <w:t>academy</w:t>
      </w:r>
      <w:r w:rsidR="0037561C">
        <w:t xml:space="preserve"> requirements, policies, systems and procedures throughout the </w:t>
      </w:r>
      <w:r w:rsidR="00946B16">
        <w:t>academy</w:t>
      </w:r>
      <w:r w:rsidR="0037561C">
        <w:t>, ensuring that accurate and up-to-date records and documentation are kept and held</w:t>
      </w:r>
      <w:r w:rsidR="00303EDF">
        <w:t xml:space="preserve"> and available for internal and external audit, review and to inform report writing</w:t>
      </w:r>
      <w:r w:rsidR="0053390C">
        <w:t>.</w:t>
      </w:r>
      <w:r w:rsidR="0037561C">
        <w:t xml:space="preserve"> </w:t>
      </w:r>
    </w:p>
    <w:p w14:paraId="62EBF3C5" w14:textId="77777777" w:rsidR="0037561C" w:rsidRPr="0037561C" w:rsidRDefault="0037561C" w:rsidP="0037561C">
      <w:pPr>
        <w:pStyle w:val="Default"/>
      </w:pPr>
    </w:p>
    <w:p w14:paraId="2499B095" w14:textId="50B6938A" w:rsidR="0037561C" w:rsidRPr="0037561C" w:rsidRDefault="005C4EFA" w:rsidP="0037561C">
      <w:pPr>
        <w:pStyle w:val="Default"/>
      </w:pPr>
      <w:r>
        <w:t>20</w:t>
      </w:r>
      <w:r w:rsidR="0037561C" w:rsidRPr="0037561C">
        <w:t xml:space="preserve">. To carry out additional responsibilities as requested by </w:t>
      </w:r>
      <w:r w:rsidR="000524CE">
        <w:t>the Headt</w:t>
      </w:r>
      <w:r w:rsidR="005618FE">
        <w:t>eacher and/or s</w:t>
      </w:r>
      <w:r w:rsidR="0037561C" w:rsidRPr="0037561C">
        <w:t xml:space="preserve">enior </w:t>
      </w:r>
      <w:r w:rsidR="00946B16">
        <w:t xml:space="preserve">trust staff. </w:t>
      </w:r>
    </w:p>
    <w:p w14:paraId="6D98A12B" w14:textId="77777777" w:rsidR="0037561C" w:rsidRDefault="0037561C" w:rsidP="0037561C">
      <w:pPr>
        <w:pStyle w:val="Default"/>
        <w:rPr>
          <w:sz w:val="22"/>
          <w:szCs w:val="22"/>
        </w:rPr>
      </w:pPr>
    </w:p>
    <w:p w14:paraId="5997CC1D" w14:textId="77777777" w:rsidR="0038446E" w:rsidRDefault="0038446E" w:rsidP="00D8323F">
      <w:pPr>
        <w:rPr>
          <w:b/>
          <w:color w:val="FF0000"/>
        </w:rPr>
      </w:pPr>
    </w:p>
    <w:p w14:paraId="49D16034" w14:textId="77777777" w:rsidR="00A56480" w:rsidRPr="00143F51" w:rsidRDefault="00FC3770" w:rsidP="00A56480">
      <w:pPr>
        <w:ind w:left="720" w:hanging="720"/>
        <w:rPr>
          <w:b/>
        </w:rPr>
      </w:pPr>
      <w:r w:rsidRPr="00143F51">
        <w:rPr>
          <w:b/>
        </w:rPr>
        <w:t>VARIATION IN THE ROLE</w:t>
      </w:r>
    </w:p>
    <w:p w14:paraId="110FFD37" w14:textId="77777777" w:rsidR="00A56480" w:rsidRPr="00143F51" w:rsidRDefault="00A56480" w:rsidP="00A56480">
      <w:pPr>
        <w:ind w:left="720" w:hanging="720"/>
        <w:rPr>
          <w:b/>
        </w:rPr>
      </w:pPr>
    </w:p>
    <w:p w14:paraId="1B0A8E2F" w14:textId="2631FA1B" w:rsidR="00A56480" w:rsidRPr="00143F51" w:rsidRDefault="00A56480" w:rsidP="00A56480">
      <w:r w:rsidRPr="00143F51">
        <w:t xml:space="preserve">Given the dynamic nature of the role and structure of </w:t>
      </w:r>
      <w:r w:rsidR="00DB3408">
        <w:t>Ridgeway Primary</w:t>
      </w:r>
      <w:r w:rsidR="00D607F2">
        <w:t xml:space="preserve"> Academy and Tyne Coast Academy Trust</w:t>
      </w:r>
      <w:r w:rsidRPr="00143F51">
        <w:t>, it must be accepted that, as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14:paraId="6B699379" w14:textId="77777777" w:rsidR="00A56480" w:rsidRPr="00143F51" w:rsidRDefault="00A56480" w:rsidP="00A56480"/>
    <w:p w14:paraId="53737598" w14:textId="77777777" w:rsidR="00A56480" w:rsidRPr="00143F51" w:rsidRDefault="00FC3770" w:rsidP="00A56480">
      <w:pPr>
        <w:rPr>
          <w:b/>
        </w:rPr>
      </w:pPr>
      <w:r w:rsidRPr="00143F51">
        <w:rPr>
          <w:b/>
        </w:rPr>
        <w:t>EQUALITY AND DIVERSITY</w:t>
      </w:r>
    </w:p>
    <w:p w14:paraId="3FE9F23F" w14:textId="77777777" w:rsidR="00A56480" w:rsidRPr="00143F51" w:rsidRDefault="00A56480" w:rsidP="00A56480">
      <w:pPr>
        <w:rPr>
          <w:b/>
        </w:rPr>
      </w:pPr>
    </w:p>
    <w:p w14:paraId="716085B7" w14:textId="5E12E3E0" w:rsidR="00FC3770" w:rsidRPr="00143F51" w:rsidRDefault="00D607F2" w:rsidP="00A56480">
      <w:r>
        <w:t>Tyne Coast Academy Trust</w:t>
      </w:r>
      <w:r w:rsidR="00A56480" w:rsidRPr="00143F51">
        <w:t xml:space="preserve"> is committed to equality and diversity for all </w:t>
      </w:r>
      <w:r>
        <w:t>members of society.  The trust</w:t>
      </w:r>
      <w:r w:rsidR="00A56480" w:rsidRPr="00143F51">
        <w:t xml:space="preserve"> will </w:t>
      </w:r>
      <w:proofErr w:type="gramStart"/>
      <w:r w:rsidR="00A56480" w:rsidRPr="00143F51">
        <w:t>take action</w:t>
      </w:r>
      <w:proofErr w:type="gramEnd"/>
      <w:r w:rsidR="00A56480" w:rsidRPr="00143F51">
        <w:t xml:space="preserve"> to discharge this responsibility but many of the actions will rely on individual staff members at </w:t>
      </w:r>
      <w:r w:rsidR="007616B0" w:rsidRPr="00143F51">
        <w:t>the</w:t>
      </w:r>
      <w:r>
        <w:t xml:space="preserve"> academy</w:t>
      </w:r>
      <w:r w:rsidR="00A56480" w:rsidRPr="00143F51">
        <w:t xml:space="preserve"> embracing their responsibilities with such a commitment and ensuring a positive and collaborative approach to Equality and Diversity.  This will requ</w:t>
      </w:r>
      <w:r>
        <w:t>ire staff to support the academy trust</w:t>
      </w:r>
      <w:r w:rsidR="00A56480" w:rsidRPr="00143F51">
        <w:t>’s initiatives on Equality and Diversity which will include embracing develop</w:t>
      </w:r>
      <w:r w:rsidR="00FC3770" w:rsidRPr="00143F51">
        <w:t xml:space="preserve">ment and training designed to enhance practices and the experiences of staff, students and visitors to the </w:t>
      </w:r>
      <w:r>
        <w:t>trust</w:t>
      </w:r>
      <w:r w:rsidR="00FC3770" w:rsidRPr="00143F51">
        <w:t xml:space="preserve"> with an </w:t>
      </w:r>
      <w:r w:rsidR="001B43F6" w:rsidRPr="00143F51">
        <w:t>all-inclusive</w:t>
      </w:r>
      <w:r w:rsidR="00FC3770" w:rsidRPr="00143F51">
        <w:t xml:space="preserve"> approach that celebrates differences.  Failure to embrace these commitments may lead to formal action.</w:t>
      </w:r>
    </w:p>
    <w:p w14:paraId="1F72F646" w14:textId="77777777" w:rsidR="00FC3770" w:rsidRPr="00143F51" w:rsidRDefault="00FC3770" w:rsidP="00A56480"/>
    <w:p w14:paraId="65B1C664" w14:textId="77777777" w:rsidR="00FC3770" w:rsidRPr="00143F51" w:rsidRDefault="00FC3770" w:rsidP="00A56480">
      <w:r w:rsidRPr="00143F51">
        <w:t xml:space="preserve">If you as a member of staff identify how you or the </w:t>
      </w:r>
      <w:r w:rsidR="00D607F2">
        <w:t>academy trust</w:t>
      </w:r>
      <w:r w:rsidRPr="00143F51">
        <w:t xml:space="preserve"> can improve its practice on Equality and Diversity, please contact the </w:t>
      </w:r>
      <w:r w:rsidR="00D607F2">
        <w:t xml:space="preserve">Deputy Chief Executive. </w:t>
      </w:r>
    </w:p>
    <w:p w14:paraId="08CE6F91" w14:textId="77777777" w:rsidR="006A1A54" w:rsidRPr="00143F51" w:rsidRDefault="006A1A54" w:rsidP="00A56480"/>
    <w:p w14:paraId="205ECDBD" w14:textId="77777777" w:rsidR="006A1A54" w:rsidRPr="00143F51" w:rsidRDefault="006A1A54" w:rsidP="00A56480">
      <w:pPr>
        <w:rPr>
          <w:b/>
        </w:rPr>
      </w:pPr>
      <w:r w:rsidRPr="00143F51">
        <w:rPr>
          <w:b/>
        </w:rPr>
        <w:t>HEALTH AND SAFETY</w:t>
      </w:r>
    </w:p>
    <w:p w14:paraId="61CDCEAD" w14:textId="77777777" w:rsidR="006A1A54" w:rsidRPr="00143F51" w:rsidRDefault="006A1A54" w:rsidP="00A56480">
      <w:pPr>
        <w:rPr>
          <w:b/>
        </w:rPr>
      </w:pPr>
    </w:p>
    <w:p w14:paraId="640DBF44" w14:textId="12421B35" w:rsidR="005704E8" w:rsidRPr="00143F51" w:rsidRDefault="005704E8" w:rsidP="005704E8">
      <w:pPr>
        <w:rPr>
          <w:szCs w:val="24"/>
        </w:rPr>
      </w:pPr>
      <w:r w:rsidRPr="00143F51">
        <w:rPr>
          <w:szCs w:val="24"/>
        </w:rPr>
        <w:t xml:space="preserve">All members of staff have a duty to maintain safe and clean conditions in their work area and co-operate with the </w:t>
      </w:r>
      <w:r w:rsidR="00D607F2">
        <w:rPr>
          <w:szCs w:val="24"/>
        </w:rPr>
        <w:t>academy trust</w:t>
      </w:r>
      <w:r w:rsidRPr="00143F51">
        <w:rPr>
          <w:szCs w:val="24"/>
        </w:rPr>
        <w:t xml:space="preserve"> on matters of Health and Safety.  This will include assisting with undertaking risk assessments and carrying out appropriate actions as required.  Staff are required to refer to the </w:t>
      </w:r>
      <w:r w:rsidR="00D607F2">
        <w:rPr>
          <w:szCs w:val="24"/>
        </w:rPr>
        <w:t>academy</w:t>
      </w:r>
      <w:r w:rsidRPr="00143F51">
        <w:rPr>
          <w:szCs w:val="24"/>
        </w:rPr>
        <w:t xml:space="preserve"> and </w:t>
      </w:r>
      <w:r w:rsidR="00633578">
        <w:rPr>
          <w:szCs w:val="24"/>
        </w:rPr>
        <w:t>s</w:t>
      </w:r>
      <w:r w:rsidRPr="00143F51">
        <w:rPr>
          <w:szCs w:val="24"/>
        </w:rPr>
        <w:t xml:space="preserve">afety </w:t>
      </w:r>
      <w:r w:rsidR="00633578">
        <w:rPr>
          <w:szCs w:val="24"/>
        </w:rPr>
        <w:t>p</w:t>
      </w:r>
      <w:r w:rsidRPr="00143F51">
        <w:rPr>
          <w:szCs w:val="24"/>
        </w:rPr>
        <w:t>olicies in respect to their specific duties and responsibilities.</w:t>
      </w:r>
    </w:p>
    <w:p w14:paraId="6BB9E253" w14:textId="77777777" w:rsidR="002D7248" w:rsidRDefault="002D7248" w:rsidP="00143F51">
      <w:pPr>
        <w:rPr>
          <w:color w:val="FF0000"/>
          <w:szCs w:val="24"/>
        </w:rPr>
      </w:pPr>
    </w:p>
    <w:p w14:paraId="50F95BAA" w14:textId="77777777" w:rsidR="00143F51" w:rsidRPr="00143F51" w:rsidRDefault="00143F51" w:rsidP="00143F51">
      <w:pPr>
        <w:rPr>
          <w:b/>
        </w:rPr>
      </w:pPr>
      <w:r w:rsidRPr="00143F51">
        <w:rPr>
          <w:b/>
        </w:rPr>
        <w:t>LEARNING &amp; DEVELOPMENT</w:t>
      </w:r>
    </w:p>
    <w:p w14:paraId="23DE523C" w14:textId="77777777" w:rsidR="00143F51" w:rsidRPr="00143F51" w:rsidRDefault="00143F51" w:rsidP="00143F51">
      <w:pPr>
        <w:rPr>
          <w:b/>
        </w:rPr>
      </w:pPr>
    </w:p>
    <w:p w14:paraId="71275CE8" w14:textId="77777777" w:rsidR="00143F51" w:rsidRPr="00143F51" w:rsidRDefault="00143F51" w:rsidP="00143F51">
      <w:pPr>
        <w:rPr>
          <w:szCs w:val="24"/>
        </w:rPr>
      </w:pPr>
      <w:r w:rsidRPr="00143F51">
        <w:rPr>
          <w:szCs w:val="24"/>
        </w:rPr>
        <w:t xml:space="preserve">All staff are required to participate fully in the </w:t>
      </w:r>
      <w:r w:rsidR="00D607F2">
        <w:rPr>
          <w:szCs w:val="24"/>
        </w:rPr>
        <w:t>academy trust</w:t>
      </w:r>
      <w:r w:rsidRPr="00143F51">
        <w:rPr>
          <w:szCs w:val="24"/>
        </w:rPr>
        <w:t xml:space="preserve"> Learning &amp; Development programmes and have a responsibility to identify their own professional development needs in conjunction with their line manager.  </w:t>
      </w:r>
    </w:p>
    <w:p w14:paraId="52E56223" w14:textId="77777777" w:rsidR="00143F51" w:rsidRPr="00143F51" w:rsidRDefault="00143F51" w:rsidP="00143F51">
      <w:pPr>
        <w:rPr>
          <w:b/>
        </w:rPr>
      </w:pPr>
    </w:p>
    <w:p w14:paraId="4910C3B2" w14:textId="77777777" w:rsidR="000524CE" w:rsidRDefault="000524CE" w:rsidP="00143F51">
      <w:pPr>
        <w:rPr>
          <w:b/>
        </w:rPr>
      </w:pPr>
    </w:p>
    <w:p w14:paraId="70B1EE8E" w14:textId="0746FAD0" w:rsidR="00143F51" w:rsidRPr="00143F51" w:rsidRDefault="00143F51" w:rsidP="00143F51">
      <w:pPr>
        <w:rPr>
          <w:b/>
        </w:rPr>
      </w:pPr>
      <w:r w:rsidRPr="00143F51">
        <w:rPr>
          <w:b/>
        </w:rPr>
        <w:lastRenderedPageBreak/>
        <w:t>COMMITMENT TO SAFEGUARDING VULNERABLE GROUPS</w:t>
      </w:r>
    </w:p>
    <w:p w14:paraId="72DD818A" w14:textId="77777777" w:rsidR="00143F51" w:rsidRPr="00CC0E0A" w:rsidRDefault="00143F51" w:rsidP="00143F51">
      <w:pPr>
        <w:pStyle w:val="Bulletsspaced-lastbullet"/>
        <w:numPr>
          <w:ilvl w:val="0"/>
          <w:numId w:val="0"/>
        </w:numPr>
        <w:rPr>
          <w:rFonts w:ascii="Arial" w:hAnsi="Arial" w:cs="Arial"/>
          <w:color w:val="auto"/>
        </w:rPr>
      </w:pPr>
      <w:r w:rsidRPr="00CC0E0A">
        <w:rPr>
          <w:rFonts w:ascii="Arial" w:hAnsi="Arial" w:cs="Arial"/>
          <w:color w:val="auto"/>
        </w:rPr>
        <w:t xml:space="preserve">The </w:t>
      </w:r>
      <w:r w:rsidR="00D607F2" w:rsidRPr="00CC0E0A">
        <w:rPr>
          <w:rFonts w:ascii="Arial" w:hAnsi="Arial" w:cs="Arial"/>
          <w:color w:val="auto"/>
        </w:rPr>
        <w:t>academy trust</w:t>
      </w:r>
      <w:r w:rsidRPr="00CC0E0A">
        <w:rPr>
          <w:rFonts w:ascii="Arial" w:hAnsi="Arial" w:cs="Arial"/>
          <w:color w:val="auto"/>
        </w:rPr>
        <w:t xml:space="preserve"> is committed to safeguarding and the prevent duty.  Ensuring safeguarding arrangements to protect children, young people and vulnerable groups meet all statutory and other government requirements, promote their welfare and prevent radicalisation and extremism.  The </w:t>
      </w:r>
      <w:r w:rsidR="00D607F2" w:rsidRPr="00CC0E0A">
        <w:rPr>
          <w:rFonts w:ascii="Arial" w:hAnsi="Arial" w:cs="Arial"/>
          <w:color w:val="auto"/>
        </w:rPr>
        <w:t>academy trust</w:t>
      </w:r>
      <w:r w:rsidRPr="00CC0E0A">
        <w:rPr>
          <w:rFonts w:ascii="Arial" w:hAnsi="Arial" w:cs="Arial"/>
          <w:color w:val="auto"/>
        </w:rPr>
        <w:t xml:space="preserve"> expects all staff and volunteers to share this commitment.  </w:t>
      </w:r>
    </w:p>
    <w:p w14:paraId="22022195" w14:textId="77777777" w:rsidR="00FC3770" w:rsidRPr="00143F51" w:rsidRDefault="00FC3770" w:rsidP="00A56480">
      <w:pPr>
        <w:rPr>
          <w:b/>
        </w:rPr>
      </w:pPr>
      <w:r w:rsidRPr="00143F51">
        <w:rPr>
          <w:b/>
        </w:rPr>
        <w:t>COMMUNICATION AND WORKING RELATIONSHIPS</w:t>
      </w:r>
    </w:p>
    <w:p w14:paraId="07547A01" w14:textId="77777777" w:rsidR="00FC3770" w:rsidRPr="00143F51" w:rsidRDefault="00FC3770" w:rsidP="00A56480">
      <w:pPr>
        <w:rPr>
          <w:b/>
        </w:rPr>
      </w:pPr>
    </w:p>
    <w:p w14:paraId="0C3B9C90" w14:textId="77777777" w:rsidR="00FC3770" w:rsidRPr="00143F51" w:rsidRDefault="00FC3770" w:rsidP="00A56480">
      <w:pPr>
        <w:rPr>
          <w:b/>
        </w:rPr>
      </w:pPr>
      <w:r w:rsidRPr="00143F51">
        <w:rPr>
          <w:b/>
        </w:rPr>
        <w:t>Internal Communication/Working Relationships</w:t>
      </w:r>
    </w:p>
    <w:p w14:paraId="5043CB0F" w14:textId="77777777" w:rsidR="002F6B62" w:rsidRPr="00143F51" w:rsidRDefault="002F6B62" w:rsidP="00A56480"/>
    <w:p w14:paraId="73448568" w14:textId="77777777" w:rsidR="00FC3770" w:rsidRPr="00143F51" w:rsidRDefault="00FC3770" w:rsidP="00A56480">
      <w:r w:rsidRPr="00143F51">
        <w:t>Liaison with:</w:t>
      </w:r>
    </w:p>
    <w:p w14:paraId="5F66AE32" w14:textId="7337D951" w:rsidR="005C4EFA" w:rsidRDefault="005C4EFA" w:rsidP="00175CC5">
      <w:r>
        <w:t xml:space="preserve">All school </w:t>
      </w:r>
      <w:proofErr w:type="gramStart"/>
      <w:r>
        <w:t>staff</w:t>
      </w:r>
      <w:proofErr w:type="gramEnd"/>
    </w:p>
    <w:p w14:paraId="4098DF9A" w14:textId="5E2A9390" w:rsidR="005C4EFA" w:rsidRDefault="005C4EFA" w:rsidP="00175CC5">
      <w:r>
        <w:t>Senior Leadership Team</w:t>
      </w:r>
    </w:p>
    <w:p w14:paraId="226BEEA1" w14:textId="403980C0" w:rsidR="005C4EFA" w:rsidRDefault="005C4EFA" w:rsidP="00175CC5">
      <w:r>
        <w:t>Headteacher</w:t>
      </w:r>
    </w:p>
    <w:p w14:paraId="7BFF9C96" w14:textId="7BE6C6D4" w:rsidR="007616B0" w:rsidRPr="00143F51" w:rsidRDefault="007616B0" w:rsidP="00175CC5">
      <w:r w:rsidRPr="00143F51">
        <w:t>Chief Executive Officer</w:t>
      </w:r>
    </w:p>
    <w:p w14:paraId="76945473" w14:textId="77777777" w:rsidR="007616B0" w:rsidRPr="00143F51" w:rsidRDefault="007616B0" w:rsidP="00175CC5">
      <w:r w:rsidRPr="00143F51">
        <w:t>Deputy Chief Executive</w:t>
      </w:r>
    </w:p>
    <w:p w14:paraId="210ABF6C" w14:textId="3723903D" w:rsidR="00D607F2" w:rsidRPr="00143F51" w:rsidRDefault="00D607F2" w:rsidP="00175CC5">
      <w:r>
        <w:t>Local Govern</w:t>
      </w:r>
      <w:r w:rsidR="5517BECF">
        <w:t>ing Body</w:t>
      </w:r>
      <w:r>
        <w:t xml:space="preserve"> </w:t>
      </w:r>
    </w:p>
    <w:p w14:paraId="6537F28F" w14:textId="77777777" w:rsidR="00FC3770" w:rsidRPr="00143F51" w:rsidRDefault="00FC3770" w:rsidP="00FC3770"/>
    <w:p w14:paraId="7424B985" w14:textId="77777777" w:rsidR="00FC3770" w:rsidRPr="00143F51" w:rsidRDefault="00FC3770" w:rsidP="00FC3770">
      <w:pPr>
        <w:rPr>
          <w:b/>
        </w:rPr>
      </w:pPr>
      <w:r w:rsidRPr="00143F51">
        <w:rPr>
          <w:b/>
        </w:rPr>
        <w:t>External Communication/Working Relationships</w:t>
      </w:r>
    </w:p>
    <w:p w14:paraId="6DFB9E20" w14:textId="77777777" w:rsidR="00FC3770" w:rsidRPr="00143F51" w:rsidRDefault="00FC3770" w:rsidP="00FC3770">
      <w:pPr>
        <w:rPr>
          <w:b/>
        </w:rPr>
      </w:pPr>
    </w:p>
    <w:p w14:paraId="7D27598B" w14:textId="77777777" w:rsidR="00FC3770" w:rsidRPr="00143F51" w:rsidRDefault="00FC3770" w:rsidP="00FC3770">
      <w:r w:rsidRPr="00143F51">
        <w:t>Liaison with:</w:t>
      </w:r>
    </w:p>
    <w:p w14:paraId="3FB48094" w14:textId="77777777" w:rsidR="00175CC5" w:rsidRPr="00143F51" w:rsidRDefault="00676AD1" w:rsidP="00175CC5">
      <w:r w:rsidRPr="00143F51">
        <w:t>Local Authority</w:t>
      </w:r>
    </w:p>
    <w:p w14:paraId="6CD61DBB" w14:textId="790D18C4" w:rsidR="00676AD1" w:rsidRDefault="00D607F2" w:rsidP="00175CC5">
      <w:r>
        <w:t>Local P</w:t>
      </w:r>
      <w:r w:rsidR="00676AD1" w:rsidRPr="00143F51">
        <w:t>rimary and Secondary schools</w:t>
      </w:r>
    </w:p>
    <w:p w14:paraId="067C214D" w14:textId="6256FE64" w:rsidR="005C4EFA" w:rsidRPr="00143F51" w:rsidRDefault="005C4EFA" w:rsidP="00175CC5">
      <w:r>
        <w:t>External partner organisations</w:t>
      </w:r>
    </w:p>
    <w:p w14:paraId="1CD71EFD" w14:textId="77777777" w:rsidR="00D607F2" w:rsidRPr="00143F51" w:rsidRDefault="00D607F2" w:rsidP="00175CC5">
      <w:r>
        <w:t>Department for Education (DFE)</w:t>
      </w:r>
    </w:p>
    <w:p w14:paraId="44E871BC" w14:textId="77777777" w:rsidR="002D7248" w:rsidRPr="00D607F2" w:rsidRDefault="002D7248" w:rsidP="00FC3770"/>
    <w:sectPr w:rsidR="002D7248" w:rsidRPr="00D607F2" w:rsidSect="00175A49">
      <w:headerReference w:type="default" r:id="rId14"/>
      <w:footerReference w:type="default" r:id="rId15"/>
      <w:pgSz w:w="11906" w:h="16838"/>
      <w:pgMar w:top="1440" w:right="720"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022FB" w14:textId="77777777" w:rsidR="006E5A9A" w:rsidRDefault="006E5A9A" w:rsidP="00A600D9">
      <w:r>
        <w:separator/>
      </w:r>
    </w:p>
  </w:endnote>
  <w:endnote w:type="continuationSeparator" w:id="0">
    <w:p w14:paraId="34BBB9C0" w14:textId="77777777" w:rsidR="006E5A9A" w:rsidRDefault="006E5A9A" w:rsidP="00A600D9">
      <w:r>
        <w:continuationSeparator/>
      </w:r>
    </w:p>
  </w:endnote>
  <w:endnote w:type="continuationNotice" w:id="1">
    <w:p w14:paraId="2CDE1624" w14:textId="77777777" w:rsidR="006E5A9A" w:rsidRDefault="006E5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EB0A" w14:textId="58375721" w:rsidR="00A600D9" w:rsidRDefault="00777C7A" w:rsidP="00FC5EBB">
    <w:pPr>
      <w:pStyle w:val="Footer"/>
      <w:tabs>
        <w:tab w:val="clear" w:pos="4513"/>
        <w:tab w:val="clear" w:pos="9026"/>
        <w:tab w:val="left" w:pos="8760"/>
      </w:tabs>
    </w:pPr>
    <w:r>
      <w:rPr>
        <w:noProof/>
      </w:rPr>
      <mc:AlternateContent>
        <mc:Choice Requires="wps">
          <w:drawing>
            <wp:anchor distT="0" distB="0" distL="114300" distR="114300" simplePos="0" relativeHeight="251658240" behindDoc="0" locked="0" layoutInCell="0" allowOverlap="1" wp14:anchorId="7196837E" wp14:editId="07777777">
              <wp:simplePos x="0" y="0"/>
              <wp:positionH relativeFrom="page">
                <wp:posOffset>0</wp:posOffset>
              </wp:positionH>
              <wp:positionV relativeFrom="page">
                <wp:posOffset>10227945</wp:posOffset>
              </wp:positionV>
              <wp:extent cx="7560310" cy="273050"/>
              <wp:effectExtent l="0" t="0" r="0" b="12700"/>
              <wp:wrapNone/>
              <wp:docPr id="2" name="MSIPCM02194e0789a45b25300f19fd" descr="{&quot;HashCode&quot;:-8866903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236FC6" w14:textId="7BEDD2EC" w:rsidR="00777C7A" w:rsidRPr="00777C7A" w:rsidRDefault="00777C7A" w:rsidP="00777C7A">
                          <w:pPr>
                            <w:jc w:val="right"/>
                            <w:rPr>
                              <w:rFonts w:ascii="Calibri" w:hAnsi="Calibri"/>
                              <w:color w:val="FF8C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196837E" id="_x0000_t202" coordsize="21600,21600" o:spt="202" path="m,l,21600r21600,l21600,xe">
              <v:stroke joinstyle="miter"/>
              <v:path gradientshapeok="t" o:connecttype="rect"/>
            </v:shapetype>
            <v:shape id="MSIPCM02194e0789a45b25300f19fd" o:spid="_x0000_s1027" type="#_x0000_t202" alt="{&quot;HashCode&quot;:-886690355,&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" o:allowincell="f" filled="f" stroked="f" strokeweight=".5pt">
              <v:textbox inset=",0,20pt,0">
                <w:txbxContent>
                  <w:p w14:paraId="13236FC6" w14:textId="7BEDD2EC" w:rsidR="00777C7A" w:rsidRPr="00777C7A" w:rsidRDefault="00777C7A" w:rsidP="00777C7A">
                    <w:pPr>
                      <w:jc w:val="right"/>
                      <w:rPr>
                        <w:rFonts w:ascii="Calibri" w:hAnsi="Calibri"/>
                        <w:color w:val="FF8C00"/>
                        <w:sz w:val="20"/>
                      </w:rPr>
                    </w:pPr>
                  </w:p>
                </w:txbxContent>
              </v:textbox>
              <w10:wrap anchorx="page" anchory="page"/>
            </v:shape>
          </w:pict>
        </mc:Fallback>
      </mc:AlternateContent>
    </w:r>
    <w:r w:rsidR="00EE11A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DF4DD" w14:textId="77777777" w:rsidR="006E5A9A" w:rsidRDefault="006E5A9A" w:rsidP="00A600D9">
      <w:r>
        <w:separator/>
      </w:r>
    </w:p>
  </w:footnote>
  <w:footnote w:type="continuationSeparator" w:id="0">
    <w:p w14:paraId="64020C07" w14:textId="77777777" w:rsidR="006E5A9A" w:rsidRDefault="006E5A9A" w:rsidP="00A600D9">
      <w:r>
        <w:continuationSeparator/>
      </w:r>
    </w:p>
  </w:footnote>
  <w:footnote w:type="continuationNotice" w:id="1">
    <w:p w14:paraId="7E2A9F98" w14:textId="77777777" w:rsidR="006E5A9A" w:rsidRDefault="006E5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A7041" w14:textId="77777777" w:rsidR="00777C7A" w:rsidRDefault="00777C7A">
    <w:pPr>
      <w:pStyle w:val="Header"/>
    </w:pPr>
    <w:r>
      <w:rPr>
        <w:noProof/>
      </w:rPr>
      <mc:AlternateContent>
        <mc:Choice Requires="wps">
          <w:drawing>
            <wp:anchor distT="0" distB="0" distL="114300" distR="114300" simplePos="0" relativeHeight="251658241" behindDoc="0" locked="0" layoutInCell="0" allowOverlap="1" wp14:anchorId="1EBB8886" wp14:editId="07777777">
              <wp:simplePos x="0" y="0"/>
              <wp:positionH relativeFrom="page">
                <wp:posOffset>0</wp:posOffset>
              </wp:positionH>
              <wp:positionV relativeFrom="page">
                <wp:posOffset>190500</wp:posOffset>
              </wp:positionV>
              <wp:extent cx="7560310" cy="273050"/>
              <wp:effectExtent l="0" t="0" r="0" b="12700"/>
              <wp:wrapNone/>
              <wp:docPr id="1" name="MSIPCMcbc84485865d62b4db5775a8" descr="{&quot;HashCode&quot;:-18945739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FD57CF" w14:textId="6DC1979A" w:rsidR="00777C7A" w:rsidRPr="00E91DF2" w:rsidRDefault="00777C7A" w:rsidP="00E91DF2">
                          <w:pPr>
                            <w:jc w:val="right"/>
                            <w:rPr>
                              <w:rFonts w:ascii="Calibri" w:hAnsi="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EBB8886" id="_x0000_t202" coordsize="21600,21600" o:spt="202" path="m,l,21600r21600,l21600,xe">
              <v:stroke joinstyle="miter"/>
              <v:path gradientshapeok="t" o:connecttype="rect"/>
            </v:shapetype>
            <v:shape id="MSIPCMcbc84485865d62b4db5775a8" o:spid="_x0000_s1026" type="#_x0000_t202" alt="{&quot;HashCode&quot;:-1894573951,&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" o:allowincell="f" filled="f" stroked="f" strokeweight=".5pt">
              <v:textbox inset=",0,20pt,0">
                <w:txbxContent>
                  <w:p w14:paraId="15FD57CF" w14:textId="6DC1979A" w:rsidR="00777C7A" w:rsidRPr="00E91DF2" w:rsidRDefault="00777C7A" w:rsidP="00E91DF2">
                    <w:pPr>
                      <w:jc w:val="right"/>
                      <w:rPr>
                        <w:rFonts w:ascii="Calibri" w:hAnsi="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0189E"/>
    <w:multiLevelType w:val="hybridMultilevel"/>
    <w:tmpl w:val="C81A1D48"/>
    <w:lvl w:ilvl="0" w:tplc="7BA6F804">
      <w:start w:val="1"/>
      <w:numFmt w:val="decimal"/>
      <w:lvlText w:val="%1."/>
      <w:lvlJc w:val="left"/>
      <w:pPr>
        <w:ind w:left="720" w:hanging="360"/>
      </w:pPr>
      <w:rPr>
        <w:i w:val="0"/>
      </w:rPr>
    </w:lvl>
    <w:lvl w:ilvl="1" w:tplc="D4A8EE1A">
      <w:start w:val="1"/>
      <w:numFmt w:val="bullet"/>
      <w:pStyle w:val="Bulletsspaced"/>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1371A"/>
    <w:multiLevelType w:val="hybridMultilevel"/>
    <w:tmpl w:val="251AE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4E605E"/>
    <w:multiLevelType w:val="hybridMultilevel"/>
    <w:tmpl w:val="6D086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4E07D0"/>
    <w:multiLevelType w:val="hybridMultilevel"/>
    <w:tmpl w:val="CB66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14DF0"/>
    <w:multiLevelType w:val="hybridMultilevel"/>
    <w:tmpl w:val="7BAA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70F81"/>
    <w:multiLevelType w:val="hybridMultilevel"/>
    <w:tmpl w:val="1600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8A3CDF"/>
    <w:multiLevelType w:val="hybridMultilevel"/>
    <w:tmpl w:val="E572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F667D2"/>
    <w:multiLevelType w:val="hybridMultilevel"/>
    <w:tmpl w:val="4012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1"/>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E4"/>
    <w:rsid w:val="00013AA4"/>
    <w:rsid w:val="00016302"/>
    <w:rsid w:val="00045A7A"/>
    <w:rsid w:val="000524CE"/>
    <w:rsid w:val="0007193B"/>
    <w:rsid w:val="00077278"/>
    <w:rsid w:val="00095C7B"/>
    <w:rsid w:val="000A386E"/>
    <w:rsid w:val="000A7F41"/>
    <w:rsid w:val="000C4166"/>
    <w:rsid w:val="000D0449"/>
    <w:rsid w:val="000D594F"/>
    <w:rsid w:val="000D7B61"/>
    <w:rsid w:val="000E530E"/>
    <w:rsid w:val="001071ED"/>
    <w:rsid w:val="0011541D"/>
    <w:rsid w:val="00120187"/>
    <w:rsid w:val="001209C6"/>
    <w:rsid w:val="001270C8"/>
    <w:rsid w:val="00135E85"/>
    <w:rsid w:val="00143F51"/>
    <w:rsid w:val="00151A67"/>
    <w:rsid w:val="00154E2D"/>
    <w:rsid w:val="00165C24"/>
    <w:rsid w:val="00173730"/>
    <w:rsid w:val="00175A49"/>
    <w:rsid w:val="00175CC5"/>
    <w:rsid w:val="00192480"/>
    <w:rsid w:val="001B0001"/>
    <w:rsid w:val="001B43F6"/>
    <w:rsid w:val="001C3CA0"/>
    <w:rsid w:val="001C65E5"/>
    <w:rsid w:val="001C666A"/>
    <w:rsid w:val="001E1F1A"/>
    <w:rsid w:val="001E23A3"/>
    <w:rsid w:val="002410FA"/>
    <w:rsid w:val="00246E8C"/>
    <w:rsid w:val="00265401"/>
    <w:rsid w:val="002B3C08"/>
    <w:rsid w:val="002D7248"/>
    <w:rsid w:val="002E1C9E"/>
    <w:rsid w:val="002F6B62"/>
    <w:rsid w:val="00301157"/>
    <w:rsid w:val="00303EDF"/>
    <w:rsid w:val="0031205E"/>
    <w:rsid w:val="003408B4"/>
    <w:rsid w:val="00343AED"/>
    <w:rsid w:val="0037561C"/>
    <w:rsid w:val="0037626F"/>
    <w:rsid w:val="00376891"/>
    <w:rsid w:val="00377961"/>
    <w:rsid w:val="00382516"/>
    <w:rsid w:val="0038446E"/>
    <w:rsid w:val="003870AF"/>
    <w:rsid w:val="00392BD3"/>
    <w:rsid w:val="003B6731"/>
    <w:rsid w:val="003D053E"/>
    <w:rsid w:val="003E60AD"/>
    <w:rsid w:val="003E6143"/>
    <w:rsid w:val="003F0658"/>
    <w:rsid w:val="003F2E3D"/>
    <w:rsid w:val="003F43D5"/>
    <w:rsid w:val="003F4463"/>
    <w:rsid w:val="00405C99"/>
    <w:rsid w:val="00406404"/>
    <w:rsid w:val="004410D8"/>
    <w:rsid w:val="0044368C"/>
    <w:rsid w:val="004548CE"/>
    <w:rsid w:val="004701EE"/>
    <w:rsid w:val="00473813"/>
    <w:rsid w:val="00483BA3"/>
    <w:rsid w:val="00490AAA"/>
    <w:rsid w:val="004958AB"/>
    <w:rsid w:val="004C3A0D"/>
    <w:rsid w:val="004E7602"/>
    <w:rsid w:val="004F3D47"/>
    <w:rsid w:val="004F743A"/>
    <w:rsid w:val="005209FA"/>
    <w:rsid w:val="00526798"/>
    <w:rsid w:val="00527CB9"/>
    <w:rsid w:val="0053390C"/>
    <w:rsid w:val="00535746"/>
    <w:rsid w:val="00545A2F"/>
    <w:rsid w:val="005539A2"/>
    <w:rsid w:val="00554C94"/>
    <w:rsid w:val="005618FE"/>
    <w:rsid w:val="00562D43"/>
    <w:rsid w:val="005704E8"/>
    <w:rsid w:val="00570B26"/>
    <w:rsid w:val="005A683D"/>
    <w:rsid w:val="005C4814"/>
    <w:rsid w:val="005C4EFA"/>
    <w:rsid w:val="005F249A"/>
    <w:rsid w:val="005F6F86"/>
    <w:rsid w:val="0060410F"/>
    <w:rsid w:val="006317A6"/>
    <w:rsid w:val="00633578"/>
    <w:rsid w:val="006353C4"/>
    <w:rsid w:val="00655817"/>
    <w:rsid w:val="00665214"/>
    <w:rsid w:val="00676AD1"/>
    <w:rsid w:val="00677AEA"/>
    <w:rsid w:val="00694937"/>
    <w:rsid w:val="006A1A54"/>
    <w:rsid w:val="006A5A66"/>
    <w:rsid w:val="006B6A69"/>
    <w:rsid w:val="006B76FE"/>
    <w:rsid w:val="006D1913"/>
    <w:rsid w:val="006D257D"/>
    <w:rsid w:val="006E5A9A"/>
    <w:rsid w:val="006E6059"/>
    <w:rsid w:val="006F6767"/>
    <w:rsid w:val="00714205"/>
    <w:rsid w:val="00732C9E"/>
    <w:rsid w:val="00736EFA"/>
    <w:rsid w:val="00742EAB"/>
    <w:rsid w:val="0075567A"/>
    <w:rsid w:val="007616B0"/>
    <w:rsid w:val="00761D42"/>
    <w:rsid w:val="007761F6"/>
    <w:rsid w:val="00776AE6"/>
    <w:rsid w:val="00777C7A"/>
    <w:rsid w:val="00785A66"/>
    <w:rsid w:val="007910EB"/>
    <w:rsid w:val="0079150E"/>
    <w:rsid w:val="00795472"/>
    <w:rsid w:val="007D5390"/>
    <w:rsid w:val="007E661E"/>
    <w:rsid w:val="00821B14"/>
    <w:rsid w:val="008779FC"/>
    <w:rsid w:val="008815FC"/>
    <w:rsid w:val="008C1983"/>
    <w:rsid w:val="008D01B7"/>
    <w:rsid w:val="008E4A4D"/>
    <w:rsid w:val="008E5A10"/>
    <w:rsid w:val="00900E0C"/>
    <w:rsid w:val="00926F36"/>
    <w:rsid w:val="00933EA1"/>
    <w:rsid w:val="00946B16"/>
    <w:rsid w:val="00947746"/>
    <w:rsid w:val="00974ACC"/>
    <w:rsid w:val="00986E13"/>
    <w:rsid w:val="00993E18"/>
    <w:rsid w:val="009A1C21"/>
    <w:rsid w:val="009A7C99"/>
    <w:rsid w:val="009D04E3"/>
    <w:rsid w:val="009D5FF8"/>
    <w:rsid w:val="009E3697"/>
    <w:rsid w:val="00A03B9C"/>
    <w:rsid w:val="00A0438A"/>
    <w:rsid w:val="00A156C4"/>
    <w:rsid w:val="00A20686"/>
    <w:rsid w:val="00A22991"/>
    <w:rsid w:val="00A2461A"/>
    <w:rsid w:val="00A279A8"/>
    <w:rsid w:val="00A30D48"/>
    <w:rsid w:val="00A312D2"/>
    <w:rsid w:val="00A5191D"/>
    <w:rsid w:val="00A56480"/>
    <w:rsid w:val="00A600D9"/>
    <w:rsid w:val="00A65F16"/>
    <w:rsid w:val="00A908AD"/>
    <w:rsid w:val="00A93C2B"/>
    <w:rsid w:val="00A947B0"/>
    <w:rsid w:val="00AA69F1"/>
    <w:rsid w:val="00AA7AE0"/>
    <w:rsid w:val="00AD3858"/>
    <w:rsid w:val="00AF35D2"/>
    <w:rsid w:val="00AF3FF1"/>
    <w:rsid w:val="00B00E19"/>
    <w:rsid w:val="00B01232"/>
    <w:rsid w:val="00B05904"/>
    <w:rsid w:val="00B10EB2"/>
    <w:rsid w:val="00B255B7"/>
    <w:rsid w:val="00B53491"/>
    <w:rsid w:val="00B545EA"/>
    <w:rsid w:val="00B645ED"/>
    <w:rsid w:val="00B65180"/>
    <w:rsid w:val="00B75EE4"/>
    <w:rsid w:val="00BA41AA"/>
    <w:rsid w:val="00BB0ED0"/>
    <w:rsid w:val="00BC0204"/>
    <w:rsid w:val="00BE5C71"/>
    <w:rsid w:val="00C00310"/>
    <w:rsid w:val="00C2245F"/>
    <w:rsid w:val="00C4090C"/>
    <w:rsid w:val="00C86CEF"/>
    <w:rsid w:val="00C87E72"/>
    <w:rsid w:val="00C9210C"/>
    <w:rsid w:val="00CA0829"/>
    <w:rsid w:val="00CA78CF"/>
    <w:rsid w:val="00CC0E0A"/>
    <w:rsid w:val="00CC4C92"/>
    <w:rsid w:val="00CC4EA8"/>
    <w:rsid w:val="00CD07DC"/>
    <w:rsid w:val="00CD07E3"/>
    <w:rsid w:val="00CD08D3"/>
    <w:rsid w:val="00CF2F38"/>
    <w:rsid w:val="00CF2F3D"/>
    <w:rsid w:val="00CF4338"/>
    <w:rsid w:val="00D07C63"/>
    <w:rsid w:val="00D54774"/>
    <w:rsid w:val="00D607F2"/>
    <w:rsid w:val="00D65DEC"/>
    <w:rsid w:val="00D8323F"/>
    <w:rsid w:val="00D83B62"/>
    <w:rsid w:val="00DA1C81"/>
    <w:rsid w:val="00DB3408"/>
    <w:rsid w:val="00DC22ED"/>
    <w:rsid w:val="00DE335E"/>
    <w:rsid w:val="00DE4EF9"/>
    <w:rsid w:val="00DE7375"/>
    <w:rsid w:val="00DE73E3"/>
    <w:rsid w:val="00DF0AE4"/>
    <w:rsid w:val="00DF4235"/>
    <w:rsid w:val="00E00510"/>
    <w:rsid w:val="00E01ADE"/>
    <w:rsid w:val="00E034BF"/>
    <w:rsid w:val="00E17921"/>
    <w:rsid w:val="00E46D9E"/>
    <w:rsid w:val="00E82A08"/>
    <w:rsid w:val="00E91DF2"/>
    <w:rsid w:val="00EB1AD8"/>
    <w:rsid w:val="00EE11A4"/>
    <w:rsid w:val="00EE4933"/>
    <w:rsid w:val="00F111C3"/>
    <w:rsid w:val="00F271BF"/>
    <w:rsid w:val="00F31316"/>
    <w:rsid w:val="00F33396"/>
    <w:rsid w:val="00F542CD"/>
    <w:rsid w:val="00F55175"/>
    <w:rsid w:val="00F86F0F"/>
    <w:rsid w:val="00F929B4"/>
    <w:rsid w:val="00F95B33"/>
    <w:rsid w:val="00FB40B2"/>
    <w:rsid w:val="00FB4AF1"/>
    <w:rsid w:val="00FC3770"/>
    <w:rsid w:val="00FC5EBB"/>
    <w:rsid w:val="00FD3B76"/>
    <w:rsid w:val="00FE2EBF"/>
    <w:rsid w:val="01EB4591"/>
    <w:rsid w:val="01F31F40"/>
    <w:rsid w:val="07CBBFEF"/>
    <w:rsid w:val="0BAB9AEC"/>
    <w:rsid w:val="132CFE3F"/>
    <w:rsid w:val="13B8B1DE"/>
    <w:rsid w:val="1529A92C"/>
    <w:rsid w:val="153FF506"/>
    <w:rsid w:val="19456AD6"/>
    <w:rsid w:val="197EF86E"/>
    <w:rsid w:val="19CA4288"/>
    <w:rsid w:val="1BAEE27E"/>
    <w:rsid w:val="1E4E43E6"/>
    <w:rsid w:val="20537ED9"/>
    <w:rsid w:val="247B980D"/>
    <w:rsid w:val="2ACC2663"/>
    <w:rsid w:val="2F008ED5"/>
    <w:rsid w:val="38C15044"/>
    <w:rsid w:val="3BBBFAF7"/>
    <w:rsid w:val="3D9AF85A"/>
    <w:rsid w:val="464D0BCA"/>
    <w:rsid w:val="48D92310"/>
    <w:rsid w:val="4BEAED09"/>
    <w:rsid w:val="4E0CAA98"/>
    <w:rsid w:val="5186D002"/>
    <w:rsid w:val="52124A33"/>
    <w:rsid w:val="52A5888C"/>
    <w:rsid w:val="5517BECF"/>
    <w:rsid w:val="57E9A45C"/>
    <w:rsid w:val="59B2E39E"/>
    <w:rsid w:val="5BAD713E"/>
    <w:rsid w:val="5F95519C"/>
    <w:rsid w:val="62A3573E"/>
    <w:rsid w:val="6361A298"/>
    <w:rsid w:val="6BF76C04"/>
    <w:rsid w:val="6D32B43A"/>
    <w:rsid w:val="702D13C7"/>
    <w:rsid w:val="7110FB91"/>
    <w:rsid w:val="712C6A65"/>
    <w:rsid w:val="72ABC347"/>
    <w:rsid w:val="733F5B97"/>
    <w:rsid w:val="74FC5C1F"/>
    <w:rsid w:val="76A223F9"/>
    <w:rsid w:val="7EDE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8DB3E"/>
  <w15:docId w15:val="{229DE6FE-F2C4-48E7-A5AB-2E85D39B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683D"/>
    <w:rPr>
      <w:rFonts w:ascii="Arial" w:hAnsi="Arial" w:cs="Arial"/>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5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701EE"/>
    <w:rPr>
      <w:rFonts w:ascii="Tahoma" w:hAnsi="Tahoma" w:cs="Tahoma"/>
      <w:sz w:val="16"/>
      <w:szCs w:val="16"/>
    </w:rPr>
  </w:style>
  <w:style w:type="character" w:customStyle="1" w:styleId="BalloonTextChar">
    <w:name w:val="Balloon Text Char"/>
    <w:basedOn w:val="DefaultParagraphFont"/>
    <w:link w:val="BalloonText"/>
    <w:rsid w:val="004701EE"/>
    <w:rPr>
      <w:rFonts w:ascii="Tahoma" w:hAnsi="Tahoma" w:cs="Tahoma"/>
      <w:iCs/>
      <w:sz w:val="16"/>
      <w:szCs w:val="16"/>
    </w:rPr>
  </w:style>
  <w:style w:type="paragraph" w:styleId="Header">
    <w:name w:val="header"/>
    <w:basedOn w:val="Normal"/>
    <w:link w:val="HeaderChar"/>
    <w:rsid w:val="00A600D9"/>
    <w:pPr>
      <w:tabs>
        <w:tab w:val="center" w:pos="4513"/>
        <w:tab w:val="right" w:pos="9026"/>
      </w:tabs>
    </w:pPr>
  </w:style>
  <w:style w:type="character" w:customStyle="1" w:styleId="HeaderChar">
    <w:name w:val="Header Char"/>
    <w:basedOn w:val="DefaultParagraphFont"/>
    <w:link w:val="Header"/>
    <w:rsid w:val="00A600D9"/>
    <w:rPr>
      <w:rFonts w:ascii="Arial" w:hAnsi="Arial" w:cs="Arial"/>
      <w:iCs/>
      <w:sz w:val="24"/>
    </w:rPr>
  </w:style>
  <w:style w:type="paragraph" w:styleId="Footer">
    <w:name w:val="footer"/>
    <w:basedOn w:val="Normal"/>
    <w:link w:val="FooterChar"/>
    <w:rsid w:val="00A600D9"/>
    <w:pPr>
      <w:tabs>
        <w:tab w:val="center" w:pos="4513"/>
        <w:tab w:val="right" w:pos="9026"/>
      </w:tabs>
    </w:pPr>
  </w:style>
  <w:style w:type="character" w:customStyle="1" w:styleId="FooterChar">
    <w:name w:val="Footer Char"/>
    <w:basedOn w:val="DefaultParagraphFont"/>
    <w:link w:val="Footer"/>
    <w:rsid w:val="00A600D9"/>
    <w:rPr>
      <w:rFonts w:ascii="Arial" w:hAnsi="Arial" w:cs="Arial"/>
      <w:iCs/>
      <w:sz w:val="24"/>
    </w:rPr>
  </w:style>
  <w:style w:type="paragraph" w:customStyle="1" w:styleId="Default">
    <w:name w:val="Default"/>
    <w:rsid w:val="0037561C"/>
    <w:pPr>
      <w:autoSpaceDE w:val="0"/>
      <w:autoSpaceDN w:val="0"/>
      <w:adjustRightInd w:val="0"/>
    </w:pPr>
    <w:rPr>
      <w:rFonts w:ascii="Arial" w:eastAsiaTheme="minorHAnsi" w:hAnsi="Arial" w:cs="Arial"/>
      <w:color w:val="000000"/>
      <w:sz w:val="24"/>
      <w:szCs w:val="24"/>
      <w:lang w:eastAsia="en-US"/>
    </w:rPr>
  </w:style>
  <w:style w:type="paragraph" w:customStyle="1" w:styleId="Bulletsspaced">
    <w:name w:val="Bullets (spaced)"/>
    <w:basedOn w:val="Normal"/>
    <w:autoRedefine/>
    <w:rsid w:val="00143F51"/>
    <w:pPr>
      <w:numPr>
        <w:ilvl w:val="1"/>
        <w:numId w:val="7"/>
      </w:numPr>
      <w:tabs>
        <w:tab w:val="left" w:pos="993"/>
      </w:tabs>
      <w:spacing w:before="120"/>
      <w:ind w:left="993" w:hanging="426"/>
    </w:pPr>
    <w:rPr>
      <w:rFonts w:ascii="Tahoma" w:hAnsi="Tahoma" w:cs="Times New Roman"/>
      <w:iCs w:val="0"/>
      <w:color w:val="000000"/>
      <w:szCs w:val="24"/>
      <w:lang w:eastAsia="en-US"/>
    </w:rPr>
  </w:style>
  <w:style w:type="paragraph" w:customStyle="1" w:styleId="Bulletsspaced-lastbullet">
    <w:name w:val="Bullets (spaced) - last bullet"/>
    <w:basedOn w:val="Bulletsspaced"/>
    <w:next w:val="Normal"/>
    <w:link w:val="Bulletsspaced-lastbulletChar"/>
    <w:rsid w:val="00143F51"/>
    <w:pPr>
      <w:tabs>
        <w:tab w:val="num" w:pos="1080"/>
      </w:tabs>
      <w:spacing w:after="240"/>
      <w:ind w:left="992" w:hanging="425"/>
    </w:pPr>
  </w:style>
  <w:style w:type="character" w:customStyle="1" w:styleId="Bulletsspaced-lastbulletChar">
    <w:name w:val="Bullets (spaced) - last bullet Char"/>
    <w:link w:val="Bulletsspaced-lastbullet"/>
    <w:rsid w:val="00143F51"/>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185549">
      <w:bodyDiv w:val="1"/>
      <w:marLeft w:val="0"/>
      <w:marRight w:val="0"/>
      <w:marTop w:val="0"/>
      <w:marBottom w:val="0"/>
      <w:divBdr>
        <w:top w:val="none" w:sz="0" w:space="0" w:color="auto"/>
        <w:left w:val="none" w:sz="0" w:space="0" w:color="auto"/>
        <w:bottom w:val="none" w:sz="0" w:space="0" w:color="auto"/>
        <w:right w:val="none" w:sz="0" w:space="0" w:color="auto"/>
      </w:divBdr>
    </w:div>
    <w:div w:id="13681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F690AE457F234DB4F1BAD6C5FB09DD" ma:contentTypeVersion="14" ma:contentTypeDescription="Create a new document." ma:contentTypeScope="" ma:versionID="f6bec782cd1a46e09b5195fb9ff756e4">
  <xsd:schema xmlns:xsd="http://www.w3.org/2001/XMLSchema" xmlns:xs="http://www.w3.org/2001/XMLSchema" xmlns:p="http://schemas.microsoft.com/office/2006/metadata/properties" xmlns:ns3="406a9d72-e4ed-4bd9-b45c-da4637217c16" xmlns:ns4="e959b831-92cd-4454-bf97-2f6f911f4484" targetNamespace="http://schemas.microsoft.com/office/2006/metadata/properties" ma:root="true" ma:fieldsID="0b7fb9e9ba0314fcbccc760114436909" ns3:_="" ns4:_="">
    <xsd:import namespace="406a9d72-e4ed-4bd9-b45c-da4637217c16"/>
    <xsd:import namespace="e959b831-92cd-4454-bf97-2f6f911f44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a9d72-e4ed-4bd9-b45c-da4637217c1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9b831-92cd-4454-bf97-2f6f911f44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BD128-7326-49E0-8AB3-3F0C1276942F}">
  <ds:schemaRefs>
    <ds:schemaRef ds:uri="http://schemas.microsoft.com/office/2006/metadata/properties"/>
  </ds:schemaRefs>
</ds:datastoreItem>
</file>

<file path=customXml/itemProps2.xml><?xml version="1.0" encoding="utf-8"?>
<ds:datastoreItem xmlns:ds="http://schemas.openxmlformats.org/officeDocument/2006/customXml" ds:itemID="{24D62586-D884-41F9-BC93-A4E32C6C02A1}">
  <ds:schemaRefs>
    <ds:schemaRef ds:uri="http://schemas.microsoft.com/office/2006/metadata/longProperties"/>
  </ds:schemaRefs>
</ds:datastoreItem>
</file>

<file path=customXml/itemProps3.xml><?xml version="1.0" encoding="utf-8"?>
<ds:datastoreItem xmlns:ds="http://schemas.openxmlformats.org/officeDocument/2006/customXml" ds:itemID="{8FAD0EFF-CF54-4147-A2DB-5A6356280B00}">
  <ds:schemaRefs>
    <ds:schemaRef ds:uri="http://schemas.microsoft.com/sharepoint/v3/contenttype/forms"/>
  </ds:schemaRefs>
</ds:datastoreItem>
</file>

<file path=customXml/itemProps4.xml><?xml version="1.0" encoding="utf-8"?>
<ds:datastoreItem xmlns:ds="http://schemas.openxmlformats.org/officeDocument/2006/customXml" ds:itemID="{9673B083-8F18-4DB5-BB39-68EF83535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a9d72-e4ed-4bd9-b45c-da4637217c16"/>
    <ds:schemaRef ds:uri="e959b831-92cd-4454-bf97-2f6f911f4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EF1F10-31D8-4F9E-9928-E21B2410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 Head of School</vt:lpstr>
    </vt:vector>
  </TitlesOfParts>
  <Company>South Tyneside College</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Head of School</dc:title>
  <dc:subject/>
  <dc:creator>cdickinson</dc:creator>
  <cp:keywords/>
  <cp:lastModifiedBy>Alex Golden</cp:lastModifiedBy>
  <cp:revision>2</cp:revision>
  <cp:lastPrinted>2021-03-15T10:22:00Z</cp:lastPrinted>
  <dcterms:created xsi:type="dcterms:W3CDTF">2023-04-24T16:47:00Z</dcterms:created>
  <dcterms:modified xsi:type="dcterms:W3CDTF">2023-04-24T16:47:00Z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0x01010037F690AE457F234DB4F1BAD6C5FB09DD</vt:lpwstr>
  </property>
  <property fmtid="{D5CDD505-2E9C-101B-9397-08002B2CF9AE}" pid="4" name="_dlc_DocIdItemGuid">
    <vt:lpwstr>c9a16084-ce97-418c-9ffb-83b3dde515e8</vt:lpwstr>
  </property>
  <property fmtid="{D5CDD505-2E9C-101B-9397-08002B2CF9AE}" pid="5" name="TaxKeyword">
    <vt:lpwstr/>
  </property>
  <property fmtid="{D5CDD505-2E9C-101B-9397-08002B2CF9AE}" pid="6" name="MSIP_Label_893e6d94-dfc3-4b4f-9000-f1e1c1661ac6_Enabled">
    <vt:lpwstr>True</vt:lpwstr>
  </property>
  <property fmtid="{D5CDD505-2E9C-101B-9397-08002B2CF9AE}" pid="7" name="MSIP_Label_893e6d94-dfc3-4b4f-9000-f1e1c1661ac6_SiteId">
    <vt:lpwstr>a3007599-59be-4aa8-a207-65a9a7d7193b</vt:lpwstr>
  </property>
  <property fmtid="{D5CDD505-2E9C-101B-9397-08002B2CF9AE}" pid="8" name="MSIP_Label_893e6d94-dfc3-4b4f-9000-f1e1c1661ac6_Owner">
    <vt:lpwstr>kryans@stc.ac.uk</vt:lpwstr>
  </property>
  <property fmtid="{D5CDD505-2E9C-101B-9397-08002B2CF9AE}" pid="9" name="MSIP_Label_893e6d94-dfc3-4b4f-9000-f1e1c1661ac6_SetDate">
    <vt:lpwstr>2018-08-30T10:20:56.5878620Z</vt:lpwstr>
  </property>
  <property fmtid="{D5CDD505-2E9C-101B-9397-08002B2CF9AE}" pid="10" name="MSIP_Label_893e6d94-dfc3-4b4f-9000-f1e1c1661ac6_Name">
    <vt:lpwstr>3 -  Confidential</vt:lpwstr>
  </property>
  <property fmtid="{D5CDD505-2E9C-101B-9397-08002B2CF9AE}" pid="11" name="MSIP_Label_893e6d94-dfc3-4b4f-9000-f1e1c1661ac6_Application">
    <vt:lpwstr>Microsoft Azure Information Protection</vt:lpwstr>
  </property>
  <property fmtid="{D5CDD505-2E9C-101B-9397-08002B2CF9AE}" pid="12" name="MSIP_Label_893e6d94-dfc3-4b4f-9000-f1e1c1661ac6_Extended_MSFT_Method">
    <vt:lpwstr>Manual</vt:lpwstr>
  </property>
</Properties>
</file>