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D79D" w14:textId="16B42A3A" w:rsidR="00E25CDF" w:rsidRDefault="005249D9" w:rsidP="00E853BC">
      <w:pPr>
        <w:tabs>
          <w:tab w:val="left" w:pos="3225"/>
          <w:tab w:val="left" w:pos="6705"/>
        </w:tabs>
        <w:rPr>
          <w:rFonts w:eastAsia="Times New Roman" w:cs="Arial"/>
          <w:b/>
          <w:bCs/>
          <w:noProof/>
          <w:lang w:eastAsia="en-GB"/>
        </w:rPr>
      </w:pPr>
      <w:r w:rsidRPr="00ED7D00">
        <w:rPr>
          <w:rFonts w:eastAsia="Times New Roman" w:cs="Arial"/>
          <w:b/>
          <w:bCs/>
          <w:noProof/>
          <w:lang w:eastAsia="en-GB"/>
        </w:rPr>
        <w:tab/>
      </w:r>
      <w:r w:rsidRPr="00ED7D00">
        <w:rPr>
          <w:rFonts w:eastAsia="Times New Roman" w:cs="Arial"/>
          <w:b/>
          <w:bCs/>
          <w:noProof/>
          <w:lang w:eastAsia="en-GB"/>
        </w:rPr>
        <w:tab/>
      </w:r>
      <w:r w:rsidRPr="00ED7D00">
        <w:rPr>
          <w:rFonts w:eastAsia="Times New Roman" w:cs="Arial"/>
          <w:b/>
          <w:bCs/>
          <w:noProof/>
          <w:lang w:eastAsia="en-GB"/>
        </w:rPr>
        <w:tab/>
      </w:r>
      <w:r w:rsidRPr="00ED7D00">
        <w:rPr>
          <w:rFonts w:eastAsia="Times New Roman" w:cs="Arial"/>
          <w:b/>
          <w:bCs/>
          <w:noProof/>
          <w:lang w:eastAsia="en-GB"/>
        </w:rPr>
        <w:tab/>
      </w:r>
      <w:r w:rsidR="005F4F55">
        <w:rPr>
          <w:rFonts w:eastAsia="Times New Roman" w:cs="Arial"/>
          <w:b/>
          <w:bCs/>
          <w:noProof/>
          <w:lang w:eastAsia="en-GB"/>
        </w:rPr>
        <w:tab/>
      </w:r>
      <w:r w:rsidR="005F4F55">
        <w:rPr>
          <w:rFonts w:eastAsia="Times New Roman" w:cs="Arial"/>
          <w:b/>
          <w:bCs/>
          <w:noProof/>
          <w:lang w:eastAsia="en-GB"/>
        </w:rPr>
        <w:tab/>
      </w:r>
      <w:r w:rsidR="005F4F55">
        <w:rPr>
          <w:rFonts w:eastAsia="Times New Roman" w:cs="Arial"/>
          <w:b/>
          <w:bCs/>
          <w:noProof/>
          <w:lang w:eastAsia="en-GB"/>
        </w:rPr>
        <w:tab/>
      </w:r>
      <w:r w:rsidR="00E853BC">
        <w:rPr>
          <w:rFonts w:eastAsia="Times New Roman" w:cs="Arial"/>
          <w:b/>
          <w:bCs/>
          <w:noProof/>
          <w:lang w:eastAsia="en-GB"/>
        </w:rPr>
        <w:tab/>
      </w:r>
      <w:r w:rsidRPr="00ED7D00">
        <w:rPr>
          <w:rFonts w:eastAsia="Times New Roman" w:cs="Arial"/>
          <w:b/>
          <w:bCs/>
          <w:noProof/>
          <w:lang w:eastAsia="en-GB"/>
        </w:rPr>
        <w:tab/>
      </w:r>
    </w:p>
    <w:p w14:paraId="7947F125" w14:textId="4CA427D6" w:rsidR="00E25CDF" w:rsidRPr="00ED7D00" w:rsidRDefault="005F4F55" w:rsidP="00542D6B">
      <w:pPr>
        <w:tabs>
          <w:tab w:val="left" w:pos="3225"/>
        </w:tabs>
        <w:rPr>
          <w:rFonts w:eastAsia="Times New Roman" w:cs="Arial"/>
          <w:b/>
          <w:bCs/>
          <w:noProof/>
          <w:lang w:eastAsia="en-GB"/>
        </w:rPr>
      </w:pPr>
      <w:r>
        <w:rPr>
          <w:rFonts w:eastAsia="Times New Roman" w:cs="Arial"/>
          <w:b/>
          <w:bCs/>
          <w:noProof/>
          <w:lang w:eastAsia="en-GB"/>
        </w:rPr>
        <w:tab/>
      </w:r>
      <w:r>
        <w:rPr>
          <w:rFonts w:eastAsia="Times New Roman" w:cs="Arial"/>
          <w:b/>
          <w:bCs/>
          <w:noProof/>
          <w:lang w:eastAsia="en-GB"/>
        </w:rPr>
        <w:tab/>
      </w:r>
      <w:r>
        <w:rPr>
          <w:rFonts w:eastAsia="Times New Roman" w:cs="Arial"/>
          <w:b/>
          <w:bCs/>
          <w:noProof/>
          <w:lang w:eastAsia="en-GB"/>
        </w:rPr>
        <w:tab/>
      </w:r>
      <w:r>
        <w:rPr>
          <w:rFonts w:eastAsia="Times New Roman" w:cs="Arial"/>
          <w:b/>
          <w:bCs/>
          <w:noProof/>
          <w:lang w:eastAsia="en-GB"/>
        </w:rPr>
        <w:tab/>
      </w:r>
      <w:r>
        <w:rPr>
          <w:rFonts w:eastAsia="Times New Roman" w:cs="Arial"/>
          <w:b/>
          <w:bCs/>
          <w:noProof/>
          <w:lang w:eastAsia="en-GB"/>
        </w:rPr>
        <w:tab/>
      </w:r>
      <w:r w:rsidR="005249D9" w:rsidRPr="00ED7D00">
        <w:rPr>
          <w:noProof/>
        </w:rPr>
        <w:tab/>
      </w:r>
      <w:r w:rsidR="005249D9" w:rsidRPr="00ED7D00">
        <w:rPr>
          <w:noProof/>
        </w:rPr>
        <w:tab/>
      </w:r>
      <w:r w:rsidR="005249D9" w:rsidRPr="00ED7D00">
        <w:rPr>
          <w:noProof/>
        </w:rPr>
        <w:tab/>
      </w:r>
      <w:r w:rsidR="005249D9" w:rsidRPr="00ED7D00">
        <w:rPr>
          <w:noProof/>
        </w:rPr>
        <w:tab/>
      </w:r>
      <w:r w:rsidR="005249D9" w:rsidRPr="00ED7D00">
        <w:rPr>
          <w:noProof/>
        </w:rPr>
        <w:tab/>
      </w:r>
    </w:p>
    <w:p w14:paraId="22639A70" w14:textId="6FB756A0" w:rsidR="00542D6B" w:rsidRPr="00ED7D00" w:rsidRDefault="00542D6B" w:rsidP="00542D6B">
      <w:pPr>
        <w:spacing w:after="0"/>
        <w:rPr>
          <w:rFonts w:eastAsia="Times New Roman" w:cs="Arial"/>
          <w:kern w:val="36"/>
          <w:lang w:val="en" w:eastAsia="en-GB"/>
        </w:rPr>
      </w:pPr>
      <w:r w:rsidRPr="00ED7D00">
        <w:rPr>
          <w:rFonts w:eastAsia="Times New Roman" w:cs="Arial"/>
          <w:b/>
          <w:kern w:val="36"/>
          <w:lang w:val="en" w:eastAsia="en-GB"/>
        </w:rPr>
        <w:t>Job Title:</w:t>
      </w:r>
      <w:r w:rsidRPr="00ED7D00">
        <w:rPr>
          <w:rFonts w:eastAsia="Times New Roman" w:cs="Arial"/>
          <w:kern w:val="36"/>
          <w:lang w:val="en" w:eastAsia="en-GB"/>
        </w:rPr>
        <w:t xml:space="preserve"> </w:t>
      </w:r>
      <w:r w:rsidR="002D1CBD" w:rsidRPr="00ED7D00">
        <w:rPr>
          <w:rFonts w:eastAsia="Times New Roman" w:cs="Arial"/>
          <w:kern w:val="36"/>
          <w:lang w:val="en" w:eastAsia="en-GB"/>
        </w:rPr>
        <w:tab/>
      </w:r>
      <w:r w:rsidR="002D1CBD" w:rsidRPr="00ED7D00">
        <w:rPr>
          <w:rFonts w:eastAsia="Times New Roman" w:cs="Arial"/>
          <w:kern w:val="36"/>
          <w:lang w:val="en" w:eastAsia="en-GB"/>
        </w:rPr>
        <w:tab/>
        <w:t>Teacher</w:t>
      </w:r>
    </w:p>
    <w:p w14:paraId="62289174" w14:textId="15B5168F" w:rsidR="00542D6B" w:rsidRPr="00ED7D00" w:rsidRDefault="00542D6B" w:rsidP="00542D6B">
      <w:pPr>
        <w:spacing w:after="0"/>
        <w:rPr>
          <w:rFonts w:cs="Arial"/>
          <w:lang w:val="en" w:eastAsia="en-GB"/>
        </w:rPr>
      </w:pPr>
      <w:r w:rsidRPr="00ED7D00">
        <w:rPr>
          <w:rFonts w:cs="Arial"/>
          <w:b/>
          <w:bCs/>
          <w:lang w:val="en" w:eastAsia="en-GB"/>
        </w:rPr>
        <w:t>Closing Date</w:t>
      </w:r>
      <w:proofErr w:type="gramStart"/>
      <w:r w:rsidRPr="00ED7D00">
        <w:rPr>
          <w:rFonts w:cs="Arial"/>
          <w:b/>
          <w:bCs/>
          <w:lang w:val="en" w:eastAsia="en-GB"/>
        </w:rPr>
        <w:t xml:space="preserve">: </w:t>
      </w:r>
      <w:r w:rsidR="002D1CBD" w:rsidRPr="00ED7D00">
        <w:rPr>
          <w:rFonts w:cs="Arial"/>
          <w:b/>
          <w:bCs/>
          <w:lang w:val="en" w:eastAsia="en-GB"/>
        </w:rPr>
        <w:tab/>
      </w:r>
      <w:r w:rsidR="00474CFD">
        <w:rPr>
          <w:rFonts w:cs="Arial"/>
          <w:lang w:val="en" w:eastAsia="en-GB"/>
        </w:rPr>
        <w:t>17</w:t>
      </w:r>
      <w:r w:rsidR="00474CFD" w:rsidRPr="00474CFD">
        <w:rPr>
          <w:rFonts w:cs="Arial"/>
          <w:vertAlign w:val="superscript"/>
          <w:lang w:val="en" w:eastAsia="en-GB"/>
        </w:rPr>
        <w:t>th</w:t>
      </w:r>
      <w:proofErr w:type="gramEnd"/>
      <w:r w:rsidR="00474CFD">
        <w:rPr>
          <w:rFonts w:cs="Arial"/>
          <w:lang w:val="en" w:eastAsia="en-GB"/>
        </w:rPr>
        <w:t xml:space="preserve"> October</w:t>
      </w:r>
      <w:r w:rsidR="00F77D2E">
        <w:rPr>
          <w:rFonts w:cs="Arial"/>
          <w:lang w:val="en" w:eastAsia="en-GB"/>
        </w:rPr>
        <w:t xml:space="preserve"> </w:t>
      </w:r>
    </w:p>
    <w:p w14:paraId="4960F604" w14:textId="6B7FA148" w:rsidR="00542D6B" w:rsidRPr="00ED7D00" w:rsidRDefault="00542D6B" w:rsidP="00542D6B">
      <w:pPr>
        <w:spacing w:after="0"/>
        <w:rPr>
          <w:rFonts w:cs="Arial"/>
          <w:lang w:val="en" w:eastAsia="en-GB"/>
        </w:rPr>
      </w:pPr>
      <w:r w:rsidRPr="00ED7D00">
        <w:rPr>
          <w:rFonts w:cs="Arial"/>
          <w:b/>
          <w:bCs/>
          <w:lang w:val="en" w:eastAsia="en-GB"/>
        </w:rPr>
        <w:t>Shortlisting</w:t>
      </w:r>
      <w:r w:rsidRPr="00ED7D00">
        <w:rPr>
          <w:rFonts w:cs="Arial"/>
          <w:lang w:val="en" w:eastAsia="en-GB"/>
        </w:rPr>
        <w:t xml:space="preserve">: </w:t>
      </w:r>
      <w:r w:rsidR="002D1CBD" w:rsidRPr="00ED7D00">
        <w:rPr>
          <w:rFonts w:cs="Arial"/>
          <w:lang w:val="en" w:eastAsia="en-GB"/>
        </w:rPr>
        <w:tab/>
      </w:r>
      <w:r w:rsidR="002D1CBD" w:rsidRPr="00ED7D00">
        <w:rPr>
          <w:rFonts w:cs="Arial"/>
          <w:lang w:val="en" w:eastAsia="en-GB"/>
        </w:rPr>
        <w:tab/>
      </w:r>
      <w:r w:rsidR="00474CFD">
        <w:rPr>
          <w:rFonts w:cs="Arial"/>
          <w:lang w:val="en" w:eastAsia="en-GB"/>
        </w:rPr>
        <w:t>20</w:t>
      </w:r>
      <w:r w:rsidR="00474CFD" w:rsidRPr="00474CFD">
        <w:rPr>
          <w:rFonts w:cs="Arial"/>
          <w:vertAlign w:val="superscript"/>
          <w:lang w:val="en" w:eastAsia="en-GB"/>
        </w:rPr>
        <w:t>th</w:t>
      </w:r>
      <w:r w:rsidR="00474CFD">
        <w:rPr>
          <w:rFonts w:cs="Arial"/>
          <w:lang w:val="en" w:eastAsia="en-GB"/>
        </w:rPr>
        <w:t xml:space="preserve"> October</w:t>
      </w:r>
    </w:p>
    <w:p w14:paraId="27CAE05B" w14:textId="2298DC1F" w:rsidR="00542D6B" w:rsidRPr="00ED7D00" w:rsidRDefault="00542D6B" w:rsidP="00542D6B">
      <w:pPr>
        <w:spacing w:after="0"/>
        <w:rPr>
          <w:rFonts w:cs="Arial"/>
          <w:lang w:val="en" w:eastAsia="en-GB"/>
        </w:rPr>
      </w:pPr>
      <w:r w:rsidRPr="00ED7D00">
        <w:rPr>
          <w:rFonts w:cs="Arial"/>
          <w:b/>
          <w:lang w:val="en" w:eastAsia="en-GB"/>
        </w:rPr>
        <w:t>Interview</w:t>
      </w:r>
      <w:proofErr w:type="gramStart"/>
      <w:r w:rsidRPr="00ED7D00">
        <w:rPr>
          <w:rFonts w:cs="Arial"/>
          <w:b/>
          <w:lang w:val="en" w:eastAsia="en-GB"/>
        </w:rPr>
        <w:t>:</w:t>
      </w:r>
      <w:r w:rsidRPr="00ED7D00">
        <w:rPr>
          <w:rFonts w:cs="Arial"/>
          <w:lang w:val="en" w:eastAsia="en-GB"/>
        </w:rPr>
        <w:tab/>
      </w:r>
      <w:r w:rsidR="002D1CBD" w:rsidRPr="00ED7D00">
        <w:rPr>
          <w:rFonts w:cs="Arial"/>
          <w:lang w:val="en" w:eastAsia="en-GB"/>
        </w:rPr>
        <w:tab/>
      </w:r>
      <w:r w:rsidR="00056961">
        <w:rPr>
          <w:rFonts w:cs="Arial"/>
          <w:lang w:val="en" w:eastAsia="en-GB"/>
        </w:rPr>
        <w:t>23</w:t>
      </w:r>
      <w:r w:rsidR="00056961" w:rsidRPr="00056961">
        <w:rPr>
          <w:rFonts w:cs="Arial"/>
          <w:vertAlign w:val="superscript"/>
          <w:lang w:val="en" w:eastAsia="en-GB"/>
        </w:rPr>
        <w:t>rd</w:t>
      </w:r>
      <w:proofErr w:type="gramEnd"/>
      <w:r w:rsidR="00056961">
        <w:rPr>
          <w:rFonts w:cs="Arial"/>
          <w:lang w:val="en" w:eastAsia="en-GB"/>
        </w:rPr>
        <w:t xml:space="preserve"> October</w:t>
      </w:r>
    </w:p>
    <w:p w14:paraId="2D0DC1ED" w14:textId="14D1C253" w:rsidR="00542D6B" w:rsidRPr="00ED7D00" w:rsidRDefault="00542D6B" w:rsidP="00542D6B">
      <w:pPr>
        <w:spacing w:after="0"/>
        <w:rPr>
          <w:rFonts w:cs="Arial"/>
          <w:lang w:val="en" w:eastAsia="en-GB"/>
        </w:rPr>
      </w:pPr>
      <w:r w:rsidRPr="00ED7D00">
        <w:rPr>
          <w:rFonts w:cs="Arial"/>
          <w:b/>
          <w:lang w:val="en" w:eastAsia="en-GB"/>
        </w:rPr>
        <w:t>Start Date</w:t>
      </w:r>
      <w:proofErr w:type="gramStart"/>
      <w:r w:rsidRPr="00ED7D00">
        <w:rPr>
          <w:rFonts w:cs="Arial"/>
          <w:b/>
          <w:lang w:val="en" w:eastAsia="en-GB"/>
        </w:rPr>
        <w:t>:</w:t>
      </w:r>
      <w:r w:rsidRPr="00ED7D00">
        <w:rPr>
          <w:rFonts w:cs="Arial"/>
          <w:lang w:val="en" w:eastAsia="en-GB"/>
        </w:rPr>
        <w:tab/>
        <w:t xml:space="preserve"> </w:t>
      </w:r>
      <w:r w:rsidR="00FB2E98" w:rsidRPr="00ED7D00">
        <w:rPr>
          <w:rFonts w:cs="Arial"/>
          <w:lang w:val="en" w:eastAsia="en-GB"/>
        </w:rPr>
        <w:tab/>
      </w:r>
      <w:proofErr w:type="gramEnd"/>
      <w:r w:rsidR="005F4F55">
        <w:rPr>
          <w:rFonts w:cs="Arial"/>
          <w:lang w:val="en" w:eastAsia="en-GB"/>
        </w:rPr>
        <w:t xml:space="preserve">Beginning of </w:t>
      </w:r>
      <w:r w:rsidR="00474CFD">
        <w:rPr>
          <w:rFonts w:cs="Arial"/>
          <w:lang w:val="en" w:eastAsia="en-GB"/>
        </w:rPr>
        <w:t>January 2026</w:t>
      </w:r>
    </w:p>
    <w:p w14:paraId="03D563CA" w14:textId="56A00A71" w:rsidR="00542D6B" w:rsidRPr="00560466" w:rsidRDefault="00542D6B" w:rsidP="00542D6B">
      <w:pPr>
        <w:spacing w:after="0"/>
        <w:ind w:left="2160" w:hanging="2160"/>
        <w:rPr>
          <w:rFonts w:cs="Arial"/>
        </w:rPr>
      </w:pPr>
      <w:r w:rsidRPr="00ED7D00">
        <w:rPr>
          <w:rFonts w:cs="Arial"/>
          <w:b/>
          <w:bCs/>
          <w:lang w:val="en" w:eastAsia="en-GB"/>
        </w:rPr>
        <w:t>Salary</w:t>
      </w:r>
      <w:r w:rsidR="00FB2E98" w:rsidRPr="00ED7D00">
        <w:rPr>
          <w:rFonts w:cs="Arial"/>
          <w:b/>
          <w:bCs/>
          <w:lang w:val="en" w:eastAsia="en-GB"/>
        </w:rPr>
        <w:t>:</w:t>
      </w:r>
      <w:r w:rsidR="00FB2E98" w:rsidRPr="00ED7D00">
        <w:rPr>
          <w:rFonts w:cs="Arial"/>
          <w:b/>
          <w:bCs/>
          <w:lang w:val="en" w:eastAsia="en-GB"/>
        </w:rPr>
        <w:tab/>
      </w:r>
      <w:r w:rsidR="000A3F19" w:rsidRPr="00560466">
        <w:rPr>
          <w:rFonts w:cs="Arial"/>
          <w:lang w:val="en" w:eastAsia="en-GB"/>
        </w:rPr>
        <w:t>MPS/UPS3</w:t>
      </w:r>
      <w:r w:rsidR="00ED7D00" w:rsidRPr="00560466">
        <w:rPr>
          <w:rFonts w:cs="Arial"/>
          <w:lang w:val="en" w:eastAsia="en-GB"/>
        </w:rPr>
        <w:t xml:space="preserve"> plus SEN</w:t>
      </w:r>
      <w:r w:rsidR="00FB2E98" w:rsidRPr="00560466">
        <w:rPr>
          <w:rFonts w:cs="Arial"/>
          <w:b/>
          <w:bCs/>
          <w:lang w:val="en" w:eastAsia="en-GB"/>
        </w:rPr>
        <w:tab/>
      </w:r>
    </w:p>
    <w:p w14:paraId="2C61E2D3" w14:textId="161767F6" w:rsidR="00542D6B" w:rsidRPr="000A3F19" w:rsidRDefault="00542D6B" w:rsidP="000A3F19">
      <w:pPr>
        <w:spacing w:after="0"/>
        <w:ind w:left="2160" w:hanging="2160"/>
      </w:pPr>
      <w:r w:rsidRPr="00ED7D00">
        <w:rPr>
          <w:rFonts w:cs="Arial"/>
          <w:b/>
        </w:rPr>
        <w:t>Hours:</w:t>
      </w:r>
      <w:r w:rsidR="00FB2E98" w:rsidRPr="00ED7D00">
        <w:rPr>
          <w:rFonts w:cs="Arial"/>
          <w:b/>
        </w:rPr>
        <w:tab/>
      </w:r>
      <w:r w:rsidR="00FB2E98" w:rsidRPr="00ED7D00">
        <w:t>F</w:t>
      </w:r>
      <w:r w:rsidR="000A3F19">
        <w:t>ull time – in accordance with STPCD</w:t>
      </w:r>
    </w:p>
    <w:p w14:paraId="42477319" w14:textId="02BF6202" w:rsidR="00542D6B" w:rsidRPr="00ED7D00" w:rsidRDefault="00542D6B" w:rsidP="00542D6B">
      <w:pPr>
        <w:spacing w:after="0"/>
        <w:ind w:left="2160" w:hanging="2160"/>
        <w:rPr>
          <w:rFonts w:cs="Arial"/>
          <w:lang w:val="en" w:eastAsia="en-GB"/>
        </w:rPr>
      </w:pPr>
      <w:r w:rsidRPr="00ED7D00">
        <w:rPr>
          <w:rFonts w:cs="Arial"/>
          <w:b/>
          <w:bCs/>
          <w:lang w:val="en" w:eastAsia="en-GB"/>
        </w:rPr>
        <w:t>Location:</w:t>
      </w:r>
      <w:r w:rsidRPr="00ED7D00">
        <w:rPr>
          <w:rFonts w:cs="Arial"/>
          <w:lang w:val="en" w:eastAsia="en-GB"/>
        </w:rPr>
        <w:tab/>
      </w:r>
      <w:r w:rsidR="005F4F55">
        <w:rPr>
          <w:rFonts w:cs="Arial"/>
          <w:lang w:val="en" w:eastAsia="en-GB"/>
        </w:rPr>
        <w:t>Castlebridge School</w:t>
      </w:r>
    </w:p>
    <w:p w14:paraId="4A1753A2" w14:textId="617D52D6" w:rsidR="00542D6B" w:rsidRPr="00ED7D00" w:rsidRDefault="00542D6B" w:rsidP="00542D6B">
      <w:pPr>
        <w:spacing w:after="0"/>
        <w:ind w:left="2160" w:hanging="2160"/>
        <w:rPr>
          <w:rFonts w:cs="Arial"/>
          <w:lang w:val="en" w:eastAsia="en-GB"/>
        </w:rPr>
      </w:pPr>
      <w:r w:rsidRPr="00ED7D00">
        <w:rPr>
          <w:rFonts w:cs="Arial"/>
          <w:b/>
          <w:bCs/>
          <w:lang w:val="en" w:eastAsia="en-GB"/>
        </w:rPr>
        <w:t>Contract type</w:t>
      </w:r>
      <w:proofErr w:type="gramStart"/>
      <w:r w:rsidRPr="00ED7D00">
        <w:rPr>
          <w:rFonts w:cs="Arial"/>
          <w:b/>
          <w:bCs/>
          <w:lang w:val="en" w:eastAsia="en-GB"/>
        </w:rPr>
        <w:t xml:space="preserve">: </w:t>
      </w:r>
      <w:r w:rsidR="00FB2E98" w:rsidRPr="00ED7D00">
        <w:rPr>
          <w:rFonts w:cs="Arial"/>
          <w:b/>
          <w:bCs/>
          <w:lang w:val="en" w:eastAsia="en-GB"/>
        </w:rPr>
        <w:tab/>
      </w:r>
      <w:r w:rsidR="00FB2E98" w:rsidRPr="00ED7D00">
        <w:rPr>
          <w:rFonts w:cs="Arial"/>
          <w:lang w:val="en" w:eastAsia="en-GB"/>
        </w:rPr>
        <w:t>Permanent</w:t>
      </w:r>
      <w:proofErr w:type="gramEnd"/>
    </w:p>
    <w:p w14:paraId="05FDA271" w14:textId="6CA9AD5B" w:rsidR="00F77D2E" w:rsidRDefault="00F77D2E" w:rsidP="00542D6B">
      <w:pPr>
        <w:spacing w:line="259" w:lineRule="auto"/>
        <w:rPr>
          <w:rFonts w:eastAsia="Times New Roman" w:cs="Arial"/>
          <w:lang w:eastAsia="en-GB"/>
        </w:rPr>
      </w:pPr>
    </w:p>
    <w:p w14:paraId="0F135D18" w14:textId="1BC1A4B6" w:rsidR="00FF520E" w:rsidRPr="00FF520E" w:rsidRDefault="00B843E9" w:rsidP="00542D6B">
      <w:pPr>
        <w:spacing w:line="259" w:lineRule="auto"/>
        <w:rPr>
          <w:rFonts w:eastAsia="Times New Roman" w:cs="Arial"/>
          <w:lang w:eastAsia="en-GB"/>
        </w:rPr>
      </w:pPr>
      <w:r>
        <w:rPr>
          <w:rFonts w:eastAsia="Times New Roman" w:cs="Arial"/>
          <w:lang w:eastAsia="en-GB"/>
        </w:rPr>
        <w:t>Are you</w:t>
      </w:r>
      <w:r w:rsidR="00FF520E">
        <w:rPr>
          <w:rFonts w:eastAsia="Times New Roman" w:cs="Arial"/>
          <w:lang w:eastAsia="en-GB"/>
        </w:rPr>
        <w:t xml:space="preserve"> a passionate and experienced </w:t>
      </w:r>
      <w:r w:rsidR="00BD2F44">
        <w:rPr>
          <w:rFonts w:eastAsia="Times New Roman" w:cs="Arial"/>
          <w:lang w:eastAsia="en-GB"/>
        </w:rPr>
        <w:t>secondary teacher looking to make a real difference in the lives of pupils with complex needs? Castlebridge School is see</w:t>
      </w:r>
      <w:r>
        <w:rPr>
          <w:rFonts w:eastAsia="Times New Roman" w:cs="Arial"/>
          <w:lang w:eastAsia="en-GB"/>
        </w:rPr>
        <w:t>k</w:t>
      </w:r>
      <w:r w:rsidR="00BD2F44">
        <w:rPr>
          <w:rFonts w:eastAsia="Times New Roman" w:cs="Arial"/>
          <w:lang w:eastAsia="en-GB"/>
        </w:rPr>
        <w:t>ing a dedicated educator to join our ambitious and supportive team</w:t>
      </w:r>
      <w:r>
        <w:rPr>
          <w:rFonts w:eastAsia="Times New Roman" w:cs="Arial"/>
          <w:lang w:eastAsia="en-GB"/>
        </w:rPr>
        <w:t xml:space="preserve">. </w:t>
      </w:r>
    </w:p>
    <w:p w14:paraId="0B66FB1F" w14:textId="274E6822" w:rsidR="003A46D3" w:rsidRPr="005F4F55" w:rsidRDefault="005F4F55" w:rsidP="00542D6B">
      <w:pPr>
        <w:spacing w:line="259" w:lineRule="auto"/>
        <w:rPr>
          <w:rFonts w:eastAsia="Times New Roman" w:cs="Arial"/>
          <w:b/>
          <w:bCs/>
          <w:lang w:eastAsia="en-GB"/>
        </w:rPr>
      </w:pPr>
      <w:r>
        <w:rPr>
          <w:rFonts w:eastAsia="Times New Roman" w:cs="Arial"/>
          <w:b/>
          <w:bCs/>
          <w:lang w:eastAsia="en-GB"/>
        </w:rPr>
        <w:t>About the role:</w:t>
      </w:r>
    </w:p>
    <w:p w14:paraId="64103416" w14:textId="39108D95" w:rsidR="00A00155" w:rsidRDefault="00A00155" w:rsidP="00E1656F">
      <w:pPr>
        <w:spacing w:line="240" w:lineRule="auto"/>
      </w:pPr>
      <w:r>
        <w:t>This is a unique opportunity to work with pupils experiencing anxiety-related barriers to learning. You’ll provide in-school and outreach teaching, develop personalised strategies, and collaborate with families and profession</w:t>
      </w:r>
      <w:r w:rsidR="004C3F31">
        <w:t xml:space="preserve">als to support learners across Primary and Secondary. </w:t>
      </w:r>
    </w:p>
    <w:p w14:paraId="7A620530" w14:textId="77777777" w:rsidR="00804CB0" w:rsidRDefault="00804CB0" w:rsidP="00E1656F">
      <w:pPr>
        <w:spacing w:line="240" w:lineRule="auto"/>
      </w:pPr>
      <w:r>
        <w:t>Your responsibilities will include:</w:t>
      </w:r>
    </w:p>
    <w:p w14:paraId="6B503E05" w14:textId="0A03CEE9" w:rsidR="00804CB0" w:rsidRDefault="00804CB0" w:rsidP="000D7E74">
      <w:pPr>
        <w:pStyle w:val="ListParagraph"/>
        <w:numPr>
          <w:ilvl w:val="0"/>
          <w:numId w:val="23"/>
        </w:numPr>
        <w:spacing w:line="240" w:lineRule="auto"/>
      </w:pPr>
      <w:r>
        <w:t xml:space="preserve">Delivering tailored curriculum packages aligned with EHCP outcomes. </w:t>
      </w:r>
    </w:p>
    <w:p w14:paraId="140CCA98" w14:textId="35186D67" w:rsidR="00757D3F" w:rsidRDefault="00757D3F" w:rsidP="00757D3F">
      <w:pPr>
        <w:pStyle w:val="ListParagraph"/>
        <w:numPr>
          <w:ilvl w:val="0"/>
          <w:numId w:val="23"/>
        </w:numPr>
        <w:spacing w:line="240" w:lineRule="auto"/>
      </w:pPr>
      <w:r>
        <w:t>Supporting pupils’ emotional wellbeing and personal development.</w:t>
      </w:r>
    </w:p>
    <w:p w14:paraId="31B49CD7" w14:textId="03D89684" w:rsidR="00757D3F" w:rsidRDefault="00757D3F" w:rsidP="00757D3F">
      <w:pPr>
        <w:pStyle w:val="ListParagraph"/>
        <w:numPr>
          <w:ilvl w:val="0"/>
          <w:numId w:val="23"/>
        </w:numPr>
        <w:spacing w:line="240" w:lineRule="auto"/>
      </w:pPr>
      <w:r>
        <w:t xml:space="preserve">Leading and guiding </w:t>
      </w:r>
      <w:r w:rsidR="0082038D">
        <w:t xml:space="preserve">supporting staff. </w:t>
      </w:r>
    </w:p>
    <w:p w14:paraId="1FCC4D8E" w14:textId="2042CEB5" w:rsidR="0082038D" w:rsidRDefault="0082038D" w:rsidP="00757D3F">
      <w:pPr>
        <w:pStyle w:val="ListParagraph"/>
        <w:numPr>
          <w:ilvl w:val="0"/>
          <w:numId w:val="23"/>
        </w:numPr>
        <w:spacing w:line="240" w:lineRule="auto"/>
      </w:pPr>
      <w:r>
        <w:t>Contributing to staff training and curriculum develop</w:t>
      </w:r>
      <w:r w:rsidR="00E15E41">
        <w:t xml:space="preserve">ment across the trust. </w:t>
      </w:r>
    </w:p>
    <w:p w14:paraId="3F93529E" w14:textId="3E30C96A" w:rsidR="00E15E41" w:rsidRPr="00E15E41" w:rsidRDefault="00E15E41" w:rsidP="00E15E41">
      <w:pPr>
        <w:spacing w:line="240" w:lineRule="auto"/>
        <w:rPr>
          <w:b/>
          <w:bCs/>
        </w:rPr>
      </w:pPr>
      <w:r w:rsidRPr="00E15E41">
        <w:rPr>
          <w:b/>
          <w:bCs/>
        </w:rPr>
        <w:t>What We’re Looking For:</w:t>
      </w:r>
    </w:p>
    <w:p w14:paraId="31B1F2F3" w14:textId="73F27570" w:rsidR="00E15E41" w:rsidRDefault="00E15E41" w:rsidP="00E15E41">
      <w:pPr>
        <w:spacing w:line="240" w:lineRule="auto"/>
      </w:pPr>
      <w:r>
        <w:t xml:space="preserve">Essential: </w:t>
      </w:r>
    </w:p>
    <w:p w14:paraId="3175EF5C" w14:textId="7E56CBF4" w:rsidR="00E15E41" w:rsidRDefault="00E15E41" w:rsidP="00E15E41">
      <w:pPr>
        <w:pStyle w:val="ListParagraph"/>
        <w:numPr>
          <w:ilvl w:val="0"/>
          <w:numId w:val="25"/>
        </w:numPr>
        <w:spacing w:line="240" w:lineRule="auto"/>
      </w:pPr>
      <w:r>
        <w:t xml:space="preserve">Qualified Teacher Status </w:t>
      </w:r>
      <w:r w:rsidR="00515172">
        <w:t xml:space="preserve">(not suitable for ECTs) </w:t>
      </w:r>
    </w:p>
    <w:p w14:paraId="1361D9E8" w14:textId="36D6069B" w:rsidR="00515172" w:rsidRDefault="00515172" w:rsidP="00E15E41">
      <w:pPr>
        <w:pStyle w:val="ListParagraph"/>
        <w:numPr>
          <w:ilvl w:val="0"/>
          <w:numId w:val="25"/>
        </w:numPr>
        <w:spacing w:line="240" w:lineRule="auto"/>
      </w:pPr>
      <w:r>
        <w:t xml:space="preserve">Experience teaching in a secondary school setting </w:t>
      </w:r>
    </w:p>
    <w:p w14:paraId="5DEBEE79" w14:textId="6204E485" w:rsidR="00515172" w:rsidRDefault="00515172" w:rsidP="00E15E41">
      <w:pPr>
        <w:pStyle w:val="ListParagraph"/>
        <w:numPr>
          <w:ilvl w:val="0"/>
          <w:numId w:val="25"/>
        </w:numPr>
        <w:spacing w:line="240" w:lineRule="auto"/>
      </w:pPr>
      <w:r>
        <w:t xml:space="preserve">Strong communication and ICT skills </w:t>
      </w:r>
    </w:p>
    <w:p w14:paraId="023837CF" w14:textId="7B1D8A22" w:rsidR="00515172" w:rsidRDefault="00515172" w:rsidP="00E15E41">
      <w:pPr>
        <w:pStyle w:val="ListParagraph"/>
        <w:numPr>
          <w:ilvl w:val="0"/>
          <w:numId w:val="25"/>
        </w:numPr>
        <w:spacing w:line="240" w:lineRule="auto"/>
      </w:pPr>
      <w:r>
        <w:t>Sensitivity to the needs of pupils with SEN, SEMH and communication difficulties</w:t>
      </w:r>
    </w:p>
    <w:p w14:paraId="0C5E7912" w14:textId="61A03AEA" w:rsidR="00515172" w:rsidRDefault="00515172" w:rsidP="00E15E41">
      <w:pPr>
        <w:pStyle w:val="ListParagraph"/>
        <w:numPr>
          <w:ilvl w:val="0"/>
          <w:numId w:val="25"/>
        </w:numPr>
        <w:spacing w:line="240" w:lineRule="auto"/>
      </w:pPr>
      <w:r>
        <w:t xml:space="preserve">Ability to work flexibly </w:t>
      </w:r>
      <w:r w:rsidR="00F018E9">
        <w:t xml:space="preserve">across </w:t>
      </w:r>
      <w:r w:rsidR="005E5519">
        <w:t>settings and phases</w:t>
      </w:r>
    </w:p>
    <w:p w14:paraId="52DC40E1" w14:textId="4BB276A9" w:rsidR="005E5519" w:rsidRDefault="005E5519" w:rsidP="005E5519">
      <w:pPr>
        <w:spacing w:line="240" w:lineRule="auto"/>
      </w:pPr>
      <w:r>
        <w:t xml:space="preserve">Desirable: </w:t>
      </w:r>
    </w:p>
    <w:p w14:paraId="5D4C098E" w14:textId="4E039112" w:rsidR="005E5519" w:rsidRDefault="005E5519" w:rsidP="005E5519">
      <w:pPr>
        <w:pStyle w:val="ListParagraph"/>
        <w:numPr>
          <w:ilvl w:val="0"/>
          <w:numId w:val="26"/>
        </w:numPr>
        <w:spacing w:line="240" w:lineRule="auto"/>
      </w:pPr>
      <w:r>
        <w:t xml:space="preserve">Training in Special Education, ASD, SEMH </w:t>
      </w:r>
    </w:p>
    <w:p w14:paraId="51490590" w14:textId="343AF952" w:rsidR="005E5519" w:rsidRDefault="005E5519" w:rsidP="005E5519">
      <w:pPr>
        <w:pStyle w:val="ListParagraph"/>
        <w:numPr>
          <w:ilvl w:val="0"/>
          <w:numId w:val="26"/>
        </w:numPr>
        <w:spacing w:line="240" w:lineRule="auto"/>
      </w:pPr>
      <w:r>
        <w:t>Subject specialism in Maths or Science</w:t>
      </w:r>
    </w:p>
    <w:p w14:paraId="028F7F2C" w14:textId="4A43A65F" w:rsidR="005E5519" w:rsidRDefault="005E5519" w:rsidP="005E5519">
      <w:pPr>
        <w:pStyle w:val="ListParagraph"/>
        <w:numPr>
          <w:ilvl w:val="0"/>
          <w:numId w:val="26"/>
        </w:numPr>
        <w:spacing w:line="240" w:lineRule="auto"/>
      </w:pPr>
      <w:r>
        <w:t xml:space="preserve">Experience with EHCPs and inclusive teaching strategies </w:t>
      </w:r>
    </w:p>
    <w:p w14:paraId="163F2715" w14:textId="62AAFE85" w:rsidR="005E5519" w:rsidRDefault="005E5519" w:rsidP="005E5519">
      <w:pPr>
        <w:pStyle w:val="ListParagraph"/>
        <w:numPr>
          <w:ilvl w:val="0"/>
          <w:numId w:val="26"/>
        </w:numPr>
        <w:spacing w:line="240" w:lineRule="auto"/>
      </w:pPr>
      <w:r>
        <w:t xml:space="preserve">Familiarity with trauma-informed and attachment-aware practices </w:t>
      </w:r>
    </w:p>
    <w:p w14:paraId="6C759C5E" w14:textId="77777777" w:rsidR="008153BD" w:rsidRDefault="008153BD" w:rsidP="005E5519">
      <w:pPr>
        <w:spacing w:line="240" w:lineRule="auto"/>
        <w:rPr>
          <w:b/>
          <w:bCs/>
        </w:rPr>
      </w:pPr>
    </w:p>
    <w:p w14:paraId="5F34A326" w14:textId="2E5776CF" w:rsidR="005E5519" w:rsidRPr="00F73F31" w:rsidRDefault="005E5519" w:rsidP="005E5519">
      <w:pPr>
        <w:spacing w:line="240" w:lineRule="auto"/>
        <w:rPr>
          <w:b/>
          <w:bCs/>
        </w:rPr>
      </w:pPr>
      <w:r w:rsidRPr="00F73F31">
        <w:rPr>
          <w:b/>
          <w:bCs/>
        </w:rPr>
        <w:lastRenderedPageBreak/>
        <w:t xml:space="preserve">Why Join Us? </w:t>
      </w:r>
    </w:p>
    <w:p w14:paraId="3E9C8C33" w14:textId="2318FF3A" w:rsidR="005E5519" w:rsidRDefault="00192D14" w:rsidP="005E5519">
      <w:pPr>
        <w:pStyle w:val="ListParagraph"/>
        <w:numPr>
          <w:ilvl w:val="0"/>
          <w:numId w:val="27"/>
        </w:numPr>
        <w:spacing w:line="240" w:lineRule="auto"/>
      </w:pPr>
      <w:r>
        <w:t xml:space="preserve">Supportive leadership and CPD opportunities </w:t>
      </w:r>
    </w:p>
    <w:p w14:paraId="661A8F91" w14:textId="3F621094" w:rsidR="00192D14" w:rsidRDefault="00192D14" w:rsidP="005E5519">
      <w:pPr>
        <w:pStyle w:val="ListParagraph"/>
        <w:numPr>
          <w:ilvl w:val="0"/>
          <w:numId w:val="27"/>
        </w:numPr>
        <w:spacing w:line="240" w:lineRule="auto"/>
      </w:pPr>
      <w:r>
        <w:t>Collabor</w:t>
      </w:r>
      <w:r w:rsidR="00ED6326">
        <w:t>ative, multi-agency working environment</w:t>
      </w:r>
    </w:p>
    <w:p w14:paraId="43574B40" w14:textId="21B9B11F" w:rsidR="00ED6326" w:rsidRDefault="00ED6326" w:rsidP="005E5519">
      <w:pPr>
        <w:pStyle w:val="ListParagraph"/>
        <w:numPr>
          <w:ilvl w:val="0"/>
          <w:numId w:val="27"/>
        </w:numPr>
        <w:spacing w:line="240" w:lineRule="auto"/>
      </w:pPr>
      <w:r>
        <w:t xml:space="preserve">Commitment to staff wellbeing and professional growth </w:t>
      </w:r>
    </w:p>
    <w:p w14:paraId="23148340" w14:textId="25AC3DAC" w:rsidR="00804CB0" w:rsidRDefault="00ED6326" w:rsidP="00E1656F">
      <w:pPr>
        <w:pStyle w:val="ListParagraph"/>
        <w:numPr>
          <w:ilvl w:val="0"/>
          <w:numId w:val="27"/>
        </w:numPr>
        <w:spacing w:line="240" w:lineRule="auto"/>
      </w:pPr>
      <w:r>
        <w:t xml:space="preserve">Opportunity to innovate and </w:t>
      </w:r>
      <w:r w:rsidR="00F73F31">
        <w:t xml:space="preserve">shape specialist education </w:t>
      </w:r>
    </w:p>
    <w:p w14:paraId="21C9DAF9" w14:textId="0929C919" w:rsidR="00E1656F" w:rsidRPr="00E1656F" w:rsidRDefault="00E1656F" w:rsidP="00E1656F">
      <w:pPr>
        <w:spacing w:line="240" w:lineRule="auto"/>
      </w:pPr>
      <w:r w:rsidRPr="00E1656F">
        <w:t>The Special Partnership Trust is a great place for a career in SEND.  You would be part of a supportive network of professionals, in a Trust who values its staff.  </w:t>
      </w:r>
    </w:p>
    <w:p w14:paraId="213DE9D2" w14:textId="77777777" w:rsidR="00E1656F" w:rsidRPr="00E1656F" w:rsidRDefault="00E1656F" w:rsidP="00E1656F">
      <w:pPr>
        <w:pStyle w:val="ListParagraph"/>
        <w:numPr>
          <w:ilvl w:val="0"/>
          <w:numId w:val="21"/>
        </w:numPr>
        <w:suppressAutoHyphens/>
        <w:autoSpaceDN w:val="0"/>
        <w:spacing w:after="0" w:line="240" w:lineRule="auto"/>
        <w:ind w:left="686"/>
        <w:contextualSpacing w:val="0"/>
        <w:rPr>
          <w:rFonts w:eastAsia="Times New Roman"/>
        </w:rPr>
      </w:pPr>
      <w:r w:rsidRPr="00E1656F">
        <w:rPr>
          <w:rFonts w:eastAsia="Times New Roman"/>
        </w:rPr>
        <w:t>Teachers’ pension</w:t>
      </w:r>
    </w:p>
    <w:p w14:paraId="5F3FD3C3" w14:textId="77777777" w:rsidR="00E1656F" w:rsidRPr="00E1656F" w:rsidRDefault="00E1656F" w:rsidP="00E1656F">
      <w:pPr>
        <w:numPr>
          <w:ilvl w:val="0"/>
          <w:numId w:val="21"/>
        </w:numPr>
        <w:suppressAutoHyphens/>
        <w:autoSpaceDN w:val="0"/>
        <w:spacing w:after="0" w:line="240" w:lineRule="auto"/>
        <w:ind w:left="686"/>
        <w:rPr>
          <w:rFonts w:eastAsia="Times New Roman"/>
        </w:rPr>
      </w:pPr>
      <w:r w:rsidRPr="00E1656F">
        <w:rPr>
          <w:rFonts w:eastAsia="Times New Roman"/>
        </w:rPr>
        <w:t>Competitive salary</w:t>
      </w:r>
    </w:p>
    <w:p w14:paraId="2EABBBB4" w14:textId="77777777" w:rsidR="00E1656F" w:rsidRPr="00E1656F" w:rsidRDefault="00E1656F" w:rsidP="00E1656F">
      <w:pPr>
        <w:numPr>
          <w:ilvl w:val="0"/>
          <w:numId w:val="21"/>
        </w:numPr>
        <w:suppressAutoHyphens/>
        <w:autoSpaceDN w:val="0"/>
        <w:spacing w:after="0" w:line="240" w:lineRule="auto"/>
        <w:ind w:left="686"/>
        <w:rPr>
          <w:rFonts w:eastAsia="Times New Roman"/>
        </w:rPr>
      </w:pPr>
      <w:r w:rsidRPr="00E1656F">
        <w:rPr>
          <w:rFonts w:eastAsia="Times New Roman"/>
        </w:rPr>
        <w:t>Effective and supportive quality CPD</w:t>
      </w:r>
    </w:p>
    <w:p w14:paraId="0D4CB665" w14:textId="77777777" w:rsidR="00E1656F" w:rsidRPr="00E1656F" w:rsidRDefault="00E1656F" w:rsidP="00E1656F">
      <w:pPr>
        <w:numPr>
          <w:ilvl w:val="0"/>
          <w:numId w:val="21"/>
        </w:numPr>
        <w:suppressAutoHyphens/>
        <w:autoSpaceDN w:val="0"/>
        <w:spacing w:after="0" w:line="240" w:lineRule="auto"/>
        <w:ind w:left="686"/>
        <w:rPr>
          <w:rFonts w:eastAsia="Times New Roman"/>
        </w:rPr>
      </w:pPr>
      <w:r w:rsidRPr="00E1656F">
        <w:rPr>
          <w:rFonts w:eastAsia="Times New Roman"/>
        </w:rPr>
        <w:t>Staff wellbeing focus – including – staff health care scheme and competitive benefits.</w:t>
      </w:r>
    </w:p>
    <w:p w14:paraId="197C8EB4" w14:textId="77777777" w:rsidR="00167222" w:rsidRDefault="00167222" w:rsidP="00E1656F">
      <w:pPr>
        <w:spacing w:line="240" w:lineRule="auto"/>
      </w:pPr>
    </w:p>
    <w:p w14:paraId="740E4178" w14:textId="1A4D1071" w:rsidR="00E1656F" w:rsidRPr="00E1656F" w:rsidRDefault="00E1656F" w:rsidP="00E1656F">
      <w:pPr>
        <w:spacing w:line="240" w:lineRule="auto"/>
      </w:pPr>
      <w:r w:rsidRPr="00E1656F">
        <w:t>The Trust is an equitable partnership of special schools and area resource bases across Cornwall and Devon. This role will be primarily working with learners across Cornwall.</w:t>
      </w:r>
    </w:p>
    <w:p w14:paraId="61F29EB7" w14:textId="77777777" w:rsidR="00E1656F" w:rsidRPr="00E1656F" w:rsidRDefault="00E1656F" w:rsidP="00E1656F">
      <w:pPr>
        <w:spacing w:line="240" w:lineRule="auto"/>
      </w:pPr>
      <w:r w:rsidRPr="00E1656F">
        <w:t>Trust settings provide for over 600 pupils aged 2 to 19 with complex needs, a highly tailored education. We are committed to providing an outstanding standard of education through effective partnership working which informs our teaching and learning approaches. All our schools have Good and Outstanding Ofsted Inspection outcomes.</w:t>
      </w:r>
    </w:p>
    <w:p w14:paraId="7A4E77BC" w14:textId="73CC1AA5" w:rsidR="00E028A3" w:rsidRPr="00E028A3" w:rsidRDefault="00424267" w:rsidP="00424267">
      <w:pPr>
        <w:pStyle w:val="NormalWeb"/>
        <w:rPr>
          <w:rFonts w:asciiTheme="minorHAnsi" w:eastAsiaTheme="majorEastAsia" w:hAnsiTheme="minorHAnsi" w:cs="Calibri"/>
        </w:rPr>
      </w:pPr>
      <w:r w:rsidRPr="00424267">
        <w:rPr>
          <w:rFonts w:asciiTheme="minorHAnsi" w:eastAsiaTheme="majorEastAsia" w:hAnsiTheme="minorHAnsi" w:cs="Calibri"/>
        </w:rPr>
        <w:t>Are you ready to make a lasting impact? Join us today.</w:t>
      </w:r>
    </w:p>
    <w:p w14:paraId="588DD39C" w14:textId="62AEEB36" w:rsidR="00883BF0" w:rsidRDefault="00883BF0" w:rsidP="00424267">
      <w:pPr>
        <w:pStyle w:val="NormalWeb"/>
        <w:rPr>
          <w:rFonts w:asciiTheme="minorHAnsi" w:eastAsiaTheme="majorEastAsia" w:hAnsiTheme="minorHAnsi" w:cs="Calibri"/>
          <w:b/>
          <w:bCs/>
        </w:rPr>
      </w:pPr>
      <w:r>
        <w:rPr>
          <w:rFonts w:asciiTheme="minorHAnsi" w:eastAsiaTheme="majorEastAsia" w:hAnsiTheme="minorHAnsi" w:cs="Calibri"/>
          <w:b/>
          <w:bCs/>
        </w:rPr>
        <w:t>How to Apply:</w:t>
      </w:r>
    </w:p>
    <w:p w14:paraId="0191C777" w14:textId="3F011F09" w:rsidR="00883BF0" w:rsidRDefault="00883BF0" w:rsidP="00424267">
      <w:pPr>
        <w:pStyle w:val="NormalWeb"/>
        <w:rPr>
          <w:rFonts w:asciiTheme="minorHAnsi" w:eastAsiaTheme="majorEastAsia" w:hAnsiTheme="minorHAnsi" w:cs="Calibri"/>
        </w:rPr>
      </w:pPr>
      <w:r>
        <w:rPr>
          <w:rFonts w:asciiTheme="minorHAnsi" w:eastAsiaTheme="majorEastAsia" w:hAnsiTheme="minorHAnsi" w:cs="Calibri"/>
        </w:rPr>
        <w:t>We ask that you complete an Application Form that can be found on Castlebridge School Website (</w:t>
      </w:r>
      <w:hyperlink r:id="rId11" w:history="1">
        <w:r w:rsidRPr="00C62794">
          <w:rPr>
            <w:rStyle w:val="Hyperlink"/>
            <w:rFonts w:asciiTheme="minorHAnsi" w:eastAsiaTheme="majorEastAsia" w:hAnsiTheme="minorHAnsi" w:cs="Calibri"/>
          </w:rPr>
          <w:t>www.castlebridge.org.uk</w:t>
        </w:r>
      </w:hyperlink>
      <w:r>
        <w:rPr>
          <w:rFonts w:asciiTheme="minorHAnsi" w:eastAsiaTheme="majorEastAsia" w:hAnsiTheme="minorHAnsi" w:cs="Calibri"/>
        </w:rPr>
        <w:t xml:space="preserve">) under the Vacancies tab. </w:t>
      </w:r>
    </w:p>
    <w:p w14:paraId="77FD2864" w14:textId="17C9EB87" w:rsidR="00883BF0" w:rsidRDefault="00883BF0" w:rsidP="00424267">
      <w:pPr>
        <w:pStyle w:val="NormalWeb"/>
        <w:rPr>
          <w:rFonts w:asciiTheme="minorHAnsi" w:eastAsiaTheme="majorEastAsia" w:hAnsiTheme="minorHAnsi" w:cs="Calibri"/>
        </w:rPr>
      </w:pPr>
      <w:r>
        <w:rPr>
          <w:rFonts w:asciiTheme="minorHAnsi" w:eastAsiaTheme="majorEastAsia" w:hAnsiTheme="minorHAnsi" w:cs="Calibri"/>
        </w:rPr>
        <w:t xml:space="preserve">Completed applications </w:t>
      </w:r>
      <w:r w:rsidR="00432C67">
        <w:rPr>
          <w:rFonts w:asciiTheme="minorHAnsi" w:eastAsiaTheme="majorEastAsia" w:hAnsiTheme="minorHAnsi" w:cs="Calibri"/>
        </w:rPr>
        <w:t>should be returned to</w:t>
      </w:r>
      <w:r w:rsidR="00087FFC">
        <w:rPr>
          <w:rFonts w:asciiTheme="minorHAnsi" w:eastAsiaTheme="majorEastAsia" w:hAnsiTheme="minorHAnsi" w:cs="Calibri"/>
        </w:rPr>
        <w:t xml:space="preserve"> Steph Chapman (</w:t>
      </w:r>
      <w:hyperlink r:id="rId12" w:history="1">
        <w:r w:rsidR="00087FFC" w:rsidRPr="00C62794">
          <w:rPr>
            <w:rStyle w:val="Hyperlink"/>
            <w:rFonts w:asciiTheme="minorHAnsi" w:eastAsiaTheme="majorEastAsia" w:hAnsiTheme="minorHAnsi" w:cs="Calibri"/>
          </w:rPr>
          <w:t>schapman@castlebridge.org.uk</w:t>
        </w:r>
      </w:hyperlink>
      <w:r w:rsidR="00087FFC">
        <w:rPr>
          <w:rFonts w:asciiTheme="minorHAnsi" w:eastAsiaTheme="majorEastAsia" w:hAnsiTheme="minorHAnsi" w:cs="Calibri"/>
        </w:rPr>
        <w:t>)</w:t>
      </w:r>
      <w:r w:rsidR="00432C67">
        <w:rPr>
          <w:rFonts w:asciiTheme="minorHAnsi" w:eastAsiaTheme="majorEastAsia" w:hAnsiTheme="minorHAnsi" w:cs="Calibri"/>
        </w:rPr>
        <w:t xml:space="preserve"> no </w:t>
      </w:r>
      <w:r w:rsidR="00FC6B0E">
        <w:rPr>
          <w:rFonts w:asciiTheme="minorHAnsi" w:eastAsiaTheme="majorEastAsia" w:hAnsiTheme="minorHAnsi" w:cs="Calibri"/>
        </w:rPr>
        <w:t>later than 17:00 on Friday 17</w:t>
      </w:r>
      <w:r w:rsidR="00FC6B0E" w:rsidRPr="00FC6B0E">
        <w:rPr>
          <w:rFonts w:asciiTheme="minorHAnsi" w:eastAsiaTheme="majorEastAsia" w:hAnsiTheme="minorHAnsi" w:cs="Calibri"/>
          <w:vertAlign w:val="superscript"/>
        </w:rPr>
        <w:t>th</w:t>
      </w:r>
      <w:r w:rsidR="00FC6B0E">
        <w:rPr>
          <w:rFonts w:asciiTheme="minorHAnsi" w:eastAsiaTheme="majorEastAsia" w:hAnsiTheme="minorHAnsi" w:cs="Calibri"/>
        </w:rPr>
        <w:t xml:space="preserve"> October 2025. </w:t>
      </w:r>
      <w:r w:rsidR="00B95140">
        <w:rPr>
          <w:rFonts w:asciiTheme="minorHAnsi" w:eastAsiaTheme="majorEastAsia" w:hAnsiTheme="minorHAnsi" w:cs="Calibri"/>
        </w:rPr>
        <w:t>Please note that CVs are not accepted.</w:t>
      </w:r>
    </w:p>
    <w:p w14:paraId="2F7A4D0C" w14:textId="14E9FEEC" w:rsidR="00687128" w:rsidRPr="00A14D30" w:rsidRDefault="00687128" w:rsidP="00687128">
      <w:pPr>
        <w:jc w:val="center"/>
        <w:rPr>
          <w:rFonts w:ascii="Aptos" w:hAnsi="Aptos"/>
          <w:i/>
          <w:iCs/>
        </w:rPr>
      </w:pPr>
      <w:r w:rsidRPr="00EC0603">
        <w:rPr>
          <w:rFonts w:ascii="Aptos" w:hAnsi="Aptos"/>
          <w:i/>
          <w:iCs/>
        </w:rPr>
        <w:t>Early applications are advised. We receive high numbers of applications for our roles and therefore must close the vacancy prior to the closing date to review candidates' details against our job criteria before shortlisting or re-opening the vacancy.</w:t>
      </w:r>
    </w:p>
    <w:p w14:paraId="522AC13B" w14:textId="65F6C72F" w:rsidR="00E028A3" w:rsidRPr="00687128" w:rsidRDefault="00687128" w:rsidP="00687128">
      <w:pPr>
        <w:rPr>
          <w:rFonts w:ascii="Aptos" w:hAnsi="Aptos"/>
        </w:rPr>
      </w:pPr>
      <w:r w:rsidRPr="00EC0603">
        <w:rPr>
          <w:rFonts w:ascii="Aptos" w:hAnsi="Aptos"/>
        </w:rPr>
        <w:t xml:space="preserve">Please note that only </w:t>
      </w:r>
      <w:r>
        <w:rPr>
          <w:rFonts w:ascii="Aptos" w:hAnsi="Aptos"/>
        </w:rPr>
        <w:t>shortlisted candidates</w:t>
      </w:r>
      <w:r w:rsidRPr="00EC0603">
        <w:rPr>
          <w:rFonts w:ascii="Aptos" w:hAnsi="Aptos"/>
        </w:rPr>
        <w:t xml:space="preserve"> will be contacted.</w:t>
      </w:r>
    </w:p>
    <w:p w14:paraId="457A0E96" w14:textId="77777777" w:rsidR="00AC2D13" w:rsidRDefault="00424267" w:rsidP="00AC2D13">
      <w:pPr>
        <w:pStyle w:val="NormalWeb"/>
        <w:rPr>
          <w:rFonts w:asciiTheme="minorHAnsi" w:eastAsiaTheme="majorEastAsia" w:hAnsiTheme="minorHAnsi" w:cs="Calibri"/>
          <w:b/>
          <w:bCs/>
        </w:rPr>
      </w:pPr>
      <w:r w:rsidRPr="00424267">
        <w:rPr>
          <w:rFonts w:asciiTheme="minorHAnsi" w:eastAsiaTheme="majorEastAsia" w:hAnsiTheme="minorHAnsi" w:cs="Calibri"/>
          <w:b/>
          <w:bCs/>
        </w:rPr>
        <w:t>Contact Us</w:t>
      </w:r>
    </w:p>
    <w:p w14:paraId="08D19C86" w14:textId="535AC119" w:rsidR="009A7192" w:rsidRDefault="00AC2D13" w:rsidP="00AC2D13">
      <w:pPr>
        <w:pStyle w:val="NormalWeb"/>
        <w:rPr>
          <w:rFonts w:asciiTheme="minorHAnsi" w:eastAsiaTheme="majorEastAsia" w:hAnsiTheme="minorHAnsi" w:cs="Calibri"/>
        </w:rPr>
      </w:pPr>
      <w:r>
        <w:rPr>
          <w:rFonts w:asciiTheme="minorHAnsi" w:eastAsiaTheme="majorEastAsia" w:hAnsiTheme="minorHAnsi" w:cs="Calibri"/>
        </w:rPr>
        <w:t>If</w:t>
      </w:r>
      <w:r w:rsidR="009A7192">
        <w:rPr>
          <w:rFonts w:asciiTheme="minorHAnsi" w:eastAsiaTheme="majorEastAsia" w:hAnsiTheme="minorHAnsi" w:cs="Calibri"/>
        </w:rPr>
        <w:t xml:space="preserve"> you would like to discuss this role in </w:t>
      </w:r>
      <w:r w:rsidR="00EC2027">
        <w:rPr>
          <w:rFonts w:asciiTheme="minorHAnsi" w:eastAsiaTheme="majorEastAsia" w:hAnsiTheme="minorHAnsi" w:cs="Calibri"/>
        </w:rPr>
        <w:t>confidence,</w:t>
      </w:r>
      <w:r w:rsidR="00643EED">
        <w:rPr>
          <w:rFonts w:asciiTheme="minorHAnsi" w:eastAsiaTheme="majorEastAsia" w:hAnsiTheme="minorHAnsi" w:cs="Calibri"/>
        </w:rPr>
        <w:t xml:space="preserve"> please</w:t>
      </w:r>
      <w:r w:rsidR="000C5375">
        <w:rPr>
          <w:rFonts w:asciiTheme="minorHAnsi" w:eastAsiaTheme="majorEastAsia" w:hAnsiTheme="minorHAnsi" w:cs="Calibri"/>
        </w:rPr>
        <w:t xml:space="preserve"> </w:t>
      </w:r>
      <w:r w:rsidR="00523FFE">
        <w:rPr>
          <w:rFonts w:asciiTheme="minorHAnsi" w:eastAsiaTheme="majorEastAsia" w:hAnsiTheme="minorHAnsi" w:cs="Calibri"/>
        </w:rPr>
        <w:t xml:space="preserve">contact Bridget Williams (Head of Provision) – </w:t>
      </w:r>
      <w:hyperlink r:id="rId13" w:history="1">
        <w:r w:rsidR="00523FFE" w:rsidRPr="00C62794">
          <w:rPr>
            <w:rStyle w:val="Hyperlink"/>
            <w:rFonts w:asciiTheme="minorHAnsi" w:eastAsiaTheme="majorEastAsia" w:hAnsiTheme="minorHAnsi" w:cs="Calibri"/>
          </w:rPr>
          <w:t>brwilliams@castlebridge.org.uk</w:t>
        </w:r>
      </w:hyperlink>
      <w:r w:rsidR="00523FFE">
        <w:rPr>
          <w:rFonts w:asciiTheme="minorHAnsi" w:eastAsiaTheme="majorEastAsia" w:hAnsiTheme="minorHAnsi" w:cs="Calibri"/>
        </w:rPr>
        <w:t xml:space="preserve"> </w:t>
      </w:r>
    </w:p>
    <w:p w14:paraId="484BAE97" w14:textId="52372E82" w:rsidR="00523FFE" w:rsidRDefault="00FA2381" w:rsidP="00AC2D13">
      <w:pPr>
        <w:pStyle w:val="NormalWeb"/>
        <w:rPr>
          <w:rFonts w:asciiTheme="minorHAnsi" w:eastAsiaTheme="majorEastAsia" w:hAnsiTheme="minorHAnsi" w:cs="Calibri"/>
        </w:rPr>
      </w:pPr>
      <w:r>
        <w:rPr>
          <w:rFonts w:asciiTheme="minorHAnsi" w:eastAsiaTheme="majorEastAsia" w:hAnsiTheme="minorHAnsi" w:cs="Calibri"/>
        </w:rPr>
        <w:t>We are now able to offer school</w:t>
      </w:r>
      <w:r w:rsidR="00AF4123">
        <w:rPr>
          <w:rFonts w:asciiTheme="minorHAnsi" w:eastAsiaTheme="majorEastAsia" w:hAnsiTheme="minorHAnsi" w:cs="Calibri"/>
        </w:rPr>
        <w:t xml:space="preserve"> tours</w:t>
      </w:r>
      <w:r w:rsidR="00A65938">
        <w:rPr>
          <w:rFonts w:asciiTheme="minorHAnsi" w:eastAsiaTheme="majorEastAsia" w:hAnsiTheme="minorHAnsi" w:cs="Calibri"/>
        </w:rPr>
        <w:t xml:space="preserve">, if you would like to come see our site please either ring our reception number or email </w:t>
      </w:r>
      <w:hyperlink r:id="rId14" w:history="1">
        <w:r w:rsidR="00A65938" w:rsidRPr="00C62794">
          <w:rPr>
            <w:rStyle w:val="Hyperlink"/>
            <w:rFonts w:asciiTheme="minorHAnsi" w:eastAsiaTheme="majorEastAsia" w:hAnsiTheme="minorHAnsi" w:cs="Calibri"/>
          </w:rPr>
          <w:t>enquiries@castlebridge.org.uk</w:t>
        </w:r>
      </w:hyperlink>
      <w:r w:rsidR="00A65938">
        <w:rPr>
          <w:rFonts w:asciiTheme="minorHAnsi" w:eastAsiaTheme="majorEastAsia" w:hAnsiTheme="minorHAnsi" w:cs="Calibri"/>
        </w:rPr>
        <w:t xml:space="preserve"> to arrange this. </w:t>
      </w:r>
    </w:p>
    <w:p w14:paraId="68BFAB9D" w14:textId="54EDCBA5" w:rsidR="00270108" w:rsidRPr="00A65938" w:rsidRDefault="00424267" w:rsidP="00A65938">
      <w:pPr>
        <w:pStyle w:val="NormalWeb"/>
        <w:rPr>
          <w:rFonts w:asciiTheme="minorHAnsi" w:eastAsiaTheme="majorEastAsia" w:hAnsiTheme="minorHAnsi" w:cs="Calibri"/>
          <w:b/>
          <w:bCs/>
        </w:rPr>
      </w:pPr>
      <w:r w:rsidRPr="00424267">
        <w:rPr>
          <w:rFonts w:asciiTheme="minorHAnsi" w:eastAsiaTheme="majorEastAsia" w:hAnsiTheme="minorHAnsi" w:cs="Calibri"/>
        </w:rPr>
        <w:t xml:space="preserve">Please visit the Special Partnership website, </w:t>
      </w:r>
      <w:hyperlink r:id="rId15" w:history="1">
        <w:r w:rsidRPr="00424267">
          <w:rPr>
            <w:rStyle w:val="Hyperlink"/>
            <w:rFonts w:asciiTheme="minorHAnsi" w:eastAsiaTheme="majorEastAsia" w:hAnsiTheme="minorHAnsi" w:cs="Calibri"/>
            <w:u w:val="none"/>
          </w:rPr>
          <w:t>www.specialpartnership.org</w:t>
        </w:r>
      </w:hyperlink>
      <w:r w:rsidRPr="00424267">
        <w:rPr>
          <w:rFonts w:asciiTheme="minorHAnsi" w:eastAsiaTheme="majorEastAsia" w:hAnsiTheme="minorHAnsi" w:cs="Calibri"/>
        </w:rPr>
        <w:t xml:space="preserve"> for further information about our Trust and an application pack.</w:t>
      </w:r>
    </w:p>
    <w:p w14:paraId="5488900B" w14:textId="77777777" w:rsidR="00E1656F" w:rsidRPr="00E1656F" w:rsidRDefault="00E1656F" w:rsidP="00E1656F">
      <w:pPr>
        <w:shd w:val="clear" w:color="auto" w:fill="FFFFFF"/>
        <w:spacing w:after="150" w:line="240" w:lineRule="auto"/>
        <w:rPr>
          <w:i/>
          <w:iCs/>
          <w:color w:val="000000"/>
          <w:lang w:eastAsia="en-GB"/>
        </w:rPr>
      </w:pPr>
      <w:r w:rsidRPr="00E1656F">
        <w:rPr>
          <w:i/>
          <w:iCs/>
          <w:color w:val="000000"/>
          <w:lang w:eastAsia="en-GB"/>
        </w:rPr>
        <w:t>The Special Partnership Trust is committed to safeguarding and promoting the welfare of children and young people and expects all staff and volunteers to share this commitment. All positions will be subject to five years of satisfactory references and DBS checks.</w:t>
      </w:r>
    </w:p>
    <w:p w14:paraId="7A212B67" w14:textId="0D611057" w:rsidR="0004413A" w:rsidRPr="00E1656F" w:rsidRDefault="0004413A" w:rsidP="00E1656F">
      <w:pPr>
        <w:shd w:val="clear" w:color="auto" w:fill="FFFFFF"/>
        <w:spacing w:after="150" w:line="240" w:lineRule="auto"/>
      </w:pPr>
    </w:p>
    <w:sectPr w:rsidR="0004413A" w:rsidRPr="00E1656F" w:rsidSect="00EF6A88">
      <w:headerReference w:type="default" r:id="rId16"/>
      <w:footerReference w:type="default" r:id="rId17"/>
      <w:headerReference w:type="first" r:id="rId18"/>
      <w:footerReference w:type="first" r:id="rId19"/>
      <w:pgSz w:w="11906" w:h="16838"/>
      <w:pgMar w:top="720" w:right="1021"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97DF" w14:textId="77777777" w:rsidR="00430B5A" w:rsidRDefault="00430B5A" w:rsidP="00C122EC">
      <w:pPr>
        <w:spacing w:after="0"/>
      </w:pPr>
      <w:r>
        <w:separator/>
      </w:r>
    </w:p>
  </w:endnote>
  <w:endnote w:type="continuationSeparator" w:id="0">
    <w:p w14:paraId="01996093" w14:textId="77777777" w:rsidR="00430B5A" w:rsidRDefault="00430B5A" w:rsidP="00C12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746"/>
      <w:docPartObj>
        <w:docPartGallery w:val="Page Numbers (Bottom of Page)"/>
        <w:docPartUnique/>
      </w:docPartObj>
    </w:sdtPr>
    <w:sdtEndPr>
      <w:rPr>
        <w:noProof/>
        <w:sz w:val="14"/>
        <w:szCs w:val="14"/>
      </w:rPr>
    </w:sdtEndPr>
    <w:sdtContent>
      <w:p w14:paraId="6C3C7005" w14:textId="77777777" w:rsidR="004A61BE" w:rsidRPr="004A61BE" w:rsidRDefault="004A61BE" w:rsidP="00314FD8">
        <w:pPr>
          <w:pStyle w:val="Footer"/>
          <w:jc w:val="center"/>
          <w:rPr>
            <w:sz w:val="14"/>
            <w:szCs w:val="14"/>
          </w:rPr>
        </w:pPr>
        <w:r w:rsidRPr="004A61BE">
          <w:rPr>
            <w:sz w:val="14"/>
            <w:szCs w:val="14"/>
          </w:rPr>
          <w:t xml:space="preserve">Page | </w:t>
        </w:r>
        <w:r w:rsidRPr="004A61BE">
          <w:rPr>
            <w:sz w:val="14"/>
            <w:szCs w:val="14"/>
          </w:rPr>
          <w:fldChar w:fldCharType="begin"/>
        </w:r>
        <w:r w:rsidRPr="004A61BE">
          <w:rPr>
            <w:sz w:val="14"/>
            <w:szCs w:val="14"/>
          </w:rPr>
          <w:instrText xml:space="preserve"> PAGE   \* MERGEFORMAT </w:instrText>
        </w:r>
        <w:r w:rsidRPr="004A61BE">
          <w:rPr>
            <w:sz w:val="14"/>
            <w:szCs w:val="14"/>
          </w:rPr>
          <w:fldChar w:fldCharType="separate"/>
        </w:r>
        <w:r w:rsidRPr="004A61BE">
          <w:rPr>
            <w:noProof/>
            <w:sz w:val="14"/>
            <w:szCs w:val="14"/>
          </w:rPr>
          <w:t>2</w:t>
        </w:r>
        <w:r w:rsidRPr="004A61BE">
          <w:rPr>
            <w:noProof/>
            <w:sz w:val="14"/>
            <w:szCs w:val="14"/>
          </w:rPr>
          <w:fldChar w:fldCharType="end"/>
        </w:r>
      </w:p>
    </w:sdtContent>
  </w:sdt>
  <w:p w14:paraId="65A25977" w14:textId="77777777" w:rsidR="004A61BE" w:rsidRDefault="004A61BE" w:rsidP="004A61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C1F" w14:textId="77777777" w:rsidR="004A61BE" w:rsidRPr="00C122EC" w:rsidRDefault="004A61BE" w:rsidP="004A61BE">
    <w:pPr>
      <w:pStyle w:val="Footer"/>
      <w:jc w:val="center"/>
      <w:rPr>
        <w:sz w:val="14"/>
        <w:szCs w:val="14"/>
      </w:rPr>
    </w:pPr>
    <w:r w:rsidRPr="00C122EC">
      <w:rPr>
        <w:sz w:val="14"/>
        <w:szCs w:val="14"/>
        <w:lang w:val="en-US"/>
      </w:rPr>
      <w:t>Special Partnership Trust: A charitable company limited by guarantee</w:t>
    </w:r>
  </w:p>
  <w:p w14:paraId="146C5989" w14:textId="77777777" w:rsidR="004A61BE" w:rsidRPr="00C122EC" w:rsidRDefault="004A61BE" w:rsidP="004A61BE">
    <w:pPr>
      <w:pStyle w:val="Footer"/>
      <w:jc w:val="center"/>
      <w:rPr>
        <w:sz w:val="14"/>
        <w:szCs w:val="14"/>
      </w:rPr>
    </w:pPr>
    <w:r w:rsidRPr="00C122EC">
      <w:rPr>
        <w:sz w:val="14"/>
        <w:szCs w:val="14"/>
        <w:lang w:val="en-US"/>
      </w:rPr>
      <w:t>Registered in England and Wales: Company Number: 7724160</w:t>
    </w:r>
  </w:p>
  <w:p w14:paraId="1BB3A00F" w14:textId="77777777" w:rsidR="004A61BE" w:rsidRPr="00C122EC" w:rsidRDefault="004A61BE" w:rsidP="004A61BE">
    <w:pPr>
      <w:pStyle w:val="Footer"/>
      <w:jc w:val="center"/>
      <w:rPr>
        <w:sz w:val="14"/>
        <w:szCs w:val="14"/>
      </w:rPr>
    </w:pPr>
    <w:r w:rsidRPr="00C122EC">
      <w:rPr>
        <w:sz w:val="14"/>
        <w:szCs w:val="14"/>
        <w:lang w:val="en-US"/>
      </w:rPr>
      <w:t>Registered Address:</w:t>
    </w:r>
    <w:r w:rsidRPr="00C122EC">
      <w:rPr>
        <w:rFonts w:ascii="Times New Roman" w:hAnsi="Times New Roman" w:cs="Times New Roman"/>
        <w:sz w:val="14"/>
        <w:szCs w:val="14"/>
        <w:lang w:val="en-US"/>
      </w:rPr>
      <w:t> </w:t>
    </w:r>
    <w:proofErr w:type="spellStart"/>
    <w:r w:rsidRPr="00C122EC">
      <w:rPr>
        <w:sz w:val="14"/>
        <w:szCs w:val="14"/>
        <w:lang w:val="en-US"/>
      </w:rPr>
      <w:t>Pencalenick</w:t>
    </w:r>
    <w:proofErr w:type="spellEnd"/>
    <w:r w:rsidRPr="00C122EC">
      <w:rPr>
        <w:rFonts w:cs="Aptos"/>
        <w:sz w:val="14"/>
        <w:szCs w:val="14"/>
        <w:lang w:val="en-US"/>
      </w:rPr>
      <w:t> </w:t>
    </w:r>
    <w:r w:rsidRPr="00C122EC">
      <w:rPr>
        <w:sz w:val="14"/>
        <w:szCs w:val="14"/>
        <w:lang w:val="en-US"/>
      </w:rPr>
      <w:t>School, St Clement, Truro, TR1 1TE. Tel: 01872 520385</w:t>
    </w:r>
  </w:p>
  <w:p w14:paraId="55101745" w14:textId="77777777" w:rsidR="004A61BE" w:rsidRPr="006740E0" w:rsidRDefault="004A61BE" w:rsidP="004A61BE">
    <w:pPr>
      <w:pStyle w:val="Footer"/>
      <w:jc w:val="center"/>
      <w:rPr>
        <w:sz w:val="14"/>
        <w:szCs w:val="14"/>
      </w:rPr>
    </w:pPr>
    <w:hyperlink r:id="rId1" w:tgtFrame="_blank" w:history="1">
      <w:r w:rsidRPr="00C122EC">
        <w:rPr>
          <w:rStyle w:val="Hyperlink"/>
          <w:color w:val="auto"/>
          <w:sz w:val="14"/>
          <w:szCs w:val="14"/>
        </w:rPr>
        <w:t>www.specialpartnership.org</w:t>
      </w:r>
    </w:hyperlink>
  </w:p>
  <w:p w14:paraId="65599844" w14:textId="77777777" w:rsidR="004A61BE" w:rsidRDefault="004A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A42D" w14:textId="77777777" w:rsidR="00430B5A" w:rsidRDefault="00430B5A" w:rsidP="00C122EC">
      <w:pPr>
        <w:spacing w:after="0"/>
      </w:pPr>
      <w:r>
        <w:separator/>
      </w:r>
    </w:p>
  </w:footnote>
  <w:footnote w:type="continuationSeparator" w:id="0">
    <w:p w14:paraId="4458A6E3" w14:textId="77777777" w:rsidR="00430B5A" w:rsidRDefault="00430B5A" w:rsidP="00C12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C698" w14:textId="77777777" w:rsidR="006740E0" w:rsidRDefault="006740E0">
    <w:pPr>
      <w:pStyle w:val="Header"/>
    </w:pPr>
    <w:r>
      <w:rPr>
        <w:noProof/>
      </w:rPr>
      <w:drawing>
        <wp:anchor distT="0" distB="0" distL="114300" distR="114300" simplePos="0" relativeHeight="251658240" behindDoc="0" locked="0" layoutInCell="1" allowOverlap="1" wp14:anchorId="16A1E897" wp14:editId="5C64AEFD">
          <wp:simplePos x="0" y="0"/>
          <wp:positionH relativeFrom="column">
            <wp:posOffset>6385727</wp:posOffset>
          </wp:positionH>
          <wp:positionV relativeFrom="paragraph">
            <wp:posOffset>-460263</wp:posOffset>
          </wp:positionV>
          <wp:extent cx="698500" cy="10741688"/>
          <wp:effectExtent l="0" t="0" r="6350" b="2540"/>
          <wp:wrapNone/>
          <wp:docPr id="7671016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2" cy="1074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7074" w14:textId="69933DF8" w:rsidR="004A61BE" w:rsidRDefault="00E853BC">
    <w:pPr>
      <w:pStyle w:val="Header"/>
    </w:pPr>
    <w:r>
      <w:rPr>
        <w:noProof/>
      </w:rPr>
      <w:drawing>
        <wp:anchor distT="0" distB="0" distL="114300" distR="114300" simplePos="0" relativeHeight="251660290" behindDoc="0" locked="0" layoutInCell="1" allowOverlap="1" wp14:anchorId="3253C19A" wp14:editId="58A8CA92">
          <wp:simplePos x="0" y="0"/>
          <wp:positionH relativeFrom="column">
            <wp:posOffset>4876800</wp:posOffset>
          </wp:positionH>
          <wp:positionV relativeFrom="paragraph">
            <wp:posOffset>27305</wp:posOffset>
          </wp:positionV>
          <wp:extent cx="1552575" cy="1552575"/>
          <wp:effectExtent l="0" t="0" r="9525" b="9525"/>
          <wp:wrapSquare wrapText="bothSides"/>
          <wp:docPr id="196958503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91325" name="Picture 1" descr="A logo for a school&#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15525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A61BE">
      <w:rPr>
        <w:noProof/>
      </w:rPr>
      <w:drawing>
        <wp:anchor distT="0" distB="0" distL="114300" distR="114300" simplePos="0" relativeHeight="251658242" behindDoc="0" locked="0" layoutInCell="1" allowOverlap="1" wp14:anchorId="1D9A115B" wp14:editId="3A9883AF">
          <wp:simplePos x="0" y="0"/>
          <wp:positionH relativeFrom="column">
            <wp:posOffset>0</wp:posOffset>
          </wp:positionH>
          <wp:positionV relativeFrom="page">
            <wp:posOffset>449580</wp:posOffset>
          </wp:positionV>
          <wp:extent cx="2014855" cy="1003935"/>
          <wp:effectExtent l="0" t="0" r="4445" b="5715"/>
          <wp:wrapNone/>
          <wp:docPr id="184461509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091" name="Picture 1" descr="A colorful logo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14855" cy="1003935"/>
                  </a:xfrm>
                  <a:prstGeom prst="rect">
                    <a:avLst/>
                  </a:prstGeom>
                </pic:spPr>
              </pic:pic>
            </a:graphicData>
          </a:graphic>
          <wp14:sizeRelH relativeFrom="margin">
            <wp14:pctWidth>0</wp14:pctWidth>
          </wp14:sizeRelH>
          <wp14:sizeRelV relativeFrom="margin">
            <wp14:pctHeight>0</wp14:pctHeight>
          </wp14:sizeRelV>
        </wp:anchor>
      </w:drawing>
    </w:r>
    <w:r w:rsidR="004A61BE">
      <w:rPr>
        <w:noProof/>
      </w:rPr>
      <w:drawing>
        <wp:anchor distT="0" distB="0" distL="114300" distR="114300" simplePos="0" relativeHeight="251658241" behindDoc="0" locked="0" layoutInCell="1" allowOverlap="1" wp14:anchorId="0800B030" wp14:editId="3E13260F">
          <wp:simplePos x="0" y="0"/>
          <wp:positionH relativeFrom="column">
            <wp:posOffset>6380466</wp:posOffset>
          </wp:positionH>
          <wp:positionV relativeFrom="paragraph">
            <wp:posOffset>-511140</wp:posOffset>
          </wp:positionV>
          <wp:extent cx="698500" cy="10741688"/>
          <wp:effectExtent l="0" t="0" r="6350" b="2540"/>
          <wp:wrapNone/>
          <wp:docPr id="172603939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3">
                    <a:extLst>
                      <a:ext uri="{28A0092B-C50C-407E-A947-70E740481C1C}">
                        <a14:useLocalDpi xmlns:a14="http://schemas.microsoft.com/office/drawing/2010/main" val="0"/>
                      </a:ext>
                    </a:extLst>
                  </a:blip>
                  <a:srcRect l="35772" r="48389"/>
                  <a:stretch/>
                </pic:blipFill>
                <pic:spPr bwMode="auto">
                  <a:xfrm>
                    <a:off x="0" y="0"/>
                    <a:ext cx="698500" cy="10741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51"/>
    <w:multiLevelType w:val="multilevel"/>
    <w:tmpl w:val="427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858"/>
    <w:multiLevelType w:val="multilevel"/>
    <w:tmpl w:val="4F3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37FDE"/>
    <w:multiLevelType w:val="hybridMultilevel"/>
    <w:tmpl w:val="5764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B203C"/>
    <w:multiLevelType w:val="hybridMultilevel"/>
    <w:tmpl w:val="B0DE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40D1B"/>
    <w:multiLevelType w:val="multilevel"/>
    <w:tmpl w:val="049C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114AB"/>
    <w:multiLevelType w:val="hybridMultilevel"/>
    <w:tmpl w:val="369EA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A75EE"/>
    <w:multiLevelType w:val="multilevel"/>
    <w:tmpl w:val="F12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85BB8"/>
    <w:multiLevelType w:val="hybridMultilevel"/>
    <w:tmpl w:val="FB9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75E00"/>
    <w:multiLevelType w:val="hybridMultilevel"/>
    <w:tmpl w:val="CD2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A20214"/>
    <w:multiLevelType w:val="multilevel"/>
    <w:tmpl w:val="F2681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CB232E6"/>
    <w:multiLevelType w:val="hybridMultilevel"/>
    <w:tmpl w:val="A9662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D53173"/>
    <w:multiLevelType w:val="multilevel"/>
    <w:tmpl w:val="9F2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51080"/>
    <w:multiLevelType w:val="multilevel"/>
    <w:tmpl w:val="3E8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02DE2"/>
    <w:multiLevelType w:val="multilevel"/>
    <w:tmpl w:val="E8A49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80864"/>
    <w:multiLevelType w:val="hybridMultilevel"/>
    <w:tmpl w:val="17D6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760AF"/>
    <w:multiLevelType w:val="hybridMultilevel"/>
    <w:tmpl w:val="5CF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23309"/>
    <w:multiLevelType w:val="hybridMultilevel"/>
    <w:tmpl w:val="2D1C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42539"/>
    <w:multiLevelType w:val="multilevel"/>
    <w:tmpl w:val="655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258B4"/>
    <w:multiLevelType w:val="hybridMultilevel"/>
    <w:tmpl w:val="7172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F3F6B"/>
    <w:multiLevelType w:val="hybridMultilevel"/>
    <w:tmpl w:val="5364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5267B"/>
    <w:multiLevelType w:val="multilevel"/>
    <w:tmpl w:val="06EAB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B32A6E"/>
    <w:multiLevelType w:val="multilevel"/>
    <w:tmpl w:val="009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630FC"/>
    <w:multiLevelType w:val="multilevel"/>
    <w:tmpl w:val="D822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D5D21"/>
    <w:multiLevelType w:val="multilevel"/>
    <w:tmpl w:val="156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16FD3"/>
    <w:multiLevelType w:val="multilevel"/>
    <w:tmpl w:val="9B8E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12A81"/>
    <w:multiLevelType w:val="hybridMultilevel"/>
    <w:tmpl w:val="BFDA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FD304F4"/>
    <w:multiLevelType w:val="multilevel"/>
    <w:tmpl w:val="8B46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861043">
    <w:abstractNumId w:val="3"/>
  </w:num>
  <w:num w:numId="2" w16cid:durableId="1625498681">
    <w:abstractNumId w:val="15"/>
  </w:num>
  <w:num w:numId="3" w16cid:durableId="739838376">
    <w:abstractNumId w:val="7"/>
  </w:num>
  <w:num w:numId="4" w16cid:durableId="1013264630">
    <w:abstractNumId w:val="10"/>
  </w:num>
  <w:num w:numId="5" w16cid:durableId="1563835583">
    <w:abstractNumId w:val="8"/>
  </w:num>
  <w:num w:numId="6" w16cid:durableId="867908924">
    <w:abstractNumId w:val="25"/>
  </w:num>
  <w:num w:numId="7" w16cid:durableId="1553348326">
    <w:abstractNumId w:val="6"/>
  </w:num>
  <w:num w:numId="8" w16cid:durableId="539323902">
    <w:abstractNumId w:val="17"/>
  </w:num>
  <w:num w:numId="9" w16cid:durableId="1636570559">
    <w:abstractNumId w:val="0"/>
  </w:num>
  <w:num w:numId="10" w16cid:durableId="1496653835">
    <w:abstractNumId w:val="21"/>
  </w:num>
  <w:num w:numId="11" w16cid:durableId="1360356718">
    <w:abstractNumId w:val="23"/>
  </w:num>
  <w:num w:numId="12" w16cid:durableId="2104255410">
    <w:abstractNumId w:val="20"/>
  </w:num>
  <w:num w:numId="13" w16cid:durableId="1622766317">
    <w:abstractNumId w:val="1"/>
  </w:num>
  <w:num w:numId="14" w16cid:durableId="1673069925">
    <w:abstractNumId w:val="13"/>
  </w:num>
  <w:num w:numId="15" w16cid:durableId="442768984">
    <w:abstractNumId w:val="4"/>
  </w:num>
  <w:num w:numId="16" w16cid:durableId="1969125749">
    <w:abstractNumId w:val="11"/>
  </w:num>
  <w:num w:numId="17" w16cid:durableId="2078554445">
    <w:abstractNumId w:val="12"/>
  </w:num>
  <w:num w:numId="18" w16cid:durableId="918368789">
    <w:abstractNumId w:val="24"/>
  </w:num>
  <w:num w:numId="19" w16cid:durableId="1019311211">
    <w:abstractNumId w:val="26"/>
  </w:num>
  <w:num w:numId="20" w16cid:durableId="70734914">
    <w:abstractNumId w:val="22"/>
  </w:num>
  <w:num w:numId="21" w16cid:durableId="1125847926">
    <w:abstractNumId w:val="9"/>
  </w:num>
  <w:num w:numId="22" w16cid:durableId="1619095029">
    <w:abstractNumId w:val="5"/>
  </w:num>
  <w:num w:numId="23" w16cid:durableId="231937974">
    <w:abstractNumId w:val="18"/>
  </w:num>
  <w:num w:numId="24" w16cid:durableId="1918637749">
    <w:abstractNumId w:val="16"/>
  </w:num>
  <w:num w:numId="25" w16cid:durableId="1623220242">
    <w:abstractNumId w:val="14"/>
  </w:num>
  <w:num w:numId="26" w16cid:durableId="552425530">
    <w:abstractNumId w:val="19"/>
  </w:num>
  <w:num w:numId="27" w16cid:durableId="112357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34"/>
    <w:rsid w:val="000061E6"/>
    <w:rsid w:val="00030097"/>
    <w:rsid w:val="0004413A"/>
    <w:rsid w:val="00044204"/>
    <w:rsid w:val="00056961"/>
    <w:rsid w:val="00087FFC"/>
    <w:rsid w:val="00094103"/>
    <w:rsid w:val="00097FBB"/>
    <w:rsid w:val="000A3F19"/>
    <w:rsid w:val="000C5375"/>
    <w:rsid w:val="000D3818"/>
    <w:rsid w:val="000D7E74"/>
    <w:rsid w:val="00166A17"/>
    <w:rsid w:val="00167222"/>
    <w:rsid w:val="00174CBE"/>
    <w:rsid w:val="00192D14"/>
    <w:rsid w:val="001E619B"/>
    <w:rsid w:val="001F25DA"/>
    <w:rsid w:val="00201769"/>
    <w:rsid w:val="00206B47"/>
    <w:rsid w:val="002636ED"/>
    <w:rsid w:val="00265100"/>
    <w:rsid w:val="00270108"/>
    <w:rsid w:val="002A2298"/>
    <w:rsid w:val="002C6E4E"/>
    <w:rsid w:val="002D1CBD"/>
    <w:rsid w:val="002E2633"/>
    <w:rsid w:val="00314FD8"/>
    <w:rsid w:val="00342BA2"/>
    <w:rsid w:val="00361E2A"/>
    <w:rsid w:val="00377688"/>
    <w:rsid w:val="003A46D3"/>
    <w:rsid w:val="003C6390"/>
    <w:rsid w:val="003D0127"/>
    <w:rsid w:val="003F3A12"/>
    <w:rsid w:val="00410116"/>
    <w:rsid w:val="004122C8"/>
    <w:rsid w:val="00424267"/>
    <w:rsid w:val="00430B5A"/>
    <w:rsid w:val="00432C67"/>
    <w:rsid w:val="0044591A"/>
    <w:rsid w:val="00474CFD"/>
    <w:rsid w:val="004777EB"/>
    <w:rsid w:val="00496899"/>
    <w:rsid w:val="004A3158"/>
    <w:rsid w:val="004A61BE"/>
    <w:rsid w:val="004C3F31"/>
    <w:rsid w:val="004C7998"/>
    <w:rsid w:val="004F2B06"/>
    <w:rsid w:val="00515172"/>
    <w:rsid w:val="00523FFE"/>
    <w:rsid w:val="005249D9"/>
    <w:rsid w:val="00532B16"/>
    <w:rsid w:val="00542D6B"/>
    <w:rsid w:val="00560089"/>
    <w:rsid w:val="00560466"/>
    <w:rsid w:val="005677ED"/>
    <w:rsid w:val="005E5519"/>
    <w:rsid w:val="005F4F55"/>
    <w:rsid w:val="00607192"/>
    <w:rsid w:val="00643EED"/>
    <w:rsid w:val="00661335"/>
    <w:rsid w:val="00671A9C"/>
    <w:rsid w:val="006740E0"/>
    <w:rsid w:val="00687128"/>
    <w:rsid w:val="006C46C1"/>
    <w:rsid w:val="006E0C42"/>
    <w:rsid w:val="00743B20"/>
    <w:rsid w:val="00757D3F"/>
    <w:rsid w:val="007922FD"/>
    <w:rsid w:val="00804A46"/>
    <w:rsid w:val="00804CB0"/>
    <w:rsid w:val="008153BD"/>
    <w:rsid w:val="0082038D"/>
    <w:rsid w:val="00822DC7"/>
    <w:rsid w:val="008377D9"/>
    <w:rsid w:val="00883BF0"/>
    <w:rsid w:val="00891034"/>
    <w:rsid w:val="008B46D1"/>
    <w:rsid w:val="008D617D"/>
    <w:rsid w:val="00937FEB"/>
    <w:rsid w:val="009562FB"/>
    <w:rsid w:val="009A7192"/>
    <w:rsid w:val="009E0619"/>
    <w:rsid w:val="00A00155"/>
    <w:rsid w:val="00A05794"/>
    <w:rsid w:val="00A255B3"/>
    <w:rsid w:val="00A65938"/>
    <w:rsid w:val="00A72E22"/>
    <w:rsid w:val="00A7304F"/>
    <w:rsid w:val="00A91835"/>
    <w:rsid w:val="00AB6722"/>
    <w:rsid w:val="00AC2D13"/>
    <w:rsid w:val="00AF4123"/>
    <w:rsid w:val="00B168EF"/>
    <w:rsid w:val="00B211A2"/>
    <w:rsid w:val="00B55924"/>
    <w:rsid w:val="00B571EA"/>
    <w:rsid w:val="00B73FB3"/>
    <w:rsid w:val="00B843E9"/>
    <w:rsid w:val="00B95140"/>
    <w:rsid w:val="00BC465B"/>
    <w:rsid w:val="00BC601E"/>
    <w:rsid w:val="00BD2F44"/>
    <w:rsid w:val="00BE18A9"/>
    <w:rsid w:val="00C11C5E"/>
    <w:rsid w:val="00C122EC"/>
    <w:rsid w:val="00C35B85"/>
    <w:rsid w:val="00C47AE8"/>
    <w:rsid w:val="00C70D65"/>
    <w:rsid w:val="00C82C0B"/>
    <w:rsid w:val="00CB6C36"/>
    <w:rsid w:val="00D15721"/>
    <w:rsid w:val="00D203A0"/>
    <w:rsid w:val="00D46F1C"/>
    <w:rsid w:val="00E028A3"/>
    <w:rsid w:val="00E06AF6"/>
    <w:rsid w:val="00E15E41"/>
    <w:rsid w:val="00E1656F"/>
    <w:rsid w:val="00E169A4"/>
    <w:rsid w:val="00E25CDF"/>
    <w:rsid w:val="00E36531"/>
    <w:rsid w:val="00E853BC"/>
    <w:rsid w:val="00E935AD"/>
    <w:rsid w:val="00EB735F"/>
    <w:rsid w:val="00EC2027"/>
    <w:rsid w:val="00ED6326"/>
    <w:rsid w:val="00ED7D00"/>
    <w:rsid w:val="00EF6A88"/>
    <w:rsid w:val="00F018E9"/>
    <w:rsid w:val="00F346FA"/>
    <w:rsid w:val="00F6756B"/>
    <w:rsid w:val="00F73F31"/>
    <w:rsid w:val="00F77D2E"/>
    <w:rsid w:val="00F86160"/>
    <w:rsid w:val="00FA2381"/>
    <w:rsid w:val="00FB2E98"/>
    <w:rsid w:val="00FC6B0E"/>
    <w:rsid w:val="00FD03DF"/>
    <w:rsid w:val="00FF5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7F48"/>
  <w15:chartTrackingRefBased/>
  <w15:docId w15:val="{24F78A77-3D35-429A-B62B-2EE3B9B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6F"/>
  </w:style>
  <w:style w:type="paragraph" w:styleId="Heading1">
    <w:name w:val="heading 1"/>
    <w:basedOn w:val="Normal"/>
    <w:next w:val="Normal"/>
    <w:link w:val="Heading1Char"/>
    <w:uiPriority w:val="9"/>
    <w:qFormat/>
    <w:rsid w:val="0083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EC"/>
    <w:rPr>
      <w:rFonts w:eastAsiaTheme="majorEastAsia" w:cstheme="majorBidi"/>
      <w:color w:val="272727" w:themeColor="text1" w:themeTint="D8"/>
    </w:rPr>
  </w:style>
  <w:style w:type="paragraph" w:styleId="Title">
    <w:name w:val="Title"/>
    <w:basedOn w:val="Normal"/>
    <w:next w:val="Normal"/>
    <w:link w:val="TitleChar"/>
    <w:uiPriority w:val="10"/>
    <w:qFormat/>
    <w:rsid w:val="0083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EC"/>
    <w:pPr>
      <w:spacing w:before="160"/>
      <w:jc w:val="center"/>
    </w:pPr>
    <w:rPr>
      <w:i/>
      <w:iCs/>
      <w:color w:val="404040" w:themeColor="text1" w:themeTint="BF"/>
    </w:rPr>
  </w:style>
  <w:style w:type="character" w:customStyle="1" w:styleId="QuoteChar">
    <w:name w:val="Quote Char"/>
    <w:basedOn w:val="DefaultParagraphFont"/>
    <w:link w:val="Quote"/>
    <w:uiPriority w:val="29"/>
    <w:rsid w:val="00C122EC"/>
    <w:rPr>
      <w:i/>
      <w:iCs/>
      <w:color w:val="404040" w:themeColor="text1" w:themeTint="BF"/>
    </w:rPr>
  </w:style>
  <w:style w:type="paragraph" w:styleId="ListParagraph">
    <w:name w:val="List Paragraph"/>
    <w:basedOn w:val="Normal"/>
    <w:uiPriority w:val="34"/>
    <w:qFormat/>
    <w:rsid w:val="00C122EC"/>
    <w:pPr>
      <w:ind w:left="720"/>
      <w:contextualSpacing/>
    </w:pPr>
  </w:style>
  <w:style w:type="character" w:styleId="IntenseEmphasis">
    <w:name w:val="Intense Emphasis"/>
    <w:basedOn w:val="DefaultParagraphFont"/>
    <w:uiPriority w:val="21"/>
    <w:qFormat/>
    <w:rsid w:val="00C122EC"/>
    <w:rPr>
      <w:i/>
      <w:iCs/>
      <w:color w:val="0F4761" w:themeColor="accent1" w:themeShade="BF"/>
    </w:rPr>
  </w:style>
  <w:style w:type="paragraph" w:styleId="IntenseQuote">
    <w:name w:val="Intense Quote"/>
    <w:basedOn w:val="Normal"/>
    <w:next w:val="Normal"/>
    <w:link w:val="IntenseQuoteChar"/>
    <w:uiPriority w:val="30"/>
    <w:qFormat/>
    <w:rsid w:val="00C1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EC"/>
    <w:rPr>
      <w:i/>
      <w:iCs/>
      <w:color w:val="0F4761" w:themeColor="accent1" w:themeShade="BF"/>
    </w:rPr>
  </w:style>
  <w:style w:type="character" w:styleId="IntenseReference">
    <w:name w:val="Intense Reference"/>
    <w:basedOn w:val="DefaultParagraphFont"/>
    <w:uiPriority w:val="32"/>
    <w:qFormat/>
    <w:rsid w:val="00C122EC"/>
    <w:rPr>
      <w:b/>
      <w:bCs/>
      <w:smallCaps/>
      <w:color w:val="0F4761" w:themeColor="accent1" w:themeShade="BF"/>
      <w:spacing w:val="5"/>
    </w:rPr>
  </w:style>
  <w:style w:type="paragraph" w:styleId="Header">
    <w:name w:val="header"/>
    <w:basedOn w:val="Normal"/>
    <w:link w:val="HeaderChar"/>
    <w:uiPriority w:val="99"/>
    <w:unhideWhenUsed/>
    <w:rsid w:val="00C122EC"/>
    <w:pPr>
      <w:tabs>
        <w:tab w:val="center" w:pos="4513"/>
        <w:tab w:val="right" w:pos="9026"/>
      </w:tabs>
      <w:spacing w:after="0"/>
    </w:pPr>
  </w:style>
  <w:style w:type="character" w:customStyle="1" w:styleId="HeaderChar">
    <w:name w:val="Header Char"/>
    <w:basedOn w:val="DefaultParagraphFont"/>
    <w:link w:val="Header"/>
    <w:uiPriority w:val="99"/>
    <w:rsid w:val="00C122EC"/>
  </w:style>
  <w:style w:type="paragraph" w:styleId="Footer">
    <w:name w:val="footer"/>
    <w:basedOn w:val="Normal"/>
    <w:link w:val="FooterChar"/>
    <w:uiPriority w:val="99"/>
    <w:unhideWhenUsed/>
    <w:rsid w:val="00C122EC"/>
    <w:pPr>
      <w:tabs>
        <w:tab w:val="center" w:pos="4513"/>
        <w:tab w:val="right" w:pos="9026"/>
      </w:tabs>
      <w:spacing w:after="0"/>
    </w:pPr>
  </w:style>
  <w:style w:type="character" w:customStyle="1" w:styleId="FooterChar">
    <w:name w:val="Footer Char"/>
    <w:basedOn w:val="DefaultParagraphFont"/>
    <w:link w:val="Footer"/>
    <w:uiPriority w:val="99"/>
    <w:rsid w:val="00C122EC"/>
  </w:style>
  <w:style w:type="character" w:styleId="Hyperlink">
    <w:name w:val="Hyperlink"/>
    <w:basedOn w:val="DefaultParagraphFont"/>
    <w:uiPriority w:val="99"/>
    <w:unhideWhenUsed/>
    <w:rsid w:val="00C122EC"/>
    <w:rPr>
      <w:color w:val="467886" w:themeColor="hyperlink"/>
      <w:u w:val="single"/>
    </w:rPr>
  </w:style>
  <w:style w:type="character" w:styleId="UnresolvedMention">
    <w:name w:val="Unresolved Mention"/>
    <w:basedOn w:val="DefaultParagraphFont"/>
    <w:uiPriority w:val="99"/>
    <w:semiHidden/>
    <w:unhideWhenUsed/>
    <w:rsid w:val="00C122EC"/>
    <w:rPr>
      <w:color w:val="605E5C"/>
      <w:shd w:val="clear" w:color="auto" w:fill="E1DFDD"/>
    </w:rPr>
  </w:style>
  <w:style w:type="paragraph" w:styleId="NoSpacing">
    <w:name w:val="No Spacing"/>
    <w:uiPriority w:val="1"/>
    <w:qFormat/>
    <w:rsid w:val="008377D9"/>
    <w:pPr>
      <w:spacing w:after="0" w:line="240" w:lineRule="auto"/>
    </w:pPr>
  </w:style>
  <w:style w:type="table" w:styleId="TableGrid">
    <w:name w:val="Table Grid"/>
    <w:basedOn w:val="TableNormal"/>
    <w:uiPriority w:val="59"/>
    <w:rsid w:val="00ED7D00"/>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656F"/>
    <w:rPr>
      <w:i/>
      <w:iCs/>
    </w:rPr>
  </w:style>
  <w:style w:type="paragraph" w:styleId="NormalWeb">
    <w:name w:val="Normal (Web)"/>
    <w:basedOn w:val="Normal"/>
    <w:rsid w:val="00E1656F"/>
    <w:pPr>
      <w:autoSpaceDN w:val="0"/>
      <w:spacing w:before="100" w:after="10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1546">
      <w:bodyDiv w:val="1"/>
      <w:marLeft w:val="0"/>
      <w:marRight w:val="0"/>
      <w:marTop w:val="0"/>
      <w:marBottom w:val="0"/>
      <w:divBdr>
        <w:top w:val="none" w:sz="0" w:space="0" w:color="auto"/>
        <w:left w:val="none" w:sz="0" w:space="0" w:color="auto"/>
        <w:bottom w:val="none" w:sz="0" w:space="0" w:color="auto"/>
        <w:right w:val="none" w:sz="0" w:space="0" w:color="auto"/>
      </w:divBdr>
    </w:div>
    <w:div w:id="236671089">
      <w:bodyDiv w:val="1"/>
      <w:marLeft w:val="0"/>
      <w:marRight w:val="0"/>
      <w:marTop w:val="0"/>
      <w:marBottom w:val="0"/>
      <w:divBdr>
        <w:top w:val="none" w:sz="0" w:space="0" w:color="auto"/>
        <w:left w:val="none" w:sz="0" w:space="0" w:color="auto"/>
        <w:bottom w:val="none" w:sz="0" w:space="0" w:color="auto"/>
        <w:right w:val="none" w:sz="0" w:space="0" w:color="auto"/>
      </w:divBdr>
    </w:div>
    <w:div w:id="310331800">
      <w:bodyDiv w:val="1"/>
      <w:marLeft w:val="0"/>
      <w:marRight w:val="0"/>
      <w:marTop w:val="0"/>
      <w:marBottom w:val="0"/>
      <w:divBdr>
        <w:top w:val="none" w:sz="0" w:space="0" w:color="auto"/>
        <w:left w:val="none" w:sz="0" w:space="0" w:color="auto"/>
        <w:bottom w:val="none" w:sz="0" w:space="0" w:color="auto"/>
        <w:right w:val="none" w:sz="0" w:space="0" w:color="auto"/>
      </w:divBdr>
    </w:div>
    <w:div w:id="517550941">
      <w:bodyDiv w:val="1"/>
      <w:marLeft w:val="0"/>
      <w:marRight w:val="0"/>
      <w:marTop w:val="0"/>
      <w:marBottom w:val="0"/>
      <w:divBdr>
        <w:top w:val="none" w:sz="0" w:space="0" w:color="auto"/>
        <w:left w:val="none" w:sz="0" w:space="0" w:color="auto"/>
        <w:bottom w:val="none" w:sz="0" w:space="0" w:color="auto"/>
        <w:right w:val="none" w:sz="0" w:space="0" w:color="auto"/>
      </w:divBdr>
    </w:div>
    <w:div w:id="606038057">
      <w:bodyDiv w:val="1"/>
      <w:marLeft w:val="0"/>
      <w:marRight w:val="0"/>
      <w:marTop w:val="0"/>
      <w:marBottom w:val="0"/>
      <w:divBdr>
        <w:top w:val="none" w:sz="0" w:space="0" w:color="auto"/>
        <w:left w:val="none" w:sz="0" w:space="0" w:color="auto"/>
        <w:bottom w:val="none" w:sz="0" w:space="0" w:color="auto"/>
        <w:right w:val="none" w:sz="0" w:space="0" w:color="auto"/>
      </w:divBdr>
    </w:div>
    <w:div w:id="616915168">
      <w:bodyDiv w:val="1"/>
      <w:marLeft w:val="0"/>
      <w:marRight w:val="0"/>
      <w:marTop w:val="0"/>
      <w:marBottom w:val="0"/>
      <w:divBdr>
        <w:top w:val="none" w:sz="0" w:space="0" w:color="auto"/>
        <w:left w:val="none" w:sz="0" w:space="0" w:color="auto"/>
        <w:bottom w:val="none" w:sz="0" w:space="0" w:color="auto"/>
        <w:right w:val="none" w:sz="0" w:space="0" w:color="auto"/>
      </w:divBdr>
      <w:divsChild>
        <w:div w:id="2074310958">
          <w:marLeft w:val="0"/>
          <w:marRight w:val="0"/>
          <w:marTop w:val="0"/>
          <w:marBottom w:val="0"/>
          <w:divBdr>
            <w:top w:val="none" w:sz="0" w:space="0" w:color="auto"/>
            <w:left w:val="none" w:sz="0" w:space="0" w:color="auto"/>
            <w:bottom w:val="none" w:sz="0" w:space="0" w:color="auto"/>
            <w:right w:val="none" w:sz="0" w:space="0" w:color="auto"/>
          </w:divBdr>
        </w:div>
        <w:div w:id="97454651">
          <w:marLeft w:val="0"/>
          <w:marRight w:val="0"/>
          <w:marTop w:val="0"/>
          <w:marBottom w:val="0"/>
          <w:divBdr>
            <w:top w:val="none" w:sz="0" w:space="0" w:color="auto"/>
            <w:left w:val="none" w:sz="0" w:space="0" w:color="auto"/>
            <w:bottom w:val="none" w:sz="0" w:space="0" w:color="auto"/>
            <w:right w:val="none" w:sz="0" w:space="0" w:color="auto"/>
          </w:divBdr>
        </w:div>
        <w:div w:id="340864470">
          <w:marLeft w:val="0"/>
          <w:marRight w:val="0"/>
          <w:marTop w:val="0"/>
          <w:marBottom w:val="0"/>
          <w:divBdr>
            <w:top w:val="none" w:sz="0" w:space="0" w:color="auto"/>
            <w:left w:val="none" w:sz="0" w:space="0" w:color="auto"/>
            <w:bottom w:val="none" w:sz="0" w:space="0" w:color="auto"/>
            <w:right w:val="none" w:sz="0" w:space="0" w:color="auto"/>
          </w:divBdr>
        </w:div>
        <w:div w:id="2086876696">
          <w:marLeft w:val="0"/>
          <w:marRight w:val="0"/>
          <w:marTop w:val="0"/>
          <w:marBottom w:val="0"/>
          <w:divBdr>
            <w:top w:val="none" w:sz="0" w:space="0" w:color="auto"/>
            <w:left w:val="none" w:sz="0" w:space="0" w:color="auto"/>
            <w:bottom w:val="none" w:sz="0" w:space="0" w:color="auto"/>
            <w:right w:val="none" w:sz="0" w:space="0" w:color="auto"/>
          </w:divBdr>
        </w:div>
        <w:div w:id="1285966627">
          <w:marLeft w:val="0"/>
          <w:marRight w:val="0"/>
          <w:marTop w:val="0"/>
          <w:marBottom w:val="0"/>
          <w:divBdr>
            <w:top w:val="none" w:sz="0" w:space="0" w:color="auto"/>
            <w:left w:val="none" w:sz="0" w:space="0" w:color="auto"/>
            <w:bottom w:val="none" w:sz="0" w:space="0" w:color="auto"/>
            <w:right w:val="none" w:sz="0" w:space="0" w:color="auto"/>
          </w:divBdr>
        </w:div>
      </w:divsChild>
    </w:div>
    <w:div w:id="769274394">
      <w:bodyDiv w:val="1"/>
      <w:marLeft w:val="0"/>
      <w:marRight w:val="0"/>
      <w:marTop w:val="0"/>
      <w:marBottom w:val="0"/>
      <w:divBdr>
        <w:top w:val="none" w:sz="0" w:space="0" w:color="auto"/>
        <w:left w:val="none" w:sz="0" w:space="0" w:color="auto"/>
        <w:bottom w:val="none" w:sz="0" w:space="0" w:color="auto"/>
        <w:right w:val="none" w:sz="0" w:space="0" w:color="auto"/>
      </w:divBdr>
      <w:divsChild>
        <w:div w:id="1223638588">
          <w:marLeft w:val="0"/>
          <w:marRight w:val="0"/>
          <w:marTop w:val="0"/>
          <w:marBottom w:val="0"/>
          <w:divBdr>
            <w:top w:val="none" w:sz="0" w:space="0" w:color="auto"/>
            <w:left w:val="none" w:sz="0" w:space="0" w:color="auto"/>
            <w:bottom w:val="none" w:sz="0" w:space="0" w:color="auto"/>
            <w:right w:val="none" w:sz="0" w:space="0" w:color="auto"/>
          </w:divBdr>
        </w:div>
        <w:div w:id="543951577">
          <w:marLeft w:val="0"/>
          <w:marRight w:val="0"/>
          <w:marTop w:val="0"/>
          <w:marBottom w:val="0"/>
          <w:divBdr>
            <w:top w:val="none" w:sz="0" w:space="0" w:color="auto"/>
            <w:left w:val="none" w:sz="0" w:space="0" w:color="auto"/>
            <w:bottom w:val="none" w:sz="0" w:space="0" w:color="auto"/>
            <w:right w:val="none" w:sz="0" w:space="0" w:color="auto"/>
          </w:divBdr>
        </w:div>
        <w:div w:id="588391751">
          <w:marLeft w:val="0"/>
          <w:marRight w:val="0"/>
          <w:marTop w:val="0"/>
          <w:marBottom w:val="0"/>
          <w:divBdr>
            <w:top w:val="none" w:sz="0" w:space="0" w:color="auto"/>
            <w:left w:val="none" w:sz="0" w:space="0" w:color="auto"/>
            <w:bottom w:val="none" w:sz="0" w:space="0" w:color="auto"/>
            <w:right w:val="none" w:sz="0" w:space="0" w:color="auto"/>
          </w:divBdr>
        </w:div>
        <w:div w:id="910964549">
          <w:marLeft w:val="0"/>
          <w:marRight w:val="0"/>
          <w:marTop w:val="0"/>
          <w:marBottom w:val="0"/>
          <w:divBdr>
            <w:top w:val="none" w:sz="0" w:space="0" w:color="auto"/>
            <w:left w:val="none" w:sz="0" w:space="0" w:color="auto"/>
            <w:bottom w:val="none" w:sz="0" w:space="0" w:color="auto"/>
            <w:right w:val="none" w:sz="0" w:space="0" w:color="auto"/>
          </w:divBdr>
        </w:div>
        <w:div w:id="1957054310">
          <w:marLeft w:val="0"/>
          <w:marRight w:val="0"/>
          <w:marTop w:val="0"/>
          <w:marBottom w:val="0"/>
          <w:divBdr>
            <w:top w:val="none" w:sz="0" w:space="0" w:color="auto"/>
            <w:left w:val="none" w:sz="0" w:space="0" w:color="auto"/>
            <w:bottom w:val="none" w:sz="0" w:space="0" w:color="auto"/>
            <w:right w:val="none" w:sz="0" w:space="0" w:color="auto"/>
          </w:divBdr>
        </w:div>
      </w:divsChild>
    </w:div>
    <w:div w:id="890846161">
      <w:bodyDiv w:val="1"/>
      <w:marLeft w:val="0"/>
      <w:marRight w:val="0"/>
      <w:marTop w:val="0"/>
      <w:marBottom w:val="0"/>
      <w:divBdr>
        <w:top w:val="none" w:sz="0" w:space="0" w:color="auto"/>
        <w:left w:val="none" w:sz="0" w:space="0" w:color="auto"/>
        <w:bottom w:val="none" w:sz="0" w:space="0" w:color="auto"/>
        <w:right w:val="none" w:sz="0" w:space="0" w:color="auto"/>
      </w:divBdr>
    </w:div>
    <w:div w:id="1030452605">
      <w:bodyDiv w:val="1"/>
      <w:marLeft w:val="0"/>
      <w:marRight w:val="0"/>
      <w:marTop w:val="0"/>
      <w:marBottom w:val="0"/>
      <w:divBdr>
        <w:top w:val="none" w:sz="0" w:space="0" w:color="auto"/>
        <w:left w:val="none" w:sz="0" w:space="0" w:color="auto"/>
        <w:bottom w:val="none" w:sz="0" w:space="0" w:color="auto"/>
        <w:right w:val="none" w:sz="0" w:space="0" w:color="auto"/>
      </w:divBdr>
    </w:div>
    <w:div w:id="1044448340">
      <w:bodyDiv w:val="1"/>
      <w:marLeft w:val="0"/>
      <w:marRight w:val="0"/>
      <w:marTop w:val="0"/>
      <w:marBottom w:val="0"/>
      <w:divBdr>
        <w:top w:val="none" w:sz="0" w:space="0" w:color="auto"/>
        <w:left w:val="none" w:sz="0" w:space="0" w:color="auto"/>
        <w:bottom w:val="none" w:sz="0" w:space="0" w:color="auto"/>
        <w:right w:val="none" w:sz="0" w:space="0" w:color="auto"/>
      </w:divBdr>
    </w:div>
    <w:div w:id="1263029342">
      <w:bodyDiv w:val="1"/>
      <w:marLeft w:val="0"/>
      <w:marRight w:val="0"/>
      <w:marTop w:val="0"/>
      <w:marBottom w:val="0"/>
      <w:divBdr>
        <w:top w:val="none" w:sz="0" w:space="0" w:color="auto"/>
        <w:left w:val="none" w:sz="0" w:space="0" w:color="auto"/>
        <w:bottom w:val="none" w:sz="0" w:space="0" w:color="auto"/>
        <w:right w:val="none" w:sz="0" w:space="0" w:color="auto"/>
      </w:divBdr>
    </w:div>
    <w:div w:id="1451784434">
      <w:bodyDiv w:val="1"/>
      <w:marLeft w:val="0"/>
      <w:marRight w:val="0"/>
      <w:marTop w:val="0"/>
      <w:marBottom w:val="0"/>
      <w:divBdr>
        <w:top w:val="none" w:sz="0" w:space="0" w:color="auto"/>
        <w:left w:val="none" w:sz="0" w:space="0" w:color="auto"/>
        <w:bottom w:val="none" w:sz="0" w:space="0" w:color="auto"/>
        <w:right w:val="none" w:sz="0" w:space="0" w:color="auto"/>
      </w:divBdr>
    </w:div>
    <w:div w:id="1584757715">
      <w:bodyDiv w:val="1"/>
      <w:marLeft w:val="0"/>
      <w:marRight w:val="0"/>
      <w:marTop w:val="0"/>
      <w:marBottom w:val="0"/>
      <w:divBdr>
        <w:top w:val="none" w:sz="0" w:space="0" w:color="auto"/>
        <w:left w:val="none" w:sz="0" w:space="0" w:color="auto"/>
        <w:bottom w:val="none" w:sz="0" w:space="0" w:color="auto"/>
        <w:right w:val="none" w:sz="0" w:space="0" w:color="auto"/>
      </w:divBdr>
    </w:div>
    <w:div w:id="1640186028">
      <w:bodyDiv w:val="1"/>
      <w:marLeft w:val="0"/>
      <w:marRight w:val="0"/>
      <w:marTop w:val="0"/>
      <w:marBottom w:val="0"/>
      <w:divBdr>
        <w:top w:val="none" w:sz="0" w:space="0" w:color="auto"/>
        <w:left w:val="none" w:sz="0" w:space="0" w:color="auto"/>
        <w:bottom w:val="none" w:sz="0" w:space="0" w:color="auto"/>
        <w:right w:val="none" w:sz="0" w:space="0" w:color="auto"/>
      </w:divBdr>
    </w:div>
    <w:div w:id="1784494835">
      <w:bodyDiv w:val="1"/>
      <w:marLeft w:val="0"/>
      <w:marRight w:val="0"/>
      <w:marTop w:val="0"/>
      <w:marBottom w:val="0"/>
      <w:divBdr>
        <w:top w:val="none" w:sz="0" w:space="0" w:color="auto"/>
        <w:left w:val="none" w:sz="0" w:space="0" w:color="auto"/>
        <w:bottom w:val="none" w:sz="0" w:space="0" w:color="auto"/>
        <w:right w:val="none" w:sz="0" w:space="0" w:color="auto"/>
      </w:divBdr>
    </w:div>
    <w:div w:id="1921450323">
      <w:bodyDiv w:val="1"/>
      <w:marLeft w:val="0"/>
      <w:marRight w:val="0"/>
      <w:marTop w:val="0"/>
      <w:marBottom w:val="0"/>
      <w:divBdr>
        <w:top w:val="none" w:sz="0" w:space="0" w:color="auto"/>
        <w:left w:val="none" w:sz="0" w:space="0" w:color="auto"/>
        <w:bottom w:val="none" w:sz="0" w:space="0" w:color="auto"/>
        <w:right w:val="none" w:sz="0" w:space="0" w:color="auto"/>
      </w:divBdr>
    </w:div>
    <w:div w:id="2063598867">
      <w:bodyDiv w:val="1"/>
      <w:marLeft w:val="0"/>
      <w:marRight w:val="0"/>
      <w:marTop w:val="0"/>
      <w:marBottom w:val="0"/>
      <w:divBdr>
        <w:top w:val="none" w:sz="0" w:space="0" w:color="auto"/>
        <w:left w:val="none" w:sz="0" w:space="0" w:color="auto"/>
        <w:bottom w:val="none" w:sz="0" w:space="0" w:color="auto"/>
        <w:right w:val="none" w:sz="0" w:space="0" w:color="auto"/>
      </w:divBdr>
    </w:div>
    <w:div w:id="20819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williams@castlebridge.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chapman@castlebridge.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stlebridge.org.uk" TargetMode="External"/><Relationship Id="rId5" Type="http://schemas.openxmlformats.org/officeDocument/2006/relationships/numbering" Target="numbering.xml"/><Relationship Id="rId15" Type="http://schemas.openxmlformats.org/officeDocument/2006/relationships/hyperlink" Target="http://www.specialpartnership.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castlebridge.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3" ma:contentTypeDescription="Create a new document." ma:contentTypeScope="" ma:versionID="42e314fe387b65b23f9216b8727940e2">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d1c9d45a8d46aec98141475d867c6114"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7C57E-7292-4455-9C08-419114EA629F}">
  <ds:schemaRefs>
    <ds:schemaRef ds:uri="http://schemas.microsoft.com/sharepoint/v3/contenttype/forms"/>
  </ds:schemaRefs>
</ds:datastoreItem>
</file>

<file path=customXml/itemProps2.xml><?xml version="1.0" encoding="utf-8"?>
<ds:datastoreItem xmlns:ds="http://schemas.openxmlformats.org/officeDocument/2006/customXml" ds:itemID="{1010DBC6-1D95-4ECD-9316-91895C373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52A0B-1E6B-4790-BE9A-B49CDDC72531}">
  <ds:schemaRefs>
    <ds:schemaRef ds:uri="http://schemas.openxmlformats.org/officeDocument/2006/bibliography"/>
  </ds:schemaRefs>
</ds:datastoreItem>
</file>

<file path=customXml/itemProps4.xml><?xml version="1.0" encoding="utf-8"?>
<ds:datastoreItem xmlns:ds="http://schemas.openxmlformats.org/officeDocument/2006/customXml" ds:itemID="{212B703F-AD72-47F0-B154-1B328797C44A}">
  <ds:schemaRefs>
    <ds:schemaRef ds:uri="http://schemas.microsoft.com/office/2006/metadata/properties"/>
    <ds:schemaRef ds:uri="http://schemas.microsoft.com/office/infopath/2007/PartnerControls"/>
    <ds:schemaRef ds:uri="3335b1cc-fa40-44e1-b0c9-7b1821a7d25e"/>
    <ds:schemaRef ds:uri="d2681efc-1c03-4a85-b894-637f231f826b"/>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Jones</dc:creator>
  <cp:keywords/>
  <dc:description/>
  <cp:lastModifiedBy>Steph Chapman</cp:lastModifiedBy>
  <cp:revision>56</cp:revision>
  <cp:lastPrinted>2025-02-12T12:05:00Z</cp:lastPrinted>
  <dcterms:created xsi:type="dcterms:W3CDTF">2025-10-03T12:02:00Z</dcterms:created>
  <dcterms:modified xsi:type="dcterms:W3CDTF">2025-10-06T11:20:00Z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y fmtid="{D5CDD505-2E9C-101B-9397-08002B2CF9AE}" pid="3" name="MediaServiceImageTags">
    <vt:lpwstr/>
  </property>
</Properties>
</file>