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205E5" w14:textId="77777777" w:rsidR="006E710E" w:rsidRDefault="005E3608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6DF2F8C4" wp14:editId="1D3E73D0">
            <wp:extent cx="1376363" cy="137636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6363" cy="1376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48EDDF" w14:textId="77777777" w:rsidR="006E710E" w:rsidRDefault="006E710E">
      <w:pPr>
        <w:spacing w:line="240" w:lineRule="auto"/>
        <w:rPr>
          <w:b/>
          <w:sz w:val="24"/>
          <w:szCs w:val="24"/>
        </w:rPr>
      </w:pPr>
    </w:p>
    <w:p w14:paraId="7BDA4904" w14:textId="77777777" w:rsidR="006E710E" w:rsidRDefault="005E3608">
      <w:pPr>
        <w:spacing w:line="240" w:lineRule="auto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Primary Teacher</w:t>
      </w:r>
    </w:p>
    <w:p w14:paraId="003029D3" w14:textId="77777777" w:rsidR="006E710E" w:rsidRDefault="005E3608">
      <w:pPr>
        <w:spacing w:line="240" w:lineRule="auto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Full time permanent position</w:t>
      </w:r>
    </w:p>
    <w:p w14:paraId="52C1316F" w14:textId="77777777" w:rsidR="006E710E" w:rsidRDefault="006E710E">
      <w:pPr>
        <w:spacing w:line="240" w:lineRule="auto"/>
        <w:rPr>
          <w:rFonts w:ascii="Trebuchet MS" w:eastAsia="Trebuchet MS" w:hAnsi="Trebuchet MS" w:cs="Trebuchet MS"/>
          <w:b/>
          <w:sz w:val="28"/>
          <w:szCs w:val="28"/>
        </w:rPr>
      </w:pPr>
    </w:p>
    <w:p w14:paraId="5892487D" w14:textId="77777777" w:rsidR="006E710E" w:rsidRDefault="005E3608">
      <w:pPr>
        <w:spacing w:line="240" w:lineRule="auto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Required from September 2021</w:t>
      </w:r>
    </w:p>
    <w:p w14:paraId="7EF3D17A" w14:textId="77777777" w:rsidR="006E710E" w:rsidRDefault="005E3608">
      <w:pPr>
        <w:spacing w:line="240" w:lineRule="auto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 xml:space="preserve">Applications welcome from teachers of all </w:t>
      </w:r>
      <w:proofErr w:type="gramStart"/>
      <w:r>
        <w:rPr>
          <w:rFonts w:ascii="Trebuchet MS" w:eastAsia="Trebuchet MS" w:hAnsi="Trebuchet MS" w:cs="Trebuchet MS"/>
          <w:b/>
          <w:sz w:val="28"/>
          <w:szCs w:val="28"/>
        </w:rPr>
        <w:t>experiences</w:t>
      </w:r>
      <w:proofErr w:type="gramEnd"/>
    </w:p>
    <w:p w14:paraId="6AB82F00" w14:textId="77777777" w:rsidR="006E710E" w:rsidRDefault="005E3608">
      <w:pPr>
        <w:tabs>
          <w:tab w:val="left" w:pos="2790"/>
        </w:tabs>
        <w:spacing w:line="240" w:lineRule="auto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ab/>
        <w:t xml:space="preserve"> </w:t>
      </w:r>
    </w:p>
    <w:p w14:paraId="36F0129B" w14:textId="77777777" w:rsidR="006E710E" w:rsidRDefault="006E710E">
      <w:pPr>
        <w:spacing w:line="240" w:lineRule="auto"/>
        <w:rPr>
          <w:rFonts w:ascii="Trebuchet MS" w:eastAsia="Trebuchet MS" w:hAnsi="Trebuchet MS" w:cs="Trebuchet MS"/>
          <w:b/>
          <w:sz w:val="28"/>
          <w:szCs w:val="28"/>
        </w:rPr>
      </w:pPr>
    </w:p>
    <w:p w14:paraId="33068499" w14:textId="77777777" w:rsidR="006E710E" w:rsidRDefault="005E3608">
      <w:pPr>
        <w:spacing w:line="240" w:lineRule="auto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Do you have the motivation, high expectations and energy to ensure that every child achieves their full potential?</w:t>
      </w:r>
    </w:p>
    <w:p w14:paraId="1C19B594" w14:textId="77777777" w:rsidR="006E710E" w:rsidRDefault="006E710E">
      <w:pPr>
        <w:spacing w:line="240" w:lineRule="auto"/>
        <w:rPr>
          <w:rFonts w:ascii="Trebuchet MS" w:eastAsia="Trebuchet MS" w:hAnsi="Trebuchet MS" w:cs="Trebuchet MS"/>
          <w:sz w:val="28"/>
          <w:szCs w:val="28"/>
        </w:rPr>
      </w:pPr>
    </w:p>
    <w:p w14:paraId="2157B9FF" w14:textId="77777777" w:rsidR="006E710E" w:rsidRDefault="006E710E">
      <w:pPr>
        <w:spacing w:line="240" w:lineRule="auto"/>
        <w:rPr>
          <w:rFonts w:ascii="Trebuchet MS" w:eastAsia="Trebuchet MS" w:hAnsi="Trebuchet MS" w:cs="Trebuchet MS"/>
          <w:sz w:val="28"/>
          <w:szCs w:val="28"/>
        </w:rPr>
      </w:pPr>
    </w:p>
    <w:p w14:paraId="3D872D33" w14:textId="77777777" w:rsidR="006E710E" w:rsidRDefault="005E3608">
      <w:pPr>
        <w:spacing w:line="240" w:lineRule="auto"/>
        <w:rPr>
          <w:rFonts w:ascii="Trebuchet MS" w:eastAsia="Trebuchet MS" w:hAnsi="Trebuchet MS" w:cs="Trebuchet MS"/>
          <w:sz w:val="28"/>
          <w:szCs w:val="28"/>
        </w:rPr>
      </w:pPr>
      <w:proofErr w:type="spellStart"/>
      <w:r>
        <w:rPr>
          <w:rFonts w:ascii="Trebuchet MS" w:eastAsia="Trebuchet MS" w:hAnsi="Trebuchet MS" w:cs="Trebuchet MS"/>
          <w:sz w:val="28"/>
          <w:szCs w:val="28"/>
        </w:rPr>
        <w:t>Chaddlewood</w:t>
      </w:r>
      <w:proofErr w:type="spellEnd"/>
      <w:r>
        <w:rPr>
          <w:rFonts w:ascii="Trebuchet MS" w:eastAsia="Trebuchet MS" w:hAnsi="Trebuchet MS" w:cs="Trebuchet MS"/>
          <w:sz w:val="28"/>
          <w:szCs w:val="28"/>
        </w:rPr>
        <w:t xml:space="preserve"> Primary School would like to recruit a teacher with the drive and enthusiasm to provide the best possible learning opportunitie</w:t>
      </w:r>
      <w:r>
        <w:rPr>
          <w:rFonts w:ascii="Trebuchet MS" w:eastAsia="Trebuchet MS" w:hAnsi="Trebuchet MS" w:cs="Trebuchet MS"/>
          <w:sz w:val="28"/>
          <w:szCs w:val="28"/>
        </w:rPr>
        <w:t>s, inside and outside of the classroom, for our children. If you can enrich our teaching team with enthusiasm, ideas and a passion for making children’s school experience exciting and challenging then we would welcome your application.</w:t>
      </w:r>
    </w:p>
    <w:p w14:paraId="05DDD4E6" w14:textId="77777777" w:rsidR="006E710E" w:rsidRDefault="006E710E">
      <w:pPr>
        <w:spacing w:line="240" w:lineRule="auto"/>
        <w:rPr>
          <w:rFonts w:ascii="Trebuchet MS" w:eastAsia="Trebuchet MS" w:hAnsi="Trebuchet MS" w:cs="Trebuchet MS"/>
          <w:sz w:val="28"/>
          <w:szCs w:val="28"/>
        </w:rPr>
      </w:pPr>
    </w:p>
    <w:p w14:paraId="2A3D2717" w14:textId="77777777" w:rsidR="006E710E" w:rsidRDefault="006E710E">
      <w:pPr>
        <w:spacing w:line="240" w:lineRule="auto"/>
        <w:rPr>
          <w:rFonts w:ascii="Trebuchet MS" w:eastAsia="Trebuchet MS" w:hAnsi="Trebuchet MS" w:cs="Trebuchet MS"/>
          <w:sz w:val="28"/>
          <w:szCs w:val="28"/>
        </w:rPr>
      </w:pPr>
    </w:p>
    <w:p w14:paraId="0711654A" w14:textId="77777777" w:rsidR="006E710E" w:rsidRDefault="005E3608">
      <w:pPr>
        <w:spacing w:line="240" w:lineRule="auto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Please visit our w</w:t>
      </w:r>
      <w:r>
        <w:rPr>
          <w:rFonts w:ascii="Trebuchet MS" w:eastAsia="Trebuchet MS" w:hAnsi="Trebuchet MS" w:cs="Trebuchet MS"/>
          <w:sz w:val="28"/>
          <w:szCs w:val="28"/>
        </w:rPr>
        <w:t xml:space="preserve">ebsite for further details and a downloadable application form. </w:t>
      </w:r>
    </w:p>
    <w:p w14:paraId="416789BF" w14:textId="77777777" w:rsidR="006E710E" w:rsidRDefault="005E3608">
      <w:pPr>
        <w:spacing w:line="240" w:lineRule="auto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Visits are by appointment and highly recommended.</w:t>
      </w:r>
    </w:p>
    <w:p w14:paraId="3C1C3144" w14:textId="77777777" w:rsidR="006E710E" w:rsidRDefault="006E710E">
      <w:pPr>
        <w:spacing w:line="240" w:lineRule="auto"/>
        <w:rPr>
          <w:rFonts w:ascii="Trebuchet MS" w:eastAsia="Trebuchet MS" w:hAnsi="Trebuchet MS" w:cs="Trebuchet MS"/>
          <w:sz w:val="28"/>
          <w:szCs w:val="28"/>
        </w:rPr>
      </w:pPr>
    </w:p>
    <w:p w14:paraId="209ABF1E" w14:textId="77777777" w:rsidR="006E710E" w:rsidRDefault="005E3608">
      <w:p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Closing date for applications is Friday 30th April 2021 at 9am</w:t>
      </w:r>
    </w:p>
    <w:p w14:paraId="6BA2AB53" w14:textId="77777777" w:rsidR="006E710E" w:rsidRDefault="005E3608">
      <w:p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Interviews will be held in the week beginning 17th May </w:t>
      </w:r>
      <w:proofErr w:type="gramStart"/>
      <w:r>
        <w:rPr>
          <w:rFonts w:ascii="Trebuchet MS" w:eastAsia="Trebuchet MS" w:hAnsi="Trebuchet MS" w:cs="Trebuchet MS"/>
          <w:sz w:val="24"/>
          <w:szCs w:val="24"/>
        </w:rPr>
        <w:t>2021</w:t>
      </w:r>
      <w:proofErr w:type="gramEnd"/>
    </w:p>
    <w:p w14:paraId="5A938FA7" w14:textId="77777777" w:rsidR="006E710E" w:rsidRDefault="006E710E">
      <w:pPr>
        <w:spacing w:line="240" w:lineRule="auto"/>
        <w:rPr>
          <w:rFonts w:ascii="Trebuchet MS" w:eastAsia="Trebuchet MS" w:hAnsi="Trebuchet MS" w:cs="Trebuchet MS"/>
          <w:sz w:val="24"/>
          <w:szCs w:val="24"/>
          <w:highlight w:val="white"/>
        </w:rPr>
      </w:pPr>
    </w:p>
    <w:p w14:paraId="69FAE749" w14:textId="77777777" w:rsidR="006E710E" w:rsidRDefault="005E3608">
      <w:p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sz w:val="24"/>
          <w:szCs w:val="24"/>
        </w:rPr>
        <w:t>Chaddlewood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is c</w:t>
      </w:r>
      <w:r>
        <w:rPr>
          <w:rFonts w:ascii="Trebuchet MS" w:eastAsia="Trebuchet MS" w:hAnsi="Trebuchet MS" w:cs="Trebuchet MS"/>
          <w:sz w:val="24"/>
          <w:szCs w:val="24"/>
        </w:rPr>
        <w:t>ommitted to safer recruitment of teachers and the welfare of our children. Any offer of a post is subject to excellent references and an enhanced DBS check.</w:t>
      </w:r>
    </w:p>
    <w:p w14:paraId="5987D1C1" w14:textId="77777777" w:rsidR="006E710E" w:rsidRDefault="006E710E">
      <w:pPr>
        <w:spacing w:line="240" w:lineRule="auto"/>
        <w:rPr>
          <w:rFonts w:ascii="Trebuchet MS" w:eastAsia="Trebuchet MS" w:hAnsi="Trebuchet MS" w:cs="Trebuchet MS"/>
          <w:sz w:val="24"/>
          <w:szCs w:val="24"/>
          <w:highlight w:val="white"/>
        </w:rPr>
      </w:pPr>
    </w:p>
    <w:p w14:paraId="4A86CB14" w14:textId="77777777" w:rsidR="006E710E" w:rsidRDefault="005E3608">
      <w:p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Applicants should be aware that although this advertised post is initially based at </w:t>
      </w:r>
      <w:proofErr w:type="spellStart"/>
      <w:r>
        <w:rPr>
          <w:rFonts w:ascii="Trebuchet MS" w:eastAsia="Trebuchet MS" w:hAnsi="Trebuchet MS" w:cs="Trebuchet MS"/>
          <w:sz w:val="24"/>
          <w:szCs w:val="24"/>
          <w:highlight w:val="white"/>
        </w:rPr>
        <w:t>Chaddlewood</w:t>
      </w:r>
      <w:proofErr w:type="spellEnd"/>
      <w:r>
        <w:rPr>
          <w:rFonts w:ascii="Trebuchet MS" w:eastAsia="Trebuchet MS" w:hAnsi="Trebuchet MS" w:cs="Trebuchet MS"/>
          <w:sz w:val="24"/>
          <w:szCs w:val="24"/>
          <w:highlight w:val="white"/>
        </w:rPr>
        <w:t xml:space="preserve"> Pr</w:t>
      </w:r>
      <w:r>
        <w:rPr>
          <w:rFonts w:ascii="Trebuchet MS" w:eastAsia="Trebuchet MS" w:hAnsi="Trebuchet MS" w:cs="Trebuchet MS"/>
          <w:sz w:val="24"/>
          <w:szCs w:val="24"/>
          <w:highlight w:val="white"/>
        </w:rPr>
        <w:t>imary School the successful candidate may be deployed to work at any of the schools that form the Westcountry Schools Trust. (</w:t>
      </w:r>
      <w:proofErr w:type="spellStart"/>
      <w:r>
        <w:rPr>
          <w:rFonts w:ascii="Trebuchet MS" w:eastAsia="Trebuchet MS" w:hAnsi="Trebuchet MS" w:cs="Trebuchet MS"/>
          <w:sz w:val="24"/>
          <w:szCs w:val="24"/>
          <w:highlight w:val="white"/>
        </w:rPr>
        <w:t>WeST</w:t>
      </w:r>
      <w:proofErr w:type="spellEnd"/>
      <w:r>
        <w:rPr>
          <w:rFonts w:ascii="Trebuchet MS" w:eastAsia="Trebuchet MS" w:hAnsi="Trebuchet MS" w:cs="Trebuchet MS"/>
          <w:sz w:val="24"/>
          <w:szCs w:val="24"/>
          <w:highlight w:val="white"/>
        </w:rPr>
        <w:t>)</w:t>
      </w:r>
    </w:p>
    <w:p w14:paraId="3029A2AC" w14:textId="77777777" w:rsidR="006E710E" w:rsidRDefault="006E710E">
      <w:pPr>
        <w:spacing w:line="240" w:lineRule="auto"/>
        <w:rPr>
          <w:rFonts w:ascii="Trebuchet MS" w:eastAsia="Trebuchet MS" w:hAnsi="Trebuchet MS" w:cs="Trebuchet MS"/>
          <w:sz w:val="28"/>
          <w:szCs w:val="28"/>
        </w:rPr>
      </w:pPr>
    </w:p>
    <w:p w14:paraId="4852633F" w14:textId="77777777" w:rsidR="006E710E" w:rsidRDefault="005E3608">
      <w:p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b/>
          <w:sz w:val="24"/>
          <w:szCs w:val="24"/>
        </w:rPr>
        <w:t>Chaddlewood</w:t>
      </w:r>
      <w:proofErr w:type="spellEnd"/>
      <w:r>
        <w:rPr>
          <w:rFonts w:ascii="Trebuchet MS" w:eastAsia="Trebuchet MS" w:hAnsi="Trebuchet MS" w:cs="Trebuchet MS"/>
          <w:b/>
          <w:sz w:val="24"/>
          <w:szCs w:val="24"/>
        </w:rPr>
        <w:t xml:space="preserve"> Primary School, Plympton, Plymouth PL7 2EU (Roll 401)</w:t>
      </w:r>
    </w:p>
    <w:p w14:paraId="1BB63BA9" w14:textId="77777777" w:rsidR="006E710E" w:rsidRDefault="005E3608">
      <w:pPr>
        <w:spacing w:line="240" w:lineRule="auto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01752 337450    </w:t>
      </w:r>
      <w:r>
        <w:rPr>
          <w:rFonts w:ascii="Trebuchet MS" w:eastAsia="Trebuchet MS" w:hAnsi="Trebuchet MS" w:cs="Trebuchet MS"/>
          <w:b/>
          <w:sz w:val="24"/>
          <w:szCs w:val="24"/>
        </w:rPr>
        <w:t>admin@chaddlewoodschool.org.uk</w:t>
      </w:r>
    </w:p>
    <w:p w14:paraId="391B78B8" w14:textId="77777777" w:rsidR="006E710E" w:rsidRDefault="005E3608">
      <w:p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Website: </w:t>
      </w:r>
      <w:hyperlink r:id="rId6">
        <w:r>
          <w:rPr>
            <w:rFonts w:ascii="Trebuchet MS" w:eastAsia="Trebuchet MS" w:hAnsi="Trebuchet MS" w:cs="Trebuchet MS"/>
            <w:b/>
            <w:sz w:val="24"/>
            <w:szCs w:val="24"/>
            <w:u w:val="single"/>
          </w:rPr>
          <w:t>https://chaddlewoodprimary.eschools.co.uk</w:t>
        </w:r>
      </w:hyperlink>
    </w:p>
    <w:sectPr w:rsidR="006E710E">
      <w:pgSz w:w="12240" w:h="15840"/>
      <w:pgMar w:top="288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10E"/>
    <w:rsid w:val="005E3608"/>
    <w:rsid w:val="006E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F1AA6"/>
  <w15:docId w15:val="{90F842C1-E79A-464F-9369-11F4DC38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7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haddlewoodprimary.eschools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UkYVXvjynuiZwE/6WX2hvcaKxw==">AMUW2mUa9RXj9f7GGSAO7Z4YfNGwl37byT1VRvAzkXeReyAs7CE5gsXSnogvS6vhRW4a7oZSITDb1Ldpo/hQo/Kwn/AQK5IgxcefoTk+5apC9sMRgEsMIQQ=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lebsworth</dc:creator>
  <cp:lastModifiedBy>Lynn Ebsworth</cp:lastModifiedBy>
  <cp:revision>2</cp:revision>
  <dcterms:created xsi:type="dcterms:W3CDTF">2021-03-22T12:37:00Z</dcterms:created>
  <dcterms:modified xsi:type="dcterms:W3CDTF">2021-03-22T12:37:00Z</dcterms:modified>
</cp:coreProperties>
</file>