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3FDF8" w14:textId="3DA82ACE" w:rsidR="00EF3238" w:rsidRPr="00C1650F" w:rsidRDefault="00EF3238" w:rsidP="00646ABF">
      <w:pPr>
        <w:spacing w:before="92"/>
        <w:rPr>
          <w:rFonts w:ascii="Century Gothic" w:hAnsi="Century Gothic"/>
          <w:sz w:val="22"/>
          <w:szCs w:val="22"/>
        </w:rPr>
      </w:pPr>
    </w:p>
    <w:p w14:paraId="0932F5B4" w14:textId="77777777" w:rsidR="00EF3238" w:rsidRPr="00C1650F" w:rsidRDefault="00EF3238">
      <w:pPr>
        <w:spacing w:line="200" w:lineRule="exact"/>
        <w:rPr>
          <w:rFonts w:ascii="Century Gothic" w:hAnsi="Century Gothic"/>
          <w:sz w:val="22"/>
          <w:szCs w:val="22"/>
        </w:rPr>
      </w:pPr>
    </w:p>
    <w:p w14:paraId="0308AF5E" w14:textId="5F4147CE" w:rsidR="003123E0" w:rsidRPr="00C1650F" w:rsidRDefault="003123E0" w:rsidP="003123E0">
      <w:pPr>
        <w:ind w:left="-900" w:right="-720"/>
        <w:jc w:val="center"/>
        <w:rPr>
          <w:rFonts w:ascii="Century Gothic" w:hAnsi="Century Gothic"/>
          <w:b/>
          <w:sz w:val="22"/>
          <w:szCs w:val="22"/>
          <w:lang w:val="en-GB"/>
        </w:rPr>
      </w:pPr>
      <w:r w:rsidRPr="00C1650F">
        <w:rPr>
          <w:rFonts w:ascii="Century Gothic" w:hAnsi="Century Gothic"/>
          <w:b/>
          <w:sz w:val="22"/>
          <w:szCs w:val="22"/>
          <w:lang w:val="en-GB"/>
        </w:rPr>
        <w:t>JOB DESCRIPTION</w:t>
      </w:r>
    </w:p>
    <w:p w14:paraId="7F3C6CBB" w14:textId="777EE2CF" w:rsidR="003123E0" w:rsidRPr="00C1650F" w:rsidRDefault="009B5347" w:rsidP="003123E0">
      <w:pPr>
        <w:ind w:left="-900" w:right="-720"/>
        <w:jc w:val="center"/>
        <w:rPr>
          <w:rFonts w:ascii="Century Gothic" w:hAnsi="Century Gothic"/>
          <w:b/>
          <w:sz w:val="22"/>
          <w:szCs w:val="22"/>
          <w:lang w:val="en-GB"/>
        </w:rPr>
      </w:pPr>
      <w:r w:rsidRPr="00C1650F">
        <w:rPr>
          <w:rFonts w:ascii="Century Gothic" w:hAnsi="Century Gothic"/>
          <w:noProof/>
          <w:sz w:val="22"/>
          <w:szCs w:val="22"/>
          <w:lang w:val="en-GB" w:eastAsia="en-GB"/>
        </w:rPr>
        <mc:AlternateContent>
          <mc:Choice Requires="wpg">
            <w:drawing>
              <wp:anchor distT="0" distB="0" distL="114300" distR="114300" simplePos="0" relativeHeight="251659776" behindDoc="1" locked="0" layoutInCell="1" allowOverlap="1" wp14:anchorId="0E48455D" wp14:editId="1ACD57A4">
                <wp:simplePos x="0" y="0"/>
                <wp:positionH relativeFrom="page">
                  <wp:posOffset>1827530</wp:posOffset>
                </wp:positionH>
                <wp:positionV relativeFrom="page">
                  <wp:posOffset>1988820</wp:posOffset>
                </wp:positionV>
                <wp:extent cx="237490" cy="237490"/>
                <wp:effectExtent l="0" t="0" r="1905" b="254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37490"/>
                          <a:chOff x="373" y="5517"/>
                          <a:chExt cx="374" cy="374"/>
                        </a:xfrm>
                      </wpg:grpSpPr>
                      <wpg:grpSp>
                        <wpg:cNvPr id="3" name="Group 4"/>
                        <wpg:cNvGrpSpPr>
                          <a:grpSpLocks/>
                        </wpg:cNvGrpSpPr>
                        <wpg:grpSpPr bwMode="auto">
                          <a:xfrm>
                            <a:off x="383" y="5527"/>
                            <a:ext cx="210" cy="354"/>
                            <a:chOff x="383" y="5527"/>
                            <a:chExt cx="210" cy="354"/>
                          </a:xfrm>
                        </wpg:grpSpPr>
                        <wps:wsp>
                          <wps:cNvPr id="4" name="Freeform 7"/>
                          <wps:cNvSpPr>
                            <a:spLocks/>
                          </wps:cNvSpPr>
                          <wps:spPr bwMode="auto">
                            <a:xfrm>
                              <a:off x="383" y="5527"/>
                              <a:ext cx="210" cy="354"/>
                            </a:xfrm>
                            <a:custGeom>
                              <a:avLst/>
                              <a:gdLst>
                                <a:gd name="T0" fmla="+- 0 579 383"/>
                                <a:gd name="T1" fmla="*/ T0 w 210"/>
                                <a:gd name="T2" fmla="+- 0 5723 5527"/>
                                <a:gd name="T3" fmla="*/ 5723 h 354"/>
                                <a:gd name="T4" fmla="+- 0 383 383"/>
                                <a:gd name="T5" fmla="*/ T4 w 210"/>
                                <a:gd name="T6" fmla="+- 0 5527 5527"/>
                                <a:gd name="T7" fmla="*/ 5527 h 354"/>
                                <a:gd name="T8" fmla="+- 0 392 383"/>
                                <a:gd name="T9" fmla="*/ T8 w 210"/>
                                <a:gd name="T10" fmla="+- 0 5540 5527"/>
                                <a:gd name="T11" fmla="*/ 5540 h 354"/>
                                <a:gd name="T12" fmla="+- 0 400 383"/>
                                <a:gd name="T13" fmla="*/ T12 w 210"/>
                                <a:gd name="T14" fmla="+- 0 5555 5527"/>
                                <a:gd name="T15" fmla="*/ 5555 h 354"/>
                                <a:gd name="T16" fmla="+- 0 407 383"/>
                                <a:gd name="T17" fmla="*/ T16 w 210"/>
                                <a:gd name="T18" fmla="+- 0 5572 5527"/>
                                <a:gd name="T19" fmla="*/ 5572 h 354"/>
                                <a:gd name="T20" fmla="+- 0 413 383"/>
                                <a:gd name="T21" fmla="*/ T20 w 210"/>
                                <a:gd name="T22" fmla="+- 0 5591 5527"/>
                                <a:gd name="T23" fmla="*/ 5591 h 354"/>
                                <a:gd name="T24" fmla="+- 0 418 383"/>
                                <a:gd name="T25" fmla="*/ T24 w 210"/>
                                <a:gd name="T26" fmla="+- 0 5611 5527"/>
                                <a:gd name="T27" fmla="*/ 5611 h 354"/>
                                <a:gd name="T28" fmla="+- 0 423 383"/>
                                <a:gd name="T29" fmla="*/ T28 w 210"/>
                                <a:gd name="T30" fmla="+- 0 5632 5527"/>
                                <a:gd name="T31" fmla="*/ 5632 h 354"/>
                                <a:gd name="T32" fmla="+- 0 428 383"/>
                                <a:gd name="T33" fmla="*/ T32 w 210"/>
                                <a:gd name="T34" fmla="+- 0 5654 5527"/>
                                <a:gd name="T35" fmla="*/ 5654 h 354"/>
                                <a:gd name="T36" fmla="+- 0 433 383"/>
                                <a:gd name="T37" fmla="*/ T36 w 210"/>
                                <a:gd name="T38" fmla="+- 0 5676 5527"/>
                                <a:gd name="T39" fmla="*/ 5676 h 354"/>
                                <a:gd name="T40" fmla="+- 0 438 383"/>
                                <a:gd name="T41" fmla="*/ T40 w 210"/>
                                <a:gd name="T42" fmla="+- 0 5699 5527"/>
                                <a:gd name="T43" fmla="*/ 5699 h 354"/>
                                <a:gd name="T44" fmla="+- 0 444 383"/>
                                <a:gd name="T45" fmla="*/ T44 w 210"/>
                                <a:gd name="T46" fmla="+- 0 5721 5527"/>
                                <a:gd name="T47" fmla="*/ 5721 h 354"/>
                                <a:gd name="T48" fmla="+- 0 451 383"/>
                                <a:gd name="T49" fmla="*/ T48 w 210"/>
                                <a:gd name="T50" fmla="+- 0 5744 5527"/>
                                <a:gd name="T51" fmla="*/ 5744 h 354"/>
                                <a:gd name="T52" fmla="+- 0 459 383"/>
                                <a:gd name="T53" fmla="*/ T52 w 210"/>
                                <a:gd name="T54" fmla="+- 0 5765 5527"/>
                                <a:gd name="T55" fmla="*/ 5765 h 354"/>
                                <a:gd name="T56" fmla="+- 0 468 383"/>
                                <a:gd name="T57" fmla="*/ T56 w 210"/>
                                <a:gd name="T58" fmla="+- 0 5786 5527"/>
                                <a:gd name="T59" fmla="*/ 5786 h 354"/>
                                <a:gd name="T60" fmla="+- 0 479 383"/>
                                <a:gd name="T61" fmla="*/ T60 w 210"/>
                                <a:gd name="T62" fmla="+- 0 5805 5527"/>
                                <a:gd name="T63" fmla="*/ 5805 h 354"/>
                                <a:gd name="T64" fmla="+- 0 492 383"/>
                                <a:gd name="T65" fmla="*/ T64 w 210"/>
                                <a:gd name="T66" fmla="+- 0 5823 5527"/>
                                <a:gd name="T67" fmla="*/ 5823 h 354"/>
                                <a:gd name="T68" fmla="+- 0 507 383"/>
                                <a:gd name="T69" fmla="*/ T68 w 210"/>
                                <a:gd name="T70" fmla="+- 0 5839 5527"/>
                                <a:gd name="T71" fmla="*/ 5839 h 354"/>
                                <a:gd name="T72" fmla="+- 0 524 383"/>
                                <a:gd name="T73" fmla="*/ T72 w 210"/>
                                <a:gd name="T74" fmla="+- 0 5854 5527"/>
                                <a:gd name="T75" fmla="*/ 5854 h 354"/>
                                <a:gd name="T76" fmla="+- 0 544 383"/>
                                <a:gd name="T77" fmla="*/ T76 w 210"/>
                                <a:gd name="T78" fmla="+- 0 5865 5527"/>
                                <a:gd name="T79" fmla="*/ 5865 h 354"/>
                                <a:gd name="T80" fmla="+- 0 567 383"/>
                                <a:gd name="T81" fmla="*/ T80 w 210"/>
                                <a:gd name="T82" fmla="+- 0 5875 5527"/>
                                <a:gd name="T83" fmla="*/ 5875 h 354"/>
                                <a:gd name="T84" fmla="+- 0 593 383"/>
                                <a:gd name="T85" fmla="*/ T84 w 210"/>
                                <a:gd name="T86" fmla="+- 0 5881 5527"/>
                                <a:gd name="T87" fmla="*/ 5881 h 354"/>
                                <a:gd name="T88" fmla="+- 0 592 383"/>
                                <a:gd name="T89" fmla="*/ T88 w 210"/>
                                <a:gd name="T90" fmla="+- 0 5859 5527"/>
                                <a:gd name="T91" fmla="*/ 5859 h 354"/>
                                <a:gd name="T92" fmla="+- 0 592 383"/>
                                <a:gd name="T93" fmla="*/ T92 w 210"/>
                                <a:gd name="T94" fmla="+- 0 5836 5527"/>
                                <a:gd name="T95" fmla="*/ 5836 h 354"/>
                                <a:gd name="T96" fmla="+- 0 592 383"/>
                                <a:gd name="T97" fmla="*/ T96 w 210"/>
                                <a:gd name="T98" fmla="+- 0 5814 5527"/>
                                <a:gd name="T99" fmla="*/ 5814 h 354"/>
                                <a:gd name="T100" fmla="+- 0 592 383"/>
                                <a:gd name="T101" fmla="*/ T100 w 210"/>
                                <a:gd name="T102" fmla="+- 0 5792 5527"/>
                                <a:gd name="T103" fmla="*/ 5792 h 354"/>
                                <a:gd name="T104" fmla="+- 0 592 383"/>
                                <a:gd name="T105" fmla="*/ T104 w 210"/>
                                <a:gd name="T106" fmla="+- 0 5772 5527"/>
                                <a:gd name="T107" fmla="*/ 5772 h 354"/>
                                <a:gd name="T108" fmla="+- 0 590 383"/>
                                <a:gd name="T109" fmla="*/ T108 w 210"/>
                                <a:gd name="T110" fmla="+- 0 5753 5527"/>
                                <a:gd name="T111" fmla="*/ 5753 h 354"/>
                                <a:gd name="T112" fmla="+- 0 586 383"/>
                                <a:gd name="T113" fmla="*/ T112 w 210"/>
                                <a:gd name="T114" fmla="+- 0 5737 5527"/>
                                <a:gd name="T115" fmla="*/ 5737 h 354"/>
                                <a:gd name="T116" fmla="+- 0 580 383"/>
                                <a:gd name="T117" fmla="*/ T116 w 210"/>
                                <a:gd name="T118" fmla="+- 0 5725 5527"/>
                                <a:gd name="T119" fmla="*/ 5725 h 354"/>
                                <a:gd name="T120" fmla="+- 0 579 383"/>
                                <a:gd name="T121" fmla="*/ T120 w 210"/>
                                <a:gd name="T122" fmla="+- 0 5723 5527"/>
                                <a:gd name="T123" fmla="*/ 5723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0" h="354">
                                  <a:moveTo>
                                    <a:pt x="196" y="196"/>
                                  </a:moveTo>
                                  <a:lnTo>
                                    <a:pt x="0" y="0"/>
                                  </a:lnTo>
                                  <a:lnTo>
                                    <a:pt x="9" y="13"/>
                                  </a:lnTo>
                                  <a:lnTo>
                                    <a:pt x="17" y="28"/>
                                  </a:lnTo>
                                  <a:lnTo>
                                    <a:pt x="24" y="45"/>
                                  </a:lnTo>
                                  <a:lnTo>
                                    <a:pt x="30" y="64"/>
                                  </a:lnTo>
                                  <a:lnTo>
                                    <a:pt x="35" y="84"/>
                                  </a:lnTo>
                                  <a:lnTo>
                                    <a:pt x="40" y="105"/>
                                  </a:lnTo>
                                  <a:lnTo>
                                    <a:pt x="45" y="127"/>
                                  </a:lnTo>
                                  <a:lnTo>
                                    <a:pt x="50" y="149"/>
                                  </a:lnTo>
                                  <a:lnTo>
                                    <a:pt x="55" y="172"/>
                                  </a:lnTo>
                                  <a:lnTo>
                                    <a:pt x="61" y="194"/>
                                  </a:lnTo>
                                  <a:lnTo>
                                    <a:pt x="68" y="217"/>
                                  </a:lnTo>
                                  <a:lnTo>
                                    <a:pt x="76" y="238"/>
                                  </a:lnTo>
                                  <a:lnTo>
                                    <a:pt x="85" y="259"/>
                                  </a:lnTo>
                                  <a:lnTo>
                                    <a:pt x="96" y="278"/>
                                  </a:lnTo>
                                  <a:lnTo>
                                    <a:pt x="109" y="296"/>
                                  </a:lnTo>
                                  <a:lnTo>
                                    <a:pt x="124" y="312"/>
                                  </a:lnTo>
                                  <a:lnTo>
                                    <a:pt x="141" y="327"/>
                                  </a:lnTo>
                                  <a:lnTo>
                                    <a:pt x="161" y="338"/>
                                  </a:lnTo>
                                  <a:lnTo>
                                    <a:pt x="184" y="348"/>
                                  </a:lnTo>
                                  <a:lnTo>
                                    <a:pt x="210" y="354"/>
                                  </a:lnTo>
                                  <a:lnTo>
                                    <a:pt x="209" y="332"/>
                                  </a:lnTo>
                                  <a:lnTo>
                                    <a:pt x="209" y="309"/>
                                  </a:lnTo>
                                  <a:lnTo>
                                    <a:pt x="209" y="287"/>
                                  </a:lnTo>
                                  <a:lnTo>
                                    <a:pt x="209" y="265"/>
                                  </a:lnTo>
                                  <a:lnTo>
                                    <a:pt x="209" y="245"/>
                                  </a:lnTo>
                                  <a:lnTo>
                                    <a:pt x="207" y="226"/>
                                  </a:lnTo>
                                  <a:lnTo>
                                    <a:pt x="203" y="210"/>
                                  </a:lnTo>
                                  <a:lnTo>
                                    <a:pt x="197" y="198"/>
                                  </a:lnTo>
                                  <a:lnTo>
                                    <a:pt x="196" y="196"/>
                                  </a:lnTo>
                                  <a:close/>
                                </a:path>
                              </a:pathLst>
                            </a:custGeom>
                            <a:solidFill>
                              <a:srgbClr val="F05A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 name="Group 5"/>
                          <wpg:cNvGrpSpPr>
                            <a:grpSpLocks/>
                          </wpg:cNvGrpSpPr>
                          <wpg:grpSpPr bwMode="auto">
                            <a:xfrm>
                              <a:off x="383" y="5527"/>
                              <a:ext cx="354" cy="210"/>
                              <a:chOff x="383" y="5527"/>
                              <a:chExt cx="354" cy="210"/>
                            </a:xfrm>
                          </wpg:grpSpPr>
                          <wps:wsp>
                            <wps:cNvPr id="6" name="Freeform 6"/>
                            <wps:cNvSpPr>
                              <a:spLocks/>
                            </wps:cNvSpPr>
                            <wps:spPr bwMode="auto">
                              <a:xfrm>
                                <a:off x="383" y="5527"/>
                                <a:ext cx="354" cy="210"/>
                              </a:xfrm>
                              <a:custGeom>
                                <a:avLst/>
                                <a:gdLst>
                                  <a:gd name="T0" fmla="+- 0 579 383"/>
                                  <a:gd name="T1" fmla="*/ T0 w 354"/>
                                  <a:gd name="T2" fmla="+- 0 5723 5527"/>
                                  <a:gd name="T3" fmla="*/ 5723 h 210"/>
                                  <a:gd name="T4" fmla="+- 0 591 383"/>
                                  <a:gd name="T5" fmla="*/ T4 w 354"/>
                                  <a:gd name="T6" fmla="+- 0 5730 5527"/>
                                  <a:gd name="T7" fmla="*/ 5730 h 210"/>
                                  <a:gd name="T8" fmla="+- 0 606 383"/>
                                  <a:gd name="T9" fmla="*/ T8 w 354"/>
                                  <a:gd name="T10" fmla="+- 0 5734 5527"/>
                                  <a:gd name="T11" fmla="*/ 5734 h 210"/>
                                  <a:gd name="T12" fmla="+- 0 624 383"/>
                                  <a:gd name="T13" fmla="*/ T12 w 354"/>
                                  <a:gd name="T14" fmla="+- 0 5736 5527"/>
                                  <a:gd name="T15" fmla="*/ 5736 h 210"/>
                                  <a:gd name="T16" fmla="+- 0 645 383"/>
                                  <a:gd name="T17" fmla="*/ T16 w 354"/>
                                  <a:gd name="T18" fmla="+- 0 5737 5527"/>
                                  <a:gd name="T19" fmla="*/ 5737 h 210"/>
                                  <a:gd name="T20" fmla="+- 0 666 383"/>
                                  <a:gd name="T21" fmla="*/ T20 w 354"/>
                                  <a:gd name="T22" fmla="+- 0 5736 5527"/>
                                  <a:gd name="T23" fmla="*/ 5736 h 210"/>
                                  <a:gd name="T24" fmla="+- 0 689 383"/>
                                  <a:gd name="T25" fmla="*/ T24 w 354"/>
                                  <a:gd name="T26" fmla="+- 0 5736 5527"/>
                                  <a:gd name="T27" fmla="*/ 5736 h 210"/>
                                  <a:gd name="T28" fmla="+- 0 712 383"/>
                                  <a:gd name="T29" fmla="*/ T28 w 354"/>
                                  <a:gd name="T30" fmla="+- 0 5736 5527"/>
                                  <a:gd name="T31" fmla="*/ 5736 h 210"/>
                                  <a:gd name="T32" fmla="+- 0 734 383"/>
                                  <a:gd name="T33" fmla="*/ T32 w 354"/>
                                  <a:gd name="T34" fmla="+- 0 5737 5527"/>
                                  <a:gd name="T35" fmla="*/ 5737 h 210"/>
                                  <a:gd name="T36" fmla="+- 0 737 383"/>
                                  <a:gd name="T37" fmla="*/ T36 w 354"/>
                                  <a:gd name="T38" fmla="+- 0 5737 5527"/>
                                  <a:gd name="T39" fmla="*/ 5737 h 210"/>
                                  <a:gd name="T40" fmla="+- 0 731 383"/>
                                  <a:gd name="T41" fmla="*/ T40 w 354"/>
                                  <a:gd name="T42" fmla="+- 0 5711 5527"/>
                                  <a:gd name="T43" fmla="*/ 5711 h 210"/>
                                  <a:gd name="T44" fmla="+- 0 721 383"/>
                                  <a:gd name="T45" fmla="*/ T44 w 354"/>
                                  <a:gd name="T46" fmla="+- 0 5688 5527"/>
                                  <a:gd name="T47" fmla="*/ 5688 h 210"/>
                                  <a:gd name="T48" fmla="+- 0 709 383"/>
                                  <a:gd name="T49" fmla="*/ T48 w 354"/>
                                  <a:gd name="T50" fmla="+- 0 5668 5527"/>
                                  <a:gd name="T51" fmla="*/ 5668 h 210"/>
                                  <a:gd name="T52" fmla="+- 0 695 383"/>
                                  <a:gd name="T53" fmla="*/ T52 w 354"/>
                                  <a:gd name="T54" fmla="+- 0 5651 5527"/>
                                  <a:gd name="T55" fmla="*/ 5651 h 210"/>
                                  <a:gd name="T56" fmla="+- 0 679 383"/>
                                  <a:gd name="T57" fmla="*/ T56 w 354"/>
                                  <a:gd name="T58" fmla="+- 0 5636 5527"/>
                                  <a:gd name="T59" fmla="*/ 5636 h 210"/>
                                  <a:gd name="T60" fmla="+- 0 661 383"/>
                                  <a:gd name="T61" fmla="*/ T60 w 354"/>
                                  <a:gd name="T62" fmla="+- 0 5623 5527"/>
                                  <a:gd name="T63" fmla="*/ 5623 h 210"/>
                                  <a:gd name="T64" fmla="+- 0 641 383"/>
                                  <a:gd name="T65" fmla="*/ T64 w 354"/>
                                  <a:gd name="T66" fmla="+- 0 5612 5527"/>
                                  <a:gd name="T67" fmla="*/ 5612 h 210"/>
                                  <a:gd name="T68" fmla="+- 0 621 383"/>
                                  <a:gd name="T69" fmla="*/ T68 w 354"/>
                                  <a:gd name="T70" fmla="+- 0 5603 5527"/>
                                  <a:gd name="T71" fmla="*/ 5603 h 210"/>
                                  <a:gd name="T72" fmla="+- 0 599 383"/>
                                  <a:gd name="T73" fmla="*/ T72 w 354"/>
                                  <a:gd name="T74" fmla="+- 0 5595 5527"/>
                                  <a:gd name="T75" fmla="*/ 5595 h 210"/>
                                  <a:gd name="T76" fmla="+- 0 577 383"/>
                                  <a:gd name="T77" fmla="*/ T76 w 354"/>
                                  <a:gd name="T78" fmla="+- 0 5588 5527"/>
                                  <a:gd name="T79" fmla="*/ 5588 h 210"/>
                                  <a:gd name="T80" fmla="+- 0 555 383"/>
                                  <a:gd name="T81" fmla="*/ T80 w 354"/>
                                  <a:gd name="T82" fmla="+- 0 5582 5527"/>
                                  <a:gd name="T83" fmla="*/ 5582 h 210"/>
                                  <a:gd name="T84" fmla="+- 0 532 383"/>
                                  <a:gd name="T85" fmla="*/ T84 w 354"/>
                                  <a:gd name="T86" fmla="+- 0 5577 5527"/>
                                  <a:gd name="T87" fmla="*/ 5577 h 210"/>
                                  <a:gd name="T88" fmla="+- 0 510 383"/>
                                  <a:gd name="T89" fmla="*/ T88 w 354"/>
                                  <a:gd name="T90" fmla="+- 0 5572 5527"/>
                                  <a:gd name="T91" fmla="*/ 5572 h 210"/>
                                  <a:gd name="T92" fmla="+- 0 488 383"/>
                                  <a:gd name="T93" fmla="*/ T92 w 354"/>
                                  <a:gd name="T94" fmla="+- 0 5568 5527"/>
                                  <a:gd name="T95" fmla="*/ 5568 h 210"/>
                                  <a:gd name="T96" fmla="+- 0 467 383"/>
                                  <a:gd name="T97" fmla="*/ T96 w 354"/>
                                  <a:gd name="T98" fmla="+- 0 5563 5527"/>
                                  <a:gd name="T99" fmla="*/ 5563 h 210"/>
                                  <a:gd name="T100" fmla="+- 0 447 383"/>
                                  <a:gd name="T101" fmla="*/ T100 w 354"/>
                                  <a:gd name="T102" fmla="+- 0 5557 5527"/>
                                  <a:gd name="T103" fmla="*/ 5557 h 210"/>
                                  <a:gd name="T104" fmla="+- 0 428 383"/>
                                  <a:gd name="T105" fmla="*/ T104 w 354"/>
                                  <a:gd name="T106" fmla="+- 0 5551 5527"/>
                                  <a:gd name="T107" fmla="*/ 5551 h 210"/>
                                  <a:gd name="T108" fmla="+- 0 411 383"/>
                                  <a:gd name="T109" fmla="*/ T108 w 354"/>
                                  <a:gd name="T110" fmla="+- 0 5545 5527"/>
                                  <a:gd name="T111" fmla="*/ 5545 h 210"/>
                                  <a:gd name="T112" fmla="+- 0 396 383"/>
                                  <a:gd name="T113" fmla="*/ T112 w 354"/>
                                  <a:gd name="T114" fmla="+- 0 5536 5527"/>
                                  <a:gd name="T115" fmla="*/ 5536 h 210"/>
                                  <a:gd name="T116" fmla="+- 0 383 383"/>
                                  <a:gd name="T117" fmla="*/ T116 w 354"/>
                                  <a:gd name="T118" fmla="+- 0 5527 5527"/>
                                  <a:gd name="T119" fmla="*/ 5527 h 210"/>
                                  <a:gd name="T120" fmla="+- 0 579 383"/>
                                  <a:gd name="T121" fmla="*/ T120 w 354"/>
                                  <a:gd name="T122" fmla="+- 0 5723 5527"/>
                                  <a:gd name="T123" fmla="*/ 5723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354" h="210">
                                    <a:moveTo>
                                      <a:pt x="196" y="196"/>
                                    </a:moveTo>
                                    <a:lnTo>
                                      <a:pt x="208" y="203"/>
                                    </a:lnTo>
                                    <a:lnTo>
                                      <a:pt x="223" y="207"/>
                                    </a:lnTo>
                                    <a:lnTo>
                                      <a:pt x="241" y="209"/>
                                    </a:lnTo>
                                    <a:lnTo>
                                      <a:pt x="262" y="210"/>
                                    </a:lnTo>
                                    <a:lnTo>
                                      <a:pt x="283" y="209"/>
                                    </a:lnTo>
                                    <a:lnTo>
                                      <a:pt x="306" y="209"/>
                                    </a:lnTo>
                                    <a:lnTo>
                                      <a:pt x="329" y="209"/>
                                    </a:lnTo>
                                    <a:lnTo>
                                      <a:pt x="351" y="210"/>
                                    </a:lnTo>
                                    <a:lnTo>
                                      <a:pt x="354" y="210"/>
                                    </a:lnTo>
                                    <a:lnTo>
                                      <a:pt x="348" y="184"/>
                                    </a:lnTo>
                                    <a:lnTo>
                                      <a:pt x="338" y="161"/>
                                    </a:lnTo>
                                    <a:lnTo>
                                      <a:pt x="326" y="141"/>
                                    </a:lnTo>
                                    <a:lnTo>
                                      <a:pt x="312" y="124"/>
                                    </a:lnTo>
                                    <a:lnTo>
                                      <a:pt x="296" y="109"/>
                                    </a:lnTo>
                                    <a:lnTo>
                                      <a:pt x="278" y="96"/>
                                    </a:lnTo>
                                    <a:lnTo>
                                      <a:pt x="258" y="85"/>
                                    </a:lnTo>
                                    <a:lnTo>
                                      <a:pt x="238" y="76"/>
                                    </a:lnTo>
                                    <a:lnTo>
                                      <a:pt x="216" y="68"/>
                                    </a:lnTo>
                                    <a:lnTo>
                                      <a:pt x="194" y="61"/>
                                    </a:lnTo>
                                    <a:lnTo>
                                      <a:pt x="172" y="55"/>
                                    </a:lnTo>
                                    <a:lnTo>
                                      <a:pt x="149" y="50"/>
                                    </a:lnTo>
                                    <a:lnTo>
                                      <a:pt x="127" y="45"/>
                                    </a:lnTo>
                                    <a:lnTo>
                                      <a:pt x="105" y="41"/>
                                    </a:lnTo>
                                    <a:lnTo>
                                      <a:pt x="84" y="36"/>
                                    </a:lnTo>
                                    <a:lnTo>
                                      <a:pt x="64" y="30"/>
                                    </a:lnTo>
                                    <a:lnTo>
                                      <a:pt x="45" y="24"/>
                                    </a:lnTo>
                                    <a:lnTo>
                                      <a:pt x="28" y="18"/>
                                    </a:lnTo>
                                    <a:lnTo>
                                      <a:pt x="13" y="9"/>
                                    </a:lnTo>
                                    <a:lnTo>
                                      <a:pt x="0" y="0"/>
                                    </a:lnTo>
                                    <a:lnTo>
                                      <a:pt x="196" y="196"/>
                                    </a:lnTo>
                                    <a:close/>
                                  </a:path>
                                </a:pathLst>
                              </a:custGeom>
                              <a:solidFill>
                                <a:srgbClr val="F48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B6688E1" id="Group 3" o:spid="_x0000_s1026" style="position:absolute;margin-left:143.9pt;margin-top:156.6pt;width:18.7pt;height:18.7pt;z-index:-251656704;mso-position-horizontal-relative:page;mso-position-vertical-relative:page" coordorigin="373,5517" coordsize="37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ahZQ0AAEBHAAAOAAAAZHJzL2Uyb0RvYy54bWzsXNuO48YVfA+QfyD0mGA9vDUvgmcNXzJG&#10;ACcxYOYDuJJmJEQjKpR2Z50g/546zabU3VNNMY7tPGT3YUQti83qU309XTOff/HxeR992PSnXXe4&#10;XySfxYtoc1h1693h6X7x1+bhTbWITuf2sG733WFzv/hxc1p88fa3v/n85bjcpN222683fYRCDqfl&#10;y/F+sT2fj8u7u9Nqu3luT591x80BNx+7/rk942v/dLfu2xeU/ry/S+O4uHvp+vWx71ab0wn/+81w&#10;c/FWl//4uFmd//L4eNqco/39AtzO+mevf76Tn3dvP2+XT3173O5Whkb7E1g8t7sDXnop6pv23Ebv&#10;+92rop53q747dY/nz1bd8133+LhbbXQdUJsk9mrzbd+9P+q6PC1fno6XMCG0Xpx+crGrP3/4vo92&#10;6/tFuogO7TMk0m+NMgnNy/FpCcS3/fGH4/f9UD9cftet/nbC7Tv/vnx/GsDRu5c/dWsU174/dzo0&#10;Hx/7ZykClY4+agV+vCiw+XiOVvjPNCvzGjqtcMtca4VWW8goT2VltohwU6mkHMRbbf9gHsazw5Ny&#10;IfTa5fBOzdPwGiqlv1zqZyKAku0I6DL8GorCP1cEsmqsS2rqcglDYmKQKc2iXV4D8OqhawBS77Fg&#10;ANDXTtfmdPrvmtMP2/a40a30JI3FBBNSDMF86Dcb6b+RruPLUYPG5nSy25J1R2AnNLmbrWh+DC/B&#10;QDDfn87fbjrdGtsP353Ouo09rXGl2/jaUG+gwuPzHgPC799EcaTKOpL3GfQISkbQ7+6iJo5eIpHB&#10;w6BzOQWlWaTUqPrT5X1oDwMMRakSoG10aQFXFEJrFQZGjJUaQcIq56yKETNUD4Qoq3KECSsBUVYY&#10;6G1WdcpY1SNIWFWclTRiqySlcoSeBCuxA69RlFfixj6PY0YssUPfJGmAmht6hX+cmh19jeLUXAHy&#10;uKTU7Pg3SRGg5sZfoflwarYEGkWppa4IeUIbWWpL0KShxu8qoFSdUGqprYFGcWquCHlSsailtgRN&#10;GugBqauAKpIANVsDjeLUXBFy9GAyYKS2BE0a6AaZq4AqMi5oZmugUZRa5oqQ47WEWmZL0OCNdDTL&#10;XAVUoXIqaGZroFGcmitCntGoZbYETRboBpmrgCrKglOzNdAoSi13RcgzGrXclqDBcEWjlrsKqKKu&#10;KbXc1kCjODVXhDzPmaC5LUEDDKfmKoCxg3eD3NZAozg1V4RcJZSaLUGTB7qBchVQJerAZgNla6BR&#10;lJpyRcgVndKVLUGjAt0AazNnoioLPhsoWwMlKE7NFSEvKhY1ZUvQqEA3UK4Cqqx4N1C2BhpFqRWu&#10;CDlfCBW2BE0R6AaFq4CqYh61wtZAozg1V4ScrzsKW4KmCHSDwlVAVYFlWmFroFGcmicCn94LW4IG&#10;otMeWroKqCrjg0dpa6BRlFrpiYD5kcwGste6rEcbLCg4NVcBVQVmg9LWQKM4NU8EPq6VtgQNBnlO&#10;zVOgCvTQ0tZACYpSqzwRCrpeq2wJmirQDSpPgark3UC2excNlKA4NU+Ems6hlS1BUwW6QeUpUFV8&#10;NqhsDZSgODVPBN5DK1uCpgp0A8kN2HuDCuM3mw1qWwO0tZpTqz0ROLXalqABhra12lOgwhKFUrM1&#10;QA8tAtQ8EQLUbAmaOtANak+BKuFzaG1roARFBU1iTwXOLYltERo8xQOXxJ4KJcpjkUtiWwjsxtMQ&#10;P0+KED9bCfALdIck9qQoQ1ur2FZDCSwQP0+Pmm9JY1sO8Av0icTfMJeKZxcSd8csMM7P2zJjQGSz&#10;Q+LtmYOb5sSTo8x4niFJbEGUwAL8PEEwxpLZK0GG8Dp0Nklw55x4cpQpH4qTxBYEy9/AWJx4m+dQ&#10;3sjdPeOpQP9I/f4RWJYk7gbayR8h+3XJb7XbMeW1+ngwOS9cRa3k7GOdqz12J8m2NujBSLY2OueF&#10;IoCSBFkADPUErPN8N8EIpYDRJIdM7XTR0tQ0XM2DQ3kNr2fBRQiBI35zyEhqQcPn1VS2+wLHRn1O&#10;6bIF1/B5VZVtsYbPq6psVQWOTeYcMrJ91PB5Vc1NVbEZm1O6bLOkdGyQZsFNVbFpmQOX7YiUjo3E&#10;LLipKhb3s+Cmqlhwz4GbY4sGi+BZcFNVLEznwGXJKVUdktM3+54sAzV8XlVlaSZwLKrmkJHlkobP&#10;q2ptqorFx5zS9apCipfVwLwHTG0TTM/zHjD1lfly1gOX0QkT2LwHTJ1lRpn1wDhCyRBvPTAobYbw&#10;Hoed/jFnv4hwzPlOnmmXx/YsI/94Gb3gjE3WDlscqyGXIf//3H3YNJ1GnGUCSGpMtYi2fA7vvSL2&#10;BxuJcoDTBx9gNd4bP4+6tCGuiNZQ1Hhz/BxAMmujpLSaRKVYUwCF8WmqLMmhAlWMx4Hjm8bP4Y2S&#10;pgSqmkZJKhCoJJ5+pRkxk+FwJxgKSWtJaRgxpyogqSOBYb8+BTNDXYI9yCQMCx2Ulg5Hp0Fu5aB5&#10;ilzqVGlmFEkvw/EY1fHTiG5KK6dLS2S1K+QuLW0sZvw0zcMon2GROsUuMTNddkOIxMQuu1HbBM1D&#10;+GX5dD10jxLccHIbDHJq6pshMT9VjwsO+Dm4FLvyWTikxGbhbnSxVDY9ohuOUqbLG6YFczgajEti&#10;5oMEm9ap8l6PTGM7We2702Z4VEY87QO4DH14r336e+r2u/XDbr+XIe/UP737et9HH1qYRR5i9WX2&#10;YCg4sL1eAx86eWxkKI/j8N6MrnKMr80f/6yTNI+/Sus3D0VVvskfcvWmLuPqTZzUX9VFnNf5Nw//&#10;kpE3yZfb3Xq9OXy3O2xGI0qSzzuZN5aYwUKirSgyttcKC1Vdr2AlY/2PVRLOk8MatWuX2027/oO5&#10;Pre7/XB95zLWQUa1x08dCNguTvoUX4wWp+W7bv0jTvT7bjDhwDSEi23X/2MRvcCAc784/f19228W&#10;0f6PB1gS6iSXIfesv+TYbeFLb995Z99pDysUdb84L7CNkcuvz4PL5/2x3z1t8aZEx+LQfQk/yuNO&#10;jvw1v4GV+QJXxIQ/BGOx7Q/R/ed/4w+RwWXwyIxWg1n+EP8xdAZukPkV/CGYFTx/iB4/fj1/SDAY&#10;7gjxC/hDzNQgO/LRQzJzh48h9JoLHvb3Zjy1C0PbsHOkOG0n2RE05ktRjWS+CCtoZBdUZtyIgQng&#10;UhSyNjGyNoSVm2QpYppTwhrgUpT2hxBWr9JdGc9metkuoCgvL9lVpPQoxMt1SQ6YUfNCXwZywH6i&#10;S3LAJGSJK0CRK6akl+aSHDCj5sZfZ9doktWWwOTgCDUvxVUUVE43w6UTXITaq/xWIGpeektnzhk1&#10;V4Sioke8xB/CqLkKIB48qY9F5rXhahQVFJsau0eVSJmSrkn8IYSa7w8JUXP9IYKi1Dx/SInuQqgR&#10;fwij5ioQbGuuP2TI9xJBM1cEwTFqtgSDP4RRcxUIU5vXDTx/SJnRsZb4Qwg13x9SBrxIrj9EUFTQ&#10;3BVBLB0karJdvY642h/CqLkKqALnc2zwcP0hguLUXBHKmPZQSSZa1OT0g1Dz/SEFTtAZNdcfIihK&#10;zfOHFDUdcok/hFFzFYABip+juv4QQXFqrggFN2EQfwij5ioA2xgf11x/iKAoNc8fUhS0rRF/CKHm&#10;+0OKwGmH6w8RFKfmilDknJrTDbQ/hFFzFYAPkB9Uuv4QQXFqrggF76HEH0Ko+f6QIuZngK4/RFCU&#10;mu8PgVWNDB7EH8KouQrA2MmP11x/iKA4NU+Eks4GxB/CqLkKKJgY6ODh+kMERan5/hC4g0nUiD+E&#10;UPP9IbAZUWquP0RQnJonAqydjJrTDbQ/hFHzFMBJN6dmz8iwGstxLpneK0+EhJ7mEn8Ioeb7Q5A2&#10;oNRcf4igKDXPH5JDeBI14g9h1DwFMIlyarYGSlCcmitCzr1Ikky7zqHaH8KoeQpgOuDU7BkZ1AKD&#10;h+8PyXPaRak/hLB75Q9BU6L0PH+IwGjo4PQYo6J/8SHghZZMvxW8wR9C+blSwO/P53k5gLoWqGEB&#10;fq4eOZZ4pNnpjPlV3MEfwvj5G2aFfSRbInn+EIFxft6WOUO7Yvy8PbP2h1B+rhxKBRYjnj9EYAF+&#10;riDgxvnZchh/COXnyiGhC8TP7R+AcX7e5vk/8Ycwfq/2z4EVE/WHmAEZqcBP/pCQsWU8fXUPX4M+&#10;mE/+kFAgP/lDQpH55A8JReaTP0R+kfmGPW4coX5uf4hMN+IPkVlCDgOv7g9zGj/bH5LGmEXlnPhi&#10;2xnPa8fPocRUsrwad+Mc25zvy/n4eAo7+FG88iSfIOUNJ2UI5Xh//DTvlY2Ufu90eZm4gefgjO3v&#10;Fr9MElMz+Gkl5uDgT5DyxK8wFRfxO2gcsjKTOPkVSSkP8Z7EyaJQcPBnTOHE36Fxt3SDX0RwN+wg&#10;qfymE2Awo0y+1dQW1pZJmJy4oLTilvcAvUJg0yER147ALvbGscWNn6YPmVkRmcwpbuIoktJu+DH0&#10;rkVg09xGN8t0PGCcklfiqGGKmbE83RJ+bJeTZRkr3XQfHLxT06R+cX9Ijl/dGBvdJ3/I4BX5v/CH&#10;XP+aiHaNmL94Yq7xZ1pwhc3U8Cdl5O/A2N81ann5wzdv/w0AAP//AwBQSwMEFAAGAAgAAAAhAM9r&#10;nofhAAAACwEAAA8AAABkcnMvZG93bnJldi54bWxMj81qwzAQhO+FvoPYQm+N/IPT4FoOIbQ9hUKT&#10;QulNsTa2ibUylmI7b9/tqbnNMsPMt8V6tp0YcfCtIwXxIgKBVDnTUq3g6/D2tALhgyajO0eo4Ioe&#10;1uX9XaFz4yb6xHEfasEl5HOtoAmhz6X0VYNW+4Xrkdg7ucHqwOdQSzPoicttJ5MoWkqrW+KFRve4&#10;bbA67y9Wwfukp00av46782l7/TlkH9+7GJV6fJg3LyACzuE/DH/4jA4lMx3dhYwXnYJk9czoQUEa&#10;pwkITqRJxuLIIouWIMtC3v5Q/gIAAP//AwBQSwECLQAUAAYACAAAACEAtoM4kv4AAADhAQAAEwAA&#10;AAAAAAAAAAAAAAAAAAAAW0NvbnRlbnRfVHlwZXNdLnhtbFBLAQItABQABgAIAAAAIQA4/SH/1gAA&#10;AJQBAAALAAAAAAAAAAAAAAAAAC8BAABfcmVscy8ucmVsc1BLAQItABQABgAIAAAAIQAEyDahZQ0A&#10;AEBHAAAOAAAAAAAAAAAAAAAAAC4CAABkcnMvZTJvRG9jLnhtbFBLAQItABQABgAIAAAAIQDPa56H&#10;4QAAAAsBAAAPAAAAAAAAAAAAAAAAAL8PAABkcnMvZG93bnJldi54bWxQSwUGAAAAAAQABADzAAAA&#10;zRAAAAAA&#10;">
                <v:group id="Group 4" o:spid="_x0000_s1027" style="position:absolute;left:383;top:5527;width:210;height:354" coordorigin="383,5527" coordsize="210,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7" o:spid="_x0000_s1028" style="position:absolute;left:383;top:5527;width:210;height:354;visibility:visible;mso-wrap-style:square;v-text-anchor:top" coordsize="210,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0/RxQAAANoAAAAPAAAAZHJzL2Rvd25yZXYueG1sRI9PawIx&#10;FMTvgt8hPKE3zSpF2q1RpLZoT/VPqR6fm+fu0s3LkkR366c3QqHHYWZ+w0xmranEhZwvLSsYDhIQ&#10;xJnVJecKvnbv/ScQPiBrrCyTgl/yMJt2OxNMtW14Q5dtyEWEsE9RQRFCnUrps4IM+oGtiaN3ss5g&#10;iNLlUjtsItxUcpQkY2mw5LhQYE2vBWU/27NRcEgc74+Lz+/n63J32iyHzduHWyv10GvnLyACteE/&#10;/NdeaQWPcL8Sb4Cc3gAAAP//AwBQSwECLQAUAAYACAAAACEA2+H2y+4AAACFAQAAEwAAAAAAAAAA&#10;AAAAAAAAAAAAW0NvbnRlbnRfVHlwZXNdLnhtbFBLAQItABQABgAIAAAAIQBa9CxbvwAAABUBAAAL&#10;AAAAAAAAAAAAAAAAAB8BAABfcmVscy8ucmVsc1BLAQItABQABgAIAAAAIQDNT0/RxQAAANoAAAAP&#10;AAAAAAAAAAAAAAAAAAcCAABkcnMvZG93bnJldi54bWxQSwUGAAAAAAMAAwC3AAAA+QIAAAAA&#10;" path="m196,196l,,9,13r8,15l24,45r6,19l35,84r5,21l45,127r5,22l55,172r6,22l68,217r8,21l85,259r11,19l109,296r15,16l141,327r20,11l184,348r26,6l209,332r,-23l209,287r,-22l209,245r-2,-19l203,210r-6,-12l196,196xe" fillcolor="#f05a3f" stroked="f">
                    <v:path arrowok="t" o:connecttype="custom" o:connectlocs="196,5723;0,5527;9,5540;17,5555;24,5572;30,5591;35,5611;40,5632;45,5654;50,5676;55,5699;61,5721;68,5744;76,5765;85,5786;96,5805;109,5823;124,5839;141,5854;161,5865;184,5875;210,5881;209,5859;209,5836;209,5814;209,5792;209,5772;207,5753;203,5737;197,5725;196,5723" o:connectangles="0,0,0,0,0,0,0,0,0,0,0,0,0,0,0,0,0,0,0,0,0,0,0,0,0,0,0,0,0,0,0"/>
                  </v:shape>
                  <v:group id="Group 5" o:spid="_x0000_s1029" style="position:absolute;left:383;top:5527;width:354;height:210" coordorigin="383,5527" coordsize="35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030" style="position:absolute;left:383;top:5527;width:354;height:210;visibility:visible;mso-wrap-style:square;v-text-anchor:top" coordsize="35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wmNxQAAANoAAAAPAAAAZHJzL2Rvd25yZXYueG1sRI9Ba8JA&#10;FITvgv9heYXedNMWgqSuUoVqvQiNxXp8ZF+Tpdm3IbtNor/eLQgeh5n5hpkvB1uLjlpvHCt4miYg&#10;iAunDZcKvg7vkxkIH5A11o5JwZk8LBfj0Rwz7Xr+pC4PpYgQ9hkqqEJoMil9UZFFP3UNcfR+XGsx&#10;RNmWUrfYR7it5XOSpNKi4bhQYUPriorf/M8q+O5229Mx3Zrzqt+Y0+Vls1/lR6UeH4a3VxCBhnAP&#10;39ofWkEK/1fiDZCLKwAAAP//AwBQSwECLQAUAAYACAAAACEA2+H2y+4AAACFAQAAEwAAAAAAAAAA&#10;AAAAAAAAAAAAW0NvbnRlbnRfVHlwZXNdLnhtbFBLAQItABQABgAIAAAAIQBa9CxbvwAAABUBAAAL&#10;AAAAAAAAAAAAAAAAAB8BAABfcmVscy8ucmVsc1BLAQItABQABgAIAAAAIQCdLwmNxQAAANoAAAAP&#10;AAAAAAAAAAAAAAAAAAcCAABkcnMvZG93bnJldi54bWxQSwUGAAAAAAMAAwC3AAAA+QIAAAAA&#10;" path="m196,196r12,7l223,207r18,2l262,210r21,-1l306,209r23,l351,210r3,l348,184,338,161,326,141,312,124,296,109,278,96,258,85,238,76,216,68,194,61,172,55,149,50,127,45,105,41,84,36,64,30,45,24,28,18,13,9,,,196,196xe" fillcolor="#f48365" stroked="f">
                      <v:path arrowok="t" o:connecttype="custom" o:connectlocs="196,5723;208,5730;223,5734;241,5736;262,5737;283,5736;306,5736;329,5736;351,5737;354,5737;348,5711;338,5688;326,5668;312,5651;296,5636;278,5623;258,5612;238,5603;216,5595;194,5588;172,5582;149,5577;127,5572;105,5568;84,5563;64,5557;45,5551;28,5545;13,5536;0,5527;196,5723" o:connectangles="0,0,0,0,0,0,0,0,0,0,0,0,0,0,0,0,0,0,0,0,0,0,0,0,0,0,0,0,0,0,0"/>
                    </v:shape>
                  </v:group>
                </v:group>
                <w10:wrap anchorx="page" anchory="page"/>
              </v:group>
            </w:pict>
          </mc:Fallback>
        </mc:AlternateContent>
      </w:r>
    </w:p>
    <w:p w14:paraId="4C243BFE" w14:textId="60687E73" w:rsidR="003123E0" w:rsidRPr="00C1650F" w:rsidRDefault="00646ABF" w:rsidP="003123E0">
      <w:pPr>
        <w:ind w:left="-900" w:right="-720"/>
        <w:jc w:val="center"/>
        <w:rPr>
          <w:rFonts w:ascii="Century Gothic" w:hAnsi="Century Gothic"/>
          <w:b/>
          <w:sz w:val="22"/>
          <w:szCs w:val="22"/>
          <w:lang w:val="en-GB"/>
        </w:rPr>
      </w:pPr>
      <w:r>
        <w:rPr>
          <w:rFonts w:ascii="Century Gothic" w:hAnsi="Century Gothic"/>
          <w:b/>
          <w:sz w:val="22"/>
          <w:szCs w:val="22"/>
          <w:lang w:val="en-GB"/>
        </w:rPr>
        <w:t xml:space="preserve">Woodley School and College Class </w:t>
      </w:r>
      <w:r w:rsidR="009B5347">
        <w:rPr>
          <w:rFonts w:ascii="Century Gothic" w:hAnsi="Century Gothic"/>
          <w:b/>
          <w:sz w:val="22"/>
          <w:szCs w:val="22"/>
          <w:lang w:val="en-GB"/>
        </w:rPr>
        <w:t>T</w:t>
      </w:r>
      <w:r>
        <w:rPr>
          <w:rFonts w:ascii="Century Gothic" w:hAnsi="Century Gothic"/>
          <w:b/>
          <w:sz w:val="22"/>
          <w:szCs w:val="22"/>
          <w:lang w:val="en-GB"/>
        </w:rPr>
        <w:t xml:space="preserve">eacher </w:t>
      </w:r>
    </w:p>
    <w:p w14:paraId="251E6BFF" w14:textId="77777777" w:rsidR="003123E0" w:rsidRPr="00C1650F" w:rsidRDefault="003123E0" w:rsidP="003123E0">
      <w:pPr>
        <w:ind w:left="-900" w:right="-720"/>
        <w:rPr>
          <w:rFonts w:ascii="Century Gothic" w:hAnsi="Century Gothic"/>
          <w:b/>
          <w:sz w:val="22"/>
          <w:szCs w:val="22"/>
          <w:lang w:val="en-GB"/>
        </w:rPr>
      </w:pPr>
    </w:p>
    <w:p w14:paraId="1B21DE9F" w14:textId="335011B4" w:rsidR="003123E0" w:rsidRPr="00C1650F" w:rsidRDefault="003123E0" w:rsidP="00445C8D">
      <w:pPr>
        <w:ind w:left="-426" w:right="-425"/>
        <w:rPr>
          <w:rFonts w:ascii="Century Gothic" w:hAnsi="Century Gothic"/>
          <w:b/>
          <w:sz w:val="22"/>
          <w:szCs w:val="22"/>
          <w:u w:val="single"/>
          <w:lang w:val="en-GB"/>
        </w:rPr>
      </w:pPr>
      <w:r w:rsidRPr="00C1650F">
        <w:rPr>
          <w:rFonts w:ascii="Century Gothic" w:hAnsi="Century Gothic"/>
          <w:b/>
          <w:sz w:val="22"/>
          <w:szCs w:val="22"/>
          <w:u w:val="single"/>
          <w:lang w:val="en-GB"/>
        </w:rPr>
        <w:t>Main Purpose</w:t>
      </w:r>
    </w:p>
    <w:p w14:paraId="7D662A16" w14:textId="796C7C8E" w:rsidR="003123E0" w:rsidRPr="00C1650F" w:rsidRDefault="003123E0" w:rsidP="00445C8D">
      <w:pPr>
        <w:ind w:left="-426" w:right="-425"/>
        <w:rPr>
          <w:rFonts w:ascii="Century Gothic" w:hAnsi="Century Gothic"/>
          <w:sz w:val="22"/>
          <w:szCs w:val="22"/>
          <w:lang w:val="en-GB"/>
        </w:rPr>
      </w:pPr>
      <w:r w:rsidRPr="00C1650F">
        <w:rPr>
          <w:rFonts w:ascii="Century Gothic" w:hAnsi="Century Gothic"/>
          <w:sz w:val="22"/>
          <w:szCs w:val="22"/>
          <w:lang w:val="en-GB"/>
        </w:rPr>
        <w:t>To meet the Teachers’ Standards which set the minimum requirements for a teacher’s conduct and practice and be subject to the national conditions of employment as set out in the current copy of the School Teachers’ Pay and Conditions Document</w:t>
      </w:r>
      <w:r w:rsidR="00B01806">
        <w:rPr>
          <w:rFonts w:ascii="Century Gothic" w:hAnsi="Century Gothic"/>
          <w:sz w:val="22"/>
          <w:szCs w:val="22"/>
          <w:lang w:val="en-GB"/>
        </w:rPr>
        <w:t>. To teach pupils with autism and other associated SEN.</w:t>
      </w:r>
    </w:p>
    <w:p w14:paraId="53699443" w14:textId="776E625D" w:rsidR="003123E0" w:rsidRPr="00C1650F" w:rsidRDefault="003123E0" w:rsidP="00445C8D">
      <w:pPr>
        <w:ind w:left="-426" w:right="-425"/>
        <w:rPr>
          <w:rFonts w:ascii="Century Gothic" w:hAnsi="Century Gothic"/>
          <w:sz w:val="22"/>
          <w:szCs w:val="22"/>
          <w:lang w:val="en-GB"/>
        </w:rPr>
      </w:pPr>
    </w:p>
    <w:p w14:paraId="1469BB5D" w14:textId="77777777" w:rsidR="003123E0" w:rsidRPr="00C1650F" w:rsidRDefault="003123E0" w:rsidP="00445C8D">
      <w:pPr>
        <w:ind w:left="-426" w:right="-425"/>
        <w:rPr>
          <w:rFonts w:ascii="Century Gothic" w:hAnsi="Century Gothic"/>
          <w:sz w:val="22"/>
          <w:szCs w:val="22"/>
          <w:lang w:val="en-GB"/>
        </w:rPr>
      </w:pPr>
      <w:r w:rsidRPr="00C1650F">
        <w:rPr>
          <w:rFonts w:ascii="Century Gothic" w:hAnsi="Century Gothic"/>
          <w:sz w:val="22"/>
          <w:szCs w:val="22"/>
          <w:lang w:val="en-GB"/>
        </w:rPr>
        <w:t xml:space="preserve">To work within the policies and guidance of </w:t>
      </w:r>
      <w:r w:rsidR="000E6D24" w:rsidRPr="00C1650F">
        <w:rPr>
          <w:rFonts w:ascii="Century Gothic" w:hAnsi="Century Gothic"/>
          <w:sz w:val="22"/>
          <w:szCs w:val="22"/>
          <w:lang w:val="en-GB"/>
        </w:rPr>
        <w:t>Woodley School and College</w:t>
      </w:r>
      <w:r w:rsidRPr="00C1650F">
        <w:rPr>
          <w:rFonts w:ascii="Century Gothic" w:hAnsi="Century Gothic"/>
          <w:sz w:val="22"/>
          <w:szCs w:val="22"/>
          <w:lang w:val="en-GB"/>
        </w:rPr>
        <w:t>, as an effective and motivational professional who is ambitious for their pupils and therefore challenges and supports staff and pupils to achieve their best through:</w:t>
      </w:r>
    </w:p>
    <w:p w14:paraId="37459D47" w14:textId="77777777" w:rsidR="00C1650F" w:rsidRPr="00C1650F" w:rsidRDefault="00C1650F" w:rsidP="00445C8D">
      <w:pPr>
        <w:ind w:left="-426" w:right="-425"/>
        <w:rPr>
          <w:rFonts w:ascii="Century Gothic" w:hAnsi="Century Gothic"/>
          <w:sz w:val="22"/>
          <w:szCs w:val="22"/>
          <w:lang w:val="en-GB"/>
        </w:rPr>
      </w:pPr>
    </w:p>
    <w:p w14:paraId="04AF7301"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Inspiring trust and confidence;</w:t>
      </w:r>
    </w:p>
    <w:p w14:paraId="59DBA868"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Building team commitment;</w:t>
      </w:r>
    </w:p>
    <w:p w14:paraId="5AD87CB7"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Engaging and motivating pupils with complex learning difficulties including autism.</w:t>
      </w:r>
    </w:p>
    <w:p w14:paraId="3E3557A4"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Being a reflective and self-evaluating practitioner;</w:t>
      </w:r>
    </w:p>
    <w:p w14:paraId="1F6FFC48"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Takes positive action to improve the quality of learning throughout the school.</w:t>
      </w:r>
    </w:p>
    <w:p w14:paraId="262E177F" w14:textId="77777777" w:rsidR="003123E0" w:rsidRPr="00C1650F" w:rsidRDefault="003123E0" w:rsidP="00445C8D">
      <w:pPr>
        <w:ind w:left="-426" w:right="-425"/>
        <w:rPr>
          <w:rFonts w:ascii="Century Gothic" w:hAnsi="Century Gothic"/>
          <w:sz w:val="22"/>
          <w:szCs w:val="22"/>
          <w:u w:val="single"/>
          <w:lang w:val="en-GB"/>
        </w:rPr>
      </w:pPr>
    </w:p>
    <w:p w14:paraId="51482599" w14:textId="77777777" w:rsidR="003123E0" w:rsidRPr="00C1650F" w:rsidRDefault="003123E0" w:rsidP="00445C8D">
      <w:pPr>
        <w:ind w:left="-426" w:right="-425"/>
        <w:rPr>
          <w:rFonts w:ascii="Century Gothic" w:hAnsi="Century Gothic"/>
          <w:b/>
          <w:sz w:val="22"/>
          <w:szCs w:val="22"/>
          <w:u w:val="single"/>
          <w:lang w:val="en-GB"/>
        </w:rPr>
      </w:pPr>
      <w:r w:rsidRPr="00C1650F">
        <w:rPr>
          <w:rFonts w:ascii="Century Gothic" w:hAnsi="Century Gothic"/>
          <w:b/>
          <w:sz w:val="22"/>
          <w:szCs w:val="22"/>
          <w:u w:val="single"/>
          <w:lang w:val="en-GB"/>
        </w:rPr>
        <w:t>Teaching</w:t>
      </w:r>
      <w:r w:rsidR="00646ABF">
        <w:rPr>
          <w:rFonts w:ascii="Century Gothic" w:hAnsi="Century Gothic"/>
          <w:b/>
          <w:sz w:val="22"/>
          <w:szCs w:val="22"/>
          <w:u w:val="single"/>
          <w:lang w:val="en-GB"/>
        </w:rPr>
        <w:t>,</w:t>
      </w:r>
      <w:r w:rsidRPr="00C1650F">
        <w:rPr>
          <w:rFonts w:ascii="Century Gothic" w:hAnsi="Century Gothic"/>
          <w:b/>
          <w:sz w:val="22"/>
          <w:szCs w:val="22"/>
          <w:u w:val="single"/>
          <w:lang w:val="en-GB"/>
        </w:rPr>
        <w:t xml:space="preserve"> Learning</w:t>
      </w:r>
      <w:r w:rsidR="00646ABF" w:rsidRPr="00646ABF">
        <w:rPr>
          <w:rFonts w:ascii="Century Gothic" w:hAnsi="Century Gothic"/>
          <w:b/>
          <w:sz w:val="22"/>
          <w:szCs w:val="22"/>
          <w:u w:val="single"/>
          <w:lang w:val="en-GB"/>
        </w:rPr>
        <w:t xml:space="preserve"> </w:t>
      </w:r>
      <w:r w:rsidR="00646ABF" w:rsidRPr="00C1650F">
        <w:rPr>
          <w:rFonts w:ascii="Century Gothic" w:hAnsi="Century Gothic"/>
          <w:b/>
          <w:sz w:val="22"/>
          <w:szCs w:val="22"/>
          <w:u w:val="single"/>
          <w:lang w:val="en-GB"/>
        </w:rPr>
        <w:t>and</w:t>
      </w:r>
      <w:r w:rsidR="00646ABF">
        <w:rPr>
          <w:rFonts w:ascii="Century Gothic" w:hAnsi="Century Gothic"/>
          <w:b/>
          <w:sz w:val="22"/>
          <w:szCs w:val="22"/>
          <w:u w:val="single"/>
          <w:lang w:val="en-GB"/>
        </w:rPr>
        <w:t xml:space="preserve"> Assessment</w:t>
      </w:r>
    </w:p>
    <w:p w14:paraId="57D73CD7" w14:textId="77777777" w:rsidR="003123E0" w:rsidRPr="00C1650F" w:rsidRDefault="003123E0" w:rsidP="00445C8D">
      <w:pPr>
        <w:ind w:left="-426" w:right="-425"/>
        <w:rPr>
          <w:rFonts w:ascii="Century Gothic" w:hAnsi="Century Gothic"/>
          <w:b/>
          <w:sz w:val="22"/>
          <w:szCs w:val="22"/>
          <w:u w:val="single"/>
          <w:lang w:val="en-GB"/>
        </w:rPr>
      </w:pPr>
    </w:p>
    <w:p w14:paraId="7745F146" w14:textId="77777777" w:rsidR="003123E0" w:rsidRPr="009B5347"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 xml:space="preserve">To undertake class teaching duties </w:t>
      </w:r>
      <w:r w:rsidR="000E6D24" w:rsidRPr="00C1650F">
        <w:rPr>
          <w:rFonts w:ascii="Century Gothic" w:hAnsi="Century Gothic"/>
          <w:sz w:val="22"/>
          <w:szCs w:val="22"/>
          <w:lang w:val="en-GB"/>
        </w:rPr>
        <w:t>and class team co-ordinating role with the responsibility for the maintenance, implementation and regular evaluation of appropriately devised and planned education programmes for each pupil.</w:t>
      </w:r>
    </w:p>
    <w:p w14:paraId="5145FD38" w14:textId="77777777" w:rsidR="003123E0" w:rsidRPr="009B5347"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Ensure that all the pupils in your care receive motivating, effective and relevant learning opportunities which meet their individual needs as outlined in their Statement of Educational Need and in accordance with the school’s curriculum guidance</w:t>
      </w:r>
    </w:p>
    <w:p w14:paraId="051031AD"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Provide an on-going assessment of the pupil’s achievements and abilities, supporting this with robust and comprehensive record keeping, in line with the school’s policy</w:t>
      </w:r>
    </w:p>
    <w:p w14:paraId="594E75A4"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Lead the class team, providing them with a positive role model and appropriate guidance to ensure that they support the delivery of high quality learning experiences to the pupils. Develop their professional knowledge and skills through example, coaching and professional dialogue</w:t>
      </w:r>
    </w:p>
    <w:p w14:paraId="3203EC78"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Demonstrate consistent and effective use of a range of appropriate strategies for teaching and classroom management which upholds the school’s high expectations of pupil behaviour</w:t>
      </w:r>
    </w:p>
    <w:p w14:paraId="5B9393E7"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Set stretching</w:t>
      </w:r>
      <w:r w:rsidR="000E6D24" w:rsidRPr="00C1650F">
        <w:rPr>
          <w:rFonts w:ascii="Century Gothic" w:hAnsi="Century Gothic"/>
          <w:sz w:val="22"/>
          <w:szCs w:val="22"/>
          <w:lang w:val="en-GB"/>
        </w:rPr>
        <w:t xml:space="preserve">, aspirational </w:t>
      </w:r>
      <w:r w:rsidRPr="00C1650F">
        <w:rPr>
          <w:rFonts w:ascii="Century Gothic" w:hAnsi="Century Gothic"/>
          <w:sz w:val="22"/>
          <w:szCs w:val="22"/>
          <w:lang w:val="en-GB"/>
        </w:rPr>
        <w:t>targets for pupils’ learning which are ambitious and relevant to each pupil’s individual needs</w:t>
      </w:r>
    </w:p>
    <w:p w14:paraId="479DFCBA"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Work with other professionals to meet the needs of your pupils as appropriate, seeking guidance and support, delivering specialist programmes and providing effective feedback to secure the best possible provision</w:t>
      </w:r>
      <w:bookmarkStart w:id="0" w:name="_GoBack"/>
      <w:bookmarkEnd w:id="0"/>
    </w:p>
    <w:p w14:paraId="12F5566C"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Report to the Head teacher, SLT and parents/carers on the development, progress and attainment of your pupils</w:t>
      </w:r>
    </w:p>
    <w:p w14:paraId="69012175"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 xml:space="preserve">Regularly reflect on your practice seeking continuous improvement within the </w:t>
      </w:r>
      <w:r w:rsidR="00625E08" w:rsidRPr="00C1650F">
        <w:rPr>
          <w:rFonts w:ascii="Century Gothic" w:hAnsi="Century Gothic"/>
          <w:sz w:val="22"/>
          <w:szCs w:val="22"/>
          <w:lang w:val="en-GB"/>
        </w:rPr>
        <w:t>schools’</w:t>
      </w:r>
      <w:r w:rsidRPr="00C1650F">
        <w:rPr>
          <w:rFonts w:ascii="Century Gothic" w:hAnsi="Century Gothic"/>
          <w:sz w:val="22"/>
          <w:szCs w:val="22"/>
          <w:lang w:val="en-GB"/>
        </w:rPr>
        <w:t xml:space="preserve"> appraisal policy</w:t>
      </w:r>
    </w:p>
    <w:p w14:paraId="6B6D767E"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Provide a learning environment for your pupils that is appropriate to their needs and facilitates high levels of achievement for them</w:t>
      </w:r>
    </w:p>
    <w:p w14:paraId="6167BCAD"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At all times give a high priority to the safeguarding and welfare of the pupils in your care</w:t>
      </w:r>
      <w:r w:rsidR="00625E08">
        <w:rPr>
          <w:rFonts w:ascii="Century Gothic" w:hAnsi="Century Gothic"/>
          <w:sz w:val="22"/>
          <w:szCs w:val="22"/>
          <w:lang w:val="en-GB"/>
        </w:rPr>
        <w:t>,</w:t>
      </w:r>
      <w:r w:rsidRPr="00C1650F">
        <w:rPr>
          <w:rFonts w:ascii="Century Gothic" w:hAnsi="Century Gothic"/>
          <w:sz w:val="22"/>
          <w:szCs w:val="22"/>
          <w:lang w:val="en-GB"/>
        </w:rPr>
        <w:t xml:space="preserve"> carrying out Risk Assessments in line with the Health and Safety requirements of the school and following guidance on Safeguarding</w:t>
      </w:r>
    </w:p>
    <w:p w14:paraId="63BE3141" w14:textId="77777777" w:rsidR="00050C58" w:rsidRPr="00C1650F" w:rsidRDefault="00050C58" w:rsidP="00050C58">
      <w:pPr>
        <w:ind w:left="-426" w:right="-425"/>
        <w:rPr>
          <w:rFonts w:ascii="Century Gothic" w:hAnsi="Century Gothic"/>
          <w:sz w:val="22"/>
          <w:szCs w:val="22"/>
          <w:lang w:val="en-GB"/>
        </w:rPr>
      </w:pPr>
    </w:p>
    <w:p w14:paraId="127486D9" w14:textId="77777777" w:rsidR="00C1650F" w:rsidRPr="00C1650F" w:rsidRDefault="00050C58" w:rsidP="00C1650F">
      <w:pPr>
        <w:pStyle w:val="ListBullet"/>
        <w:rPr>
          <w:sz w:val="22"/>
          <w:szCs w:val="22"/>
        </w:rPr>
      </w:pPr>
      <w:r w:rsidRPr="00C1650F">
        <w:rPr>
          <w:sz w:val="22"/>
          <w:szCs w:val="22"/>
        </w:rPr>
        <w:t>Promotion of social and emotional development, positive behaviour and preparation for adulthood</w:t>
      </w:r>
    </w:p>
    <w:p w14:paraId="1B65EC74" w14:textId="77777777" w:rsidR="00C1650F" w:rsidRPr="00C1650F" w:rsidRDefault="00C1650F" w:rsidP="00C1650F">
      <w:pPr>
        <w:pStyle w:val="ListBullet"/>
        <w:rPr>
          <w:sz w:val="22"/>
          <w:szCs w:val="22"/>
        </w:rPr>
      </w:pPr>
      <w:r w:rsidRPr="00C1650F">
        <w:rPr>
          <w:b w:val="0"/>
          <w:sz w:val="22"/>
          <w:szCs w:val="22"/>
        </w:rPr>
        <w:t>In order to perform well in this role teachers should be able to:</w:t>
      </w:r>
    </w:p>
    <w:p w14:paraId="302CEBC5" w14:textId="77777777" w:rsidR="00C1650F" w:rsidRPr="00C1650F" w:rsidRDefault="00C1650F" w:rsidP="00C1650F">
      <w:pPr>
        <w:pStyle w:val="ListBullet"/>
        <w:ind w:left="0" w:firstLine="0"/>
        <w:rPr>
          <w:b w:val="0"/>
          <w:sz w:val="22"/>
          <w:szCs w:val="22"/>
        </w:rPr>
      </w:pPr>
    </w:p>
    <w:p w14:paraId="465D9EEF" w14:textId="77777777" w:rsidR="00C1650F" w:rsidRPr="009B5347" w:rsidRDefault="00C1650F" w:rsidP="009B5347">
      <w:pPr>
        <w:numPr>
          <w:ilvl w:val="0"/>
          <w:numId w:val="3"/>
        </w:numPr>
        <w:ind w:left="284" w:right="-425"/>
        <w:rPr>
          <w:rFonts w:ascii="Century Gothic" w:hAnsi="Century Gothic"/>
          <w:sz w:val="22"/>
          <w:szCs w:val="22"/>
          <w:lang w:val="en-GB"/>
        </w:rPr>
      </w:pPr>
      <w:r w:rsidRPr="009B5347">
        <w:rPr>
          <w:rFonts w:ascii="Century Gothic" w:hAnsi="Century Gothic"/>
          <w:sz w:val="22"/>
          <w:szCs w:val="22"/>
          <w:lang w:val="en-GB"/>
        </w:rPr>
        <w:t>Demonstrate positive, consistent and non-confrontational approaches to disruptive behaviour and implement, where necessary, the range of management techniques outlined in the school’s policy;</w:t>
      </w:r>
    </w:p>
    <w:p w14:paraId="10A723C6" w14:textId="77777777" w:rsidR="00C1650F" w:rsidRPr="009B5347" w:rsidRDefault="00C1650F" w:rsidP="009B5347">
      <w:pPr>
        <w:numPr>
          <w:ilvl w:val="0"/>
          <w:numId w:val="3"/>
        </w:numPr>
        <w:ind w:left="284" w:right="-425"/>
        <w:rPr>
          <w:rFonts w:ascii="Century Gothic" w:hAnsi="Century Gothic"/>
          <w:sz w:val="22"/>
          <w:szCs w:val="22"/>
          <w:lang w:val="en-GB"/>
        </w:rPr>
      </w:pPr>
      <w:r w:rsidRPr="009B5347">
        <w:rPr>
          <w:rFonts w:ascii="Century Gothic" w:hAnsi="Century Gothic"/>
          <w:sz w:val="22"/>
          <w:szCs w:val="22"/>
          <w:lang w:val="en-GB"/>
        </w:rPr>
        <w:t>Maintain class discipline;</w:t>
      </w:r>
    </w:p>
    <w:p w14:paraId="77141A73" w14:textId="77777777" w:rsidR="00C1650F" w:rsidRPr="009B5347" w:rsidRDefault="00C1650F" w:rsidP="009B5347">
      <w:pPr>
        <w:numPr>
          <w:ilvl w:val="0"/>
          <w:numId w:val="3"/>
        </w:numPr>
        <w:ind w:left="284" w:right="-425"/>
        <w:rPr>
          <w:rFonts w:ascii="Century Gothic" w:hAnsi="Century Gothic"/>
          <w:sz w:val="22"/>
          <w:szCs w:val="22"/>
          <w:lang w:val="en-GB"/>
        </w:rPr>
      </w:pPr>
      <w:r w:rsidRPr="009B5347">
        <w:rPr>
          <w:rFonts w:ascii="Century Gothic" w:hAnsi="Century Gothic"/>
          <w:sz w:val="22"/>
          <w:szCs w:val="22"/>
          <w:lang w:val="en-GB"/>
        </w:rPr>
        <w:t>Set clear standards of staff/pupil interaction compatible with school policy and guidelines;</w:t>
      </w:r>
    </w:p>
    <w:p w14:paraId="59479E78" w14:textId="77777777" w:rsidR="00C1650F" w:rsidRPr="009B5347" w:rsidRDefault="00C1650F" w:rsidP="009B5347">
      <w:pPr>
        <w:numPr>
          <w:ilvl w:val="0"/>
          <w:numId w:val="3"/>
        </w:numPr>
        <w:ind w:left="284" w:right="-425"/>
        <w:rPr>
          <w:rFonts w:ascii="Century Gothic" w:hAnsi="Century Gothic"/>
          <w:sz w:val="22"/>
          <w:szCs w:val="22"/>
          <w:lang w:val="en-GB"/>
        </w:rPr>
      </w:pPr>
      <w:r w:rsidRPr="009B5347">
        <w:rPr>
          <w:rFonts w:ascii="Century Gothic" w:hAnsi="Century Gothic"/>
          <w:sz w:val="22"/>
          <w:szCs w:val="22"/>
          <w:lang w:val="en-GB"/>
        </w:rPr>
        <w:t>Be familiar with schools’ procedure on positive behaviour management intervention and physical intervention;</w:t>
      </w:r>
    </w:p>
    <w:p w14:paraId="2B9742A1" w14:textId="77777777" w:rsidR="00C1650F" w:rsidRPr="009B5347" w:rsidRDefault="00C1650F" w:rsidP="009B5347">
      <w:pPr>
        <w:numPr>
          <w:ilvl w:val="0"/>
          <w:numId w:val="3"/>
        </w:numPr>
        <w:ind w:left="284" w:right="-425"/>
        <w:rPr>
          <w:rFonts w:ascii="Century Gothic" w:hAnsi="Century Gothic"/>
          <w:sz w:val="22"/>
          <w:szCs w:val="22"/>
          <w:lang w:val="en-GB"/>
        </w:rPr>
      </w:pPr>
      <w:r w:rsidRPr="009B5347">
        <w:rPr>
          <w:rFonts w:ascii="Century Gothic" w:hAnsi="Century Gothic"/>
          <w:sz w:val="22"/>
          <w:szCs w:val="22"/>
          <w:lang w:val="en-GB"/>
        </w:rPr>
        <w:t>React effectively to a crisis and change the activity/person to maximise the best for the most pupils;</w:t>
      </w:r>
    </w:p>
    <w:p w14:paraId="64E3D694" w14:textId="77777777" w:rsidR="00C1650F" w:rsidRPr="009B5347" w:rsidRDefault="00C1650F" w:rsidP="009B5347">
      <w:pPr>
        <w:numPr>
          <w:ilvl w:val="0"/>
          <w:numId w:val="3"/>
        </w:numPr>
        <w:ind w:left="284" w:right="-425"/>
        <w:rPr>
          <w:rFonts w:ascii="Century Gothic" w:hAnsi="Century Gothic"/>
          <w:sz w:val="22"/>
          <w:szCs w:val="22"/>
          <w:lang w:val="en-GB"/>
        </w:rPr>
      </w:pPr>
      <w:r w:rsidRPr="009B5347">
        <w:rPr>
          <w:rFonts w:ascii="Century Gothic" w:hAnsi="Century Gothic"/>
          <w:sz w:val="22"/>
          <w:szCs w:val="22"/>
          <w:lang w:val="en-GB"/>
        </w:rPr>
        <w:t>Work with parents/carers, Social Services, Health and other agencies to agreed approaches to pupils’ personal development;</w:t>
      </w:r>
    </w:p>
    <w:p w14:paraId="13ABDF88" w14:textId="77777777" w:rsidR="00C1650F" w:rsidRPr="009B5347" w:rsidRDefault="00C1650F" w:rsidP="009B5347">
      <w:pPr>
        <w:numPr>
          <w:ilvl w:val="0"/>
          <w:numId w:val="3"/>
        </w:numPr>
        <w:ind w:left="284" w:right="-425"/>
        <w:rPr>
          <w:rFonts w:ascii="Century Gothic" w:hAnsi="Century Gothic"/>
          <w:sz w:val="22"/>
          <w:szCs w:val="22"/>
          <w:lang w:val="en-GB"/>
        </w:rPr>
      </w:pPr>
      <w:r w:rsidRPr="009B5347">
        <w:rPr>
          <w:rFonts w:ascii="Century Gothic" w:hAnsi="Century Gothic"/>
          <w:sz w:val="22"/>
          <w:szCs w:val="22"/>
          <w:lang w:val="en-GB"/>
        </w:rPr>
        <w:t>Foster perseverance and concentration by structuring tasks and learning so that pupils are clear about what is expected of them;</w:t>
      </w:r>
    </w:p>
    <w:p w14:paraId="43AB303C" w14:textId="77777777" w:rsidR="00C1650F" w:rsidRPr="009B5347" w:rsidRDefault="00C1650F" w:rsidP="009B5347">
      <w:pPr>
        <w:numPr>
          <w:ilvl w:val="0"/>
          <w:numId w:val="3"/>
        </w:numPr>
        <w:ind w:left="284" w:right="-425"/>
        <w:rPr>
          <w:rFonts w:ascii="Century Gothic" w:hAnsi="Century Gothic"/>
          <w:sz w:val="22"/>
          <w:szCs w:val="22"/>
          <w:lang w:val="en-GB"/>
        </w:rPr>
      </w:pPr>
      <w:r w:rsidRPr="009B5347">
        <w:rPr>
          <w:rFonts w:ascii="Century Gothic" w:hAnsi="Century Gothic"/>
          <w:sz w:val="22"/>
          <w:szCs w:val="22"/>
          <w:lang w:val="en-GB"/>
        </w:rPr>
        <w:t>Demonstrate knowledge of strategies which take into consideration primary and secondary factors influencing behaviour;</w:t>
      </w:r>
    </w:p>
    <w:p w14:paraId="196640BF" w14:textId="77777777" w:rsidR="00C1650F" w:rsidRPr="009B5347" w:rsidRDefault="00C1650F" w:rsidP="009B5347">
      <w:pPr>
        <w:numPr>
          <w:ilvl w:val="0"/>
          <w:numId w:val="3"/>
        </w:numPr>
        <w:ind w:left="284" w:right="-425"/>
        <w:rPr>
          <w:rFonts w:ascii="Century Gothic" w:hAnsi="Century Gothic"/>
          <w:sz w:val="22"/>
          <w:szCs w:val="22"/>
          <w:lang w:val="en-GB"/>
        </w:rPr>
      </w:pPr>
      <w:r w:rsidRPr="009B5347">
        <w:rPr>
          <w:rFonts w:ascii="Century Gothic" w:hAnsi="Century Gothic"/>
          <w:sz w:val="22"/>
          <w:szCs w:val="22"/>
          <w:lang w:val="en-GB"/>
        </w:rPr>
        <w:t>Promote pupils’ knowledge and skills in personal, social, health and sex and relationship education to help them meet challenges arising from disability, personal behaviour, interpersonal relationships, leisure pursuits and family life;</w:t>
      </w:r>
    </w:p>
    <w:p w14:paraId="02CE95CA" w14:textId="77777777" w:rsidR="00C1650F" w:rsidRPr="009B5347" w:rsidRDefault="00C1650F" w:rsidP="009B5347">
      <w:pPr>
        <w:numPr>
          <w:ilvl w:val="0"/>
          <w:numId w:val="3"/>
        </w:numPr>
        <w:ind w:left="284" w:right="-425"/>
        <w:rPr>
          <w:rFonts w:ascii="Century Gothic" w:hAnsi="Century Gothic"/>
          <w:sz w:val="22"/>
          <w:szCs w:val="22"/>
          <w:lang w:val="en-GB"/>
        </w:rPr>
      </w:pPr>
      <w:r w:rsidRPr="009B5347">
        <w:rPr>
          <w:rFonts w:ascii="Century Gothic" w:hAnsi="Century Gothic"/>
          <w:sz w:val="22"/>
          <w:szCs w:val="22"/>
          <w:lang w:val="en-GB"/>
        </w:rPr>
        <w:t>Encourage the development of independent living skills preparing pupils for further training opportunities (where appropriate) and assist them in the development of skills appropriate to adult life.</w:t>
      </w:r>
    </w:p>
    <w:p w14:paraId="4A5514EA" w14:textId="630FBBC8" w:rsidR="003123E0" w:rsidRDefault="003123E0" w:rsidP="009B5347">
      <w:pPr>
        <w:ind w:left="284" w:right="-425"/>
        <w:rPr>
          <w:rFonts w:ascii="Century Gothic" w:hAnsi="Century Gothic"/>
          <w:sz w:val="22"/>
          <w:szCs w:val="22"/>
          <w:lang w:val="en-GB"/>
        </w:rPr>
      </w:pPr>
    </w:p>
    <w:p w14:paraId="6DA3C5EA" w14:textId="3EEC8F2E" w:rsidR="009B5347" w:rsidRDefault="009B5347" w:rsidP="009B5347">
      <w:pPr>
        <w:ind w:left="284" w:right="-425"/>
        <w:rPr>
          <w:rFonts w:ascii="Century Gothic" w:hAnsi="Century Gothic"/>
          <w:sz w:val="22"/>
          <w:szCs w:val="22"/>
          <w:lang w:val="en-GB"/>
        </w:rPr>
      </w:pPr>
    </w:p>
    <w:p w14:paraId="143DA437" w14:textId="1BD196EB" w:rsidR="009B5347" w:rsidRDefault="009B5347" w:rsidP="009B5347">
      <w:pPr>
        <w:ind w:left="284" w:right="-425"/>
        <w:rPr>
          <w:rFonts w:ascii="Century Gothic" w:hAnsi="Century Gothic"/>
          <w:sz w:val="22"/>
          <w:szCs w:val="22"/>
          <w:lang w:val="en-GB"/>
        </w:rPr>
      </w:pPr>
    </w:p>
    <w:p w14:paraId="52976D0B" w14:textId="77777777" w:rsidR="009B5347" w:rsidRPr="00C1650F" w:rsidRDefault="009B5347" w:rsidP="009B5347">
      <w:pPr>
        <w:ind w:left="284" w:right="-425"/>
        <w:rPr>
          <w:rFonts w:ascii="Century Gothic" w:hAnsi="Century Gothic"/>
          <w:sz w:val="22"/>
          <w:szCs w:val="22"/>
          <w:lang w:val="en-GB"/>
        </w:rPr>
      </w:pPr>
    </w:p>
    <w:p w14:paraId="3D102722" w14:textId="163F1744" w:rsidR="003123E0" w:rsidRDefault="003123E0" w:rsidP="00445C8D">
      <w:pPr>
        <w:ind w:left="-426" w:right="-425"/>
        <w:rPr>
          <w:rFonts w:ascii="Century Gothic" w:hAnsi="Century Gothic"/>
          <w:b/>
          <w:sz w:val="22"/>
          <w:szCs w:val="22"/>
          <w:u w:val="single"/>
          <w:lang w:val="en-GB"/>
        </w:rPr>
      </w:pPr>
      <w:r w:rsidRPr="00C1650F">
        <w:rPr>
          <w:rFonts w:ascii="Century Gothic" w:hAnsi="Century Gothic"/>
          <w:b/>
          <w:sz w:val="22"/>
          <w:szCs w:val="22"/>
          <w:u w:val="single"/>
          <w:lang w:val="en-GB"/>
        </w:rPr>
        <w:t>Wider responsibilities</w:t>
      </w:r>
    </w:p>
    <w:p w14:paraId="0D6C3E22" w14:textId="77777777" w:rsidR="009B5347" w:rsidRPr="00C1650F" w:rsidRDefault="009B5347" w:rsidP="00445C8D">
      <w:pPr>
        <w:ind w:left="-426" w:right="-425"/>
        <w:rPr>
          <w:rFonts w:ascii="Century Gothic" w:hAnsi="Century Gothic"/>
          <w:b/>
          <w:sz w:val="22"/>
          <w:szCs w:val="22"/>
          <w:u w:val="single"/>
          <w:lang w:val="en-GB"/>
        </w:rPr>
      </w:pPr>
    </w:p>
    <w:p w14:paraId="2FBA10D4"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To coordinate a curriculum area to secure and sustain effective teaching of the subject</w:t>
      </w:r>
    </w:p>
    <w:p w14:paraId="102467D1"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Contribute actively to the achievement of the school’s improvement and development plan and its implementation</w:t>
      </w:r>
    </w:p>
    <w:p w14:paraId="5FAF6563"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lastRenderedPageBreak/>
        <w:t>Contribute, wherever appropriate, to the display and presentation of materials which support the pupils in their learning and which celebrate their achievements</w:t>
      </w:r>
    </w:p>
    <w:p w14:paraId="66D16419"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Take part in and contribute to meetings to enable us to achieve the shared goals for school improvement and outstanding provision</w:t>
      </w:r>
    </w:p>
    <w:p w14:paraId="09FA0AD2"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Cooperate with colleagues by actively participating within a team which reviews, develops and manages an area of learning within the school</w:t>
      </w:r>
    </w:p>
    <w:p w14:paraId="587DD7CE" w14:textId="77777777" w:rsidR="003123E0" w:rsidRPr="00C1650F"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Establish and maintain effective working relationships with professional colleagues and parents/carers having due regard to the school’s “Code of Conduct”</w:t>
      </w:r>
    </w:p>
    <w:p w14:paraId="6ECCD88B" w14:textId="77777777" w:rsidR="009B5347" w:rsidRDefault="003123E0" w:rsidP="009B5347">
      <w:pPr>
        <w:numPr>
          <w:ilvl w:val="0"/>
          <w:numId w:val="3"/>
        </w:numPr>
        <w:ind w:left="284" w:right="-425"/>
        <w:rPr>
          <w:rFonts w:ascii="Century Gothic" w:hAnsi="Century Gothic"/>
          <w:sz w:val="22"/>
          <w:szCs w:val="22"/>
          <w:lang w:val="en-GB"/>
        </w:rPr>
      </w:pPr>
      <w:r w:rsidRPr="00C1650F">
        <w:rPr>
          <w:rFonts w:ascii="Century Gothic" w:hAnsi="Century Gothic"/>
          <w:sz w:val="22"/>
          <w:szCs w:val="22"/>
          <w:lang w:val="en-GB"/>
        </w:rPr>
        <w:t>Take part in school routines including meetings, assemblies, playground duties and external activities including educational visits</w:t>
      </w:r>
    </w:p>
    <w:p w14:paraId="0D2CA0C2" w14:textId="77777777" w:rsidR="009B5347" w:rsidRDefault="009B5347" w:rsidP="009B5347">
      <w:pPr>
        <w:ind w:left="-426" w:right="-425"/>
        <w:rPr>
          <w:rFonts w:ascii="Century Gothic" w:hAnsi="Century Gothic"/>
          <w:sz w:val="22"/>
          <w:szCs w:val="22"/>
          <w:lang w:val="en-GB"/>
        </w:rPr>
      </w:pPr>
    </w:p>
    <w:p w14:paraId="58D67B84" w14:textId="77777777" w:rsidR="009B5347" w:rsidRDefault="009B5347" w:rsidP="009B5347">
      <w:pPr>
        <w:ind w:left="-426" w:right="-425"/>
        <w:rPr>
          <w:rFonts w:ascii="Century Gothic" w:hAnsi="Century Gothic"/>
          <w:sz w:val="22"/>
          <w:szCs w:val="22"/>
          <w:lang w:val="en-GB"/>
        </w:rPr>
      </w:pPr>
    </w:p>
    <w:p w14:paraId="439C3D1D" w14:textId="041FF3BE" w:rsidR="003123E0" w:rsidRPr="009B5347" w:rsidRDefault="00C1650F" w:rsidP="009B5347">
      <w:pPr>
        <w:ind w:left="-426" w:right="-425"/>
        <w:rPr>
          <w:rFonts w:ascii="Century Gothic" w:hAnsi="Century Gothic"/>
          <w:sz w:val="22"/>
          <w:szCs w:val="22"/>
          <w:lang w:val="en-GB"/>
        </w:rPr>
      </w:pPr>
      <w:r w:rsidRPr="009B5347">
        <w:rPr>
          <w:rFonts w:ascii="Century Gothic" w:hAnsi="Century Gothic"/>
          <w:sz w:val="22"/>
          <w:szCs w:val="22"/>
          <w:lang w:val="en-GB"/>
        </w:rPr>
        <w:t xml:space="preserve">This job description </w:t>
      </w:r>
      <w:r w:rsidR="003123E0" w:rsidRPr="009B5347">
        <w:rPr>
          <w:rFonts w:ascii="Century Gothic" w:hAnsi="Century Gothic"/>
          <w:sz w:val="22"/>
          <w:szCs w:val="22"/>
          <w:lang w:val="en-GB"/>
        </w:rPr>
        <w:t>will be reviewed annually within the Appraisal cycle.</w:t>
      </w:r>
    </w:p>
    <w:p w14:paraId="5BE15BAC" w14:textId="77777777" w:rsidR="00646ABF" w:rsidRDefault="00646ABF" w:rsidP="00445C8D">
      <w:pPr>
        <w:ind w:left="-426" w:right="-425" w:firstLine="900"/>
        <w:rPr>
          <w:rFonts w:ascii="Century Gothic" w:hAnsi="Century Gothic"/>
          <w:sz w:val="22"/>
          <w:szCs w:val="22"/>
          <w:lang w:val="en-GB"/>
        </w:rPr>
      </w:pPr>
    </w:p>
    <w:p w14:paraId="6F86C307" w14:textId="77777777" w:rsidR="00646ABF" w:rsidRPr="00C1650F" w:rsidRDefault="00646ABF" w:rsidP="009B5347">
      <w:pPr>
        <w:ind w:right="-425"/>
        <w:rPr>
          <w:rFonts w:ascii="Century Gothic" w:hAnsi="Century Gothic"/>
          <w:sz w:val="22"/>
          <w:szCs w:val="22"/>
          <w:lang w:val="en-GB"/>
        </w:rPr>
      </w:pPr>
    </w:p>
    <w:p w14:paraId="1FF4D2D0" w14:textId="77777777" w:rsidR="00F7753F" w:rsidRPr="00C1650F" w:rsidRDefault="00F7753F" w:rsidP="00445C8D">
      <w:pPr>
        <w:spacing w:before="18"/>
        <w:rPr>
          <w:rFonts w:ascii="Century Gothic" w:eastAsia="Corbel" w:hAnsi="Century Gothic" w:cs="Corbel"/>
          <w:sz w:val="22"/>
          <w:szCs w:val="22"/>
        </w:rPr>
      </w:pPr>
    </w:p>
    <w:sectPr w:rsidR="00F7753F" w:rsidRPr="00C1650F" w:rsidSect="00646ABF">
      <w:headerReference w:type="default" r:id="rId10"/>
      <w:footerReference w:type="default" r:id="rId11"/>
      <w:type w:val="continuous"/>
      <w:pgSz w:w="11920" w:h="16840"/>
      <w:pgMar w:top="426" w:right="1288" w:bottom="0" w:left="1276" w:header="436" w:footer="2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089CB" w14:textId="77777777" w:rsidR="00A12C1F" w:rsidRDefault="00A12C1F" w:rsidP="00F7753F">
      <w:r>
        <w:separator/>
      </w:r>
    </w:p>
  </w:endnote>
  <w:endnote w:type="continuationSeparator" w:id="0">
    <w:p w14:paraId="6033D326" w14:textId="77777777" w:rsidR="00A12C1F" w:rsidRDefault="00A12C1F" w:rsidP="00F7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enturyGothic">
    <w:altName w:val="Calibri"/>
    <w:panose1 w:val="00000000000000000000"/>
    <w:charset w:val="00"/>
    <w:family w:val="swiss"/>
    <w:notTrueType/>
    <w:pitch w:val="default"/>
    <w:sig w:usb0="00000003" w:usb1="00000000" w:usb2="00000000" w:usb3="00000000" w:csb0="00000001" w:csb1="00000000"/>
  </w:font>
  <w:font w:name="CenturyGothic-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70AB3" w14:textId="77777777" w:rsidR="009B5347" w:rsidRPr="006334F5" w:rsidRDefault="009B5347" w:rsidP="009B5347">
    <w:pPr>
      <w:autoSpaceDE w:val="0"/>
      <w:autoSpaceDN w:val="0"/>
      <w:adjustRightInd w:val="0"/>
      <w:ind w:left="-567" w:firstLine="141"/>
      <w:jc w:val="right"/>
      <w:rPr>
        <w:rFonts w:ascii="CenturyGothic" w:hAnsi="CenturyGothic" w:cs="CenturyGothic"/>
        <w:color w:val="595959"/>
        <w:sz w:val="16"/>
        <w:szCs w:val="16"/>
      </w:rPr>
    </w:pPr>
    <w:r>
      <w:rPr>
        <w:rFonts w:ascii="CenturyGothic" w:hAnsi="CenturyGothic" w:cs="CenturyGothic"/>
        <w:noProof/>
        <w:color w:val="58595B"/>
        <w:sz w:val="16"/>
        <w:szCs w:val="16"/>
        <w:lang w:eastAsia="en-GB"/>
      </w:rPr>
      <w:drawing>
        <wp:anchor distT="0" distB="0" distL="114300" distR="114300" simplePos="0" relativeHeight="251660288" behindDoc="1" locked="0" layoutInCell="1" allowOverlap="1" wp14:anchorId="62DB90C0" wp14:editId="1C4CFBE1">
          <wp:simplePos x="0" y="0"/>
          <wp:positionH relativeFrom="column">
            <wp:posOffset>315595</wp:posOffset>
          </wp:positionH>
          <wp:positionV relativeFrom="paragraph">
            <wp:posOffset>-314960</wp:posOffset>
          </wp:positionV>
          <wp:extent cx="1356995" cy="1548765"/>
          <wp:effectExtent l="0" t="0" r="0" b="0"/>
          <wp:wrapThrough wrapText="bothSides">
            <wp:wrapPolygon edited="0">
              <wp:start x="10933" y="1865"/>
              <wp:lineTo x="3660" y="12924"/>
              <wp:lineTo x="5301" y="17608"/>
              <wp:lineTo x="5233" y="18199"/>
              <wp:lineTo x="6770" y="19051"/>
              <wp:lineTo x="9485" y="16784"/>
              <wp:lineTo x="17042" y="16259"/>
              <wp:lineTo x="17204" y="16035"/>
              <wp:lineTo x="16050" y="10678"/>
              <wp:lineTo x="16443" y="9638"/>
              <wp:lineTo x="13171" y="3735"/>
              <wp:lineTo x="12214" y="2576"/>
              <wp:lineTo x="10933" y="1865"/>
            </wp:wrapPolygon>
          </wp:wrapThrough>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leaves.png"/>
                  <pic:cNvPicPr/>
                </pic:nvPicPr>
                <pic:blipFill>
                  <a:blip r:embed="rId1" cstate="print">
                    <a:extLst>
                      <a:ext uri="{28A0092B-C50C-407E-A947-70E740481C1C}">
                        <a14:useLocalDpi xmlns:a14="http://schemas.microsoft.com/office/drawing/2010/main" val="0"/>
                      </a:ext>
                    </a:extLst>
                  </a:blip>
                  <a:stretch>
                    <a:fillRect/>
                  </a:stretch>
                </pic:blipFill>
                <pic:spPr>
                  <a:xfrm rot="19659798">
                    <a:off x="0" y="0"/>
                    <a:ext cx="1356995" cy="1548765"/>
                  </a:xfrm>
                  <a:prstGeom prst="rect">
                    <a:avLst/>
                  </a:prstGeom>
                </pic:spPr>
              </pic:pic>
            </a:graphicData>
          </a:graphic>
          <wp14:sizeRelH relativeFrom="page">
            <wp14:pctWidth>0</wp14:pctWidth>
          </wp14:sizeRelH>
          <wp14:sizeRelV relativeFrom="page">
            <wp14:pctHeight>0</wp14:pctHeight>
          </wp14:sizeRelV>
        </wp:anchor>
      </w:drawing>
    </w:r>
    <w:r>
      <w:rPr>
        <w:rFonts w:ascii="CenturyGothic" w:hAnsi="CenturyGothic" w:cs="CenturyGothic"/>
        <w:noProof/>
        <w:color w:val="58595B"/>
        <w:sz w:val="16"/>
        <w:szCs w:val="16"/>
        <w:lang w:eastAsia="en-GB"/>
      </w:rPr>
      <w:drawing>
        <wp:anchor distT="0" distB="0" distL="114300" distR="114300" simplePos="0" relativeHeight="251659264" behindDoc="1" locked="0" layoutInCell="1" allowOverlap="1" wp14:anchorId="5067B051" wp14:editId="34E3FB81">
          <wp:simplePos x="0" y="0"/>
          <wp:positionH relativeFrom="column">
            <wp:posOffset>-362585</wp:posOffset>
          </wp:positionH>
          <wp:positionV relativeFrom="paragraph">
            <wp:posOffset>-360045</wp:posOffset>
          </wp:positionV>
          <wp:extent cx="1759585" cy="1659255"/>
          <wp:effectExtent l="0" t="0" r="0" b="0"/>
          <wp:wrapThrough wrapText="bothSides">
            <wp:wrapPolygon edited="0">
              <wp:start x="16603" y="1984"/>
              <wp:lineTo x="5379" y="6200"/>
              <wp:lineTo x="1871" y="9920"/>
              <wp:lineTo x="1637" y="12400"/>
              <wp:lineTo x="4677" y="14383"/>
              <wp:lineTo x="7717" y="14383"/>
              <wp:lineTo x="7717" y="19343"/>
              <wp:lineTo x="9354" y="19343"/>
              <wp:lineTo x="10991" y="18351"/>
              <wp:lineTo x="14265" y="14879"/>
              <wp:lineTo x="14265" y="14383"/>
              <wp:lineTo x="15434" y="10416"/>
              <wp:lineTo x="16370" y="6448"/>
              <wp:lineTo x="17773" y="1984"/>
              <wp:lineTo x="16603" y="1984"/>
            </wp:wrapPolygon>
          </wp:wrapThrough>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leav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59585" cy="1659255"/>
                  </a:xfrm>
                  <a:prstGeom prst="rect">
                    <a:avLst/>
                  </a:prstGeom>
                </pic:spPr>
              </pic:pic>
            </a:graphicData>
          </a:graphic>
          <wp14:sizeRelH relativeFrom="page">
            <wp14:pctWidth>0</wp14:pctWidth>
          </wp14:sizeRelH>
          <wp14:sizeRelV relativeFrom="page">
            <wp14:pctHeight>0</wp14:pctHeight>
          </wp14:sizeRelV>
        </wp:anchor>
      </w:drawing>
    </w:r>
  </w:p>
  <w:p w14:paraId="05B22F7A" w14:textId="77777777" w:rsidR="009B5347" w:rsidRPr="006334F5" w:rsidRDefault="009B5347" w:rsidP="009B5347">
    <w:pPr>
      <w:autoSpaceDE w:val="0"/>
      <w:autoSpaceDN w:val="0"/>
      <w:adjustRightInd w:val="0"/>
      <w:jc w:val="right"/>
      <w:rPr>
        <w:rFonts w:ascii="Century Gothic" w:hAnsi="Century Gothic" w:cs="CenturyGothic"/>
        <w:color w:val="595959"/>
      </w:rPr>
    </w:pPr>
    <w:r w:rsidRPr="006334F5">
      <w:rPr>
        <w:rFonts w:ascii="Century Gothic" w:hAnsi="Century Gothic" w:cs="CenturyGothic"/>
        <w:color w:val="595959"/>
      </w:rPr>
      <w:t>Dog Kennel Bank, Huddersfield, West Yorkshire HD5 8JE</w:t>
    </w:r>
  </w:p>
  <w:p w14:paraId="1FD40283" w14:textId="77777777" w:rsidR="009B5347" w:rsidRPr="006334F5" w:rsidRDefault="009B5347" w:rsidP="009B5347">
    <w:pPr>
      <w:autoSpaceDE w:val="0"/>
      <w:autoSpaceDN w:val="0"/>
      <w:adjustRightInd w:val="0"/>
      <w:spacing w:line="276" w:lineRule="auto"/>
      <w:jc w:val="right"/>
      <w:rPr>
        <w:rFonts w:ascii="Century Gothic" w:hAnsi="Century Gothic" w:cs="CenturyGothic-Bold"/>
        <w:bCs/>
        <w:color w:val="595959"/>
      </w:rPr>
    </w:pPr>
    <w:r>
      <w:rPr>
        <w:noProof/>
        <w:lang w:eastAsia="en-GB"/>
      </w:rPr>
      <w:drawing>
        <wp:inline distT="0" distB="0" distL="0" distR="0" wp14:anchorId="293442CE" wp14:editId="54F3A27D">
          <wp:extent cx="199055" cy="130629"/>
          <wp:effectExtent l="0" t="0" r="0" b="3175"/>
          <wp:docPr id="124" name="Picture 124" descr="C:\Users\tinaroper\AppData\Local\Microsoft\Windows\Temporary Internet Files\Content.IE5\O2J7PCT0\1280px-Black_telephone_icon_from_DejaVu_Sans.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3">
                    <a:extLst>
                      <a:ext uri="{28A0092B-C50C-407E-A947-70E740481C1C}">
                        <a14:useLocalDpi xmlns:a14="http://schemas.microsoft.com/office/drawing/2010/main" val="0"/>
                      </a:ext>
                    </a:extLst>
                  </a:blip>
                  <a:stretch>
                    <a:fillRect/>
                  </a:stretch>
                </pic:blipFill>
                <pic:spPr>
                  <a:xfrm>
                    <a:off x="0" y="0"/>
                    <a:ext cx="199055" cy="130629"/>
                  </a:xfrm>
                  <a:prstGeom prst="rect">
                    <a:avLst/>
                  </a:prstGeom>
                </pic:spPr>
              </pic:pic>
            </a:graphicData>
          </a:graphic>
        </wp:inline>
      </w:drawing>
    </w:r>
    <w:r w:rsidRPr="59756741">
      <w:rPr>
        <w:rFonts w:ascii="Century Gothic" w:hAnsi="Century Gothic" w:cs="CenturyGothic"/>
        <w:color w:val="000000" w:themeColor="text1"/>
      </w:rPr>
      <w:t xml:space="preserve"> 01484 223937 </w:t>
    </w:r>
    <w:r w:rsidRPr="59756741">
      <w:rPr>
        <w:rFonts w:ascii="Century Gothic" w:hAnsi="Century Gothic" w:cs="CenturyGothic"/>
        <w:b/>
        <w:bCs/>
      </w:rPr>
      <w:t>W</w:t>
    </w:r>
    <w:r w:rsidRPr="59756741">
      <w:rPr>
        <w:rFonts w:ascii="Century Gothic" w:hAnsi="Century Gothic" w:cs="CenturyGothic"/>
        <w:b/>
        <w:bCs/>
        <w:color w:val="000000" w:themeColor="text1"/>
      </w:rPr>
      <w:t>:</w:t>
    </w:r>
    <w:r w:rsidRPr="59756741">
      <w:rPr>
        <w:rFonts w:ascii="Century Gothic" w:hAnsi="Century Gothic" w:cs="CenturyGothic"/>
        <w:color w:val="000000" w:themeColor="text1"/>
      </w:rPr>
      <w:t xml:space="preserve"> </w:t>
    </w:r>
    <w:hyperlink r:id="rId4">
      <w:r w:rsidRPr="59756741">
        <w:rPr>
          <w:rStyle w:val="Hyperlink"/>
          <w:rFonts w:ascii="Century Gothic" w:hAnsi="Century Gothic" w:cs="CenturyGothic-Bold"/>
          <w:color w:val="000000" w:themeColor="text1"/>
        </w:rPr>
        <w:t>www.woodleyschool.org.uk</w:t>
      </w:r>
    </w:hyperlink>
  </w:p>
  <w:p w14:paraId="23710EFE" w14:textId="77777777" w:rsidR="009B5347" w:rsidRPr="0033585E" w:rsidRDefault="009B5347" w:rsidP="009B5347">
    <w:pPr>
      <w:tabs>
        <w:tab w:val="left" w:pos="1182"/>
        <w:tab w:val="left" w:pos="2610"/>
      </w:tabs>
      <w:autoSpaceDE w:val="0"/>
      <w:autoSpaceDN w:val="0"/>
      <w:adjustRightInd w:val="0"/>
      <w:rPr>
        <w:rFonts w:ascii="Century Gothic" w:hAnsi="Century Gothic" w:cs="CenturyGothic-Bold"/>
        <w:b/>
        <w:bCs/>
        <w:color w:val="58595B"/>
        <w:sz w:val="22"/>
        <w:szCs w:val="22"/>
      </w:rPr>
    </w:pPr>
    <w:r w:rsidRPr="0033585E">
      <w:rPr>
        <w:rFonts w:ascii="Century Gothic" w:hAnsi="Century Gothic" w:cs="CenturyGothic-Bold"/>
        <w:b/>
        <w:bCs/>
        <w:color w:val="58595B"/>
        <w:sz w:val="22"/>
        <w:szCs w:val="22"/>
      </w:rPr>
      <w:tab/>
    </w:r>
    <w:r>
      <w:rPr>
        <w:rFonts w:ascii="Century Gothic" w:hAnsi="Century Gothic" w:cs="CenturyGothic-Bold"/>
        <w:b/>
        <w:bCs/>
        <w:color w:val="58595B"/>
        <w:sz w:val="22"/>
        <w:szCs w:val="22"/>
      </w:rPr>
      <w:tab/>
    </w:r>
  </w:p>
  <w:p w14:paraId="4358F0FA" w14:textId="77777777" w:rsidR="009B5347" w:rsidRPr="004876B9" w:rsidRDefault="009B5347" w:rsidP="009B5347">
    <w:pPr>
      <w:autoSpaceDE w:val="0"/>
      <w:autoSpaceDN w:val="0"/>
      <w:adjustRightInd w:val="0"/>
      <w:jc w:val="right"/>
      <w:rPr>
        <w:rFonts w:ascii="Century Gothic" w:hAnsi="Century Gothic" w:cs="CenturyGothic"/>
        <w:color w:val="58595B"/>
        <w:sz w:val="16"/>
        <w:szCs w:val="16"/>
      </w:rPr>
    </w:pPr>
    <w:r w:rsidRPr="0033585E">
      <w:rPr>
        <w:rFonts w:ascii="Century Gothic" w:hAnsi="Century Gothic" w:cs="CenturyGothic"/>
        <w:color w:val="58595B"/>
        <w:sz w:val="16"/>
        <w:szCs w:val="16"/>
      </w:rPr>
      <w:t xml:space="preserve">Woodley is committed to safeguarding children. The Designated Senior Leader for </w:t>
    </w:r>
  </w:p>
  <w:p w14:paraId="46218455" w14:textId="7F5F0725" w:rsidR="009B5347" w:rsidRDefault="009B5347" w:rsidP="009B5347">
    <w:pPr>
      <w:autoSpaceDE w:val="0"/>
      <w:autoSpaceDN w:val="0"/>
      <w:adjustRightInd w:val="0"/>
      <w:jc w:val="right"/>
      <w:rPr>
        <w:rFonts w:ascii="Century Gothic" w:hAnsi="Century Gothic" w:cs="CenturyGothic"/>
        <w:color w:val="58595B"/>
        <w:sz w:val="16"/>
        <w:szCs w:val="16"/>
      </w:rPr>
    </w:pPr>
    <w:r w:rsidRPr="0033585E">
      <w:rPr>
        <w:rFonts w:ascii="Century Gothic" w:hAnsi="Century Gothic" w:cs="CenturyGothic"/>
        <w:color w:val="58595B"/>
        <w:sz w:val="16"/>
        <w:szCs w:val="16"/>
      </w:rPr>
      <w:t xml:space="preserve">Safeguarding is Judith Beaumont, in her absence DSLs </w:t>
    </w:r>
    <w:r w:rsidR="00335589">
      <w:rPr>
        <w:rFonts w:ascii="Century Gothic" w:hAnsi="Century Gothic" w:cs="CenturyGothic"/>
        <w:color w:val="58595B"/>
        <w:sz w:val="16"/>
        <w:szCs w:val="16"/>
      </w:rPr>
      <w:t>Adrian Sugden</w:t>
    </w:r>
    <w:r w:rsidRPr="0033585E">
      <w:rPr>
        <w:rFonts w:ascii="Century Gothic" w:hAnsi="Century Gothic" w:cs="CenturyGothic"/>
        <w:color w:val="58595B"/>
        <w:sz w:val="16"/>
        <w:szCs w:val="16"/>
      </w:rPr>
      <w:t xml:space="preserve">, Lisa Little </w:t>
    </w:r>
    <w:r>
      <w:rPr>
        <w:rFonts w:ascii="Century Gothic" w:hAnsi="Century Gothic" w:cs="CenturyGothic"/>
        <w:color w:val="58595B"/>
        <w:sz w:val="16"/>
        <w:szCs w:val="16"/>
      </w:rPr>
      <w:t>or</w:t>
    </w:r>
    <w:r w:rsidRPr="0033585E">
      <w:rPr>
        <w:rFonts w:ascii="Century Gothic" w:hAnsi="Century Gothic" w:cs="CenturyGothic"/>
        <w:color w:val="58595B"/>
        <w:sz w:val="16"/>
        <w:szCs w:val="16"/>
      </w:rPr>
      <w:t xml:space="preserve"> </w:t>
    </w:r>
    <w:r w:rsidR="00335589">
      <w:rPr>
        <w:rFonts w:ascii="Century Gothic" w:hAnsi="Century Gothic" w:cs="CenturyGothic"/>
        <w:color w:val="58595B"/>
        <w:sz w:val="16"/>
        <w:szCs w:val="16"/>
      </w:rPr>
      <w:t>Rosie Thorley</w:t>
    </w:r>
  </w:p>
  <w:p w14:paraId="0EDE7EBC" w14:textId="77777777" w:rsidR="009B5347" w:rsidRDefault="009B5347" w:rsidP="009B5347">
    <w:pPr>
      <w:autoSpaceDE w:val="0"/>
      <w:autoSpaceDN w:val="0"/>
      <w:adjustRightInd w:val="0"/>
      <w:jc w:val="right"/>
      <w:rPr>
        <w:rFonts w:ascii="Century Gothic" w:hAnsi="Century Gothic" w:cs="CenturyGothic"/>
        <w:color w:val="58595B"/>
        <w:sz w:val="16"/>
        <w:szCs w:val="16"/>
      </w:rPr>
    </w:pPr>
  </w:p>
  <w:p w14:paraId="08B09B36" w14:textId="77777777" w:rsidR="009B5347" w:rsidRDefault="009B5347" w:rsidP="009B5347">
    <w:pPr>
      <w:autoSpaceDE w:val="0"/>
      <w:autoSpaceDN w:val="0"/>
      <w:adjustRightInd w:val="0"/>
      <w:jc w:val="right"/>
      <w:rPr>
        <w:rFonts w:ascii="Century Gothic" w:hAnsi="Century Gothic" w:cs="CenturyGothic"/>
        <w:color w:val="58595B"/>
        <w:sz w:val="16"/>
        <w:szCs w:val="16"/>
      </w:rPr>
    </w:pPr>
    <w:r w:rsidRPr="006334F5">
      <w:rPr>
        <w:rFonts w:ascii="CenturyGothic" w:hAnsi="CenturyGothic" w:cs="CenturyGothic"/>
        <w:noProof/>
        <w:color w:val="595959"/>
        <w:sz w:val="16"/>
        <w:szCs w:val="16"/>
        <w:lang w:eastAsia="en-GB"/>
      </w:rPr>
      <w:drawing>
        <wp:anchor distT="0" distB="0" distL="114300" distR="114300" simplePos="0" relativeHeight="251662336" behindDoc="0" locked="0" layoutInCell="1" allowOverlap="1" wp14:anchorId="21AD8475" wp14:editId="18BF3753">
          <wp:simplePos x="0" y="0"/>
          <wp:positionH relativeFrom="column">
            <wp:posOffset>5655945</wp:posOffset>
          </wp:positionH>
          <wp:positionV relativeFrom="paragraph">
            <wp:posOffset>7620</wp:posOffset>
          </wp:positionV>
          <wp:extent cx="678180" cy="678180"/>
          <wp:effectExtent l="0" t="0" r="7620" b="7620"/>
          <wp:wrapSquare wrapText="bothSides"/>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hAnsi="Century Gothic" w:cs="CenturyGothic"/>
        <w:noProof/>
        <w:color w:val="58595B"/>
        <w:sz w:val="16"/>
        <w:szCs w:val="16"/>
        <w:lang w:eastAsia="en-GB"/>
      </w:rPr>
      <w:drawing>
        <wp:anchor distT="0" distB="0" distL="114300" distR="114300" simplePos="0" relativeHeight="251663360" behindDoc="0" locked="0" layoutInCell="1" allowOverlap="1" wp14:anchorId="7ABA352E" wp14:editId="5497113B">
          <wp:simplePos x="0" y="0"/>
          <wp:positionH relativeFrom="column">
            <wp:posOffset>3960495</wp:posOffset>
          </wp:positionH>
          <wp:positionV relativeFrom="paragraph">
            <wp:posOffset>12700</wp:posOffset>
          </wp:positionV>
          <wp:extent cx="1590675" cy="546100"/>
          <wp:effectExtent l="0" t="0" r="0" b="6350"/>
          <wp:wrapSquare wrapText="bothSides"/>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546100"/>
                  </a:xfrm>
                  <a:prstGeom prst="rect">
                    <a:avLst/>
                  </a:prstGeom>
                  <a:noFill/>
                </pic:spPr>
              </pic:pic>
            </a:graphicData>
          </a:graphic>
        </wp:anchor>
      </w:drawing>
    </w:r>
    <w:r w:rsidRPr="006334F5">
      <w:rPr>
        <w:rFonts w:ascii="CenturyGothic" w:hAnsi="CenturyGothic" w:cs="CenturyGothic"/>
        <w:noProof/>
        <w:color w:val="595959"/>
        <w:sz w:val="16"/>
        <w:szCs w:val="16"/>
        <w:lang w:eastAsia="en-GB"/>
      </w:rPr>
      <w:drawing>
        <wp:anchor distT="0" distB="0" distL="114300" distR="114300" simplePos="0" relativeHeight="251661312" behindDoc="0" locked="0" layoutInCell="1" allowOverlap="1" wp14:anchorId="427CF773" wp14:editId="4F2DC9A6">
          <wp:simplePos x="0" y="0"/>
          <wp:positionH relativeFrom="column">
            <wp:posOffset>2883535</wp:posOffset>
          </wp:positionH>
          <wp:positionV relativeFrom="paragraph">
            <wp:posOffset>11430</wp:posOffset>
          </wp:positionV>
          <wp:extent cx="981075" cy="565785"/>
          <wp:effectExtent l="0" t="0" r="9525" b="5715"/>
          <wp:wrapSquare wrapText="bothSides"/>
          <wp:docPr id="127" name="Picture 127" descr="C:\Users\asha.bamforth\AppData\Local\Microsoft\Windows\INetCache\Content.Outlook\4U7F8B1V\Accredited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a.bamforth\AppData\Local\Microsoft\Windows\INetCache\Content.Outlook\4U7F8B1V\Accredited 1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CenturyGothic"/>
        <w:noProof/>
        <w:color w:val="58595B"/>
        <w:sz w:val="16"/>
        <w:szCs w:val="16"/>
        <w:lang w:eastAsia="en-GB"/>
      </w:rPr>
      <w:drawing>
        <wp:anchor distT="0" distB="0" distL="114300" distR="114300" simplePos="0" relativeHeight="251664384" behindDoc="0" locked="0" layoutInCell="1" allowOverlap="1" wp14:anchorId="2A9DBB19" wp14:editId="001F871A">
          <wp:simplePos x="0" y="0"/>
          <wp:positionH relativeFrom="column">
            <wp:posOffset>702945</wp:posOffset>
          </wp:positionH>
          <wp:positionV relativeFrom="paragraph">
            <wp:posOffset>95885</wp:posOffset>
          </wp:positionV>
          <wp:extent cx="2076450" cy="443865"/>
          <wp:effectExtent l="0" t="0" r="0" b="0"/>
          <wp:wrapSquare wrapText="bothSides"/>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443865"/>
                  </a:xfrm>
                  <a:prstGeom prst="rect">
                    <a:avLst/>
                  </a:prstGeom>
                  <a:noFill/>
                </pic:spPr>
              </pic:pic>
            </a:graphicData>
          </a:graphic>
          <wp14:sizeRelH relativeFrom="margin">
            <wp14:pctWidth>0</wp14:pctWidth>
          </wp14:sizeRelH>
          <wp14:sizeRelV relativeFrom="margin">
            <wp14:pctHeight>0</wp14:pctHeight>
          </wp14:sizeRelV>
        </wp:anchor>
      </w:drawing>
    </w:r>
  </w:p>
  <w:p w14:paraId="7A3F20D5" w14:textId="77777777" w:rsidR="009B5347" w:rsidRPr="0033585E" w:rsidRDefault="009B5347" w:rsidP="009B5347">
    <w:pPr>
      <w:autoSpaceDE w:val="0"/>
      <w:autoSpaceDN w:val="0"/>
      <w:adjustRightInd w:val="0"/>
      <w:jc w:val="right"/>
      <w:rPr>
        <w:rFonts w:ascii="Century Gothic" w:hAnsi="Century Gothic" w:cs="CenturyGothic"/>
        <w:color w:val="58595B"/>
        <w:sz w:val="16"/>
        <w:szCs w:val="16"/>
      </w:rPr>
    </w:pPr>
  </w:p>
  <w:p w14:paraId="48138472" w14:textId="77777777" w:rsidR="00F7753F" w:rsidRDefault="00F7753F">
    <w:pPr>
      <w:pStyle w:val="Footer"/>
    </w:pPr>
  </w:p>
  <w:p w14:paraId="2FCCEAAC" w14:textId="77777777" w:rsidR="00F7753F" w:rsidRDefault="00F77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EC014" w14:textId="77777777" w:rsidR="00A12C1F" w:rsidRDefault="00A12C1F" w:rsidP="00F7753F">
      <w:r>
        <w:separator/>
      </w:r>
    </w:p>
  </w:footnote>
  <w:footnote w:type="continuationSeparator" w:id="0">
    <w:p w14:paraId="229FCB92" w14:textId="77777777" w:rsidR="00A12C1F" w:rsidRDefault="00A12C1F" w:rsidP="00F77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82AB5" w14:textId="5F7C2FAC" w:rsidR="00646ABF" w:rsidRDefault="00335589" w:rsidP="00646ABF">
    <w:pPr>
      <w:pStyle w:val="Header"/>
      <w:jc w:val="right"/>
    </w:pPr>
    <w:r>
      <w:rPr>
        <w:noProof/>
      </w:rPr>
      <w:drawing>
        <wp:inline distT="0" distB="0" distL="0" distR="0" wp14:anchorId="3A3DBE1D" wp14:editId="6DB33633">
          <wp:extent cx="1191895" cy="708660"/>
          <wp:effectExtent l="0" t="0" r="825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895" cy="708660"/>
                  </a:xfrm>
                  <a:prstGeom prst="rect">
                    <a:avLst/>
                  </a:prstGeom>
                  <a:noFill/>
                </pic:spPr>
              </pic:pic>
            </a:graphicData>
          </a:graphic>
        </wp:inline>
      </w:drawing>
    </w:r>
  </w:p>
  <w:p w14:paraId="656B2497" w14:textId="77777777" w:rsidR="00646ABF" w:rsidRDefault="00646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400BD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6143EA"/>
    <w:multiLevelType w:val="multilevel"/>
    <w:tmpl w:val="4F7E22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E97495A"/>
    <w:multiLevelType w:val="hybridMultilevel"/>
    <w:tmpl w:val="A7D8A4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0BA27AB"/>
    <w:multiLevelType w:val="hybridMultilevel"/>
    <w:tmpl w:val="04F6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872CC"/>
    <w:multiLevelType w:val="singleLevel"/>
    <w:tmpl w:val="48E85DF4"/>
    <w:lvl w:ilvl="0">
      <w:start w:val="2"/>
      <w:numFmt w:val="decimal"/>
      <w:lvlText w:val="%1."/>
      <w:lvlJc w:val="left"/>
      <w:pPr>
        <w:tabs>
          <w:tab w:val="num" w:pos="720"/>
        </w:tabs>
        <w:ind w:left="720" w:hanging="720"/>
      </w:pPr>
      <w:rPr>
        <w:rFonts w:hint="default"/>
      </w:rPr>
    </w:lvl>
  </w:abstractNum>
  <w:abstractNum w:abstractNumId="5" w15:restartNumberingAfterBreak="0">
    <w:nsid w:val="578B3785"/>
    <w:multiLevelType w:val="hybridMultilevel"/>
    <w:tmpl w:val="2C3EBBB0"/>
    <w:lvl w:ilvl="0" w:tplc="BF12C4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238"/>
    <w:rsid w:val="000420EC"/>
    <w:rsid w:val="00050C58"/>
    <w:rsid w:val="000E6D24"/>
    <w:rsid w:val="001D02CD"/>
    <w:rsid w:val="002B0E68"/>
    <w:rsid w:val="003123E0"/>
    <w:rsid w:val="00335589"/>
    <w:rsid w:val="003A5E1A"/>
    <w:rsid w:val="0042795A"/>
    <w:rsid w:val="00442D28"/>
    <w:rsid w:val="00445C8D"/>
    <w:rsid w:val="00625E08"/>
    <w:rsid w:val="00646ABF"/>
    <w:rsid w:val="0078019B"/>
    <w:rsid w:val="007C1786"/>
    <w:rsid w:val="009B5347"/>
    <w:rsid w:val="00A12C1F"/>
    <w:rsid w:val="00B01806"/>
    <w:rsid w:val="00B70A32"/>
    <w:rsid w:val="00BF2545"/>
    <w:rsid w:val="00C1650F"/>
    <w:rsid w:val="00CF6CBA"/>
    <w:rsid w:val="00D079A5"/>
    <w:rsid w:val="00E17E49"/>
    <w:rsid w:val="00E70BAA"/>
    <w:rsid w:val="00EF3238"/>
    <w:rsid w:val="00F722D0"/>
    <w:rsid w:val="00F7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A324EC"/>
  <w15:docId w15:val="{EBD284A9-BEE0-4A19-93BB-7A7530F4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7753F"/>
    <w:rPr>
      <w:rFonts w:ascii="Tahoma" w:hAnsi="Tahoma" w:cs="Tahoma"/>
      <w:sz w:val="16"/>
      <w:szCs w:val="16"/>
    </w:rPr>
  </w:style>
  <w:style w:type="character" w:customStyle="1" w:styleId="BalloonTextChar">
    <w:name w:val="Balloon Text Char"/>
    <w:basedOn w:val="DefaultParagraphFont"/>
    <w:link w:val="BalloonText"/>
    <w:uiPriority w:val="99"/>
    <w:semiHidden/>
    <w:rsid w:val="00F7753F"/>
    <w:rPr>
      <w:rFonts w:ascii="Tahoma" w:hAnsi="Tahoma" w:cs="Tahoma"/>
      <w:sz w:val="16"/>
      <w:szCs w:val="16"/>
    </w:rPr>
  </w:style>
  <w:style w:type="paragraph" w:styleId="Header">
    <w:name w:val="header"/>
    <w:basedOn w:val="Normal"/>
    <w:link w:val="HeaderChar"/>
    <w:uiPriority w:val="99"/>
    <w:unhideWhenUsed/>
    <w:rsid w:val="00F7753F"/>
    <w:pPr>
      <w:tabs>
        <w:tab w:val="center" w:pos="4513"/>
        <w:tab w:val="right" w:pos="9026"/>
      </w:tabs>
    </w:pPr>
  </w:style>
  <w:style w:type="character" w:customStyle="1" w:styleId="HeaderChar">
    <w:name w:val="Header Char"/>
    <w:basedOn w:val="DefaultParagraphFont"/>
    <w:link w:val="Header"/>
    <w:uiPriority w:val="99"/>
    <w:rsid w:val="00F7753F"/>
  </w:style>
  <w:style w:type="paragraph" w:styleId="Footer">
    <w:name w:val="footer"/>
    <w:basedOn w:val="Normal"/>
    <w:link w:val="FooterChar"/>
    <w:uiPriority w:val="99"/>
    <w:unhideWhenUsed/>
    <w:rsid w:val="00F7753F"/>
    <w:pPr>
      <w:tabs>
        <w:tab w:val="center" w:pos="4513"/>
        <w:tab w:val="right" w:pos="9026"/>
      </w:tabs>
    </w:pPr>
  </w:style>
  <w:style w:type="character" w:customStyle="1" w:styleId="FooterChar">
    <w:name w:val="Footer Char"/>
    <w:basedOn w:val="DefaultParagraphFont"/>
    <w:link w:val="Footer"/>
    <w:uiPriority w:val="99"/>
    <w:rsid w:val="00F7753F"/>
  </w:style>
  <w:style w:type="character" w:styleId="Hyperlink">
    <w:name w:val="Hyperlink"/>
    <w:basedOn w:val="DefaultParagraphFont"/>
    <w:uiPriority w:val="99"/>
    <w:unhideWhenUsed/>
    <w:rsid w:val="00F7753F"/>
    <w:rPr>
      <w:color w:val="0000FF" w:themeColor="hyperlink"/>
      <w:u w:val="single"/>
    </w:rPr>
  </w:style>
  <w:style w:type="paragraph" w:styleId="ListBullet">
    <w:name w:val="List Bullet"/>
    <w:basedOn w:val="Normal"/>
    <w:autoRedefine/>
    <w:rsid w:val="00050C58"/>
    <w:pPr>
      <w:ind w:left="-567" w:hanging="12"/>
    </w:pPr>
    <w:rPr>
      <w:rFonts w:ascii="Century Gothic" w:hAnsi="Century Gothic"/>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hyperlink" Target="http://www.woodleyschoo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8C118729987469C9BE4FCBA50EA00" ma:contentTypeVersion="12" ma:contentTypeDescription="Create a new document." ma:contentTypeScope="" ma:versionID="b8ec7e5582285704c995db79ac97b179">
  <xsd:schema xmlns:xsd="http://www.w3.org/2001/XMLSchema" xmlns:xs="http://www.w3.org/2001/XMLSchema" xmlns:p="http://schemas.microsoft.com/office/2006/metadata/properties" xmlns:ns2="f282eda0-901a-43e6-9b29-4fa2805d4ca7" xmlns:ns3="854c095c-80b7-40f0-879c-2a2d25cd2ec2" targetNamespace="http://schemas.microsoft.com/office/2006/metadata/properties" ma:root="true" ma:fieldsID="5d4be3142345336979c416b160f19865" ns2:_="" ns3:_="">
    <xsd:import namespace="f282eda0-901a-43e6-9b29-4fa2805d4ca7"/>
    <xsd:import namespace="854c095c-80b7-40f0-879c-2a2d25cd2e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2eda0-901a-43e6-9b29-4fa2805d4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c095c-80b7-40f0-879c-2a2d25cd2e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54c095c-80b7-40f0-879c-2a2d25cd2ec2">
      <UserInfo>
        <DisplayName>Anne Lawton</DisplayName>
        <AccountId>18</AccountId>
        <AccountType/>
      </UserInfo>
    </SharedWithUsers>
  </documentManagement>
</p:properties>
</file>

<file path=customXml/itemProps1.xml><?xml version="1.0" encoding="utf-8"?>
<ds:datastoreItem xmlns:ds="http://schemas.openxmlformats.org/officeDocument/2006/customXml" ds:itemID="{7D9A2E3B-7208-469C-86C4-B63E857CC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2eda0-901a-43e6-9b29-4fa2805d4ca7"/>
    <ds:schemaRef ds:uri="854c095c-80b7-40f0-879c-2a2d25cd2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08C87-67E1-4EBB-90A8-24CB27249969}">
  <ds:schemaRefs>
    <ds:schemaRef ds:uri="http://schemas.microsoft.com/sharepoint/v3/contenttype/forms"/>
  </ds:schemaRefs>
</ds:datastoreItem>
</file>

<file path=customXml/itemProps3.xml><?xml version="1.0" encoding="utf-8"?>
<ds:datastoreItem xmlns:ds="http://schemas.openxmlformats.org/officeDocument/2006/customXml" ds:itemID="{9B301370-330B-45D6-8240-C06574CAF944}">
  <ds:schemaRefs>
    <ds:schemaRef ds:uri="http://purl.org/dc/dcmitype/"/>
    <ds:schemaRef ds:uri="http://schemas.microsoft.com/office/2006/documentManagement/types"/>
    <ds:schemaRef ds:uri="http://schemas.microsoft.com/office/2006/metadata/properties"/>
    <ds:schemaRef ds:uri="http://www.w3.org/XML/1998/namespace"/>
    <ds:schemaRef ds:uri="854c095c-80b7-40f0-879c-2a2d25cd2ec2"/>
    <ds:schemaRef ds:uri="http://schemas.microsoft.com/office/infopath/2007/PartnerControls"/>
    <ds:schemaRef ds:uri="http://purl.org/dc/terms/"/>
    <ds:schemaRef ds:uri="f282eda0-901a-43e6-9b29-4fa2805d4ca7"/>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Longley School</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Ann Seed</cp:lastModifiedBy>
  <cp:revision>3</cp:revision>
  <cp:lastPrinted>2017-05-04T14:09:00Z</cp:lastPrinted>
  <dcterms:created xsi:type="dcterms:W3CDTF">2021-06-01T09:05:00Z</dcterms:created>
  <dcterms:modified xsi:type="dcterms:W3CDTF">2022-11-17T12:20:00Z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0x0101001DE8C118729987469C9BE4FCBA50EA00</vt:lpwstr>
  </property>
</Properties>
</file>