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page" w:horzAnchor="margin" w:tblpXSpec="center" w:tblpY="96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DE2E89" w:rsidRPr="003A03A0" w14:paraId="5E2C71D7" w14:textId="77777777" w:rsidTr="006005EC">
        <w:trPr>
          <w:trHeight w:val="13457"/>
        </w:trPr>
        <w:tc>
          <w:tcPr>
            <w:tcW w:w="10206" w:type="dxa"/>
          </w:tcPr>
          <w:p w14:paraId="0F2C080F" w14:textId="5DFD4F33" w:rsidR="00DE2E89" w:rsidRPr="003A03A0" w:rsidRDefault="00DE2E89" w:rsidP="00A0514A">
            <w:pPr>
              <w:pStyle w:val="Heading2"/>
              <w:rPr>
                <w:rFonts w:ascii="Arial" w:eastAsia="Arial" w:hAnsi="Arial" w:cs="Arial"/>
                <w:sz w:val="18"/>
                <w:szCs w:val="18"/>
              </w:rPr>
            </w:pPr>
            <w:r w:rsidRPr="003A03A0">
              <w:rPr>
                <w:rFonts w:ascii="Arial" w:eastAsia="Arial" w:hAnsi="Arial" w:cs="Arial"/>
                <w:sz w:val="18"/>
                <w:szCs w:val="18"/>
              </w:rPr>
              <w:t>ELMWOOD JUNIOR SCHOOL</w:t>
            </w:r>
          </w:p>
          <w:p w14:paraId="59D43B55" w14:textId="1D965125" w:rsidR="005805B0" w:rsidRPr="003A03A0" w:rsidRDefault="005805B0" w:rsidP="005805B0">
            <w:pPr>
              <w:jc w:val="center"/>
              <w:rPr>
                <w:rFonts w:ascii="Arial" w:eastAsia="Arial" w:hAnsi="Arial" w:cs="Arial"/>
                <w:sz w:val="18"/>
                <w:szCs w:val="18"/>
                <w:lang w:val="en-GB"/>
              </w:rPr>
            </w:pPr>
            <w:r w:rsidRPr="003A03A0">
              <w:rPr>
                <w:rFonts w:ascii="Arial" w:eastAsia="Arial" w:hAnsi="Arial" w:cs="Arial"/>
                <w:sz w:val="18"/>
                <w:szCs w:val="18"/>
                <w:lang w:val="en-GB"/>
              </w:rPr>
              <w:t>Lodge Road, Croydon, CR0 2PL</w:t>
            </w:r>
          </w:p>
          <w:p w14:paraId="273DD156" w14:textId="2AB3B5F6" w:rsidR="00DE2E89" w:rsidRPr="003A03A0" w:rsidRDefault="005805B0" w:rsidP="005805B0">
            <w:pPr>
              <w:tabs>
                <w:tab w:val="left" w:pos="465"/>
                <w:tab w:val="center" w:pos="4988"/>
              </w:tabs>
              <w:rPr>
                <w:rFonts w:ascii="Arial" w:eastAsia="Arial" w:hAnsi="Arial" w:cs="Arial"/>
                <w:sz w:val="18"/>
                <w:szCs w:val="18"/>
              </w:rPr>
            </w:pPr>
            <w:r w:rsidRPr="003A03A0">
              <w:rPr>
                <w:rFonts w:ascii="Arial" w:eastAsia="Arial" w:hAnsi="Arial" w:cs="Arial"/>
                <w:sz w:val="18"/>
                <w:szCs w:val="18"/>
              </w:rPr>
              <w:tab/>
            </w:r>
            <w:r w:rsidRPr="003A03A0">
              <w:rPr>
                <w:noProof/>
                <w:sz w:val="18"/>
                <w:szCs w:val="18"/>
                <w:lang w:val="en-GB"/>
              </w:rPr>
              <w:drawing>
                <wp:anchor distT="0" distB="0" distL="114300" distR="114300" simplePos="0" relativeHeight="251658240" behindDoc="0" locked="0" layoutInCell="1" allowOverlap="1" wp14:anchorId="4C25B902" wp14:editId="24BCD085">
                  <wp:simplePos x="0" y="0"/>
                  <wp:positionH relativeFrom="column">
                    <wp:posOffset>290830</wp:posOffset>
                  </wp:positionH>
                  <wp:positionV relativeFrom="paragraph">
                    <wp:posOffset>-2540</wp:posOffset>
                  </wp:positionV>
                  <wp:extent cx="1108075" cy="752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075" cy="752475"/>
                          </a:xfrm>
                          <a:prstGeom prst="rect">
                            <a:avLst/>
                          </a:prstGeom>
                          <a:noFill/>
                          <a:ln>
                            <a:noFill/>
                          </a:ln>
                        </pic:spPr>
                      </pic:pic>
                    </a:graphicData>
                  </a:graphic>
                </wp:anchor>
              </w:drawing>
            </w:r>
            <w:r w:rsidRPr="003A03A0">
              <w:rPr>
                <w:rFonts w:ascii="Arial" w:eastAsia="Arial" w:hAnsi="Arial" w:cs="Arial"/>
                <w:sz w:val="18"/>
                <w:szCs w:val="18"/>
              </w:rPr>
              <w:tab/>
            </w:r>
            <w:r w:rsidR="00DE2E89" w:rsidRPr="003A03A0">
              <w:rPr>
                <w:rFonts w:ascii="Arial" w:eastAsia="Arial" w:hAnsi="Arial" w:cs="Arial"/>
                <w:sz w:val="18"/>
                <w:szCs w:val="18"/>
              </w:rPr>
              <w:t xml:space="preserve"> </w:t>
            </w:r>
          </w:p>
          <w:p w14:paraId="24A477F4" w14:textId="77777777" w:rsidR="00DE2E89" w:rsidRPr="003A03A0" w:rsidRDefault="00DE2E89" w:rsidP="00F34A53">
            <w:pPr>
              <w:pStyle w:val="Heading1"/>
              <w:rPr>
                <w:rFonts w:ascii="Trebuchet MS" w:eastAsia="Trebuchet MS" w:hAnsi="Trebuchet MS" w:cs="Trebuchet MS"/>
                <w:sz w:val="18"/>
                <w:szCs w:val="18"/>
              </w:rPr>
            </w:pPr>
            <w:r w:rsidRPr="003A03A0">
              <w:rPr>
                <w:rFonts w:ascii="Trebuchet MS" w:eastAsia="Trebuchet MS" w:hAnsi="Trebuchet MS" w:cs="Trebuchet MS"/>
                <w:sz w:val="18"/>
                <w:szCs w:val="18"/>
              </w:rPr>
              <w:t>Class Teacher (full time/permanent)</w:t>
            </w:r>
          </w:p>
          <w:p w14:paraId="549A9046" w14:textId="60E1B3A7" w:rsidR="00DE2E89" w:rsidRPr="003A03A0" w:rsidRDefault="00DE2E89" w:rsidP="00A0514A">
            <w:pPr>
              <w:pStyle w:val="Heading1"/>
              <w:rPr>
                <w:rFonts w:ascii="Trebuchet MS" w:eastAsia="Trebuchet MS" w:hAnsi="Trebuchet MS" w:cs="Trebuchet MS"/>
                <w:sz w:val="18"/>
                <w:szCs w:val="18"/>
              </w:rPr>
            </w:pPr>
            <w:r w:rsidRPr="003A03A0">
              <w:rPr>
                <w:rFonts w:ascii="Trebuchet MS" w:eastAsia="Trebuchet MS" w:hAnsi="Trebuchet MS" w:cs="Trebuchet MS"/>
                <w:b w:val="0"/>
                <w:sz w:val="18"/>
                <w:szCs w:val="18"/>
              </w:rPr>
              <w:t xml:space="preserve"> (</w:t>
            </w:r>
            <w:proofErr w:type="gramStart"/>
            <w:r w:rsidR="00C508F5" w:rsidRPr="003A03A0">
              <w:rPr>
                <w:rFonts w:ascii="Trebuchet MS" w:eastAsia="Trebuchet MS" w:hAnsi="Trebuchet MS" w:cs="Trebuchet MS"/>
                <w:b w:val="0"/>
                <w:sz w:val="18"/>
                <w:szCs w:val="18"/>
              </w:rPr>
              <w:t>to</w:t>
            </w:r>
            <w:proofErr w:type="gramEnd"/>
            <w:r w:rsidR="00C508F5" w:rsidRPr="003A03A0">
              <w:rPr>
                <w:rFonts w:ascii="Trebuchet MS" w:eastAsia="Trebuchet MS" w:hAnsi="Trebuchet MS" w:cs="Trebuchet MS"/>
                <w:b w:val="0"/>
                <w:sz w:val="18"/>
                <w:szCs w:val="18"/>
              </w:rPr>
              <w:t xml:space="preserve"> start</w:t>
            </w:r>
            <w:r w:rsidRPr="003A03A0">
              <w:rPr>
                <w:rFonts w:ascii="Trebuchet MS" w:eastAsia="Trebuchet MS" w:hAnsi="Trebuchet MS" w:cs="Trebuchet MS"/>
                <w:b w:val="0"/>
                <w:sz w:val="18"/>
                <w:szCs w:val="18"/>
              </w:rPr>
              <w:t xml:space="preserve"> September 202</w:t>
            </w:r>
            <w:r w:rsidR="00104739" w:rsidRPr="003A03A0">
              <w:rPr>
                <w:rFonts w:ascii="Trebuchet MS" w:eastAsia="Trebuchet MS" w:hAnsi="Trebuchet MS" w:cs="Trebuchet MS"/>
                <w:b w:val="0"/>
                <w:sz w:val="18"/>
                <w:szCs w:val="18"/>
              </w:rPr>
              <w:t>4</w:t>
            </w:r>
            <w:r w:rsidRPr="003A03A0">
              <w:rPr>
                <w:rFonts w:ascii="Trebuchet MS" w:eastAsia="Trebuchet MS" w:hAnsi="Trebuchet MS" w:cs="Trebuchet MS"/>
                <w:b w:val="0"/>
                <w:sz w:val="18"/>
                <w:szCs w:val="18"/>
              </w:rPr>
              <w:t>)</w:t>
            </w:r>
          </w:p>
          <w:p w14:paraId="489DB5F4" w14:textId="77777777" w:rsidR="00DE2E89" w:rsidRPr="003A03A0" w:rsidRDefault="00DE2E89" w:rsidP="00A0514A">
            <w:pPr>
              <w:spacing w:line="120" w:lineRule="auto"/>
              <w:ind w:right="-51"/>
              <w:rPr>
                <w:rFonts w:ascii="Trebuchet MS" w:eastAsia="Trebuchet MS" w:hAnsi="Trebuchet MS" w:cs="Trebuchet MS"/>
                <w:sz w:val="18"/>
                <w:szCs w:val="18"/>
              </w:rPr>
            </w:pPr>
          </w:p>
          <w:p w14:paraId="655A3A63" w14:textId="77777777" w:rsidR="00DE2E89" w:rsidRPr="003A03A0" w:rsidRDefault="00DE2E89" w:rsidP="00A0514A">
            <w:pPr>
              <w:keepNext/>
              <w:pBdr>
                <w:top w:val="nil"/>
                <w:left w:val="nil"/>
                <w:bottom w:val="nil"/>
                <w:right w:val="nil"/>
                <w:between w:val="nil"/>
              </w:pBdr>
              <w:ind w:right="-51"/>
              <w:jc w:val="center"/>
              <w:rPr>
                <w:rFonts w:ascii="Trebuchet MS" w:eastAsia="Trebuchet MS" w:hAnsi="Trebuchet MS" w:cs="Trebuchet MS"/>
                <w:b/>
                <w:color w:val="000000"/>
                <w:sz w:val="18"/>
                <w:szCs w:val="18"/>
              </w:rPr>
            </w:pPr>
            <w:r w:rsidRPr="003A03A0">
              <w:rPr>
                <w:rFonts w:ascii="Trebuchet MS" w:eastAsia="Trebuchet MS" w:hAnsi="Trebuchet MS" w:cs="Trebuchet MS"/>
                <w:b/>
                <w:color w:val="000000"/>
                <w:sz w:val="18"/>
                <w:szCs w:val="18"/>
              </w:rPr>
              <w:t>Salary: Teachers Main Pay Scales MPS – UPS</w:t>
            </w:r>
          </w:p>
          <w:p w14:paraId="0C3BCFB2" w14:textId="77777777" w:rsidR="00DE2E89" w:rsidRPr="003A03A0" w:rsidRDefault="00DE2E89" w:rsidP="00A0514A">
            <w:pPr>
              <w:keepNext/>
              <w:pBdr>
                <w:top w:val="nil"/>
                <w:left w:val="nil"/>
                <w:bottom w:val="nil"/>
                <w:right w:val="nil"/>
                <w:between w:val="nil"/>
              </w:pBdr>
              <w:ind w:right="-51"/>
              <w:jc w:val="center"/>
              <w:rPr>
                <w:rFonts w:ascii="Trebuchet MS" w:eastAsia="Trebuchet MS" w:hAnsi="Trebuchet MS" w:cs="Trebuchet MS"/>
                <w:b/>
                <w:color w:val="000000"/>
                <w:sz w:val="18"/>
                <w:szCs w:val="18"/>
              </w:rPr>
            </w:pPr>
          </w:p>
          <w:p w14:paraId="6D9B855A" w14:textId="53F6522C" w:rsidR="00DE2E89" w:rsidRPr="003A03A0" w:rsidRDefault="00DE2E89" w:rsidP="00833BD6">
            <w:pPr>
              <w:widowControl w:val="0"/>
              <w:pBdr>
                <w:top w:val="nil"/>
                <w:left w:val="nil"/>
                <w:bottom w:val="nil"/>
                <w:right w:val="nil"/>
                <w:between w:val="nil"/>
              </w:pBdr>
              <w:spacing w:line="276" w:lineRule="auto"/>
              <w:ind w:left="57"/>
              <w:rPr>
                <w:rFonts w:ascii="Tahoma" w:hAnsi="Tahoma" w:cs="Tahoma"/>
                <w:color w:val="0F151A"/>
                <w:sz w:val="18"/>
                <w:szCs w:val="18"/>
                <w:shd w:val="clear" w:color="auto" w:fill="FFFFFF"/>
              </w:rPr>
            </w:pPr>
            <w:bookmarkStart w:id="0" w:name="_heading=h.7493dte8mzgy" w:colFirst="0" w:colLast="0"/>
            <w:bookmarkStart w:id="1" w:name="_heading=h.v0ugjtswekuh" w:colFirst="0" w:colLast="0"/>
            <w:bookmarkStart w:id="2" w:name="_heading=h.xpqk94763b1s" w:colFirst="0" w:colLast="0"/>
            <w:bookmarkStart w:id="3" w:name="_heading=h.4ermj98zucl5" w:colFirst="0" w:colLast="0"/>
            <w:bookmarkEnd w:id="0"/>
            <w:bookmarkEnd w:id="1"/>
            <w:bookmarkEnd w:id="2"/>
            <w:bookmarkEnd w:id="3"/>
            <w:r w:rsidRPr="003A03A0">
              <w:rPr>
                <w:rFonts w:ascii="Tahoma" w:hAnsi="Tahoma" w:cs="Tahoma"/>
                <w:color w:val="222222"/>
                <w:sz w:val="18"/>
                <w:szCs w:val="18"/>
                <w:shd w:val="clear" w:color="auto" w:fill="FFFFFF"/>
              </w:rPr>
              <w:t>Elmwood Junior School is</w:t>
            </w:r>
            <w:r w:rsidRPr="003A03A0">
              <w:rPr>
                <w:rFonts w:ascii="Tahoma" w:hAnsi="Tahoma" w:cs="Tahoma"/>
                <w:color w:val="0F151A"/>
                <w:sz w:val="18"/>
                <w:szCs w:val="18"/>
                <w:shd w:val="clear" w:color="auto" w:fill="FFFFFF"/>
              </w:rPr>
              <w:t xml:space="preserve"> a popular community school looking to recruit </w:t>
            </w:r>
            <w:r w:rsidR="007F6BF3" w:rsidRPr="003A03A0">
              <w:rPr>
                <w:rFonts w:ascii="Tahoma" w:hAnsi="Tahoma" w:cs="Tahoma"/>
                <w:color w:val="0F151A"/>
                <w:sz w:val="18"/>
                <w:szCs w:val="18"/>
                <w:shd w:val="clear" w:color="auto" w:fill="FFFFFF"/>
              </w:rPr>
              <w:t>a</w:t>
            </w:r>
            <w:r w:rsidRPr="003A03A0">
              <w:rPr>
                <w:rFonts w:ascii="Tahoma" w:hAnsi="Tahoma" w:cs="Tahoma"/>
                <w:color w:val="0F151A"/>
                <w:sz w:val="18"/>
                <w:szCs w:val="18"/>
                <w:shd w:val="clear" w:color="auto" w:fill="FFFFFF"/>
              </w:rPr>
              <w:t xml:space="preserve"> passionate and dedicated teacher to join our team in September. </w:t>
            </w:r>
          </w:p>
          <w:p w14:paraId="0257B58D" w14:textId="77777777" w:rsidR="00DE2E89" w:rsidRPr="003A03A0" w:rsidRDefault="00DE2E89" w:rsidP="00A0514A">
            <w:pPr>
              <w:widowControl w:val="0"/>
              <w:pBdr>
                <w:top w:val="nil"/>
                <w:left w:val="nil"/>
                <w:bottom w:val="nil"/>
                <w:right w:val="nil"/>
                <w:between w:val="nil"/>
              </w:pBdr>
              <w:spacing w:line="276" w:lineRule="auto"/>
              <w:rPr>
                <w:rFonts w:ascii="Tahoma" w:hAnsi="Tahoma" w:cs="Tahoma"/>
                <w:color w:val="0F151A"/>
                <w:sz w:val="18"/>
                <w:szCs w:val="18"/>
                <w:shd w:val="clear" w:color="auto" w:fill="FFFFFF"/>
              </w:rPr>
            </w:pPr>
          </w:p>
          <w:p w14:paraId="79DC8C67" w14:textId="019E0AF0" w:rsidR="00DE2E89" w:rsidRPr="003A03A0" w:rsidRDefault="00FC012C" w:rsidP="00A0514A">
            <w:pPr>
              <w:widowControl w:val="0"/>
              <w:pBdr>
                <w:top w:val="nil"/>
                <w:left w:val="nil"/>
                <w:bottom w:val="nil"/>
                <w:right w:val="nil"/>
                <w:between w:val="nil"/>
              </w:pBdr>
              <w:spacing w:line="276" w:lineRule="auto"/>
              <w:rPr>
                <w:rFonts w:ascii="Tahoma" w:hAnsi="Tahoma" w:cs="Tahoma"/>
                <w:color w:val="0F151A"/>
                <w:sz w:val="18"/>
                <w:szCs w:val="18"/>
                <w:shd w:val="clear" w:color="auto" w:fill="FFFFFF"/>
              </w:rPr>
            </w:pPr>
            <w:r w:rsidRPr="003A03A0">
              <w:rPr>
                <w:rFonts w:ascii="Tahoma" w:hAnsi="Tahoma" w:cs="Tahoma"/>
                <w:color w:val="0F151A"/>
                <w:sz w:val="18"/>
                <w:szCs w:val="18"/>
                <w:shd w:val="clear" w:color="auto" w:fill="FFFFFF"/>
              </w:rPr>
              <w:t xml:space="preserve">We are a dynamic and creative multicultural 4 form entry Junior School in the heart of Croydon. We are looking for an excellent classroom practitioner to join our team. We will consider all levels of experience from ECT’s to UP teachers. </w:t>
            </w:r>
          </w:p>
          <w:p w14:paraId="1D0355BE" w14:textId="77777777" w:rsidR="00DE2E89" w:rsidRPr="003A03A0" w:rsidRDefault="00DE2E89" w:rsidP="00A0514A">
            <w:pPr>
              <w:widowControl w:val="0"/>
              <w:pBdr>
                <w:top w:val="nil"/>
                <w:left w:val="nil"/>
                <w:bottom w:val="nil"/>
                <w:right w:val="nil"/>
                <w:between w:val="nil"/>
              </w:pBdr>
              <w:spacing w:line="276" w:lineRule="auto"/>
              <w:rPr>
                <w:rFonts w:ascii="Tahoma" w:hAnsi="Tahoma" w:cs="Tahoma"/>
                <w:color w:val="0F151A"/>
                <w:sz w:val="18"/>
                <w:szCs w:val="18"/>
                <w:shd w:val="clear" w:color="auto" w:fill="FFFFFF"/>
              </w:rPr>
            </w:pPr>
          </w:p>
          <w:p w14:paraId="23FD0A0E" w14:textId="77777777" w:rsidR="00DE2E89" w:rsidRPr="003A03A0" w:rsidRDefault="00DE2E89" w:rsidP="00A0514A">
            <w:pPr>
              <w:widowControl w:val="0"/>
              <w:pBdr>
                <w:top w:val="nil"/>
                <w:left w:val="nil"/>
                <w:bottom w:val="nil"/>
                <w:right w:val="nil"/>
                <w:between w:val="nil"/>
              </w:pBdr>
              <w:spacing w:line="276" w:lineRule="auto"/>
              <w:rPr>
                <w:rFonts w:ascii="Arial" w:hAnsi="Arial" w:cs="Arial"/>
                <w:color w:val="0F151A"/>
                <w:sz w:val="18"/>
                <w:szCs w:val="18"/>
                <w:shd w:val="clear" w:color="auto" w:fill="FFFFFF"/>
              </w:rPr>
            </w:pPr>
            <w:r w:rsidRPr="003A03A0">
              <w:rPr>
                <w:rFonts w:ascii="Tahoma" w:hAnsi="Tahoma" w:cs="Tahoma"/>
                <w:color w:val="0F151A"/>
                <w:sz w:val="18"/>
                <w:szCs w:val="18"/>
                <w:shd w:val="clear" w:color="auto" w:fill="FFFFFF"/>
              </w:rPr>
              <w:t xml:space="preserve">Our vision is ambitious for every child at Elmwood Juniors. We work hard to nurture and support every child’s development so that they grow into confident, creative and compassionate individuals not only equipped to handle their future academic career, but be instilled with values that encourage children to make genuine contributions to making a better world for their families, our community, this city and even the nation. </w:t>
            </w:r>
          </w:p>
          <w:p w14:paraId="3D777F1F" w14:textId="77777777" w:rsidR="00DE2E89" w:rsidRPr="003A03A0" w:rsidRDefault="00DE2E89" w:rsidP="00A0514A">
            <w:pPr>
              <w:shd w:val="clear" w:color="auto" w:fill="FFFFFF"/>
              <w:spacing w:before="100" w:beforeAutospacing="1" w:after="100" w:afterAutospacing="1"/>
              <w:rPr>
                <w:rFonts w:ascii="Tahoma" w:hAnsi="Tahoma" w:cs="Tahoma"/>
                <w:b/>
                <w:bCs/>
                <w:color w:val="000000"/>
                <w:sz w:val="18"/>
                <w:szCs w:val="18"/>
                <w:lang w:val="en-GB"/>
              </w:rPr>
            </w:pPr>
            <w:r w:rsidRPr="003A03A0">
              <w:rPr>
                <w:rFonts w:ascii="Tahoma" w:hAnsi="Tahoma" w:cs="Tahoma"/>
                <w:b/>
                <w:bCs/>
                <w:color w:val="000000"/>
                <w:sz w:val="18"/>
                <w:szCs w:val="18"/>
                <w:lang w:val="en-GB"/>
              </w:rPr>
              <w:t>We offer excellent working conditions with key benefits that include:</w:t>
            </w:r>
          </w:p>
          <w:p w14:paraId="2C549F68" w14:textId="77777777" w:rsidR="00DE2E89" w:rsidRPr="003A03A0" w:rsidRDefault="00DE2E89" w:rsidP="00A0514A">
            <w:pPr>
              <w:numPr>
                <w:ilvl w:val="0"/>
                <w:numId w:val="2"/>
              </w:numPr>
              <w:shd w:val="clear" w:color="auto" w:fill="FFFFFF"/>
              <w:spacing w:before="100" w:beforeAutospacing="1" w:after="100" w:afterAutospacing="1"/>
              <w:rPr>
                <w:rFonts w:ascii="Tahoma" w:hAnsi="Tahoma" w:cs="Tahoma"/>
                <w:color w:val="333333"/>
                <w:sz w:val="18"/>
                <w:szCs w:val="18"/>
                <w:lang w:val="en-GB"/>
              </w:rPr>
            </w:pPr>
            <w:r w:rsidRPr="003A03A0">
              <w:rPr>
                <w:rFonts w:ascii="Tahoma" w:hAnsi="Tahoma" w:cs="Tahoma"/>
                <w:color w:val="333333"/>
                <w:sz w:val="18"/>
                <w:szCs w:val="18"/>
              </w:rPr>
              <w:t>A friendly, dedicated staff team who believe in teamwork and building positive relationships across the school and local community</w:t>
            </w:r>
          </w:p>
          <w:p w14:paraId="457415C6" w14:textId="77777777" w:rsidR="00DE2E89" w:rsidRPr="003A03A0" w:rsidRDefault="00DE2E89" w:rsidP="00A0514A">
            <w:pPr>
              <w:numPr>
                <w:ilvl w:val="0"/>
                <w:numId w:val="2"/>
              </w:numPr>
              <w:shd w:val="clear" w:color="auto" w:fill="FFFFFF"/>
              <w:spacing w:before="100" w:beforeAutospacing="1" w:after="100" w:afterAutospacing="1"/>
              <w:rPr>
                <w:rFonts w:ascii="Tahoma" w:hAnsi="Tahoma" w:cs="Tahoma"/>
                <w:color w:val="333333"/>
                <w:sz w:val="18"/>
                <w:szCs w:val="18"/>
                <w:lang w:val="en-GB"/>
              </w:rPr>
            </w:pPr>
            <w:r w:rsidRPr="003A03A0">
              <w:rPr>
                <w:rFonts w:ascii="Tahoma" w:hAnsi="Tahoma" w:cs="Tahoma"/>
                <w:color w:val="000000"/>
                <w:sz w:val="18"/>
                <w:szCs w:val="18"/>
                <w:lang w:val="en-GB"/>
              </w:rPr>
              <w:t>Cycle to Work scheme</w:t>
            </w:r>
          </w:p>
          <w:p w14:paraId="1174213A" w14:textId="77777777" w:rsidR="00DE2E89" w:rsidRPr="003A03A0" w:rsidRDefault="00DE2E89" w:rsidP="00A0514A">
            <w:pPr>
              <w:numPr>
                <w:ilvl w:val="0"/>
                <w:numId w:val="2"/>
              </w:numPr>
              <w:shd w:val="clear" w:color="auto" w:fill="FFFFFF"/>
              <w:spacing w:before="100" w:beforeAutospacing="1" w:after="100" w:afterAutospacing="1"/>
              <w:rPr>
                <w:rFonts w:ascii="Tahoma" w:hAnsi="Tahoma" w:cs="Tahoma"/>
                <w:color w:val="333333"/>
                <w:sz w:val="18"/>
                <w:szCs w:val="18"/>
                <w:lang w:val="en-GB"/>
              </w:rPr>
            </w:pPr>
            <w:r w:rsidRPr="003A03A0">
              <w:rPr>
                <w:rFonts w:ascii="Tahoma" w:hAnsi="Tahoma" w:cs="Tahoma"/>
                <w:color w:val="000000"/>
                <w:sz w:val="18"/>
                <w:szCs w:val="18"/>
                <w:lang w:val="en-GB"/>
              </w:rPr>
              <w:t>Full time School Counsellor</w:t>
            </w:r>
          </w:p>
          <w:p w14:paraId="2F2B6ECF" w14:textId="77777777" w:rsidR="00DE2E89" w:rsidRPr="003A03A0" w:rsidRDefault="00DE2E89" w:rsidP="00A0514A">
            <w:pPr>
              <w:numPr>
                <w:ilvl w:val="0"/>
                <w:numId w:val="2"/>
              </w:numPr>
              <w:shd w:val="clear" w:color="auto" w:fill="FFFFFF"/>
              <w:spacing w:before="100" w:beforeAutospacing="1" w:after="100" w:afterAutospacing="1"/>
              <w:rPr>
                <w:rFonts w:ascii="Tahoma" w:hAnsi="Tahoma" w:cs="Tahoma"/>
                <w:color w:val="333333"/>
                <w:sz w:val="18"/>
                <w:szCs w:val="18"/>
                <w:lang w:val="en-GB"/>
              </w:rPr>
            </w:pPr>
            <w:r w:rsidRPr="003A03A0">
              <w:rPr>
                <w:rFonts w:ascii="Tahoma" w:hAnsi="Tahoma" w:cs="Tahoma"/>
                <w:color w:val="000000"/>
                <w:sz w:val="18"/>
                <w:szCs w:val="18"/>
                <w:lang w:val="en-GB"/>
              </w:rPr>
              <w:t>Staff car park on site</w:t>
            </w:r>
          </w:p>
          <w:p w14:paraId="689FEDAD" w14:textId="5D0D614B" w:rsidR="00B03984" w:rsidRPr="00472BF8" w:rsidRDefault="00DE2E89" w:rsidP="00E41833">
            <w:pPr>
              <w:numPr>
                <w:ilvl w:val="0"/>
                <w:numId w:val="2"/>
              </w:numPr>
              <w:shd w:val="clear" w:color="auto" w:fill="FFFFFF"/>
              <w:spacing w:before="100" w:beforeAutospacing="1" w:after="100" w:afterAutospacing="1"/>
              <w:rPr>
                <w:rFonts w:ascii="Tahoma" w:hAnsi="Tahoma" w:cs="Tahoma"/>
                <w:color w:val="333333"/>
                <w:sz w:val="18"/>
                <w:szCs w:val="18"/>
                <w:lang w:val="en-GB"/>
              </w:rPr>
            </w:pPr>
            <w:r w:rsidRPr="003A03A0">
              <w:rPr>
                <w:rFonts w:ascii="Tahoma" w:hAnsi="Tahoma" w:cs="Tahoma"/>
                <w:color w:val="000000"/>
                <w:sz w:val="18"/>
                <w:szCs w:val="18"/>
                <w:lang w:val="en-GB"/>
              </w:rPr>
              <w:t>A strong focus on the professional development of all staff within our school</w:t>
            </w:r>
          </w:p>
          <w:p w14:paraId="655A635E" w14:textId="245B31D8" w:rsidR="00472BF8" w:rsidRPr="00472BF8" w:rsidRDefault="00472BF8" w:rsidP="00472BF8">
            <w:pPr>
              <w:ind w:right="-51"/>
              <w:jc w:val="both"/>
              <w:rPr>
                <w:rFonts w:ascii="Arial" w:eastAsia="Trebuchet MS" w:hAnsi="Arial" w:cs="Arial"/>
                <w:b/>
                <w:sz w:val="20"/>
                <w:szCs w:val="20"/>
              </w:rPr>
            </w:pPr>
            <w:r w:rsidRPr="00100999">
              <w:rPr>
                <w:rFonts w:ascii="Arial" w:eastAsia="Trebuchet MS" w:hAnsi="Arial" w:cs="Arial"/>
                <w:b/>
                <w:sz w:val="20"/>
                <w:szCs w:val="20"/>
              </w:rPr>
              <w:t>Completed applications that include application form, written statement,</w:t>
            </w:r>
            <w:r w:rsidRPr="00100999">
              <w:rPr>
                <w:rFonts w:ascii="Arial" w:hAnsi="Arial" w:cs="Arial"/>
                <w:b/>
                <w:sz w:val="20"/>
                <w:szCs w:val="20"/>
              </w:rPr>
              <w:t xml:space="preserve"> equal opportunities monitoring form and consent form for references</w:t>
            </w:r>
            <w:r w:rsidRPr="00100999">
              <w:rPr>
                <w:rFonts w:ascii="Arial" w:eastAsia="Trebuchet MS" w:hAnsi="Arial" w:cs="Arial"/>
                <w:b/>
                <w:sz w:val="20"/>
                <w:szCs w:val="20"/>
              </w:rPr>
              <w:t xml:space="preserve"> should be sent to:</w:t>
            </w:r>
          </w:p>
          <w:p w14:paraId="5D662A41" w14:textId="77777777" w:rsidR="00DE2E89" w:rsidRPr="003A03A0" w:rsidRDefault="00DE2E89" w:rsidP="00A0514A">
            <w:pPr>
              <w:ind w:right="-51"/>
              <w:jc w:val="both"/>
              <w:rPr>
                <w:rFonts w:ascii="Trebuchet MS" w:eastAsia="Trebuchet MS" w:hAnsi="Trebuchet MS" w:cs="Trebuchet MS"/>
                <w:b/>
                <w:sz w:val="18"/>
                <w:szCs w:val="18"/>
              </w:rPr>
            </w:pPr>
          </w:p>
          <w:p w14:paraId="336FF148" w14:textId="77777777" w:rsidR="00DE2E89" w:rsidRPr="003A03A0" w:rsidRDefault="00472BF8" w:rsidP="00A0514A">
            <w:pPr>
              <w:ind w:right="-51"/>
              <w:jc w:val="both"/>
              <w:rPr>
                <w:rStyle w:val="Hyperlink"/>
                <w:rFonts w:ascii="Trebuchet MS" w:eastAsia="Trebuchet MS" w:hAnsi="Trebuchet MS" w:cs="Trebuchet MS"/>
                <w:b/>
                <w:sz w:val="18"/>
                <w:szCs w:val="18"/>
              </w:rPr>
            </w:pPr>
            <w:hyperlink r:id="rId7" w:history="1">
              <w:r w:rsidR="00DE2E89" w:rsidRPr="003A03A0">
                <w:rPr>
                  <w:rStyle w:val="Hyperlink"/>
                  <w:rFonts w:ascii="Trebuchet MS" w:eastAsia="Trebuchet MS" w:hAnsi="Trebuchet MS" w:cs="Trebuchet MS"/>
                  <w:b/>
                  <w:sz w:val="18"/>
                  <w:szCs w:val="18"/>
                </w:rPr>
                <w:t>recruitment@elmwood-jun.croydon.sch.uk</w:t>
              </w:r>
            </w:hyperlink>
          </w:p>
          <w:p w14:paraId="68881FAF" w14:textId="77777777" w:rsidR="00DE2E89" w:rsidRPr="003A03A0" w:rsidRDefault="00DE2E89" w:rsidP="00A0514A">
            <w:pPr>
              <w:ind w:right="-51"/>
              <w:jc w:val="both"/>
              <w:rPr>
                <w:rStyle w:val="Hyperlink"/>
                <w:rFonts w:eastAsia="Trebuchet MS"/>
                <w:sz w:val="18"/>
                <w:szCs w:val="18"/>
              </w:rPr>
            </w:pPr>
          </w:p>
          <w:p w14:paraId="4934762F" w14:textId="118A87A8" w:rsidR="00DE2E89" w:rsidRPr="003A03A0" w:rsidRDefault="00DE2E89" w:rsidP="00A0514A">
            <w:pPr>
              <w:ind w:right="-51"/>
              <w:jc w:val="both"/>
              <w:rPr>
                <w:rFonts w:ascii="Trebuchet MS" w:hAnsi="Trebuchet MS" w:cs="Calibri"/>
                <w:color w:val="333333"/>
                <w:sz w:val="18"/>
                <w:szCs w:val="18"/>
                <w:shd w:val="clear" w:color="auto" w:fill="FFFFFF"/>
              </w:rPr>
            </w:pPr>
            <w:r w:rsidRPr="003A03A0">
              <w:rPr>
                <w:rFonts w:ascii="Trebuchet MS" w:hAnsi="Trebuchet MS" w:cs="Calibri"/>
                <w:color w:val="333333"/>
                <w:sz w:val="18"/>
                <w:szCs w:val="18"/>
                <w:shd w:val="clear" w:color="auto" w:fill="FFFFFF"/>
              </w:rPr>
              <w:t>Only those shortlisted for interview will be contacted.  References will be requested for those shortlisted only and prior to interview.  In li</w:t>
            </w:r>
            <w:r w:rsidR="00A65EED" w:rsidRPr="003A03A0">
              <w:rPr>
                <w:rFonts w:ascii="Trebuchet MS" w:hAnsi="Trebuchet MS" w:cs="Calibri"/>
                <w:color w:val="333333"/>
                <w:sz w:val="18"/>
                <w:szCs w:val="18"/>
                <w:shd w:val="clear" w:color="auto" w:fill="FFFFFF"/>
              </w:rPr>
              <w:t xml:space="preserve">ne with Keeping Children Safe in Education 2023, </w:t>
            </w:r>
            <w:r w:rsidRPr="003A03A0">
              <w:rPr>
                <w:rFonts w:ascii="Trebuchet MS" w:hAnsi="Trebuchet MS" w:cs="Calibri"/>
                <w:color w:val="333333"/>
                <w:sz w:val="18"/>
                <w:szCs w:val="18"/>
                <w:shd w:val="clear" w:color="auto" w:fill="FFFFFF"/>
              </w:rPr>
              <w:t>online searches will be completed as part of the due diligence on shortlisted candidates,</w:t>
            </w:r>
            <w:r w:rsidR="00A65EED" w:rsidRPr="003A03A0">
              <w:rPr>
                <w:rFonts w:ascii="Trebuchet MS" w:hAnsi="Trebuchet MS" w:cs="Calibri"/>
                <w:color w:val="333333"/>
                <w:sz w:val="18"/>
                <w:szCs w:val="18"/>
                <w:shd w:val="clear" w:color="auto" w:fill="FFFFFF"/>
              </w:rPr>
              <w:t xml:space="preserve"> </w:t>
            </w:r>
            <w:r w:rsidRPr="003A03A0">
              <w:rPr>
                <w:rFonts w:ascii="Trebuchet MS" w:hAnsi="Trebuchet MS" w:cs="Calibri"/>
                <w:color w:val="333333"/>
                <w:sz w:val="18"/>
                <w:szCs w:val="18"/>
                <w:shd w:val="clear" w:color="auto" w:fill="FFFFFF"/>
              </w:rPr>
              <w:t>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An Enhanced DBS certificate will be required on provisional offer, including a check of the Children’s Barred</w:t>
            </w:r>
            <w:r w:rsidRPr="003A03A0">
              <w:rPr>
                <w:rFonts w:ascii="Calibri" w:hAnsi="Calibri" w:cs="Calibri"/>
                <w:color w:val="333333"/>
                <w:sz w:val="18"/>
                <w:szCs w:val="18"/>
                <w:shd w:val="clear" w:color="auto" w:fill="FFFFFF"/>
              </w:rPr>
              <w:t xml:space="preserve"> </w:t>
            </w:r>
            <w:r w:rsidRPr="003A03A0">
              <w:rPr>
                <w:rFonts w:ascii="Trebuchet MS" w:hAnsi="Trebuchet MS" w:cs="Calibri"/>
                <w:color w:val="333333"/>
                <w:sz w:val="18"/>
                <w:szCs w:val="18"/>
                <w:shd w:val="clear" w:color="auto" w:fill="FFFFFF"/>
              </w:rPr>
              <w:t xml:space="preserve">List.  Further vetting checks, in line with the </w:t>
            </w:r>
            <w:r w:rsidR="00D6653D" w:rsidRPr="003A03A0">
              <w:rPr>
                <w:rFonts w:ascii="Trebuchet MS" w:hAnsi="Trebuchet MS" w:cs="Calibri"/>
                <w:color w:val="333333"/>
                <w:sz w:val="18"/>
                <w:szCs w:val="18"/>
                <w:shd w:val="clear" w:color="auto" w:fill="FFFFFF"/>
              </w:rPr>
              <w:t xml:space="preserve">requirements of Keeping Children Safe in Education 2023 </w:t>
            </w:r>
            <w:r w:rsidRPr="003A03A0">
              <w:rPr>
                <w:rFonts w:ascii="Trebuchet MS" w:hAnsi="Trebuchet MS" w:cs="Calibri"/>
                <w:color w:val="333333"/>
                <w:sz w:val="18"/>
                <w:szCs w:val="18"/>
                <w:shd w:val="clear" w:color="auto" w:fill="FFFFFF"/>
              </w:rPr>
              <w:t>will be</w:t>
            </w:r>
            <w:r w:rsidRPr="003A03A0">
              <w:rPr>
                <w:rFonts w:ascii="Calibri" w:hAnsi="Calibri" w:cs="Calibri"/>
                <w:color w:val="333333"/>
                <w:sz w:val="18"/>
                <w:szCs w:val="18"/>
                <w:shd w:val="clear" w:color="auto" w:fill="FFFFFF"/>
              </w:rPr>
              <w:t xml:space="preserve"> </w:t>
            </w:r>
            <w:r w:rsidRPr="003A03A0">
              <w:rPr>
                <w:rFonts w:ascii="Trebuchet MS" w:hAnsi="Trebuchet MS" w:cs="Calibri"/>
                <w:color w:val="333333"/>
                <w:sz w:val="18"/>
                <w:szCs w:val="18"/>
                <w:shd w:val="clear" w:color="auto" w:fill="FFFFFF"/>
              </w:rPr>
              <w:t>completed following a provisional offer of appointment.  Where applicable, if an applicant with a provisional offer of employment has lived and/or worked outside the UK, they will be required to obtain a Certificate of Good Conduct</w:t>
            </w:r>
          </w:p>
          <w:p w14:paraId="7CA6BB58" w14:textId="77777777" w:rsidR="00DE2E89" w:rsidRPr="003A03A0" w:rsidRDefault="00DE2E89" w:rsidP="00A0514A">
            <w:pPr>
              <w:ind w:right="-51"/>
              <w:jc w:val="both"/>
              <w:rPr>
                <w:rFonts w:ascii="Trebuchet MS" w:hAnsi="Trebuchet MS" w:cs="Calibri"/>
                <w:color w:val="333333"/>
                <w:sz w:val="18"/>
                <w:szCs w:val="18"/>
                <w:shd w:val="clear" w:color="auto" w:fill="FFFFFF"/>
              </w:rPr>
            </w:pPr>
          </w:p>
          <w:p w14:paraId="236E09BE" w14:textId="77777777" w:rsidR="00DE2E89" w:rsidRPr="003A03A0" w:rsidRDefault="00DE2E89" w:rsidP="00A0514A">
            <w:pPr>
              <w:ind w:right="-51"/>
              <w:jc w:val="both"/>
              <w:rPr>
                <w:rFonts w:ascii="Trebuchet MS" w:hAnsi="Trebuchet MS" w:cs="Arial"/>
                <w:color w:val="333333"/>
                <w:sz w:val="18"/>
                <w:szCs w:val="18"/>
                <w:shd w:val="clear" w:color="auto" w:fill="FFFFFF"/>
              </w:rPr>
            </w:pPr>
            <w:r w:rsidRPr="003A03A0">
              <w:rPr>
                <w:rFonts w:ascii="Trebuchet MS" w:hAnsi="Trebuchet MS" w:cs="Arial"/>
                <w:color w:val="333333"/>
                <w:sz w:val="18"/>
                <w:szCs w:val="18"/>
                <w:shd w:val="clear" w:color="auto" w:fill="FFFFFF"/>
              </w:rPr>
              <w:t xml:space="preserve">In line with the UK General Data Protection Regulation (GDPR) and the expected provisions of the Data Protection Act 2018 (DPA 2018) the school is responsible for holding and protecting personal data. The school is required to share some data with the Local Authority and the DFE. For further information on who we share data with please see our website for our Data Protection Policy and Privacy Notice for Applicants. </w:t>
            </w:r>
          </w:p>
          <w:p w14:paraId="4F7891B8" w14:textId="77777777" w:rsidR="00DE2E89" w:rsidRPr="003A03A0" w:rsidRDefault="00DE2E89" w:rsidP="00A0514A">
            <w:pPr>
              <w:ind w:right="-51"/>
              <w:jc w:val="both"/>
              <w:rPr>
                <w:rFonts w:ascii="Trebuchet MS" w:hAnsi="Trebuchet MS" w:cs="Arial"/>
                <w:color w:val="333333"/>
                <w:sz w:val="18"/>
                <w:szCs w:val="18"/>
                <w:shd w:val="clear" w:color="auto" w:fill="FFFFFF"/>
              </w:rPr>
            </w:pPr>
          </w:p>
          <w:p w14:paraId="5F7B158F" w14:textId="77777777" w:rsidR="00DE2E89" w:rsidRPr="003A03A0" w:rsidRDefault="00DE2E89" w:rsidP="00A0514A">
            <w:pPr>
              <w:ind w:right="-51"/>
              <w:jc w:val="both"/>
              <w:rPr>
                <w:rFonts w:ascii="Trebuchet MS" w:hAnsi="Trebuchet MS" w:cs="Arial"/>
                <w:color w:val="333333"/>
                <w:sz w:val="18"/>
                <w:szCs w:val="18"/>
                <w:shd w:val="clear" w:color="auto" w:fill="FFFFFF"/>
              </w:rPr>
            </w:pPr>
            <w:r w:rsidRPr="003A03A0">
              <w:rPr>
                <w:rFonts w:ascii="Trebuchet MS" w:hAnsi="Trebuchet MS" w:cs="Arial"/>
                <w:color w:val="333333"/>
                <w:sz w:val="18"/>
                <w:szCs w:val="18"/>
                <w:shd w:val="clear" w:color="auto" w:fill="FFFFFF"/>
              </w:rPr>
              <w:t xml:space="preserve">Please click on the link below to view our recent </w:t>
            </w:r>
            <w:proofErr w:type="spellStart"/>
            <w:r w:rsidRPr="003A03A0">
              <w:rPr>
                <w:rFonts w:ascii="Trebuchet MS" w:hAnsi="Trebuchet MS" w:cs="Arial"/>
                <w:color w:val="333333"/>
                <w:sz w:val="18"/>
                <w:szCs w:val="18"/>
                <w:shd w:val="clear" w:color="auto" w:fill="FFFFFF"/>
              </w:rPr>
              <w:t>Ofsted</w:t>
            </w:r>
            <w:proofErr w:type="spellEnd"/>
            <w:r w:rsidRPr="003A03A0">
              <w:rPr>
                <w:rFonts w:ascii="Trebuchet MS" w:hAnsi="Trebuchet MS" w:cs="Arial"/>
                <w:color w:val="333333"/>
                <w:sz w:val="18"/>
                <w:szCs w:val="18"/>
                <w:shd w:val="clear" w:color="auto" w:fill="FFFFFF"/>
              </w:rPr>
              <w:t xml:space="preserve"> report:</w:t>
            </w:r>
          </w:p>
          <w:p w14:paraId="0FF7075D" w14:textId="5993F965" w:rsidR="00DE2E89" w:rsidRDefault="00DE2E89" w:rsidP="00A0514A">
            <w:pPr>
              <w:ind w:right="-51"/>
              <w:jc w:val="both"/>
              <w:rPr>
                <w:color w:val="0000FF"/>
                <w:sz w:val="18"/>
                <w:szCs w:val="18"/>
                <w:u w:val="single"/>
              </w:rPr>
            </w:pPr>
            <w:r w:rsidRPr="003A03A0">
              <w:rPr>
                <w:rFonts w:ascii="Trebuchet MS" w:hAnsi="Trebuchet MS" w:cs="Arial"/>
                <w:color w:val="333333"/>
                <w:sz w:val="18"/>
                <w:szCs w:val="18"/>
                <w:shd w:val="clear" w:color="auto" w:fill="FFFFFF"/>
              </w:rPr>
              <w:t xml:space="preserve"> </w:t>
            </w:r>
            <w:hyperlink r:id="rId8" w:history="1">
              <w:r w:rsidRPr="003A03A0">
                <w:rPr>
                  <w:color w:val="0000FF"/>
                  <w:sz w:val="18"/>
                  <w:szCs w:val="18"/>
                  <w:u w:val="single"/>
                </w:rPr>
                <w:t>50216975 (ofsted.gov.uk)</w:t>
              </w:r>
            </w:hyperlink>
          </w:p>
          <w:p w14:paraId="1CD36DF0" w14:textId="77777777" w:rsidR="00472BF8" w:rsidRPr="003A03A0" w:rsidRDefault="00472BF8" w:rsidP="00A0514A">
            <w:pPr>
              <w:ind w:right="-51"/>
              <w:jc w:val="both"/>
              <w:rPr>
                <w:rFonts w:ascii="Trebuchet MS" w:hAnsi="Trebuchet MS" w:cs="Arial"/>
                <w:color w:val="333333"/>
                <w:sz w:val="18"/>
                <w:szCs w:val="18"/>
                <w:shd w:val="clear" w:color="auto" w:fill="FFFFFF"/>
              </w:rPr>
            </w:pPr>
          </w:p>
          <w:p w14:paraId="54EB85F9" w14:textId="187ADB36" w:rsidR="00100999" w:rsidRDefault="00DE2E89" w:rsidP="00100999">
            <w:pPr>
              <w:ind w:right="-51"/>
              <w:jc w:val="both"/>
              <w:rPr>
                <w:rStyle w:val="Hyperlink"/>
                <w:rFonts w:eastAsia="Trebuchet MS"/>
                <w:sz w:val="22"/>
                <w:szCs w:val="22"/>
              </w:rPr>
            </w:pPr>
            <w:r w:rsidRPr="003A03A0">
              <w:rPr>
                <w:rFonts w:ascii="Trebuchet MS" w:hAnsi="Trebuchet MS" w:cs="Arial"/>
                <w:color w:val="333333"/>
                <w:sz w:val="18"/>
                <w:szCs w:val="18"/>
                <w:shd w:val="clear" w:color="auto" w:fill="FFFFFF"/>
              </w:rPr>
              <w:t> </w:t>
            </w:r>
            <w:r w:rsidR="00100999" w:rsidRPr="00100999">
              <w:rPr>
                <w:rFonts w:ascii="Arial" w:hAnsi="Arial" w:cs="Arial"/>
                <w:color w:val="333333"/>
                <w:sz w:val="18"/>
                <w:szCs w:val="18"/>
                <w:shd w:val="clear" w:color="auto" w:fill="FFFFFF"/>
              </w:rPr>
              <w:t>If you would like to arrange a visit, please contact Lauren Read on 02086844007 to arrange a day and time</w:t>
            </w:r>
            <w:r w:rsidR="00100999">
              <w:rPr>
                <w:rFonts w:ascii="Arial" w:hAnsi="Arial" w:cs="Arial"/>
                <w:color w:val="333333"/>
                <w:sz w:val="21"/>
                <w:szCs w:val="21"/>
                <w:shd w:val="clear" w:color="auto" w:fill="FFFFFF"/>
              </w:rPr>
              <w:t>.</w:t>
            </w:r>
          </w:p>
          <w:p w14:paraId="6A7F7693" w14:textId="77777777" w:rsidR="00100999" w:rsidRPr="00C8044E" w:rsidRDefault="00100999" w:rsidP="00100999">
            <w:pPr>
              <w:ind w:right="-51"/>
              <w:jc w:val="both"/>
              <w:rPr>
                <w:rFonts w:ascii="Arial" w:eastAsia="Trebuchet MS" w:hAnsi="Arial" w:cs="Arial"/>
                <w:color w:val="0000FF"/>
                <w:sz w:val="22"/>
                <w:szCs w:val="22"/>
                <w:u w:val="single"/>
              </w:rPr>
            </w:pPr>
          </w:p>
          <w:p w14:paraId="12E22A4B" w14:textId="6853686F" w:rsidR="00DE2E89" w:rsidRPr="003A03A0" w:rsidRDefault="00DE2E89" w:rsidP="00A0514A">
            <w:pPr>
              <w:ind w:right="-51"/>
              <w:jc w:val="both"/>
              <w:rPr>
                <w:rFonts w:ascii="Trebuchet MS" w:eastAsia="Trebuchet MS" w:hAnsi="Trebuchet MS" w:cs="Trebuchet MS"/>
                <w:b/>
                <w:color w:val="000000"/>
                <w:sz w:val="18"/>
                <w:szCs w:val="18"/>
              </w:rPr>
            </w:pPr>
          </w:p>
          <w:p w14:paraId="097D38DF" w14:textId="1EAA62FE" w:rsidR="00DE2E89" w:rsidRPr="003A03A0" w:rsidRDefault="00DE2E89" w:rsidP="00A0514A">
            <w:pPr>
              <w:ind w:right="-51"/>
              <w:rPr>
                <w:rFonts w:ascii="Trebuchet MS" w:eastAsia="Trebuchet MS" w:hAnsi="Trebuchet MS" w:cs="Trebuchet MS"/>
                <w:b/>
                <w:color w:val="000000" w:themeColor="text1"/>
                <w:sz w:val="18"/>
                <w:szCs w:val="18"/>
              </w:rPr>
            </w:pPr>
            <w:r w:rsidRPr="003A03A0">
              <w:rPr>
                <w:rFonts w:ascii="Trebuchet MS" w:eastAsia="Trebuchet MS" w:hAnsi="Trebuchet MS" w:cs="Trebuchet MS"/>
                <w:b/>
                <w:color w:val="000000" w:themeColor="text1"/>
                <w:sz w:val="18"/>
                <w:szCs w:val="18"/>
              </w:rPr>
              <w:t xml:space="preserve">Closing date – </w:t>
            </w:r>
            <w:r w:rsidR="00F067BC" w:rsidRPr="003A03A0">
              <w:rPr>
                <w:rFonts w:ascii="Trebuchet MS" w:eastAsia="Trebuchet MS" w:hAnsi="Trebuchet MS" w:cs="Trebuchet MS"/>
                <w:b/>
                <w:color w:val="000000" w:themeColor="text1"/>
                <w:sz w:val="18"/>
                <w:szCs w:val="18"/>
              </w:rPr>
              <w:t>1</w:t>
            </w:r>
            <w:r w:rsidR="0093768B">
              <w:rPr>
                <w:rFonts w:ascii="Trebuchet MS" w:eastAsia="Trebuchet MS" w:hAnsi="Trebuchet MS" w:cs="Trebuchet MS"/>
                <w:b/>
                <w:color w:val="000000" w:themeColor="text1"/>
                <w:sz w:val="18"/>
                <w:szCs w:val="18"/>
              </w:rPr>
              <w:t>9</w:t>
            </w:r>
            <w:r w:rsidR="00F067BC" w:rsidRPr="003A03A0">
              <w:rPr>
                <w:rFonts w:ascii="Trebuchet MS" w:eastAsia="Trebuchet MS" w:hAnsi="Trebuchet MS" w:cs="Trebuchet MS"/>
                <w:b/>
                <w:color w:val="000000" w:themeColor="text1"/>
                <w:sz w:val="18"/>
                <w:szCs w:val="18"/>
                <w:vertAlign w:val="superscript"/>
              </w:rPr>
              <w:t>th</w:t>
            </w:r>
            <w:r w:rsidR="00F067BC" w:rsidRPr="003A03A0">
              <w:rPr>
                <w:rFonts w:ascii="Trebuchet MS" w:eastAsia="Trebuchet MS" w:hAnsi="Trebuchet MS" w:cs="Trebuchet MS"/>
                <w:b/>
                <w:color w:val="000000" w:themeColor="text1"/>
                <w:sz w:val="18"/>
                <w:szCs w:val="18"/>
              </w:rPr>
              <w:t xml:space="preserve"> Ma</w:t>
            </w:r>
            <w:r w:rsidR="0093768B">
              <w:rPr>
                <w:rFonts w:ascii="Trebuchet MS" w:eastAsia="Trebuchet MS" w:hAnsi="Trebuchet MS" w:cs="Trebuchet MS"/>
                <w:b/>
                <w:color w:val="000000" w:themeColor="text1"/>
                <w:sz w:val="18"/>
                <w:szCs w:val="18"/>
              </w:rPr>
              <w:t>y</w:t>
            </w:r>
            <w:r w:rsidR="00F067BC" w:rsidRPr="003A03A0">
              <w:rPr>
                <w:rFonts w:ascii="Trebuchet MS" w:eastAsia="Trebuchet MS" w:hAnsi="Trebuchet MS" w:cs="Trebuchet MS"/>
                <w:b/>
                <w:color w:val="000000" w:themeColor="text1"/>
                <w:sz w:val="18"/>
                <w:szCs w:val="18"/>
              </w:rPr>
              <w:t xml:space="preserve"> 2024</w:t>
            </w:r>
          </w:p>
          <w:p w14:paraId="6A3D6450" w14:textId="5FF03260" w:rsidR="00F067BC" w:rsidRPr="003A03A0" w:rsidRDefault="00F067BC" w:rsidP="00A0514A">
            <w:pPr>
              <w:ind w:right="-51"/>
              <w:rPr>
                <w:rFonts w:ascii="Trebuchet MS" w:eastAsia="Trebuchet MS" w:hAnsi="Trebuchet MS" w:cs="Trebuchet MS"/>
                <w:b/>
                <w:color w:val="000000" w:themeColor="text1"/>
                <w:sz w:val="18"/>
                <w:szCs w:val="18"/>
              </w:rPr>
            </w:pPr>
            <w:r w:rsidRPr="003A03A0">
              <w:rPr>
                <w:rFonts w:ascii="Trebuchet MS" w:eastAsia="Trebuchet MS" w:hAnsi="Trebuchet MS" w:cs="Trebuchet MS"/>
                <w:b/>
                <w:color w:val="000000" w:themeColor="text1"/>
                <w:sz w:val="18"/>
                <w:szCs w:val="18"/>
              </w:rPr>
              <w:t>Shortlisting – 2</w:t>
            </w:r>
            <w:r w:rsidR="0093768B">
              <w:rPr>
                <w:rFonts w:ascii="Trebuchet MS" w:eastAsia="Trebuchet MS" w:hAnsi="Trebuchet MS" w:cs="Trebuchet MS"/>
                <w:b/>
                <w:color w:val="000000" w:themeColor="text1"/>
                <w:sz w:val="18"/>
                <w:szCs w:val="18"/>
              </w:rPr>
              <w:t>0</w:t>
            </w:r>
            <w:r w:rsidR="0093768B" w:rsidRPr="0093768B">
              <w:rPr>
                <w:rFonts w:ascii="Trebuchet MS" w:eastAsia="Trebuchet MS" w:hAnsi="Trebuchet MS" w:cs="Trebuchet MS"/>
                <w:b/>
                <w:color w:val="000000" w:themeColor="text1"/>
                <w:sz w:val="18"/>
                <w:szCs w:val="18"/>
                <w:vertAlign w:val="superscript"/>
              </w:rPr>
              <w:t>th</w:t>
            </w:r>
            <w:r w:rsidR="0093768B">
              <w:rPr>
                <w:rFonts w:ascii="Trebuchet MS" w:eastAsia="Trebuchet MS" w:hAnsi="Trebuchet MS" w:cs="Trebuchet MS"/>
                <w:b/>
                <w:color w:val="000000" w:themeColor="text1"/>
                <w:sz w:val="18"/>
                <w:szCs w:val="18"/>
              </w:rPr>
              <w:t xml:space="preserve"> </w:t>
            </w:r>
            <w:r w:rsidRPr="003A03A0">
              <w:rPr>
                <w:rFonts w:ascii="Trebuchet MS" w:eastAsia="Trebuchet MS" w:hAnsi="Trebuchet MS" w:cs="Trebuchet MS"/>
                <w:b/>
                <w:color w:val="000000" w:themeColor="text1"/>
                <w:sz w:val="18"/>
                <w:szCs w:val="18"/>
              </w:rPr>
              <w:t>M</w:t>
            </w:r>
            <w:r w:rsidR="0093768B">
              <w:rPr>
                <w:rFonts w:ascii="Trebuchet MS" w:eastAsia="Trebuchet MS" w:hAnsi="Trebuchet MS" w:cs="Trebuchet MS"/>
                <w:b/>
                <w:color w:val="000000" w:themeColor="text1"/>
                <w:sz w:val="18"/>
                <w:szCs w:val="18"/>
              </w:rPr>
              <w:t>ay</w:t>
            </w:r>
            <w:r w:rsidRPr="003A03A0">
              <w:rPr>
                <w:rFonts w:ascii="Trebuchet MS" w:eastAsia="Trebuchet MS" w:hAnsi="Trebuchet MS" w:cs="Trebuchet MS"/>
                <w:b/>
                <w:color w:val="000000" w:themeColor="text1"/>
                <w:sz w:val="18"/>
                <w:szCs w:val="18"/>
              </w:rPr>
              <w:t xml:space="preserve"> 2024</w:t>
            </w:r>
          </w:p>
          <w:p w14:paraId="7F28E029" w14:textId="5783117B" w:rsidR="00DE2E89" w:rsidRPr="003A03A0" w:rsidRDefault="00DE2E89" w:rsidP="00A0514A">
            <w:pPr>
              <w:ind w:right="-51"/>
              <w:rPr>
                <w:rFonts w:ascii="Trebuchet MS" w:eastAsia="Trebuchet MS" w:hAnsi="Trebuchet MS" w:cs="Trebuchet MS"/>
                <w:b/>
                <w:color w:val="000000" w:themeColor="text1"/>
                <w:sz w:val="18"/>
                <w:szCs w:val="18"/>
              </w:rPr>
            </w:pPr>
            <w:r w:rsidRPr="003A03A0">
              <w:rPr>
                <w:rFonts w:ascii="Trebuchet MS" w:eastAsia="Trebuchet MS" w:hAnsi="Trebuchet MS" w:cs="Trebuchet MS"/>
                <w:b/>
                <w:color w:val="000000" w:themeColor="text1"/>
                <w:sz w:val="18"/>
                <w:szCs w:val="18"/>
              </w:rPr>
              <w:t xml:space="preserve">Interviews – </w:t>
            </w:r>
            <w:r w:rsidR="00F067BC" w:rsidRPr="003A03A0">
              <w:rPr>
                <w:rFonts w:ascii="Trebuchet MS" w:eastAsia="Trebuchet MS" w:hAnsi="Trebuchet MS" w:cs="Trebuchet MS"/>
                <w:b/>
                <w:color w:val="000000" w:themeColor="text1"/>
                <w:sz w:val="18"/>
                <w:szCs w:val="18"/>
              </w:rPr>
              <w:t>2</w:t>
            </w:r>
            <w:r w:rsidR="00645F36">
              <w:rPr>
                <w:rFonts w:ascii="Trebuchet MS" w:eastAsia="Trebuchet MS" w:hAnsi="Trebuchet MS" w:cs="Trebuchet MS"/>
                <w:b/>
                <w:color w:val="000000" w:themeColor="text1"/>
                <w:sz w:val="18"/>
                <w:szCs w:val="18"/>
              </w:rPr>
              <w:t>3</w:t>
            </w:r>
            <w:r w:rsidR="00645F36" w:rsidRPr="00645F36">
              <w:rPr>
                <w:rFonts w:ascii="Trebuchet MS" w:eastAsia="Trebuchet MS" w:hAnsi="Trebuchet MS" w:cs="Trebuchet MS"/>
                <w:b/>
                <w:color w:val="000000" w:themeColor="text1"/>
                <w:sz w:val="18"/>
                <w:szCs w:val="18"/>
                <w:vertAlign w:val="superscript"/>
              </w:rPr>
              <w:t>rd</w:t>
            </w:r>
            <w:r w:rsidR="00645F36">
              <w:rPr>
                <w:rFonts w:ascii="Trebuchet MS" w:eastAsia="Trebuchet MS" w:hAnsi="Trebuchet MS" w:cs="Trebuchet MS"/>
                <w:b/>
                <w:color w:val="000000" w:themeColor="text1"/>
                <w:sz w:val="18"/>
                <w:szCs w:val="18"/>
              </w:rPr>
              <w:t xml:space="preserve"> May</w:t>
            </w:r>
            <w:r w:rsidR="00F067BC" w:rsidRPr="003A03A0">
              <w:rPr>
                <w:rFonts w:ascii="Trebuchet MS" w:eastAsia="Trebuchet MS" w:hAnsi="Trebuchet MS" w:cs="Trebuchet MS"/>
                <w:b/>
                <w:color w:val="000000" w:themeColor="text1"/>
                <w:sz w:val="18"/>
                <w:szCs w:val="18"/>
              </w:rPr>
              <w:t xml:space="preserve"> 2024</w:t>
            </w:r>
          </w:p>
        </w:tc>
      </w:tr>
    </w:tbl>
    <w:p w14:paraId="151C30B2" w14:textId="689BF754" w:rsidR="003F48BA" w:rsidRPr="003A03A0" w:rsidRDefault="003F48BA">
      <w:pPr>
        <w:widowControl w:val="0"/>
        <w:pBdr>
          <w:top w:val="nil"/>
          <w:left w:val="nil"/>
          <w:bottom w:val="nil"/>
          <w:right w:val="nil"/>
          <w:between w:val="nil"/>
        </w:pBdr>
        <w:spacing w:line="276" w:lineRule="auto"/>
        <w:rPr>
          <w:rFonts w:ascii="Arial" w:eastAsia="Arial" w:hAnsi="Arial" w:cs="Arial"/>
          <w:color w:val="000000"/>
          <w:sz w:val="18"/>
          <w:szCs w:val="18"/>
        </w:rPr>
      </w:pPr>
    </w:p>
    <w:p w14:paraId="1C114AA9" w14:textId="77777777" w:rsidR="003F48BA" w:rsidRPr="003A03A0" w:rsidRDefault="003F48BA" w:rsidP="00A121A2">
      <w:pPr>
        <w:rPr>
          <w:rFonts w:ascii="Arial" w:eastAsia="Arial" w:hAnsi="Arial" w:cs="Arial"/>
          <w:b/>
          <w:sz w:val="18"/>
          <w:szCs w:val="18"/>
        </w:rPr>
      </w:pPr>
    </w:p>
    <w:sectPr w:rsidR="003F48BA" w:rsidRPr="003A03A0">
      <w:pgSz w:w="12240" w:h="15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1FC7"/>
    <w:multiLevelType w:val="hybridMultilevel"/>
    <w:tmpl w:val="BEDE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F7856"/>
    <w:multiLevelType w:val="multilevel"/>
    <w:tmpl w:val="8A1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07C6E"/>
    <w:multiLevelType w:val="multilevel"/>
    <w:tmpl w:val="B92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BA"/>
    <w:rsid w:val="000254C6"/>
    <w:rsid w:val="00046464"/>
    <w:rsid w:val="00047E51"/>
    <w:rsid w:val="00077D3B"/>
    <w:rsid w:val="00080334"/>
    <w:rsid w:val="00094092"/>
    <w:rsid w:val="00094DBE"/>
    <w:rsid w:val="000A1F15"/>
    <w:rsid w:val="000B326C"/>
    <w:rsid w:val="000C25B4"/>
    <w:rsid w:val="00100999"/>
    <w:rsid w:val="00104739"/>
    <w:rsid w:val="00117358"/>
    <w:rsid w:val="001A7960"/>
    <w:rsid w:val="001C55D8"/>
    <w:rsid w:val="001C63C8"/>
    <w:rsid w:val="00220BCC"/>
    <w:rsid w:val="00237157"/>
    <w:rsid w:val="00252A5B"/>
    <w:rsid w:val="00260830"/>
    <w:rsid w:val="002833DB"/>
    <w:rsid w:val="00284747"/>
    <w:rsid w:val="002A7BE5"/>
    <w:rsid w:val="002E4D04"/>
    <w:rsid w:val="00313DE3"/>
    <w:rsid w:val="00331965"/>
    <w:rsid w:val="0035248B"/>
    <w:rsid w:val="00390D5E"/>
    <w:rsid w:val="0039443D"/>
    <w:rsid w:val="003A03A0"/>
    <w:rsid w:val="003F2391"/>
    <w:rsid w:val="003F48BA"/>
    <w:rsid w:val="003F4EF1"/>
    <w:rsid w:val="003F6311"/>
    <w:rsid w:val="00414056"/>
    <w:rsid w:val="00421E22"/>
    <w:rsid w:val="00472BF8"/>
    <w:rsid w:val="004D2EFC"/>
    <w:rsid w:val="00536980"/>
    <w:rsid w:val="00541BE6"/>
    <w:rsid w:val="00560D2C"/>
    <w:rsid w:val="00567FF1"/>
    <w:rsid w:val="00575650"/>
    <w:rsid w:val="0057786C"/>
    <w:rsid w:val="005805B0"/>
    <w:rsid w:val="005A1EE4"/>
    <w:rsid w:val="005C4014"/>
    <w:rsid w:val="006005EC"/>
    <w:rsid w:val="0064037E"/>
    <w:rsid w:val="00642328"/>
    <w:rsid w:val="00645F36"/>
    <w:rsid w:val="00667B4D"/>
    <w:rsid w:val="006A6BBA"/>
    <w:rsid w:val="006B0DAD"/>
    <w:rsid w:val="006D360F"/>
    <w:rsid w:val="006E4C20"/>
    <w:rsid w:val="006F1891"/>
    <w:rsid w:val="00720808"/>
    <w:rsid w:val="007723DA"/>
    <w:rsid w:val="007728F3"/>
    <w:rsid w:val="00796E97"/>
    <w:rsid w:val="007C72E7"/>
    <w:rsid w:val="007D5442"/>
    <w:rsid w:val="007D7A08"/>
    <w:rsid w:val="007F454A"/>
    <w:rsid w:val="007F6BF3"/>
    <w:rsid w:val="00801499"/>
    <w:rsid w:val="00802C70"/>
    <w:rsid w:val="00833BD6"/>
    <w:rsid w:val="00845FF2"/>
    <w:rsid w:val="00873CE1"/>
    <w:rsid w:val="008C1EE9"/>
    <w:rsid w:val="008D4077"/>
    <w:rsid w:val="0093768B"/>
    <w:rsid w:val="009D07A0"/>
    <w:rsid w:val="009D6E1B"/>
    <w:rsid w:val="00A0514A"/>
    <w:rsid w:val="00A121A2"/>
    <w:rsid w:val="00A31847"/>
    <w:rsid w:val="00A42CF9"/>
    <w:rsid w:val="00A65EED"/>
    <w:rsid w:val="00A93980"/>
    <w:rsid w:val="00AF2B65"/>
    <w:rsid w:val="00B03984"/>
    <w:rsid w:val="00B66B4B"/>
    <w:rsid w:val="00B80CB2"/>
    <w:rsid w:val="00B8266E"/>
    <w:rsid w:val="00B9238A"/>
    <w:rsid w:val="00BD6B1C"/>
    <w:rsid w:val="00C30679"/>
    <w:rsid w:val="00C307ED"/>
    <w:rsid w:val="00C3566D"/>
    <w:rsid w:val="00C508F5"/>
    <w:rsid w:val="00C97564"/>
    <w:rsid w:val="00CA284B"/>
    <w:rsid w:val="00D00B35"/>
    <w:rsid w:val="00D561FD"/>
    <w:rsid w:val="00D63A4F"/>
    <w:rsid w:val="00D6653D"/>
    <w:rsid w:val="00D66F05"/>
    <w:rsid w:val="00D7071C"/>
    <w:rsid w:val="00D7305A"/>
    <w:rsid w:val="00D73381"/>
    <w:rsid w:val="00D8475A"/>
    <w:rsid w:val="00D8755E"/>
    <w:rsid w:val="00DB53CE"/>
    <w:rsid w:val="00DD3C4F"/>
    <w:rsid w:val="00DE0BB6"/>
    <w:rsid w:val="00DE2E89"/>
    <w:rsid w:val="00DF2867"/>
    <w:rsid w:val="00E00AFC"/>
    <w:rsid w:val="00E2585F"/>
    <w:rsid w:val="00E41833"/>
    <w:rsid w:val="00E71BE4"/>
    <w:rsid w:val="00E76E2C"/>
    <w:rsid w:val="00EE2731"/>
    <w:rsid w:val="00EF33E9"/>
    <w:rsid w:val="00F067BC"/>
    <w:rsid w:val="00F34A53"/>
    <w:rsid w:val="00F507B6"/>
    <w:rsid w:val="00F81178"/>
    <w:rsid w:val="00F82560"/>
    <w:rsid w:val="00FB2C82"/>
    <w:rsid w:val="00FC012C"/>
    <w:rsid w:val="00FD7FD6"/>
    <w:rsid w:val="00FE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D88F"/>
  <w15:docId w15:val="{9CFB7E00-376B-4B79-A729-2FA11263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b/>
      <w:bCs/>
      <w:sz w:val="28"/>
      <w:szCs w:val="20"/>
      <w:lang w:val="en-GB"/>
    </w:rPr>
  </w:style>
  <w:style w:type="paragraph" w:styleId="Heading2">
    <w:name w:val="heading 2"/>
    <w:basedOn w:val="Normal"/>
    <w:next w:val="Normal"/>
    <w:qFormat/>
    <w:pPr>
      <w:keepNext/>
      <w:jc w:val="center"/>
      <w:outlineLvl w:val="1"/>
    </w:pPr>
    <w:rPr>
      <w:rFonts w:ascii="Verdana" w:hAnsi="Verdana"/>
      <w:b/>
      <w:szCs w:val="28"/>
      <w:lang w:val="en-GB"/>
    </w:rPr>
  </w:style>
  <w:style w:type="paragraph" w:styleId="Heading3">
    <w:name w:val="heading 3"/>
    <w:basedOn w:val="Normal"/>
    <w:next w:val="Normal"/>
    <w:qFormat/>
    <w:pPr>
      <w:keepNext/>
      <w:jc w:val="center"/>
      <w:outlineLvl w:val="2"/>
    </w:pPr>
    <w:rPr>
      <w:b/>
      <w:bCs/>
      <w:sz w:val="28"/>
      <w:lang w:val="en-GB"/>
    </w:rPr>
  </w:style>
  <w:style w:type="paragraph" w:styleId="Heading4">
    <w:name w:val="heading 4"/>
    <w:basedOn w:val="Normal"/>
    <w:next w:val="Normal"/>
    <w:qFormat/>
    <w:pPr>
      <w:keepNext/>
      <w:jc w:val="center"/>
      <w:outlineLvl w:val="3"/>
    </w:pPr>
    <w:rPr>
      <w:b/>
      <w:bCs/>
      <w:sz w:val="28"/>
      <w:u w:val="single"/>
      <w:lang w:val="en-GB"/>
    </w:rPr>
  </w:style>
  <w:style w:type="paragraph" w:styleId="Heading5">
    <w:name w:val="heading 5"/>
    <w:basedOn w:val="Normal"/>
    <w:next w:val="Normal"/>
    <w:qFormat/>
    <w:pPr>
      <w:keepNext/>
      <w:jc w:val="both"/>
      <w:outlineLvl w:val="4"/>
    </w:pPr>
    <w:rPr>
      <w:rFonts w:ascii="Arial" w:hAnsi="Arial" w:cs="Arial"/>
      <w:b/>
      <w:bCs/>
      <w:sz w:val="28"/>
      <w:u w:val="single"/>
      <w:lang w:val="en-GB"/>
    </w:rPr>
  </w:style>
  <w:style w:type="paragraph" w:styleId="Heading6">
    <w:name w:val="heading 6"/>
    <w:basedOn w:val="Normal"/>
    <w:next w:val="Normal"/>
    <w:qFormat/>
    <w:pPr>
      <w:keepNext/>
      <w:outlineLvl w:val="5"/>
    </w:pPr>
    <w:rPr>
      <w:b/>
      <w:bCs/>
      <w:lang w:val="en-GB"/>
    </w:rPr>
  </w:style>
  <w:style w:type="paragraph" w:styleId="Heading7">
    <w:name w:val="heading 7"/>
    <w:basedOn w:val="Normal"/>
    <w:next w:val="Normal"/>
    <w:qFormat/>
    <w:pPr>
      <w:keepNext/>
      <w:outlineLvl w:val="6"/>
    </w:pPr>
    <w:rPr>
      <w:rFonts w:ascii="Verdana" w:hAnsi="Verdana"/>
      <w:b/>
      <w:sz w:val="18"/>
      <w:szCs w:val="22"/>
    </w:rPr>
  </w:style>
  <w:style w:type="paragraph" w:styleId="Heading8">
    <w:name w:val="heading 8"/>
    <w:basedOn w:val="Normal"/>
    <w:next w:val="Normal"/>
    <w:qFormat/>
    <w:pPr>
      <w:keepNext/>
      <w:outlineLvl w:val="7"/>
    </w:pPr>
    <w:rPr>
      <w:rFonts w:ascii="Comic Sans MS" w:hAnsi="Comic Sans MS"/>
      <w:b/>
      <w:bCs/>
      <w:color w:val="CC3300"/>
      <w:sz w:val="16"/>
      <w:szCs w:val="16"/>
      <w:lang w:val="en-GB"/>
    </w:rPr>
  </w:style>
  <w:style w:type="paragraph" w:styleId="Heading9">
    <w:name w:val="heading 9"/>
    <w:basedOn w:val="Normal"/>
    <w:next w:val="Normal"/>
    <w:qFormat/>
    <w:pPr>
      <w:keepNext/>
      <w:outlineLvl w:val="8"/>
    </w:pPr>
    <w:rPr>
      <w:rFonts w:ascii="Comic Sans MS" w:hAnsi="Comic Sans MS"/>
      <w:b/>
      <w:bCs/>
      <w:sz w:val="16"/>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sz w:val="20"/>
      <w:szCs w:val="20"/>
      <w:lang w:val="en-GB"/>
    </w:rPr>
  </w:style>
  <w:style w:type="character" w:customStyle="1" w:styleId="body-text">
    <w:name w:val="body-text"/>
    <w:basedOn w:val="DefaultParagraphFont"/>
  </w:style>
  <w:style w:type="paragraph" w:styleId="BodyTextIndent">
    <w:name w:val="Body Text Indent"/>
    <w:basedOn w:val="Normal"/>
    <w:semiHidden/>
    <w:pPr>
      <w:ind w:left="720" w:hanging="720"/>
      <w:jc w:val="both"/>
    </w:pPr>
    <w:rPr>
      <w:rFonts w:ascii="Arial" w:hAnsi="Arial" w:cs="Arial"/>
      <w:lang w:val="en-GB"/>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val="en-GB"/>
    </w:rPr>
  </w:style>
  <w:style w:type="paragraph" w:styleId="BodyText2">
    <w:name w:val="Body Text 2"/>
    <w:basedOn w:val="Normal"/>
    <w:semiHidden/>
    <w:pPr>
      <w:ind w:right="-51"/>
      <w:jc w:val="both"/>
    </w:pPr>
    <w:rPr>
      <w:rFonts w:ascii="Arial" w:hAnsi="Arial" w:cs="Arial"/>
      <w:i/>
      <w:iCs/>
      <w:sz w:val="16"/>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B326C"/>
    <w:rPr>
      <w:color w:val="605E5C"/>
      <w:shd w:val="clear" w:color="auto" w:fill="E1DFDD"/>
    </w:rPr>
  </w:style>
  <w:style w:type="paragraph" w:styleId="ListParagraph">
    <w:name w:val="List Paragraph"/>
    <w:basedOn w:val="Normal"/>
    <w:uiPriority w:val="34"/>
    <w:qFormat/>
    <w:rsid w:val="00720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3184">
      <w:bodyDiv w:val="1"/>
      <w:marLeft w:val="0"/>
      <w:marRight w:val="0"/>
      <w:marTop w:val="0"/>
      <w:marBottom w:val="0"/>
      <w:divBdr>
        <w:top w:val="none" w:sz="0" w:space="0" w:color="auto"/>
        <w:left w:val="none" w:sz="0" w:space="0" w:color="auto"/>
        <w:bottom w:val="none" w:sz="0" w:space="0" w:color="auto"/>
        <w:right w:val="none" w:sz="0" w:space="0" w:color="auto"/>
      </w:divBdr>
    </w:div>
    <w:div w:id="984505014">
      <w:bodyDiv w:val="1"/>
      <w:marLeft w:val="0"/>
      <w:marRight w:val="0"/>
      <w:marTop w:val="0"/>
      <w:marBottom w:val="0"/>
      <w:divBdr>
        <w:top w:val="none" w:sz="0" w:space="0" w:color="auto"/>
        <w:left w:val="none" w:sz="0" w:space="0" w:color="auto"/>
        <w:bottom w:val="none" w:sz="0" w:space="0" w:color="auto"/>
        <w:right w:val="none" w:sz="0" w:space="0" w:color="auto"/>
      </w:divBdr>
    </w:div>
    <w:div w:id="1466003674">
      <w:bodyDiv w:val="1"/>
      <w:marLeft w:val="0"/>
      <w:marRight w:val="0"/>
      <w:marTop w:val="0"/>
      <w:marBottom w:val="0"/>
      <w:divBdr>
        <w:top w:val="none" w:sz="0" w:space="0" w:color="auto"/>
        <w:left w:val="none" w:sz="0" w:space="0" w:color="auto"/>
        <w:bottom w:val="none" w:sz="0" w:space="0" w:color="auto"/>
        <w:right w:val="none" w:sz="0" w:space="0" w:color="auto"/>
      </w:divBdr>
    </w:div>
    <w:div w:id="189943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es.ofsted.gov.uk/v1/file/50216975" TargetMode="External"/><Relationship Id="rId3" Type="http://schemas.openxmlformats.org/officeDocument/2006/relationships/styles" Target="styles.xml"/><Relationship Id="rId7" Type="http://schemas.openxmlformats.org/officeDocument/2006/relationships/hyperlink" Target="mailto:recruitment@elmwood-jun.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88OAZ9D1yFComu8I3ZBcb5o2A==">AMUW2mWOYnRUDQd/IFH8yUzfAw6r0gOr245PWg/qtVazeloWAnpj7Id//pNqhVsHvD8vtoOaPcqkp11GS73iO9v4iMGGxl6IX11oyhasrmXCThRzm/m3uJ0fBlKi8p4o4ggXvh3gFx7/6NRDOAkReCpbnBVpSB2lc9UlLVMI4m3npPayykCq9+YGEC12kqtaruHVKwMoM233ItIn3fJorSU41V7k6kupK7geyMwzhMZlbAjd6rjqYH1hO4QPFKG1ZhGvIdHDPSoD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dc:creator>
  <cp:lastModifiedBy>Lauren Read</cp:lastModifiedBy>
  <cp:revision>3</cp:revision>
  <cp:lastPrinted>2024-02-23T13:25:00Z</cp:lastPrinted>
  <dcterms:created xsi:type="dcterms:W3CDTF">2024-05-10T09:11:00Z</dcterms:created>
  <dcterms:modified xsi:type="dcterms:W3CDTF">2024-05-10T09:14:00Z</dcterms:modified>
</cp:coreProperties>
</file>