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6348" w14:textId="690E6C50" w:rsidR="005B0E7D" w:rsidRPr="00196FCA" w:rsidRDefault="0098644E" w:rsidP="005B0E7D">
      <w:pPr>
        <w:kinsoku w:val="0"/>
        <w:overflowPunct w:val="0"/>
        <w:spacing w:line="253" w:lineRule="exact"/>
        <w:ind w:left="216" w:right="216"/>
        <w:jc w:val="center"/>
        <w:textAlignment w:val="baseline"/>
        <w:rPr>
          <w:rFonts w:ascii="MuktaMahee ExtraBold" w:hAnsi="MuktaMahee ExtraBold" w:cs="MuktaMahee ExtraBold"/>
          <w:b/>
          <w:bCs/>
          <w:sz w:val="28"/>
          <w:szCs w:val="22"/>
        </w:rPr>
      </w:pPr>
      <w:r>
        <w:rPr>
          <w:rFonts w:ascii="MuktaMahee ExtraBold" w:hAnsi="MuktaMahee ExtraBold" w:cs="MuktaMahee ExtraBold"/>
          <w:noProof/>
          <w:sz w:val="24"/>
        </w:rPr>
        <w:drawing>
          <wp:anchor distT="0" distB="0" distL="114300" distR="114300" simplePos="0" relativeHeight="251657728" behindDoc="0" locked="0" layoutInCell="1" allowOverlap="1" wp14:anchorId="6D1A407E" wp14:editId="2C824DA4">
            <wp:simplePos x="0" y="0"/>
            <wp:positionH relativeFrom="column">
              <wp:posOffset>-350520</wp:posOffset>
            </wp:positionH>
            <wp:positionV relativeFrom="paragraph">
              <wp:posOffset>-400685</wp:posOffset>
            </wp:positionV>
            <wp:extent cx="1500505" cy="15005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50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2D2" w:rsidRPr="00196FCA">
        <w:rPr>
          <w:rFonts w:ascii="MuktaMahee ExtraBold" w:hAnsi="MuktaMahee ExtraBold" w:cs="MuktaMahee ExtraBold"/>
          <w:sz w:val="24"/>
        </w:rPr>
        <w:t xml:space="preserve"> </w:t>
      </w:r>
      <w:r w:rsidR="005B0E7D" w:rsidRPr="00196FCA">
        <w:rPr>
          <w:rFonts w:ascii="MuktaMahee ExtraBold" w:hAnsi="MuktaMahee ExtraBold" w:cs="MuktaMahee ExtraBold"/>
          <w:b/>
          <w:bCs/>
          <w:sz w:val="28"/>
          <w:szCs w:val="22"/>
        </w:rPr>
        <w:t>Mill Green School</w:t>
      </w:r>
    </w:p>
    <w:p w14:paraId="6B407AD9" w14:textId="77777777" w:rsidR="005B0E7D" w:rsidRPr="00196FCA" w:rsidRDefault="005B0E7D" w:rsidP="005B0E7D">
      <w:pPr>
        <w:kinsoku w:val="0"/>
        <w:overflowPunct w:val="0"/>
        <w:spacing w:line="253" w:lineRule="exact"/>
        <w:ind w:left="216" w:right="216"/>
        <w:jc w:val="center"/>
        <w:textAlignment w:val="baseline"/>
        <w:rPr>
          <w:rFonts w:ascii="MuktaMahee ExtraBold" w:hAnsi="MuktaMahee ExtraBold" w:cs="MuktaMahee ExtraBold"/>
          <w:b/>
          <w:bCs/>
          <w:sz w:val="28"/>
          <w:szCs w:val="22"/>
        </w:rPr>
      </w:pPr>
    </w:p>
    <w:p w14:paraId="00237C87" w14:textId="77777777" w:rsidR="0098644E" w:rsidRDefault="005B0E7D" w:rsidP="005B0E7D">
      <w:pPr>
        <w:kinsoku w:val="0"/>
        <w:overflowPunct w:val="0"/>
        <w:spacing w:line="253" w:lineRule="exact"/>
        <w:ind w:left="216" w:right="216"/>
        <w:jc w:val="center"/>
        <w:textAlignment w:val="baseline"/>
        <w:rPr>
          <w:rFonts w:ascii="MuktaMahee ExtraBold" w:hAnsi="MuktaMahee ExtraBold" w:cs="MuktaMahee ExtraBold"/>
          <w:b/>
          <w:bCs/>
          <w:sz w:val="28"/>
          <w:szCs w:val="22"/>
        </w:rPr>
      </w:pPr>
      <w:r w:rsidRPr="00196FCA">
        <w:rPr>
          <w:rFonts w:ascii="MuktaMahee ExtraBold" w:hAnsi="MuktaMahee ExtraBold" w:cs="MuktaMahee ExtraBold"/>
          <w:b/>
          <w:bCs/>
          <w:sz w:val="28"/>
          <w:szCs w:val="22"/>
        </w:rPr>
        <w:t xml:space="preserve">Job Description: </w:t>
      </w:r>
      <w:r w:rsidR="0098644E">
        <w:rPr>
          <w:rFonts w:ascii="MuktaMahee ExtraBold" w:hAnsi="MuktaMahee ExtraBold" w:cs="MuktaMahee ExtraBold"/>
          <w:b/>
          <w:bCs/>
          <w:sz w:val="28"/>
          <w:szCs w:val="22"/>
        </w:rPr>
        <w:t xml:space="preserve"> </w:t>
      </w:r>
    </w:p>
    <w:p w14:paraId="23B5D1CB" w14:textId="4F3F87F1" w:rsidR="00196FCA" w:rsidRDefault="00F946EF" w:rsidP="005B0E7D">
      <w:pPr>
        <w:kinsoku w:val="0"/>
        <w:overflowPunct w:val="0"/>
        <w:spacing w:line="253" w:lineRule="exact"/>
        <w:ind w:left="216" w:right="216"/>
        <w:jc w:val="center"/>
        <w:textAlignment w:val="baseline"/>
        <w:rPr>
          <w:rFonts w:ascii="MuktaMahee ExtraBold" w:hAnsi="MuktaMahee ExtraBold" w:cs="MuktaMahee ExtraBold"/>
          <w:b/>
          <w:bCs/>
          <w:sz w:val="28"/>
          <w:szCs w:val="22"/>
        </w:rPr>
      </w:pPr>
      <w:r>
        <w:rPr>
          <w:rFonts w:ascii="MuktaMahee ExtraBold" w:hAnsi="MuktaMahee ExtraBold" w:cs="MuktaMahee ExtraBold"/>
          <w:b/>
          <w:bCs/>
          <w:sz w:val="28"/>
          <w:szCs w:val="22"/>
        </w:rPr>
        <w:t>Teacher</w:t>
      </w:r>
      <w:r w:rsidR="004D103B">
        <w:rPr>
          <w:rFonts w:ascii="MuktaMahee ExtraBold" w:hAnsi="MuktaMahee ExtraBold" w:cs="MuktaMahee ExtraBold"/>
          <w:b/>
          <w:bCs/>
          <w:sz w:val="28"/>
          <w:szCs w:val="22"/>
        </w:rPr>
        <w:t xml:space="preserve"> </w:t>
      </w:r>
      <w:r w:rsidR="0098644E">
        <w:rPr>
          <w:rFonts w:ascii="MuktaMahee ExtraBold" w:hAnsi="MuktaMahee ExtraBold" w:cs="MuktaMahee ExtraBold"/>
          <w:b/>
          <w:bCs/>
          <w:sz w:val="28"/>
          <w:szCs w:val="22"/>
        </w:rPr>
        <w:t xml:space="preserve">- </w:t>
      </w:r>
      <w:r w:rsidR="00E76E5D">
        <w:rPr>
          <w:rFonts w:ascii="MuktaMahee ExtraBold" w:hAnsi="MuktaMahee ExtraBold" w:cs="MuktaMahee ExtraBold"/>
          <w:b/>
          <w:bCs/>
          <w:sz w:val="28"/>
          <w:szCs w:val="22"/>
        </w:rPr>
        <w:t xml:space="preserve">Food / </w:t>
      </w:r>
      <w:r w:rsidR="0098644E">
        <w:rPr>
          <w:rFonts w:ascii="MuktaMahee ExtraBold" w:hAnsi="MuktaMahee ExtraBold" w:cs="MuktaMahee ExtraBold"/>
          <w:b/>
          <w:bCs/>
          <w:sz w:val="28"/>
          <w:szCs w:val="22"/>
        </w:rPr>
        <w:t>Hospitality &amp; Catering</w:t>
      </w:r>
    </w:p>
    <w:p w14:paraId="113E0F13" w14:textId="77777777" w:rsidR="0062626B" w:rsidRDefault="0062626B" w:rsidP="004B385F">
      <w:pPr>
        <w:kinsoku w:val="0"/>
        <w:overflowPunct w:val="0"/>
        <w:spacing w:line="253" w:lineRule="exact"/>
        <w:ind w:left="216" w:right="216"/>
        <w:jc w:val="center"/>
        <w:textAlignment w:val="baseline"/>
        <w:rPr>
          <w:rFonts w:ascii="MuktaMahee ExtraBold" w:hAnsi="MuktaMahee ExtraBold" w:cs="MuktaMahee ExtraBold"/>
          <w:b/>
          <w:bCs/>
          <w:sz w:val="28"/>
          <w:szCs w:val="22"/>
        </w:rPr>
      </w:pPr>
    </w:p>
    <w:p w14:paraId="14D4F378" w14:textId="77777777" w:rsidR="004B385F" w:rsidRPr="004B385F" w:rsidRDefault="004B385F" w:rsidP="004B385F">
      <w:pPr>
        <w:kinsoku w:val="0"/>
        <w:overflowPunct w:val="0"/>
        <w:spacing w:line="253" w:lineRule="exact"/>
        <w:ind w:left="216" w:right="216"/>
        <w:jc w:val="center"/>
        <w:textAlignment w:val="baseline"/>
        <w:rPr>
          <w:rFonts w:ascii="MuktaMahee ExtraBold" w:hAnsi="MuktaMahee ExtraBold" w:cs="MuktaMahee ExtraBold"/>
          <w:b/>
          <w:bCs/>
          <w:sz w:val="28"/>
          <w:szCs w:val="22"/>
        </w:rPr>
      </w:pPr>
    </w:p>
    <w:p w14:paraId="488CF279" w14:textId="46D2616A" w:rsidR="00F946EF" w:rsidRDefault="00F946EF" w:rsidP="00F946EF">
      <w:pPr>
        <w:pStyle w:val="1bodycopy10pt"/>
        <w:jc w:val="both"/>
        <w:rPr>
          <w:rFonts w:ascii="Work Sans Light" w:hAnsi="Work Sans Light"/>
        </w:rPr>
      </w:pPr>
      <w:r>
        <w:rPr>
          <w:rFonts w:ascii="Work Sans Light" w:hAnsi="Work Sans Light"/>
        </w:rPr>
        <w:t xml:space="preserve">Mill Green School caters for young people aged 14-19 with a range of complex learning difficulties including severe, profound and multiple learning difficulties and Autism. It is expected that the </w:t>
      </w:r>
      <w:r w:rsidR="0098644E">
        <w:rPr>
          <w:rFonts w:ascii="Work Sans Light" w:hAnsi="Work Sans Light"/>
        </w:rPr>
        <w:t>Vocational Teacher (</w:t>
      </w:r>
      <w:r w:rsidR="00E76E5D">
        <w:rPr>
          <w:rFonts w:ascii="Work Sans Light" w:hAnsi="Work Sans Light"/>
        </w:rPr>
        <w:t xml:space="preserve">Food / </w:t>
      </w:r>
      <w:r w:rsidR="0098644E">
        <w:rPr>
          <w:rFonts w:ascii="Work Sans Light" w:hAnsi="Work Sans Light"/>
        </w:rPr>
        <w:t xml:space="preserve">Hospitality and Catering) </w:t>
      </w:r>
      <w:r>
        <w:rPr>
          <w:rFonts w:ascii="Work Sans Light" w:hAnsi="Work Sans Light"/>
        </w:rPr>
        <w:t xml:space="preserve">will be an effective member of the school team, leading classes across the spectrum of need and ability. Classroom practice will reflect the school vision, ethos and policies and you will assist in achieving the very best outcomes for young people, their families and the school through outstanding teaching and learning activities.  </w:t>
      </w:r>
    </w:p>
    <w:p w14:paraId="7B9D8456" w14:textId="0EE6BEEA" w:rsidR="0098644E" w:rsidRDefault="0098644E" w:rsidP="00F946EF">
      <w:pPr>
        <w:pStyle w:val="1bodycopy10pt"/>
        <w:jc w:val="both"/>
        <w:rPr>
          <w:rFonts w:ascii="Work Sans Light" w:hAnsi="Work Sans Light"/>
        </w:rPr>
      </w:pPr>
      <w:r>
        <w:rPr>
          <w:rFonts w:ascii="Work Sans Light" w:hAnsi="Work Sans Light"/>
        </w:rPr>
        <w:t xml:space="preserve">Alongside </w:t>
      </w:r>
      <w:r w:rsidR="00E76E5D">
        <w:rPr>
          <w:rFonts w:ascii="Work Sans Light" w:hAnsi="Work Sans Light"/>
        </w:rPr>
        <w:t xml:space="preserve">Food / </w:t>
      </w:r>
      <w:r>
        <w:rPr>
          <w:rFonts w:ascii="Work Sans Light" w:hAnsi="Work Sans Light"/>
        </w:rPr>
        <w:t xml:space="preserve">Hospitality and Catering as a main specialism, we would be particularly interested in applicants who are able to offer additional areas which can contribute to our broad and balanced curriculum such as Customer Service, Business Studies and Preparation for Adulthood. </w:t>
      </w:r>
    </w:p>
    <w:p w14:paraId="623EE86B" w14:textId="77777777" w:rsidR="00EC1F78" w:rsidRPr="00196FCA" w:rsidRDefault="00EC1F78" w:rsidP="00F83E52">
      <w:pPr>
        <w:pStyle w:val="1bodycopy10pt"/>
        <w:jc w:val="both"/>
        <w:rPr>
          <w:rFonts w:ascii="Work Sans Light" w:hAnsi="Work Sans Light"/>
        </w:rPr>
      </w:pPr>
    </w:p>
    <w:p w14:paraId="22673042" w14:textId="77777777" w:rsidR="003F3794" w:rsidRPr="00F1619B" w:rsidRDefault="003F3794" w:rsidP="00F83E52">
      <w:pPr>
        <w:pStyle w:val="1bodycopy10pt"/>
        <w:jc w:val="both"/>
        <w:rPr>
          <w:rFonts w:ascii="Century Gothic" w:hAnsi="Century Gothic"/>
        </w:rPr>
      </w:pPr>
    </w:p>
    <w:p w14:paraId="6BB31037" w14:textId="77777777" w:rsidR="002E16E7" w:rsidRPr="00196FCA" w:rsidRDefault="00CE6705" w:rsidP="00F83E52">
      <w:pPr>
        <w:pStyle w:val="Heading1"/>
        <w:jc w:val="both"/>
        <w:rPr>
          <w:rFonts w:ascii="MuktaMahee ExtraBold" w:hAnsi="MuktaMahee ExtraBold" w:cs="MuktaMahee ExtraBold"/>
        </w:rPr>
      </w:pPr>
      <w:r w:rsidRPr="00196FCA">
        <w:rPr>
          <w:rFonts w:ascii="MuktaMahee ExtraBold" w:hAnsi="MuktaMahee ExtraBold" w:cs="MuktaMahee ExtraBold"/>
        </w:rPr>
        <w:t>Job details</w:t>
      </w:r>
    </w:p>
    <w:p w14:paraId="4F820FAE" w14:textId="77777777" w:rsidR="00AF05E3" w:rsidRDefault="00B75B14" w:rsidP="00F83E52">
      <w:pPr>
        <w:pStyle w:val="1bodycopy10pt"/>
        <w:jc w:val="both"/>
        <w:rPr>
          <w:rFonts w:ascii="Work Sans Light" w:hAnsi="Work Sans Light" w:cs="MuktaMahee ExtraBold"/>
        </w:rPr>
      </w:pPr>
      <w:r w:rsidRPr="00196FCA">
        <w:rPr>
          <w:rFonts w:ascii="MuktaMahee ExtraBold" w:hAnsi="MuktaMahee ExtraBold" w:cs="MuktaMahee ExtraBold"/>
          <w:b/>
        </w:rPr>
        <w:t>Role</w:t>
      </w:r>
      <w:r w:rsidR="00A17591" w:rsidRPr="00196FCA">
        <w:rPr>
          <w:rFonts w:ascii="MuktaMahee ExtraBold" w:hAnsi="MuktaMahee ExtraBold" w:cs="MuktaMahee ExtraBold"/>
          <w:b/>
        </w:rPr>
        <w:t xml:space="preserve">: </w:t>
      </w:r>
      <w:r w:rsidR="00A17591" w:rsidRPr="00196FCA">
        <w:rPr>
          <w:rFonts w:ascii="MuktaMahee ExtraBold" w:hAnsi="MuktaMahee ExtraBold" w:cs="MuktaMahee ExtraBold"/>
          <w:b/>
        </w:rPr>
        <w:tab/>
      </w:r>
      <w:r w:rsidR="00A17591" w:rsidRPr="00196FCA">
        <w:rPr>
          <w:rFonts w:ascii="MuktaMahee ExtraBold" w:hAnsi="MuktaMahee ExtraBold" w:cs="MuktaMahee ExtraBold"/>
          <w:b/>
        </w:rPr>
        <w:tab/>
      </w:r>
      <w:r w:rsidR="00A17591" w:rsidRPr="00196FCA">
        <w:rPr>
          <w:rFonts w:ascii="MuktaMahee ExtraBold" w:hAnsi="MuktaMahee ExtraBold" w:cs="MuktaMahee ExtraBold"/>
          <w:b/>
        </w:rPr>
        <w:tab/>
      </w:r>
      <w:r w:rsidR="00A17591" w:rsidRPr="00196FCA">
        <w:rPr>
          <w:rFonts w:ascii="MuktaMahee ExtraBold" w:hAnsi="MuktaMahee ExtraBold" w:cs="MuktaMahee ExtraBold"/>
          <w:b/>
        </w:rPr>
        <w:tab/>
      </w:r>
      <w:r w:rsidR="00A17591" w:rsidRPr="00196FCA">
        <w:rPr>
          <w:rFonts w:ascii="MuktaMahee ExtraBold" w:hAnsi="MuktaMahee ExtraBold" w:cs="MuktaMahee ExtraBold"/>
          <w:b/>
        </w:rPr>
        <w:tab/>
      </w:r>
      <w:r w:rsidR="00483634">
        <w:rPr>
          <w:rFonts w:ascii="Work Sans Light" w:hAnsi="Work Sans Light" w:cs="MuktaMahee ExtraBold"/>
        </w:rPr>
        <w:t>Teacher</w:t>
      </w:r>
    </w:p>
    <w:p w14:paraId="4BA0703C" w14:textId="5B3FD619" w:rsidR="00CE6705" w:rsidRPr="00196FCA" w:rsidRDefault="00B75B14" w:rsidP="00F83E52">
      <w:pPr>
        <w:pStyle w:val="1bodycopy10pt"/>
        <w:jc w:val="both"/>
        <w:rPr>
          <w:rFonts w:ascii="MuktaMahee ExtraBold" w:hAnsi="MuktaMahee ExtraBold" w:cs="MuktaMahee ExtraBold"/>
        </w:rPr>
      </w:pPr>
      <w:r w:rsidRPr="00196FCA">
        <w:rPr>
          <w:rFonts w:ascii="MuktaMahee ExtraBold" w:hAnsi="MuktaMahee ExtraBold" w:cs="MuktaMahee ExtraBold"/>
          <w:b/>
        </w:rPr>
        <w:t>Renumeration:</w:t>
      </w:r>
      <w:r w:rsidR="005B0E7D" w:rsidRPr="00196FCA">
        <w:rPr>
          <w:rFonts w:ascii="MuktaMahee ExtraBold" w:hAnsi="MuktaMahee ExtraBold" w:cs="MuktaMahee ExtraBold"/>
          <w:b/>
        </w:rPr>
        <w:tab/>
      </w:r>
      <w:r w:rsidR="005B0E7D" w:rsidRPr="00196FCA">
        <w:rPr>
          <w:rFonts w:ascii="MuktaMahee ExtraBold" w:hAnsi="MuktaMahee ExtraBold" w:cs="MuktaMahee ExtraBold"/>
          <w:b/>
        </w:rPr>
        <w:tab/>
      </w:r>
      <w:r w:rsidR="005B0E7D" w:rsidRPr="00196FCA">
        <w:rPr>
          <w:rFonts w:ascii="MuktaMahee ExtraBold" w:hAnsi="MuktaMahee ExtraBold" w:cs="MuktaMahee ExtraBold"/>
          <w:b/>
        </w:rPr>
        <w:tab/>
      </w:r>
      <w:r w:rsidR="00A17591" w:rsidRPr="00196FCA">
        <w:rPr>
          <w:rFonts w:ascii="MuktaMahee ExtraBold" w:hAnsi="MuktaMahee ExtraBold" w:cs="MuktaMahee ExtraBold"/>
          <w:b/>
        </w:rPr>
        <w:tab/>
      </w:r>
      <w:r w:rsidR="0098644E">
        <w:rPr>
          <w:rFonts w:ascii="Work Sans Light" w:hAnsi="Work Sans Light" w:cs="MuktaMahee ExtraBold"/>
        </w:rPr>
        <w:t>MPS / UPS</w:t>
      </w:r>
      <w:r w:rsidR="00483634">
        <w:rPr>
          <w:rFonts w:ascii="Work Sans Light" w:hAnsi="Work Sans Light" w:cs="MuktaMahee ExtraBold"/>
        </w:rPr>
        <w:t xml:space="preserve"> + </w:t>
      </w:r>
      <w:r w:rsidR="00971E8E">
        <w:rPr>
          <w:rFonts w:ascii="Work Sans Light" w:hAnsi="Work Sans Light" w:cs="MuktaMahee ExtraBold"/>
        </w:rPr>
        <w:t xml:space="preserve">1 </w:t>
      </w:r>
      <w:r w:rsidR="00483634">
        <w:rPr>
          <w:rFonts w:ascii="Work Sans Light" w:hAnsi="Work Sans Light" w:cs="MuktaMahee ExtraBold"/>
        </w:rPr>
        <w:t>SEN Point</w:t>
      </w:r>
    </w:p>
    <w:p w14:paraId="64FE8875" w14:textId="77777777" w:rsidR="00CE6705" w:rsidRPr="00196FCA" w:rsidRDefault="00CE6705" w:rsidP="00F83E52">
      <w:pPr>
        <w:pStyle w:val="1bodycopy10pt"/>
        <w:jc w:val="both"/>
        <w:rPr>
          <w:rFonts w:ascii="MuktaMahee ExtraBold" w:hAnsi="MuktaMahee ExtraBold" w:cs="MuktaMahee ExtraBold"/>
        </w:rPr>
      </w:pPr>
      <w:r w:rsidRPr="00196FCA">
        <w:rPr>
          <w:rFonts w:ascii="MuktaMahee ExtraBold" w:hAnsi="MuktaMahee ExtraBold" w:cs="MuktaMahee ExtraBold"/>
          <w:b/>
        </w:rPr>
        <w:t>Contract type:</w:t>
      </w:r>
      <w:r w:rsidR="005B0E7D" w:rsidRPr="00196FCA">
        <w:rPr>
          <w:rFonts w:ascii="MuktaMahee ExtraBold" w:hAnsi="MuktaMahee ExtraBold" w:cs="MuktaMahee ExtraBold"/>
          <w:b/>
        </w:rPr>
        <w:tab/>
      </w:r>
      <w:r w:rsidR="005B0E7D" w:rsidRPr="00196FCA">
        <w:rPr>
          <w:rFonts w:ascii="MuktaMahee ExtraBold" w:hAnsi="MuktaMahee ExtraBold" w:cs="MuktaMahee ExtraBold"/>
          <w:b/>
        </w:rPr>
        <w:tab/>
      </w:r>
      <w:r w:rsidR="005B0E7D" w:rsidRPr="00196FCA">
        <w:rPr>
          <w:rFonts w:ascii="MuktaMahee ExtraBold" w:hAnsi="MuktaMahee ExtraBold" w:cs="MuktaMahee ExtraBold"/>
          <w:b/>
        </w:rPr>
        <w:tab/>
      </w:r>
      <w:r w:rsidR="005B0E7D" w:rsidRPr="00196FCA">
        <w:rPr>
          <w:rFonts w:ascii="MuktaMahee ExtraBold" w:hAnsi="MuktaMahee ExtraBold" w:cs="MuktaMahee ExtraBold"/>
          <w:b/>
        </w:rPr>
        <w:tab/>
      </w:r>
      <w:r w:rsidR="00483634">
        <w:rPr>
          <w:rFonts w:ascii="Work Sans Light" w:hAnsi="Work Sans Light" w:cs="MuktaMahee ExtraBold"/>
        </w:rPr>
        <w:t>Full Time</w:t>
      </w:r>
    </w:p>
    <w:p w14:paraId="13C5E878" w14:textId="77777777" w:rsidR="00CE6705" w:rsidRPr="00196FCA" w:rsidRDefault="00CE6705" w:rsidP="00F83E52">
      <w:pPr>
        <w:pStyle w:val="1bodycopy10pt"/>
        <w:ind w:left="3600" w:hanging="3600"/>
        <w:jc w:val="both"/>
        <w:rPr>
          <w:rFonts w:ascii="MuktaMahee ExtraBold" w:hAnsi="MuktaMahee ExtraBold" w:cs="MuktaMahee ExtraBold"/>
        </w:rPr>
      </w:pPr>
      <w:r w:rsidRPr="00196FCA">
        <w:rPr>
          <w:rFonts w:ascii="MuktaMahee ExtraBold" w:hAnsi="MuktaMahee ExtraBold" w:cs="MuktaMahee ExtraBold"/>
          <w:b/>
        </w:rPr>
        <w:t>Reporting to:</w:t>
      </w:r>
      <w:r w:rsidR="005B0E7D" w:rsidRPr="00196FCA">
        <w:rPr>
          <w:rFonts w:ascii="MuktaMahee ExtraBold" w:hAnsi="MuktaMahee ExtraBold" w:cs="MuktaMahee ExtraBold"/>
        </w:rPr>
        <w:t xml:space="preserve"> </w:t>
      </w:r>
      <w:r w:rsidR="005B0E7D" w:rsidRPr="00196FCA">
        <w:rPr>
          <w:rFonts w:ascii="MuktaMahee ExtraBold" w:hAnsi="MuktaMahee ExtraBold" w:cs="MuktaMahee ExtraBold"/>
        </w:rPr>
        <w:tab/>
      </w:r>
      <w:r w:rsidR="00483634">
        <w:rPr>
          <w:rFonts w:ascii="Work Sans Light" w:hAnsi="Work Sans Light" w:cs="MuktaMahee ExtraBold"/>
        </w:rPr>
        <w:t>Assistant Headteacher, Deputy Headteacher and Headteacher</w:t>
      </w:r>
      <w:r w:rsidR="00D95ED9" w:rsidRPr="00196FCA">
        <w:rPr>
          <w:rFonts w:ascii="MuktaMahee ExtraBold" w:hAnsi="MuktaMahee ExtraBold" w:cs="MuktaMahee ExtraBold"/>
        </w:rPr>
        <w:t xml:space="preserve"> </w:t>
      </w:r>
    </w:p>
    <w:p w14:paraId="2A73EFA7" w14:textId="77777777" w:rsidR="005B0E7D" w:rsidRPr="00196FCA" w:rsidRDefault="005B0E7D" w:rsidP="00F83E52">
      <w:pPr>
        <w:pStyle w:val="1bodycopy10pt"/>
        <w:ind w:left="3600" w:hanging="3600"/>
        <w:jc w:val="both"/>
        <w:rPr>
          <w:rFonts w:ascii="MuktaMahee ExtraBold" w:hAnsi="MuktaMahee ExtraBold" w:cs="MuktaMahee ExtraBold"/>
        </w:rPr>
      </w:pPr>
      <w:r w:rsidRPr="00196FCA">
        <w:rPr>
          <w:rFonts w:ascii="MuktaMahee ExtraBold" w:hAnsi="MuktaMahee ExtraBold" w:cs="MuktaMahee ExtraBold"/>
          <w:b/>
        </w:rPr>
        <w:t>Liaising with:</w:t>
      </w:r>
      <w:r w:rsidRPr="00196FCA">
        <w:rPr>
          <w:rFonts w:ascii="MuktaMahee ExtraBold" w:hAnsi="MuktaMahee ExtraBold" w:cs="MuktaMahee ExtraBold"/>
          <w:sz w:val="22"/>
          <w:szCs w:val="22"/>
        </w:rPr>
        <w:t xml:space="preserve"> </w:t>
      </w:r>
      <w:r w:rsidRPr="00196FCA">
        <w:rPr>
          <w:rFonts w:ascii="MuktaMahee ExtraBold" w:hAnsi="MuktaMahee ExtraBold" w:cs="MuktaMahee ExtraBold"/>
          <w:sz w:val="22"/>
          <w:szCs w:val="22"/>
        </w:rPr>
        <w:tab/>
      </w:r>
      <w:r w:rsidR="00483634" w:rsidRPr="00483634">
        <w:rPr>
          <w:rFonts w:ascii="Work Sans Light" w:hAnsi="Work Sans Light" w:cs="MuktaMahee ExtraBold"/>
          <w:szCs w:val="22"/>
        </w:rPr>
        <w:t>Other teachers, School Support Staff, Middle Leaders, Senior Leaders, Behaviour</w:t>
      </w:r>
      <w:r w:rsidR="00971E8E">
        <w:rPr>
          <w:rFonts w:ascii="Work Sans Light" w:hAnsi="Work Sans Light" w:cs="MuktaMahee ExtraBold"/>
          <w:szCs w:val="22"/>
        </w:rPr>
        <w:t xml:space="preserve">, Pastoral and </w:t>
      </w:r>
      <w:r w:rsidR="00483634" w:rsidRPr="00483634">
        <w:rPr>
          <w:rFonts w:ascii="Work Sans Light" w:hAnsi="Work Sans Light" w:cs="MuktaMahee ExtraBold"/>
          <w:szCs w:val="22"/>
        </w:rPr>
        <w:t xml:space="preserve">Safeguarding </w:t>
      </w:r>
      <w:r w:rsidR="00971E8E">
        <w:rPr>
          <w:rFonts w:ascii="Work Sans Light" w:hAnsi="Work Sans Light" w:cs="MuktaMahee ExtraBold"/>
          <w:szCs w:val="22"/>
        </w:rPr>
        <w:t>t</w:t>
      </w:r>
      <w:r w:rsidR="00483634" w:rsidRPr="00483634">
        <w:rPr>
          <w:rFonts w:ascii="Work Sans Light" w:hAnsi="Work Sans Light" w:cs="MuktaMahee ExtraBold"/>
          <w:szCs w:val="22"/>
        </w:rPr>
        <w:t>eam</w:t>
      </w:r>
      <w:r w:rsidR="00483634">
        <w:rPr>
          <w:rFonts w:ascii="Work Sans Light" w:hAnsi="Work Sans Light" w:cs="MuktaMahee ExtraBold"/>
          <w:szCs w:val="22"/>
        </w:rPr>
        <w:t>s,</w:t>
      </w:r>
      <w:r w:rsidR="00483634" w:rsidRPr="00483634">
        <w:rPr>
          <w:rFonts w:ascii="Work Sans Light" w:hAnsi="Work Sans Light" w:cs="MuktaMahee ExtraBold"/>
          <w:szCs w:val="22"/>
        </w:rPr>
        <w:t xml:space="preserve"> </w:t>
      </w:r>
      <w:r w:rsidR="004B385F" w:rsidRPr="004B385F">
        <w:rPr>
          <w:rFonts w:ascii="Work Sans Light" w:hAnsi="Work Sans Light" w:cs="MuktaMahee ExtraBold"/>
          <w:szCs w:val="22"/>
        </w:rPr>
        <w:t>parent</w:t>
      </w:r>
      <w:r w:rsidR="00483634">
        <w:rPr>
          <w:rFonts w:ascii="Work Sans Light" w:hAnsi="Work Sans Light" w:cs="MuktaMahee ExtraBold"/>
          <w:szCs w:val="22"/>
        </w:rPr>
        <w:t>s and carers</w:t>
      </w:r>
    </w:p>
    <w:p w14:paraId="3CBDAC04" w14:textId="77777777" w:rsidR="00CE6705" w:rsidRPr="00F1619B" w:rsidRDefault="00CE6705" w:rsidP="00F83E52">
      <w:pPr>
        <w:pStyle w:val="1bodycopy10pt"/>
        <w:jc w:val="both"/>
        <w:rPr>
          <w:rFonts w:ascii="Century Gothic" w:hAnsi="Century Gothic"/>
        </w:rPr>
      </w:pPr>
    </w:p>
    <w:p w14:paraId="537CE0D5" w14:textId="77777777" w:rsidR="009A267F" w:rsidRPr="00196FCA" w:rsidRDefault="004E0079" w:rsidP="00F83E52">
      <w:pPr>
        <w:pStyle w:val="Heading1"/>
        <w:jc w:val="both"/>
        <w:rPr>
          <w:rFonts w:ascii="MuktaMahee ExtraBold" w:hAnsi="MuktaMahee ExtraBold" w:cs="MuktaMahee ExtraBold"/>
        </w:rPr>
      </w:pPr>
      <w:r w:rsidRPr="00196FCA">
        <w:rPr>
          <w:rFonts w:ascii="MuktaMahee ExtraBold" w:hAnsi="MuktaMahee ExtraBold" w:cs="MuktaMahee ExtraBold"/>
        </w:rPr>
        <w:t>Main purpose</w:t>
      </w:r>
      <w:r w:rsidR="00D97BB3" w:rsidRPr="00196FCA">
        <w:rPr>
          <w:rFonts w:ascii="MuktaMahee ExtraBold" w:hAnsi="MuktaMahee ExtraBold" w:cs="MuktaMahee ExtraBold"/>
        </w:rPr>
        <w:t xml:space="preserve"> </w:t>
      </w:r>
    </w:p>
    <w:p w14:paraId="78CA1AE0" w14:textId="77777777" w:rsidR="00483634" w:rsidRPr="00483634" w:rsidRDefault="00483634" w:rsidP="00483634">
      <w:pPr>
        <w:pStyle w:val="1bodycopy10pt"/>
        <w:jc w:val="both"/>
        <w:rPr>
          <w:rFonts w:ascii="Work Sans Light" w:hAnsi="Work Sans Light"/>
        </w:rPr>
      </w:pPr>
      <w:r w:rsidRPr="00483634">
        <w:rPr>
          <w:rFonts w:ascii="Work Sans Light" w:hAnsi="Work Sans Light"/>
        </w:rPr>
        <w:t>The teacher will:</w:t>
      </w:r>
    </w:p>
    <w:p w14:paraId="7C75F8DC" w14:textId="77777777" w:rsidR="00483634" w:rsidRPr="00483634" w:rsidRDefault="00483634" w:rsidP="00483634">
      <w:pPr>
        <w:pStyle w:val="1bodycopy10pt"/>
        <w:numPr>
          <w:ilvl w:val="0"/>
          <w:numId w:val="21"/>
        </w:numPr>
        <w:jc w:val="both"/>
        <w:rPr>
          <w:rFonts w:ascii="Work Sans Light" w:hAnsi="Work Sans Light"/>
        </w:rPr>
      </w:pPr>
      <w:r w:rsidRPr="00483634">
        <w:rPr>
          <w:rFonts w:ascii="Work Sans Light" w:hAnsi="Work Sans Light"/>
        </w:rPr>
        <w:t>Fulfil the professional responsibilities of a teacher, as set out in the School Teachers’ Pay and Conditions Document</w:t>
      </w:r>
    </w:p>
    <w:p w14:paraId="54D908EE" w14:textId="77777777" w:rsidR="00483634" w:rsidRDefault="00483634" w:rsidP="00483634">
      <w:pPr>
        <w:pStyle w:val="1bodycopy10pt"/>
        <w:numPr>
          <w:ilvl w:val="0"/>
          <w:numId w:val="21"/>
        </w:numPr>
        <w:jc w:val="both"/>
        <w:rPr>
          <w:rFonts w:ascii="Work Sans Light" w:hAnsi="Work Sans Light"/>
        </w:rPr>
      </w:pPr>
      <w:r w:rsidRPr="00483634">
        <w:rPr>
          <w:rFonts w:ascii="Work Sans Light" w:hAnsi="Work Sans Light"/>
        </w:rPr>
        <w:t>Meet the expectations set out in the Teachers’ Standards</w:t>
      </w:r>
    </w:p>
    <w:p w14:paraId="253879CA" w14:textId="77777777" w:rsidR="00483634" w:rsidRPr="00483634" w:rsidRDefault="00483634" w:rsidP="00483634">
      <w:pPr>
        <w:pStyle w:val="1bodycopy10pt"/>
        <w:numPr>
          <w:ilvl w:val="0"/>
          <w:numId w:val="21"/>
        </w:numPr>
        <w:jc w:val="both"/>
        <w:rPr>
          <w:rFonts w:ascii="Work Sans Light" w:hAnsi="Work Sans Light"/>
        </w:rPr>
      </w:pPr>
      <w:r>
        <w:rPr>
          <w:rFonts w:ascii="Work Sans Light" w:hAnsi="Work Sans Light"/>
        </w:rPr>
        <w:t>To provide an effective education for young people by teaching within the frameworks provided by the school and with regards to all statutory requirements</w:t>
      </w:r>
    </w:p>
    <w:p w14:paraId="02A5005F" w14:textId="77777777" w:rsidR="00483634" w:rsidRPr="00483634" w:rsidRDefault="00483634" w:rsidP="00483634">
      <w:pPr>
        <w:pStyle w:val="1bodycopy10pt"/>
        <w:numPr>
          <w:ilvl w:val="0"/>
          <w:numId w:val="21"/>
        </w:numPr>
        <w:jc w:val="both"/>
        <w:rPr>
          <w:rFonts w:ascii="Work Sans Light" w:hAnsi="Work Sans Light"/>
        </w:rPr>
      </w:pPr>
      <w:r w:rsidRPr="00483634">
        <w:rPr>
          <w:rFonts w:ascii="Work Sans Light" w:hAnsi="Work Sans Light"/>
        </w:rPr>
        <w:t xml:space="preserve">Undertake any other duties that may be requested by the headteacher. </w:t>
      </w:r>
    </w:p>
    <w:p w14:paraId="0F0BE2A7" w14:textId="77777777" w:rsidR="004B385F" w:rsidRPr="00F1619B" w:rsidRDefault="004B385F" w:rsidP="004B385F">
      <w:pPr>
        <w:pStyle w:val="1bodycopy10pt"/>
        <w:jc w:val="both"/>
        <w:rPr>
          <w:rFonts w:ascii="Century Gothic" w:hAnsi="Century Gothic"/>
        </w:rPr>
      </w:pPr>
    </w:p>
    <w:p w14:paraId="5602E59A" w14:textId="77777777" w:rsidR="004B385F" w:rsidRPr="004B385F" w:rsidRDefault="004B385F" w:rsidP="004B385F">
      <w:pPr>
        <w:pStyle w:val="Heading1"/>
        <w:jc w:val="both"/>
        <w:rPr>
          <w:rFonts w:ascii="MuktaMahee ExtraBold" w:hAnsi="MuktaMahee ExtraBold" w:cs="MuktaMahee ExtraBold"/>
        </w:rPr>
      </w:pPr>
      <w:r w:rsidRPr="004B385F">
        <w:rPr>
          <w:rFonts w:ascii="MuktaMahee ExtraBold" w:hAnsi="MuktaMahee ExtraBold" w:cs="MuktaMahee ExtraBold"/>
        </w:rPr>
        <w:t>Duties and responsibilities</w:t>
      </w:r>
    </w:p>
    <w:p w14:paraId="482F39FC" w14:textId="77777777" w:rsidR="004B385F" w:rsidRPr="004B385F" w:rsidRDefault="00483634" w:rsidP="004B385F">
      <w:pPr>
        <w:pStyle w:val="Subhead2"/>
        <w:jc w:val="both"/>
        <w:rPr>
          <w:rFonts w:ascii="Work Sans Light" w:hAnsi="Work Sans Light"/>
        </w:rPr>
      </w:pPr>
      <w:r>
        <w:rPr>
          <w:rFonts w:ascii="Work Sans Light" w:hAnsi="Work Sans Light"/>
        </w:rPr>
        <w:t>Teaching, Learning and Curriculum</w:t>
      </w:r>
    </w:p>
    <w:p w14:paraId="56D047BF" w14:textId="77777777" w:rsidR="00483634" w:rsidRPr="00483634" w:rsidRDefault="00483634" w:rsidP="00483634">
      <w:pPr>
        <w:pStyle w:val="4Bulletedcopyblue"/>
        <w:ind w:left="340"/>
        <w:jc w:val="both"/>
        <w:rPr>
          <w:rFonts w:ascii="Work Sans Light" w:hAnsi="Work Sans Light" w:cs="Times New Roman"/>
          <w:szCs w:val="24"/>
        </w:rPr>
      </w:pPr>
      <w:r w:rsidRPr="00483634">
        <w:rPr>
          <w:rFonts w:ascii="Work Sans Light" w:hAnsi="Work Sans Light" w:cs="Times New Roman"/>
          <w:szCs w:val="24"/>
        </w:rPr>
        <w:t>Plan and teach well-structured lessons to assigned classes, following the school’s plans, curriculum and schemes of work</w:t>
      </w:r>
    </w:p>
    <w:p w14:paraId="0F5D4401" w14:textId="77777777" w:rsidR="00F946EF" w:rsidRPr="00483634" w:rsidRDefault="00F946EF" w:rsidP="00F946EF">
      <w:pPr>
        <w:pStyle w:val="4Bulletedcopyblue"/>
        <w:ind w:left="340"/>
        <w:jc w:val="both"/>
        <w:rPr>
          <w:rFonts w:ascii="Work Sans Light" w:hAnsi="Work Sans Light" w:cs="Times New Roman"/>
          <w:szCs w:val="24"/>
        </w:rPr>
      </w:pPr>
      <w:r w:rsidRPr="00483634">
        <w:rPr>
          <w:rFonts w:ascii="Work Sans Light" w:hAnsi="Work Sans Light" w:cs="Times New Roman"/>
          <w:szCs w:val="24"/>
        </w:rPr>
        <w:t>Plan a sequential and progressive curriculum within agreed subject area(s)</w:t>
      </w:r>
      <w:r>
        <w:rPr>
          <w:rFonts w:ascii="Work Sans Light" w:hAnsi="Work Sans Light" w:cs="Times New Roman"/>
          <w:szCs w:val="24"/>
        </w:rPr>
        <w:t>, producing long- and medium-term plans as required</w:t>
      </w:r>
    </w:p>
    <w:p w14:paraId="08069722" w14:textId="77777777" w:rsidR="00483634" w:rsidRPr="00483634" w:rsidRDefault="00483634" w:rsidP="00483634">
      <w:pPr>
        <w:pStyle w:val="4Bulletedcopyblue"/>
        <w:ind w:left="340"/>
        <w:jc w:val="both"/>
        <w:rPr>
          <w:rFonts w:ascii="Work Sans Light" w:hAnsi="Work Sans Light" w:cs="Times New Roman"/>
          <w:szCs w:val="24"/>
        </w:rPr>
      </w:pPr>
      <w:r w:rsidRPr="00483634">
        <w:rPr>
          <w:rFonts w:ascii="Work Sans Light" w:hAnsi="Work Sans Light" w:cs="Times New Roman"/>
          <w:szCs w:val="24"/>
        </w:rPr>
        <w:lastRenderedPageBreak/>
        <w:t>Develop and evaluate the effectiveness of teaching, learning and curriculum design within agreed subject area(s)</w:t>
      </w:r>
    </w:p>
    <w:p w14:paraId="7FE0B2BD" w14:textId="77777777" w:rsidR="00483634" w:rsidRPr="00483634" w:rsidRDefault="00483634" w:rsidP="00483634">
      <w:pPr>
        <w:pStyle w:val="4Bulletedcopyblue"/>
        <w:ind w:left="340"/>
        <w:jc w:val="both"/>
        <w:rPr>
          <w:rFonts w:ascii="Work Sans Light" w:hAnsi="Work Sans Light" w:cs="Times New Roman"/>
          <w:szCs w:val="24"/>
        </w:rPr>
      </w:pPr>
      <w:r w:rsidRPr="00483634">
        <w:rPr>
          <w:rFonts w:ascii="Work Sans Light" w:hAnsi="Work Sans Light" w:cs="Times New Roman"/>
          <w:szCs w:val="24"/>
        </w:rPr>
        <w:t>Assess, monitor, record and report on the learning needs, progress and achievements of assigned young people, making accurate and productive use of assessment</w:t>
      </w:r>
    </w:p>
    <w:p w14:paraId="6A35F01F" w14:textId="77777777" w:rsidR="00483634" w:rsidRPr="00483634" w:rsidRDefault="00483634" w:rsidP="00483634">
      <w:pPr>
        <w:pStyle w:val="4Bulletedcopyblue"/>
        <w:ind w:left="340"/>
        <w:jc w:val="both"/>
        <w:rPr>
          <w:rFonts w:ascii="Work Sans Light" w:hAnsi="Work Sans Light" w:cs="Times New Roman"/>
          <w:szCs w:val="24"/>
        </w:rPr>
      </w:pPr>
      <w:r w:rsidRPr="00483634">
        <w:rPr>
          <w:rFonts w:ascii="Work Sans Light" w:hAnsi="Work Sans Light" w:cs="Times New Roman"/>
          <w:szCs w:val="24"/>
        </w:rPr>
        <w:t>Adapt teaching to respond to the strengths and needs of young people</w:t>
      </w:r>
    </w:p>
    <w:p w14:paraId="3249D205" w14:textId="77777777" w:rsidR="00483634" w:rsidRPr="00483634" w:rsidRDefault="00483634" w:rsidP="00483634">
      <w:pPr>
        <w:pStyle w:val="4Bulletedcopyblue"/>
        <w:ind w:left="340"/>
        <w:jc w:val="both"/>
        <w:rPr>
          <w:rFonts w:ascii="Work Sans Light" w:hAnsi="Work Sans Light" w:cs="Times New Roman"/>
          <w:szCs w:val="24"/>
        </w:rPr>
      </w:pPr>
      <w:r w:rsidRPr="00483634">
        <w:rPr>
          <w:rFonts w:ascii="Work Sans Light" w:hAnsi="Work Sans Light" w:cs="Times New Roman"/>
          <w:szCs w:val="24"/>
        </w:rPr>
        <w:t>Set high expectations which inspire, motivate and challenge young people</w:t>
      </w:r>
    </w:p>
    <w:p w14:paraId="550ACDDA" w14:textId="77777777" w:rsidR="00483634" w:rsidRPr="00483634" w:rsidRDefault="00483634" w:rsidP="00483634">
      <w:pPr>
        <w:pStyle w:val="4Bulletedcopyblue"/>
        <w:ind w:left="340"/>
        <w:jc w:val="both"/>
        <w:rPr>
          <w:rFonts w:ascii="Work Sans Light" w:hAnsi="Work Sans Light" w:cs="Times New Roman"/>
          <w:szCs w:val="24"/>
        </w:rPr>
      </w:pPr>
      <w:r w:rsidRPr="00483634">
        <w:rPr>
          <w:rFonts w:ascii="Work Sans Light" w:hAnsi="Work Sans Light" w:cs="Times New Roman"/>
          <w:szCs w:val="24"/>
        </w:rPr>
        <w:t>Promote good progress and outcomes by young people</w:t>
      </w:r>
    </w:p>
    <w:p w14:paraId="1A87FB57" w14:textId="77777777" w:rsidR="00483634" w:rsidRPr="00483634" w:rsidRDefault="00483634" w:rsidP="00483634">
      <w:pPr>
        <w:pStyle w:val="4Bulletedcopyblue"/>
        <w:ind w:left="340"/>
        <w:jc w:val="both"/>
        <w:rPr>
          <w:rFonts w:ascii="Work Sans Light" w:hAnsi="Work Sans Light" w:cs="Times New Roman"/>
          <w:szCs w:val="24"/>
        </w:rPr>
      </w:pPr>
      <w:r w:rsidRPr="00483634">
        <w:rPr>
          <w:rFonts w:ascii="Work Sans Light" w:hAnsi="Work Sans Light" w:cs="Times New Roman"/>
          <w:szCs w:val="24"/>
        </w:rPr>
        <w:t>Demonstrate good subject and curriculum knowledge</w:t>
      </w:r>
    </w:p>
    <w:p w14:paraId="6DC1F598" w14:textId="77777777" w:rsidR="00483634" w:rsidRPr="00483634" w:rsidRDefault="00483634" w:rsidP="00483634">
      <w:pPr>
        <w:pStyle w:val="4Bulletedcopyblue"/>
        <w:ind w:left="340"/>
        <w:jc w:val="both"/>
        <w:rPr>
          <w:rFonts w:ascii="Work Sans Light" w:hAnsi="Work Sans Light" w:cs="Times New Roman"/>
          <w:szCs w:val="24"/>
        </w:rPr>
      </w:pPr>
      <w:r w:rsidRPr="00483634">
        <w:rPr>
          <w:rFonts w:ascii="Work Sans Light" w:hAnsi="Work Sans Light" w:cs="Times New Roman"/>
          <w:szCs w:val="24"/>
        </w:rPr>
        <w:t>Participate in arrangements for preparing young peoples for external tests</w:t>
      </w:r>
    </w:p>
    <w:p w14:paraId="44F7C2E0" w14:textId="77777777" w:rsidR="00483634" w:rsidRPr="00483634" w:rsidRDefault="00483634" w:rsidP="00483634">
      <w:pPr>
        <w:pStyle w:val="4Bulletedcopyblue"/>
        <w:ind w:left="340"/>
        <w:jc w:val="both"/>
        <w:rPr>
          <w:rFonts w:ascii="Work Sans Light" w:hAnsi="Work Sans Light" w:cs="Times New Roman"/>
          <w:szCs w:val="24"/>
        </w:rPr>
      </w:pPr>
      <w:r w:rsidRPr="00483634">
        <w:rPr>
          <w:rFonts w:ascii="Work Sans Light" w:hAnsi="Work Sans Light" w:cs="Times New Roman"/>
          <w:szCs w:val="24"/>
        </w:rPr>
        <w:t>Set challenging, appropriate and demanding expectations designed to promote self-esteem, positive learning, independence and resilience</w:t>
      </w:r>
    </w:p>
    <w:p w14:paraId="6FFBF28C" w14:textId="77777777" w:rsidR="004B385F" w:rsidRPr="004B385F" w:rsidRDefault="004B385F" w:rsidP="004B385F">
      <w:pPr>
        <w:pStyle w:val="4Bulletedcopyblue"/>
        <w:numPr>
          <w:ilvl w:val="0"/>
          <w:numId w:val="0"/>
        </w:numPr>
        <w:ind w:left="340"/>
        <w:jc w:val="both"/>
        <w:rPr>
          <w:rFonts w:ascii="Work Sans Light" w:hAnsi="Work Sans Light"/>
        </w:rPr>
      </w:pPr>
    </w:p>
    <w:p w14:paraId="2F94E9A2" w14:textId="77777777" w:rsidR="004B385F" w:rsidRPr="004B385F" w:rsidRDefault="00E00247" w:rsidP="004B385F">
      <w:pPr>
        <w:pStyle w:val="Subhead2"/>
        <w:jc w:val="both"/>
        <w:rPr>
          <w:rFonts w:ascii="Work Sans Light" w:hAnsi="Work Sans Light"/>
        </w:rPr>
      </w:pPr>
      <w:r>
        <w:rPr>
          <w:rFonts w:ascii="Work Sans Light" w:hAnsi="Work Sans Light"/>
        </w:rPr>
        <w:t>Whole-school organisation, strategy and development</w:t>
      </w:r>
    </w:p>
    <w:p w14:paraId="7ED3C098" w14:textId="77777777" w:rsidR="00E00247" w:rsidRPr="00E00247" w:rsidRDefault="00E00247" w:rsidP="00E00247">
      <w:pPr>
        <w:pStyle w:val="Subhead2"/>
        <w:numPr>
          <w:ilvl w:val="0"/>
          <w:numId w:val="22"/>
        </w:numPr>
        <w:ind w:left="426"/>
        <w:jc w:val="both"/>
        <w:rPr>
          <w:rFonts w:ascii="Work Sans Light" w:hAnsi="Work Sans Light"/>
          <w:b w:val="0"/>
          <w:color w:val="auto"/>
          <w:sz w:val="20"/>
        </w:rPr>
      </w:pPr>
      <w:r w:rsidRPr="00E00247">
        <w:rPr>
          <w:rFonts w:ascii="Work Sans Light" w:hAnsi="Work Sans Light"/>
          <w:b w:val="0"/>
          <w:color w:val="auto"/>
          <w:sz w:val="20"/>
        </w:rPr>
        <w:t>Contribute to the development, implementation and evaluation of the school’s policies, practices and procedures, so as to support Mill Green School’s values and vision</w:t>
      </w:r>
    </w:p>
    <w:p w14:paraId="1C9071C5" w14:textId="77777777" w:rsidR="00E00247" w:rsidRPr="00E00247" w:rsidRDefault="00E00247" w:rsidP="00E00247">
      <w:pPr>
        <w:pStyle w:val="Subhead2"/>
        <w:numPr>
          <w:ilvl w:val="0"/>
          <w:numId w:val="22"/>
        </w:numPr>
        <w:ind w:left="426"/>
        <w:jc w:val="both"/>
        <w:rPr>
          <w:rFonts w:ascii="Work Sans Light" w:hAnsi="Work Sans Light"/>
          <w:b w:val="0"/>
          <w:color w:val="auto"/>
          <w:sz w:val="20"/>
        </w:rPr>
      </w:pPr>
      <w:r w:rsidRPr="00E00247">
        <w:rPr>
          <w:rFonts w:ascii="Work Sans Light" w:hAnsi="Work Sans Light"/>
          <w:b w:val="0"/>
          <w:color w:val="auto"/>
          <w:sz w:val="20"/>
        </w:rPr>
        <w:t>Make a positive contribution to the wider life and ethos of the Mill Green School</w:t>
      </w:r>
    </w:p>
    <w:p w14:paraId="6C69516E" w14:textId="77777777" w:rsidR="00E00247" w:rsidRPr="00E00247" w:rsidRDefault="00E00247" w:rsidP="00E00247">
      <w:pPr>
        <w:pStyle w:val="Subhead2"/>
        <w:numPr>
          <w:ilvl w:val="0"/>
          <w:numId w:val="22"/>
        </w:numPr>
        <w:ind w:left="426"/>
        <w:jc w:val="both"/>
        <w:rPr>
          <w:rFonts w:ascii="Work Sans Light" w:hAnsi="Work Sans Light"/>
          <w:b w:val="0"/>
          <w:color w:val="auto"/>
          <w:sz w:val="20"/>
        </w:rPr>
      </w:pPr>
      <w:r w:rsidRPr="00E00247">
        <w:rPr>
          <w:rFonts w:ascii="Work Sans Light" w:hAnsi="Work Sans Light"/>
          <w:b w:val="0"/>
          <w:color w:val="auto"/>
          <w:sz w:val="20"/>
        </w:rPr>
        <w:t>Work collaboratively on curriculum and young person development to secure co-ordinated outcomes</w:t>
      </w:r>
    </w:p>
    <w:p w14:paraId="1F65D203" w14:textId="77777777" w:rsidR="00E00247" w:rsidRPr="00E00247" w:rsidRDefault="00E00247" w:rsidP="00E00247">
      <w:pPr>
        <w:pStyle w:val="Subhead2"/>
        <w:numPr>
          <w:ilvl w:val="0"/>
          <w:numId w:val="22"/>
        </w:numPr>
        <w:ind w:left="426"/>
        <w:jc w:val="both"/>
        <w:rPr>
          <w:rFonts w:ascii="Work Sans Light" w:hAnsi="Work Sans Light"/>
          <w:b w:val="0"/>
          <w:color w:val="auto"/>
          <w:sz w:val="20"/>
        </w:rPr>
      </w:pPr>
      <w:r w:rsidRPr="00E00247">
        <w:rPr>
          <w:rFonts w:ascii="Work Sans Light" w:hAnsi="Work Sans Light"/>
          <w:b w:val="0"/>
          <w:color w:val="auto"/>
          <w:sz w:val="20"/>
        </w:rPr>
        <w:t>Advise and co-operate with the Senior Leadership Team and other teachers on the preparation and development of courses of study, teaching materials, teaching programmes, methods of teaching and assessment</w:t>
      </w:r>
    </w:p>
    <w:p w14:paraId="20368A0B" w14:textId="77777777" w:rsidR="00E00247" w:rsidRPr="00E00247" w:rsidRDefault="00E00247" w:rsidP="00E00247">
      <w:pPr>
        <w:pStyle w:val="Subhead2"/>
        <w:numPr>
          <w:ilvl w:val="0"/>
          <w:numId w:val="22"/>
        </w:numPr>
        <w:ind w:left="426"/>
        <w:jc w:val="both"/>
        <w:rPr>
          <w:rFonts w:ascii="Work Sans Light" w:hAnsi="Work Sans Light"/>
          <w:b w:val="0"/>
          <w:color w:val="auto"/>
          <w:sz w:val="20"/>
        </w:rPr>
      </w:pPr>
      <w:r w:rsidRPr="00E00247">
        <w:rPr>
          <w:rFonts w:ascii="Work Sans Light" w:hAnsi="Work Sans Light"/>
          <w:b w:val="0"/>
          <w:color w:val="auto"/>
          <w:sz w:val="20"/>
        </w:rPr>
        <w:t>Provide cover, in the unforeseen circumstance that another teacher is unable to teach</w:t>
      </w:r>
    </w:p>
    <w:p w14:paraId="675A9060" w14:textId="77777777" w:rsidR="004B385F" w:rsidRPr="004B385F" w:rsidRDefault="004B385F" w:rsidP="004B385F">
      <w:pPr>
        <w:pStyle w:val="Subhead2"/>
        <w:jc w:val="both"/>
        <w:rPr>
          <w:rFonts w:ascii="Work Sans Light" w:hAnsi="Work Sans Light"/>
        </w:rPr>
      </w:pPr>
    </w:p>
    <w:p w14:paraId="18619E8D" w14:textId="77777777" w:rsidR="004B385F" w:rsidRPr="004B385F" w:rsidRDefault="00E00247" w:rsidP="004B385F">
      <w:pPr>
        <w:pStyle w:val="Subhead2"/>
        <w:jc w:val="both"/>
        <w:rPr>
          <w:rFonts w:ascii="Work Sans Light" w:hAnsi="Work Sans Light"/>
        </w:rPr>
      </w:pPr>
      <w:r>
        <w:rPr>
          <w:rFonts w:ascii="Work Sans Light" w:hAnsi="Work Sans Light"/>
        </w:rPr>
        <w:t>Health, Safety and Discipline</w:t>
      </w:r>
    </w:p>
    <w:p w14:paraId="740C3B5F" w14:textId="77777777" w:rsidR="00E00247" w:rsidRPr="00E00247" w:rsidRDefault="00E00247" w:rsidP="00E00247">
      <w:pPr>
        <w:pStyle w:val="4Bulletedcopyblue"/>
        <w:ind w:left="340"/>
        <w:jc w:val="both"/>
        <w:rPr>
          <w:rFonts w:ascii="Work Sans Light" w:hAnsi="Work Sans Light" w:cs="Times New Roman"/>
          <w:szCs w:val="24"/>
        </w:rPr>
      </w:pPr>
      <w:r w:rsidRPr="00E00247">
        <w:rPr>
          <w:rFonts w:ascii="Work Sans Light" w:hAnsi="Work Sans Light" w:cs="Times New Roman"/>
          <w:szCs w:val="24"/>
        </w:rPr>
        <w:t>Promote the safety and wellbeing of young people at Mill Green School</w:t>
      </w:r>
    </w:p>
    <w:p w14:paraId="144E958A" w14:textId="77777777" w:rsidR="00E00247" w:rsidRPr="00E00247" w:rsidRDefault="00E00247" w:rsidP="00E00247">
      <w:pPr>
        <w:pStyle w:val="4Bulletedcopyblue"/>
        <w:ind w:left="340"/>
        <w:jc w:val="both"/>
        <w:rPr>
          <w:rFonts w:ascii="Work Sans Light" w:hAnsi="Work Sans Light" w:cs="Times New Roman"/>
          <w:szCs w:val="24"/>
        </w:rPr>
      </w:pPr>
      <w:r w:rsidRPr="00E00247">
        <w:rPr>
          <w:rFonts w:ascii="Work Sans Light" w:hAnsi="Work Sans Light" w:cs="Times New Roman"/>
          <w:szCs w:val="24"/>
        </w:rPr>
        <w:t>Maintain good order and discipline among young people at Mill Green School, managing behaviour effectively to ensure a positive, secure and safe learning environment</w:t>
      </w:r>
    </w:p>
    <w:p w14:paraId="25CB8382" w14:textId="77777777" w:rsidR="00E00247" w:rsidRPr="00E00247" w:rsidRDefault="00E00247" w:rsidP="00E00247">
      <w:pPr>
        <w:pStyle w:val="4Bulletedcopyblue"/>
        <w:ind w:left="340"/>
        <w:jc w:val="both"/>
        <w:rPr>
          <w:rFonts w:ascii="Work Sans Light" w:hAnsi="Work Sans Light" w:cs="Times New Roman"/>
          <w:szCs w:val="24"/>
        </w:rPr>
      </w:pPr>
      <w:r w:rsidRPr="00E00247">
        <w:rPr>
          <w:rFonts w:ascii="Work Sans Light" w:hAnsi="Work Sans Light" w:cs="Times New Roman"/>
          <w:szCs w:val="24"/>
        </w:rPr>
        <w:t>Contribute to the general supervision of all young people at Mil Green School</w:t>
      </w:r>
    </w:p>
    <w:p w14:paraId="0B80EACC" w14:textId="77777777" w:rsidR="00E00247" w:rsidRPr="00E00247" w:rsidRDefault="00E00247" w:rsidP="00E00247">
      <w:pPr>
        <w:pStyle w:val="4Bulletedcopyblue"/>
        <w:ind w:left="340"/>
        <w:jc w:val="both"/>
        <w:rPr>
          <w:rFonts w:ascii="Work Sans Light" w:hAnsi="Work Sans Light" w:cs="Times New Roman"/>
          <w:szCs w:val="24"/>
        </w:rPr>
      </w:pPr>
      <w:r w:rsidRPr="00E00247">
        <w:rPr>
          <w:rFonts w:ascii="Work Sans Light" w:hAnsi="Work Sans Light" w:cs="Times New Roman"/>
          <w:szCs w:val="24"/>
        </w:rPr>
        <w:t>Safeguard and promote the welfare of young people at all times, following Mill Green safeguarding policies and procedures</w:t>
      </w:r>
    </w:p>
    <w:p w14:paraId="6BBC3C0B" w14:textId="77777777" w:rsidR="00E00247" w:rsidRPr="00E00247" w:rsidRDefault="00E00247" w:rsidP="00E00247">
      <w:pPr>
        <w:pStyle w:val="4Bulletedcopyblue"/>
        <w:ind w:left="340"/>
        <w:jc w:val="both"/>
        <w:rPr>
          <w:rFonts w:ascii="Work Sans Light" w:hAnsi="Work Sans Light" w:cs="Times New Roman"/>
          <w:szCs w:val="24"/>
        </w:rPr>
      </w:pPr>
      <w:r w:rsidRPr="00E00247">
        <w:rPr>
          <w:rFonts w:ascii="Work Sans Light" w:hAnsi="Work Sans Light" w:cs="Times New Roman"/>
          <w:szCs w:val="24"/>
        </w:rPr>
        <w:t>Maintain safe working practices within all areas with particular reference to Health and Safety Policy</w:t>
      </w:r>
    </w:p>
    <w:p w14:paraId="2F586B15" w14:textId="77777777" w:rsidR="004B385F" w:rsidRPr="004B385F" w:rsidRDefault="004B385F" w:rsidP="004B385F">
      <w:pPr>
        <w:pStyle w:val="4Bulletedcopyblue"/>
        <w:numPr>
          <w:ilvl w:val="0"/>
          <w:numId w:val="0"/>
        </w:numPr>
        <w:ind w:left="340"/>
        <w:jc w:val="both"/>
        <w:rPr>
          <w:rFonts w:ascii="Work Sans Light" w:hAnsi="Work Sans Light"/>
        </w:rPr>
      </w:pPr>
    </w:p>
    <w:p w14:paraId="6E10CC7C" w14:textId="77777777" w:rsidR="00106C27" w:rsidRPr="004B385F" w:rsidRDefault="00106C27" w:rsidP="00106C27">
      <w:pPr>
        <w:pStyle w:val="Subhead2"/>
        <w:jc w:val="both"/>
        <w:rPr>
          <w:rFonts w:ascii="Work Sans Light" w:hAnsi="Work Sans Light"/>
        </w:rPr>
      </w:pPr>
      <w:r w:rsidRPr="004B385F">
        <w:rPr>
          <w:rFonts w:ascii="Work Sans Light" w:hAnsi="Work Sans Light"/>
        </w:rPr>
        <w:t>Professional development</w:t>
      </w:r>
    </w:p>
    <w:p w14:paraId="1581924F" w14:textId="77777777" w:rsidR="00106C27" w:rsidRPr="00E00247" w:rsidRDefault="00106C27" w:rsidP="00106C27">
      <w:pPr>
        <w:pStyle w:val="Heading1"/>
        <w:numPr>
          <w:ilvl w:val="0"/>
          <w:numId w:val="23"/>
        </w:numPr>
        <w:ind w:left="426"/>
        <w:jc w:val="both"/>
        <w:rPr>
          <w:rFonts w:ascii="Work Sans Light" w:eastAsia="MS Mincho" w:hAnsi="Work Sans Light" w:cs="Times New Roman"/>
          <w:b w:val="0"/>
          <w:sz w:val="20"/>
          <w:szCs w:val="24"/>
        </w:rPr>
      </w:pPr>
      <w:r w:rsidRPr="00E00247">
        <w:rPr>
          <w:rFonts w:ascii="Work Sans Light" w:eastAsia="MS Mincho" w:hAnsi="Work Sans Light" w:cs="Times New Roman"/>
          <w:b w:val="0"/>
          <w:sz w:val="20"/>
          <w:szCs w:val="24"/>
        </w:rPr>
        <w:t>Take part in the Mill Green School appraisal procedures</w:t>
      </w:r>
    </w:p>
    <w:p w14:paraId="26D68B7C" w14:textId="77777777" w:rsidR="00106C27" w:rsidRPr="00E00247" w:rsidRDefault="00106C27" w:rsidP="00106C27">
      <w:pPr>
        <w:pStyle w:val="Heading1"/>
        <w:numPr>
          <w:ilvl w:val="0"/>
          <w:numId w:val="23"/>
        </w:numPr>
        <w:ind w:left="426"/>
        <w:jc w:val="both"/>
        <w:rPr>
          <w:rFonts w:ascii="Work Sans Light" w:eastAsia="MS Mincho" w:hAnsi="Work Sans Light" w:cs="Times New Roman"/>
          <w:b w:val="0"/>
          <w:sz w:val="20"/>
          <w:szCs w:val="24"/>
        </w:rPr>
      </w:pPr>
      <w:r w:rsidRPr="00E00247">
        <w:rPr>
          <w:rFonts w:ascii="Work Sans Light" w:eastAsia="MS Mincho" w:hAnsi="Work Sans Light" w:cs="Times New Roman"/>
          <w:b w:val="0"/>
          <w:sz w:val="20"/>
          <w:szCs w:val="24"/>
        </w:rPr>
        <w:t>Take part in further training and development in order to develop subject knowledge and teaching skills</w:t>
      </w:r>
    </w:p>
    <w:p w14:paraId="0FB1E306" w14:textId="77777777" w:rsidR="00106C27" w:rsidRPr="00E00247" w:rsidRDefault="00106C27" w:rsidP="00106C27">
      <w:pPr>
        <w:pStyle w:val="Heading1"/>
        <w:numPr>
          <w:ilvl w:val="0"/>
          <w:numId w:val="23"/>
        </w:numPr>
        <w:ind w:left="426"/>
        <w:jc w:val="both"/>
        <w:rPr>
          <w:rFonts w:ascii="Work Sans Light" w:eastAsia="MS Mincho" w:hAnsi="Work Sans Light" w:cs="Times New Roman"/>
          <w:b w:val="0"/>
          <w:sz w:val="20"/>
          <w:szCs w:val="24"/>
        </w:rPr>
      </w:pPr>
      <w:r w:rsidRPr="00E00247">
        <w:rPr>
          <w:rFonts w:ascii="Work Sans Light" w:eastAsia="MS Mincho" w:hAnsi="Work Sans Light" w:cs="Times New Roman"/>
          <w:b w:val="0"/>
          <w:sz w:val="20"/>
          <w:szCs w:val="24"/>
        </w:rPr>
        <w:t>Where appropriate, take part in the appraisal and professional development of others</w:t>
      </w:r>
    </w:p>
    <w:p w14:paraId="365F21E4" w14:textId="77777777" w:rsidR="00106C27" w:rsidRPr="00E00247" w:rsidRDefault="00106C27" w:rsidP="00106C27">
      <w:pPr>
        <w:pStyle w:val="Heading1"/>
        <w:numPr>
          <w:ilvl w:val="0"/>
          <w:numId w:val="23"/>
        </w:numPr>
        <w:ind w:left="426"/>
        <w:jc w:val="both"/>
        <w:rPr>
          <w:rFonts w:ascii="Work Sans Light" w:eastAsia="MS Mincho" w:hAnsi="Work Sans Light" w:cs="Times New Roman"/>
          <w:b w:val="0"/>
          <w:sz w:val="20"/>
          <w:szCs w:val="24"/>
        </w:rPr>
      </w:pPr>
      <w:r w:rsidRPr="00E00247">
        <w:rPr>
          <w:rFonts w:ascii="Work Sans Light" w:eastAsia="MS Mincho" w:hAnsi="Work Sans Light" w:cs="Times New Roman"/>
          <w:b w:val="0"/>
          <w:sz w:val="20"/>
          <w:szCs w:val="24"/>
        </w:rPr>
        <w:t>To attend planned continuing professional development sessions and INSET days</w:t>
      </w:r>
    </w:p>
    <w:p w14:paraId="7AA3F0F4" w14:textId="77777777" w:rsidR="00106C27" w:rsidRPr="004B385F" w:rsidRDefault="00106C27" w:rsidP="00106C27">
      <w:pPr>
        <w:pStyle w:val="Heading1"/>
        <w:jc w:val="both"/>
        <w:rPr>
          <w:rFonts w:ascii="Work Sans Light" w:hAnsi="Work Sans Light"/>
        </w:rPr>
      </w:pPr>
    </w:p>
    <w:p w14:paraId="7E5FCBA1" w14:textId="77777777" w:rsidR="00106C27" w:rsidRPr="004B385F" w:rsidRDefault="00106C27" w:rsidP="00106C27">
      <w:pPr>
        <w:pStyle w:val="Subhead2"/>
        <w:jc w:val="both"/>
        <w:rPr>
          <w:rFonts w:ascii="Work Sans Light" w:hAnsi="Work Sans Light"/>
        </w:rPr>
      </w:pPr>
      <w:r>
        <w:rPr>
          <w:rFonts w:ascii="Work Sans Light" w:hAnsi="Work Sans Light"/>
        </w:rPr>
        <w:t>Communication</w:t>
      </w:r>
    </w:p>
    <w:p w14:paraId="3C13DD98" w14:textId="77777777" w:rsidR="00106C27" w:rsidRPr="00E00247" w:rsidRDefault="00106C27" w:rsidP="00106C27">
      <w:pPr>
        <w:pStyle w:val="4Bulletedcopyblue"/>
        <w:ind w:left="340"/>
        <w:rPr>
          <w:rFonts w:ascii="Work Sans Light" w:hAnsi="Work Sans Light" w:cs="Times New Roman"/>
          <w:szCs w:val="24"/>
        </w:rPr>
      </w:pPr>
      <w:r w:rsidRPr="00E00247">
        <w:rPr>
          <w:rFonts w:ascii="Work Sans Light" w:hAnsi="Work Sans Light" w:cs="Times New Roman"/>
          <w:szCs w:val="24"/>
        </w:rPr>
        <w:t>Communicate effectively with young people, parents and carers and other stakeholders as required</w:t>
      </w:r>
    </w:p>
    <w:p w14:paraId="6128DEAB" w14:textId="77777777" w:rsidR="00106C27" w:rsidRPr="00E00247" w:rsidRDefault="00106C27" w:rsidP="00106C27">
      <w:pPr>
        <w:pStyle w:val="4Bulletedcopyblue"/>
        <w:ind w:left="340"/>
        <w:rPr>
          <w:rFonts w:ascii="Work Sans Light" w:hAnsi="Work Sans Light" w:cs="Times New Roman"/>
          <w:szCs w:val="24"/>
        </w:rPr>
      </w:pPr>
      <w:r w:rsidRPr="00E00247">
        <w:rPr>
          <w:rFonts w:ascii="Work Sans Light" w:hAnsi="Work Sans Light" w:cs="Times New Roman"/>
          <w:szCs w:val="24"/>
        </w:rPr>
        <w:t>Contribute to meetings, discussions and management systems necessary to co-ordinate the work of the school as a whole</w:t>
      </w:r>
    </w:p>
    <w:p w14:paraId="77F326C7" w14:textId="77777777" w:rsidR="00106C27" w:rsidRPr="00E00247" w:rsidRDefault="00106C27" w:rsidP="00106C27">
      <w:pPr>
        <w:pStyle w:val="4Bulletedcopyblue"/>
        <w:ind w:left="340"/>
        <w:rPr>
          <w:rFonts w:ascii="Work Sans Light" w:hAnsi="Work Sans Light" w:cs="Times New Roman"/>
          <w:szCs w:val="24"/>
        </w:rPr>
      </w:pPr>
      <w:r w:rsidRPr="00E00247">
        <w:rPr>
          <w:rFonts w:ascii="Work Sans Light" w:hAnsi="Work Sans Light" w:cs="Times New Roman"/>
          <w:szCs w:val="24"/>
        </w:rPr>
        <w:t>Provide and contribute to oral and written assessments and reports relating to individual learners and groups of young people</w:t>
      </w:r>
    </w:p>
    <w:p w14:paraId="32E05901" w14:textId="77777777" w:rsidR="00106C27" w:rsidRPr="004B385F" w:rsidRDefault="00106C27" w:rsidP="00106C27">
      <w:pPr>
        <w:pStyle w:val="Subhead2"/>
        <w:jc w:val="both"/>
        <w:rPr>
          <w:rFonts w:ascii="Work Sans Light" w:hAnsi="Work Sans Light"/>
        </w:rPr>
      </w:pPr>
      <w:r>
        <w:rPr>
          <w:rFonts w:ascii="Work Sans Light" w:hAnsi="Work Sans Light"/>
        </w:rPr>
        <w:lastRenderedPageBreak/>
        <w:t>Working with Colleagues and other relevant professionals</w:t>
      </w:r>
    </w:p>
    <w:p w14:paraId="63C34C6F" w14:textId="77777777" w:rsidR="00106C27" w:rsidRPr="007128C4" w:rsidRDefault="00106C27" w:rsidP="00106C27">
      <w:pPr>
        <w:pStyle w:val="4Bulletedcopyblue"/>
        <w:ind w:left="426"/>
        <w:rPr>
          <w:rFonts w:ascii="Work Sans Light" w:hAnsi="Work Sans Light" w:cs="Times New Roman"/>
          <w:szCs w:val="24"/>
        </w:rPr>
      </w:pPr>
      <w:bookmarkStart w:id="0" w:name="_Hlk128339392"/>
      <w:r w:rsidRPr="007128C4">
        <w:rPr>
          <w:rFonts w:ascii="Work Sans Light" w:hAnsi="Work Sans Light" w:cs="Times New Roman"/>
          <w:szCs w:val="24"/>
        </w:rPr>
        <w:t>Collaborate and work with colleagues and other relevant professionals within and beyond the school</w:t>
      </w:r>
    </w:p>
    <w:p w14:paraId="56582CB1" w14:textId="77777777" w:rsidR="00106C27" w:rsidRDefault="00106C27" w:rsidP="00106C27">
      <w:pPr>
        <w:pStyle w:val="4Bulletedcopyblue"/>
        <w:ind w:left="426"/>
        <w:rPr>
          <w:rFonts w:ascii="Work Sans Light" w:hAnsi="Work Sans Light" w:cs="Times New Roman"/>
          <w:szCs w:val="24"/>
        </w:rPr>
      </w:pPr>
      <w:r w:rsidRPr="007128C4">
        <w:rPr>
          <w:rFonts w:ascii="Work Sans Light" w:hAnsi="Work Sans Light" w:cs="Times New Roman"/>
          <w:szCs w:val="24"/>
        </w:rPr>
        <w:t>Develop effective professional relationships with colleagues</w:t>
      </w:r>
    </w:p>
    <w:p w14:paraId="0FB7717F" w14:textId="77777777" w:rsidR="00106C27" w:rsidRDefault="00106C27" w:rsidP="00106C27">
      <w:pPr>
        <w:pStyle w:val="4Bulletedcopyblue"/>
        <w:ind w:left="426"/>
        <w:rPr>
          <w:rFonts w:ascii="Work Sans Light" w:hAnsi="Work Sans Light" w:cs="Times New Roman"/>
          <w:szCs w:val="24"/>
        </w:rPr>
      </w:pPr>
      <w:r w:rsidRPr="007128C4">
        <w:rPr>
          <w:rFonts w:ascii="Work Sans Light" w:hAnsi="Work Sans Light" w:cs="Times New Roman"/>
          <w:szCs w:val="24"/>
        </w:rPr>
        <w:t>To prepare reports for Statutory Annual Reviews and any other meetings, as required</w:t>
      </w:r>
    </w:p>
    <w:bookmarkEnd w:id="0"/>
    <w:p w14:paraId="0B89DDE5" w14:textId="77777777" w:rsidR="00106C27" w:rsidRDefault="00106C27" w:rsidP="00106C27">
      <w:pPr>
        <w:pStyle w:val="4Bulletedcopyblue"/>
        <w:numPr>
          <w:ilvl w:val="0"/>
          <w:numId w:val="0"/>
        </w:numPr>
        <w:ind w:left="720" w:hanging="360"/>
        <w:rPr>
          <w:rFonts w:ascii="Work Sans Light" w:hAnsi="Work Sans Light" w:cs="Times New Roman"/>
          <w:szCs w:val="24"/>
        </w:rPr>
      </w:pPr>
    </w:p>
    <w:p w14:paraId="43125BFB" w14:textId="77777777" w:rsidR="00106C27" w:rsidRPr="004B385F" w:rsidRDefault="00106C27" w:rsidP="00106C27">
      <w:pPr>
        <w:pStyle w:val="Subhead2"/>
        <w:jc w:val="both"/>
        <w:rPr>
          <w:rFonts w:ascii="Work Sans Light" w:hAnsi="Work Sans Light"/>
        </w:rPr>
      </w:pPr>
      <w:bookmarkStart w:id="1" w:name="_Hlk128339401"/>
      <w:r>
        <w:rPr>
          <w:rFonts w:ascii="Work Sans Light" w:hAnsi="Work Sans Light"/>
        </w:rPr>
        <w:t>Pastoral System</w:t>
      </w:r>
    </w:p>
    <w:p w14:paraId="325F7218" w14:textId="77777777" w:rsidR="00106C27" w:rsidRDefault="00106C27" w:rsidP="00106C27">
      <w:pPr>
        <w:pStyle w:val="4Bulletedcopyblue"/>
        <w:ind w:left="426"/>
        <w:rPr>
          <w:rFonts w:ascii="Work Sans Light" w:hAnsi="Work Sans Light" w:cs="Times New Roman"/>
          <w:szCs w:val="24"/>
        </w:rPr>
      </w:pPr>
      <w:r>
        <w:rPr>
          <w:rFonts w:ascii="Work Sans Light" w:hAnsi="Work Sans Light" w:cs="Times New Roman"/>
          <w:szCs w:val="24"/>
        </w:rPr>
        <w:t>Act as a Pastoral / Co-Pastoral tutor for a group of assigned learners</w:t>
      </w:r>
    </w:p>
    <w:p w14:paraId="12A8C841" w14:textId="77777777" w:rsidR="00106C27" w:rsidRDefault="00106C27" w:rsidP="00106C27">
      <w:pPr>
        <w:pStyle w:val="4Bulletedcopyblue"/>
        <w:ind w:left="426"/>
        <w:rPr>
          <w:rFonts w:ascii="Work Sans Light" w:hAnsi="Work Sans Light" w:cs="Times New Roman"/>
          <w:szCs w:val="24"/>
        </w:rPr>
      </w:pPr>
      <w:r>
        <w:rPr>
          <w:rFonts w:ascii="Work Sans Light" w:hAnsi="Work Sans Light" w:cs="Times New Roman"/>
          <w:szCs w:val="24"/>
        </w:rPr>
        <w:t>Promote the general progress and well-being of individual learners and of the Pastoral Group as a whole</w:t>
      </w:r>
    </w:p>
    <w:p w14:paraId="70172EAA" w14:textId="77777777" w:rsidR="00106C27" w:rsidRDefault="00106C27" w:rsidP="00106C27">
      <w:pPr>
        <w:pStyle w:val="4Bulletedcopyblue"/>
        <w:ind w:left="426"/>
        <w:rPr>
          <w:rFonts w:ascii="Work Sans Light" w:hAnsi="Work Sans Light" w:cs="Times New Roman"/>
          <w:szCs w:val="24"/>
        </w:rPr>
      </w:pPr>
      <w:r>
        <w:rPr>
          <w:rFonts w:ascii="Work Sans Light" w:hAnsi="Work Sans Light" w:cs="Times New Roman"/>
          <w:szCs w:val="24"/>
        </w:rPr>
        <w:t>Liaise with Key Stage Managers and Senior Leaders to ensure the implementation of the school’s Pastoral system</w:t>
      </w:r>
    </w:p>
    <w:p w14:paraId="446633C8" w14:textId="77777777" w:rsidR="00106C27" w:rsidRDefault="00106C27" w:rsidP="00106C27">
      <w:pPr>
        <w:pStyle w:val="4Bulletedcopyblue"/>
        <w:ind w:left="426"/>
        <w:rPr>
          <w:rFonts w:ascii="Work Sans Light" w:hAnsi="Work Sans Light" w:cs="Times New Roman"/>
          <w:szCs w:val="24"/>
        </w:rPr>
      </w:pPr>
      <w:r>
        <w:rPr>
          <w:rFonts w:ascii="Work Sans Light" w:hAnsi="Work Sans Light" w:cs="Times New Roman"/>
          <w:szCs w:val="24"/>
        </w:rPr>
        <w:t>Register learners, accompany them to assemblies, encourage their full attendance at all lessons and their participation in other aspects of school life</w:t>
      </w:r>
    </w:p>
    <w:p w14:paraId="1FDD5B98" w14:textId="77777777" w:rsidR="00106C27" w:rsidRDefault="00106C27" w:rsidP="00106C27">
      <w:pPr>
        <w:pStyle w:val="4Bulletedcopyblue"/>
        <w:ind w:left="426"/>
        <w:rPr>
          <w:rFonts w:ascii="Work Sans Light" w:hAnsi="Work Sans Light" w:cs="Times New Roman"/>
          <w:szCs w:val="24"/>
        </w:rPr>
      </w:pPr>
      <w:r>
        <w:rPr>
          <w:rFonts w:ascii="Work Sans Light" w:hAnsi="Work Sans Light" w:cs="Times New Roman"/>
          <w:szCs w:val="24"/>
        </w:rPr>
        <w:t>Complete Personal Learning and Independence Plan (PLIPs)</w:t>
      </w:r>
    </w:p>
    <w:p w14:paraId="0A0FAB31" w14:textId="77777777" w:rsidR="00106C27" w:rsidRDefault="00106C27" w:rsidP="00106C27">
      <w:pPr>
        <w:pStyle w:val="4Bulletedcopyblue"/>
        <w:ind w:left="426"/>
        <w:rPr>
          <w:rFonts w:ascii="Work Sans Light" w:hAnsi="Work Sans Light" w:cs="Times New Roman"/>
          <w:szCs w:val="24"/>
        </w:rPr>
      </w:pPr>
      <w:r>
        <w:rPr>
          <w:rFonts w:ascii="Work Sans Light" w:hAnsi="Work Sans Light" w:cs="Times New Roman"/>
          <w:szCs w:val="24"/>
        </w:rPr>
        <w:t>Communicate, as appropriate with the parents/carers of learners and with external agencies as required</w:t>
      </w:r>
    </w:p>
    <w:p w14:paraId="16272988" w14:textId="77777777" w:rsidR="00106C27" w:rsidRDefault="00106C27" w:rsidP="00106C27">
      <w:pPr>
        <w:pStyle w:val="4Bulletedcopyblue"/>
        <w:ind w:left="426"/>
        <w:rPr>
          <w:rFonts w:ascii="Work Sans Light" w:hAnsi="Work Sans Light" w:cs="Times New Roman"/>
          <w:szCs w:val="24"/>
        </w:rPr>
      </w:pPr>
      <w:r>
        <w:rPr>
          <w:rFonts w:ascii="Work Sans Light" w:hAnsi="Work Sans Light" w:cs="Times New Roman"/>
          <w:szCs w:val="24"/>
        </w:rPr>
        <w:t>Support Positive Behaviour Support and Care and Control policies to ensure that effective learning takes place</w:t>
      </w:r>
    </w:p>
    <w:p w14:paraId="7770F8C1" w14:textId="77777777" w:rsidR="00106C27" w:rsidRPr="007128C4" w:rsidRDefault="00106C27" w:rsidP="00106C27">
      <w:pPr>
        <w:pStyle w:val="4Bulletedcopyblue"/>
        <w:ind w:left="426"/>
        <w:rPr>
          <w:rFonts w:ascii="Work Sans Light" w:hAnsi="Work Sans Light" w:cs="Times New Roman"/>
          <w:szCs w:val="24"/>
        </w:rPr>
      </w:pPr>
      <w:r>
        <w:rPr>
          <w:rFonts w:ascii="Work Sans Light" w:hAnsi="Work Sans Light" w:cs="Times New Roman"/>
          <w:szCs w:val="24"/>
        </w:rPr>
        <w:t>Take part in Team-Teach (or similar) training and appropriately use and record any use of restraint, in line with school policies and statutory requirements.</w:t>
      </w:r>
    </w:p>
    <w:bookmarkEnd w:id="1"/>
    <w:p w14:paraId="440406B7" w14:textId="77777777" w:rsidR="00106C27" w:rsidRPr="007128C4" w:rsidRDefault="00106C27" w:rsidP="00106C27">
      <w:pPr>
        <w:pStyle w:val="4Bulletedcopyblue"/>
        <w:numPr>
          <w:ilvl w:val="0"/>
          <w:numId w:val="0"/>
        </w:numPr>
        <w:ind w:left="720" w:hanging="360"/>
        <w:rPr>
          <w:rFonts w:ascii="Work Sans Light" w:hAnsi="Work Sans Light" w:cs="Times New Roman"/>
          <w:szCs w:val="24"/>
        </w:rPr>
      </w:pPr>
    </w:p>
    <w:p w14:paraId="69826508" w14:textId="77777777" w:rsidR="00106C27" w:rsidRPr="004B385F" w:rsidRDefault="00106C27" w:rsidP="00106C27">
      <w:pPr>
        <w:pStyle w:val="Subhead2"/>
        <w:jc w:val="both"/>
        <w:rPr>
          <w:rFonts w:ascii="Work Sans Light" w:hAnsi="Work Sans Light"/>
        </w:rPr>
      </w:pPr>
      <w:r>
        <w:rPr>
          <w:rFonts w:ascii="Work Sans Light" w:hAnsi="Work Sans Light"/>
        </w:rPr>
        <w:t>Personal and Professional Conduct</w:t>
      </w:r>
    </w:p>
    <w:p w14:paraId="4A6AD9D8" w14:textId="77777777" w:rsidR="00106C27" w:rsidRPr="007128C4" w:rsidRDefault="00106C27" w:rsidP="00106C27">
      <w:pPr>
        <w:pStyle w:val="4Bulletedcopyblue"/>
        <w:numPr>
          <w:ilvl w:val="0"/>
          <w:numId w:val="25"/>
        </w:numPr>
        <w:ind w:left="426"/>
        <w:rPr>
          <w:rFonts w:ascii="Work Sans Light" w:hAnsi="Work Sans Light" w:cs="Times New Roman"/>
          <w:szCs w:val="24"/>
        </w:rPr>
      </w:pPr>
      <w:bookmarkStart w:id="2" w:name="_Hlk128339411"/>
      <w:r w:rsidRPr="007128C4">
        <w:rPr>
          <w:rFonts w:ascii="Work Sans Light" w:hAnsi="Work Sans Light" w:cs="Times New Roman"/>
          <w:szCs w:val="24"/>
        </w:rPr>
        <w:t>Uphold public trust in the profession and maintain high standards of ethics and behaviour, within and outside school</w:t>
      </w:r>
    </w:p>
    <w:p w14:paraId="00340991" w14:textId="77777777" w:rsidR="00106C27" w:rsidRDefault="00106C27" w:rsidP="00106C27">
      <w:pPr>
        <w:pStyle w:val="4Bulletedcopyblue"/>
        <w:numPr>
          <w:ilvl w:val="0"/>
          <w:numId w:val="25"/>
        </w:numPr>
        <w:ind w:left="426"/>
        <w:rPr>
          <w:rFonts w:ascii="Work Sans Light" w:hAnsi="Work Sans Light" w:cs="Times New Roman"/>
          <w:szCs w:val="24"/>
        </w:rPr>
      </w:pPr>
      <w:r w:rsidRPr="007128C4">
        <w:rPr>
          <w:rFonts w:ascii="Work Sans Light" w:hAnsi="Work Sans Light" w:cs="Times New Roman"/>
          <w:szCs w:val="24"/>
        </w:rPr>
        <w:t>Have proper and professional regard for the ethos, policies and practices of the school, and maintain high standards of attendance and punctuality</w:t>
      </w:r>
    </w:p>
    <w:p w14:paraId="675FA7D6" w14:textId="77777777" w:rsidR="00106C27" w:rsidRPr="007128C4" w:rsidRDefault="00106C27" w:rsidP="00106C27">
      <w:pPr>
        <w:pStyle w:val="4Bulletedcopyblue"/>
        <w:numPr>
          <w:ilvl w:val="0"/>
          <w:numId w:val="25"/>
        </w:numPr>
        <w:ind w:left="426"/>
        <w:rPr>
          <w:rFonts w:ascii="Work Sans Light" w:hAnsi="Work Sans Light" w:cs="Times New Roman"/>
          <w:szCs w:val="24"/>
        </w:rPr>
      </w:pPr>
      <w:r w:rsidRPr="007128C4">
        <w:rPr>
          <w:rFonts w:ascii="Work Sans Light" w:hAnsi="Work Sans Light" w:cs="Times New Roman"/>
          <w:szCs w:val="24"/>
        </w:rPr>
        <w:t>Understand and act within the statutory frameworks setting out their professional duties and responsibilities</w:t>
      </w:r>
    </w:p>
    <w:bookmarkEnd w:id="2"/>
    <w:p w14:paraId="5BB6A45E" w14:textId="77777777" w:rsidR="00106C27" w:rsidRPr="004B385F" w:rsidRDefault="00106C27" w:rsidP="00106C27">
      <w:pPr>
        <w:pStyle w:val="Subhead2"/>
        <w:jc w:val="both"/>
        <w:rPr>
          <w:rFonts w:ascii="Work Sans Light" w:hAnsi="Work Sans Light"/>
        </w:rPr>
      </w:pPr>
      <w:r>
        <w:rPr>
          <w:rFonts w:ascii="Work Sans Light" w:hAnsi="Work Sans Light"/>
        </w:rPr>
        <w:t>Management of Staff and Resources</w:t>
      </w:r>
    </w:p>
    <w:p w14:paraId="08CC9A65" w14:textId="77777777" w:rsidR="00106C27" w:rsidRDefault="00106C27" w:rsidP="00106C27">
      <w:pPr>
        <w:pStyle w:val="4Bulletedcopyblue"/>
        <w:ind w:left="340"/>
        <w:rPr>
          <w:rFonts w:ascii="Work Sans Light" w:hAnsi="Work Sans Light" w:cs="Times New Roman"/>
          <w:szCs w:val="24"/>
        </w:rPr>
      </w:pPr>
      <w:bookmarkStart w:id="3" w:name="_Hlk128339430"/>
      <w:r>
        <w:rPr>
          <w:rFonts w:ascii="Work Sans Light" w:hAnsi="Work Sans Light" w:cs="Times New Roman"/>
          <w:szCs w:val="24"/>
        </w:rPr>
        <w:t>Direct and supervise support staff assigned to them, and where appropriate, other teaching staff</w:t>
      </w:r>
    </w:p>
    <w:p w14:paraId="2C4BCBEA" w14:textId="77777777" w:rsidR="00106C27" w:rsidRDefault="00106C27" w:rsidP="00106C27">
      <w:pPr>
        <w:pStyle w:val="4Bulletedcopyblue"/>
        <w:ind w:left="340"/>
        <w:rPr>
          <w:rFonts w:ascii="Work Sans Light" w:hAnsi="Work Sans Light" w:cs="Times New Roman"/>
          <w:szCs w:val="24"/>
        </w:rPr>
      </w:pPr>
      <w:r>
        <w:rPr>
          <w:rFonts w:ascii="Work Sans Light" w:hAnsi="Work Sans Light" w:cs="Times New Roman"/>
          <w:szCs w:val="24"/>
        </w:rPr>
        <w:t>Contribute to the recruitment and professional development of other teachers and support staff where required and appropriate</w:t>
      </w:r>
    </w:p>
    <w:p w14:paraId="72DAA4D3" w14:textId="77777777" w:rsidR="00106C27" w:rsidRDefault="00106C27" w:rsidP="00106C27">
      <w:pPr>
        <w:pStyle w:val="4Bulletedcopyblue"/>
        <w:ind w:left="340"/>
        <w:rPr>
          <w:rFonts w:ascii="Work Sans Light" w:hAnsi="Work Sans Light" w:cs="Times New Roman"/>
          <w:szCs w:val="24"/>
        </w:rPr>
      </w:pPr>
      <w:r>
        <w:rPr>
          <w:rFonts w:ascii="Work Sans Light" w:hAnsi="Work Sans Light" w:cs="Times New Roman"/>
          <w:szCs w:val="24"/>
        </w:rPr>
        <w:t>Make effective use of resources within the school and deploy resources delegated to them as appropriate.</w:t>
      </w:r>
    </w:p>
    <w:p w14:paraId="48F2242B" w14:textId="77777777" w:rsidR="00106C27" w:rsidRDefault="00106C27" w:rsidP="00106C27">
      <w:pPr>
        <w:pStyle w:val="4Bulletedcopyblue"/>
        <w:ind w:left="340"/>
        <w:rPr>
          <w:rFonts w:ascii="Work Sans Light" w:hAnsi="Work Sans Light" w:cs="Times New Roman"/>
          <w:szCs w:val="24"/>
        </w:rPr>
      </w:pPr>
      <w:r>
        <w:rPr>
          <w:rFonts w:ascii="Work Sans Light" w:hAnsi="Work Sans Light" w:cs="Times New Roman"/>
          <w:szCs w:val="24"/>
        </w:rPr>
        <w:t>Contribute to the process of ordering and allocation of equipment and materials</w:t>
      </w:r>
    </w:p>
    <w:p w14:paraId="0C6266A8" w14:textId="77777777" w:rsidR="00106C27" w:rsidRPr="00E00247" w:rsidRDefault="00106C27" w:rsidP="00106C27">
      <w:pPr>
        <w:pStyle w:val="4Bulletedcopyblue"/>
        <w:ind w:left="340"/>
        <w:rPr>
          <w:rFonts w:ascii="Work Sans Light" w:hAnsi="Work Sans Light" w:cs="Times New Roman"/>
          <w:szCs w:val="24"/>
        </w:rPr>
      </w:pPr>
      <w:r>
        <w:rPr>
          <w:rFonts w:ascii="Work Sans Light" w:hAnsi="Work Sans Light" w:cs="Times New Roman"/>
          <w:szCs w:val="24"/>
        </w:rPr>
        <w:t>Co-operate with other staff to ensure a sharing and effective usage of resources to the benefit of all</w:t>
      </w:r>
    </w:p>
    <w:bookmarkEnd w:id="3"/>
    <w:p w14:paraId="3608F720" w14:textId="77777777" w:rsidR="00106C27" w:rsidRDefault="00106C27" w:rsidP="00106C27">
      <w:pPr>
        <w:pStyle w:val="Subhead2"/>
        <w:jc w:val="both"/>
        <w:rPr>
          <w:rFonts w:ascii="Work Sans Light" w:hAnsi="Work Sans Light"/>
        </w:rPr>
      </w:pPr>
    </w:p>
    <w:p w14:paraId="10FD5407" w14:textId="77777777" w:rsidR="00106C27" w:rsidRPr="004B385F" w:rsidRDefault="00106C27" w:rsidP="00106C27">
      <w:pPr>
        <w:pStyle w:val="Subhead2"/>
        <w:jc w:val="both"/>
        <w:rPr>
          <w:rFonts w:ascii="Work Sans Light" w:hAnsi="Work Sans Light"/>
        </w:rPr>
      </w:pPr>
      <w:r>
        <w:rPr>
          <w:rFonts w:ascii="Work Sans Light" w:hAnsi="Work Sans Light"/>
        </w:rPr>
        <w:t>General Duties</w:t>
      </w:r>
    </w:p>
    <w:p w14:paraId="618D5C5E" w14:textId="77777777" w:rsidR="00106C27" w:rsidRPr="004B385F" w:rsidRDefault="00106C27" w:rsidP="00106C27">
      <w:pPr>
        <w:pStyle w:val="4Bulletedcopyblue"/>
        <w:numPr>
          <w:ilvl w:val="0"/>
          <w:numId w:val="24"/>
        </w:numPr>
        <w:ind w:left="426"/>
        <w:jc w:val="both"/>
        <w:rPr>
          <w:rFonts w:ascii="Work Sans Light" w:hAnsi="Work Sans Light"/>
        </w:rPr>
      </w:pPr>
      <w:r w:rsidRPr="00E00247">
        <w:rPr>
          <w:rFonts w:ascii="Work Sans Light" w:hAnsi="Work Sans Light" w:cs="Times New Roman"/>
          <w:szCs w:val="24"/>
        </w:rPr>
        <w:t>Perform any other reasonable task that the Head</w:t>
      </w:r>
      <w:r>
        <w:rPr>
          <w:rFonts w:ascii="Work Sans Light" w:hAnsi="Work Sans Light" w:cs="Times New Roman"/>
          <w:szCs w:val="24"/>
        </w:rPr>
        <w:t>t</w:t>
      </w:r>
      <w:r w:rsidRPr="00E00247">
        <w:rPr>
          <w:rFonts w:ascii="Work Sans Light" w:hAnsi="Work Sans Light" w:cs="Times New Roman"/>
          <w:szCs w:val="24"/>
        </w:rPr>
        <w:t>eacher may ask from time to time</w:t>
      </w:r>
    </w:p>
    <w:p w14:paraId="071D7B76" w14:textId="77777777" w:rsidR="00E00247" w:rsidRDefault="00E00247" w:rsidP="004B385F">
      <w:pPr>
        <w:pStyle w:val="1bodycopy10pt"/>
        <w:jc w:val="both"/>
        <w:rPr>
          <w:rFonts w:ascii="Work Sans Light" w:hAnsi="Work Sans Light"/>
        </w:rPr>
      </w:pPr>
    </w:p>
    <w:p w14:paraId="11161445" w14:textId="77777777" w:rsidR="004B385F" w:rsidRPr="004B385F" w:rsidRDefault="004B385F" w:rsidP="004B385F">
      <w:pPr>
        <w:pStyle w:val="1bodycopy10pt"/>
        <w:jc w:val="both"/>
        <w:rPr>
          <w:rFonts w:ascii="Work Sans Light" w:hAnsi="Work Sans Light"/>
        </w:rPr>
      </w:pPr>
      <w:r w:rsidRPr="004B385F">
        <w:rPr>
          <w:rFonts w:ascii="Work Sans Light" w:hAnsi="Work Sans Light"/>
        </w:rPr>
        <w:t xml:space="preserve">Please note that this is illustrative of the general nature and level of responsibility of the role. It is not a comprehensive list of all tasks that the </w:t>
      </w:r>
      <w:r w:rsidR="00E00247">
        <w:rPr>
          <w:rFonts w:ascii="Work Sans Light" w:hAnsi="Work Sans Light"/>
        </w:rPr>
        <w:t>teacher</w:t>
      </w:r>
      <w:r w:rsidRPr="004B385F">
        <w:rPr>
          <w:rFonts w:ascii="Work Sans Light" w:hAnsi="Work Sans Light"/>
        </w:rPr>
        <w:t xml:space="preserve"> will carry out. The postholder may be required to do other duties appropriate to the level of the role and needs of a large school for young people with complex needs.</w:t>
      </w:r>
    </w:p>
    <w:p w14:paraId="1714499A" w14:textId="77777777" w:rsidR="004B385F" w:rsidRPr="004B385F" w:rsidRDefault="004B385F" w:rsidP="004B385F">
      <w:pPr>
        <w:pStyle w:val="1bodycopy10pt"/>
        <w:jc w:val="both"/>
        <w:rPr>
          <w:rFonts w:ascii="Work Sans Light" w:hAnsi="Work Sans Light"/>
        </w:rPr>
      </w:pPr>
    </w:p>
    <w:p w14:paraId="005844B5" w14:textId="77777777" w:rsidR="004B385F" w:rsidRPr="004B385F" w:rsidRDefault="004B385F" w:rsidP="004B385F">
      <w:pPr>
        <w:kinsoku w:val="0"/>
        <w:overflowPunct w:val="0"/>
        <w:spacing w:line="253" w:lineRule="exact"/>
        <w:ind w:right="302"/>
        <w:jc w:val="both"/>
        <w:textAlignment w:val="baseline"/>
        <w:rPr>
          <w:rFonts w:ascii="Work Sans Light" w:hAnsi="Work Sans Light" w:cs="Calibri"/>
          <w:iCs/>
          <w:spacing w:val="5"/>
          <w:szCs w:val="20"/>
        </w:rPr>
      </w:pPr>
      <w:r w:rsidRPr="004B385F">
        <w:rPr>
          <w:rFonts w:ascii="Work Sans Light" w:hAnsi="Work Sans Light" w:cs="Calibri"/>
          <w:iCs/>
          <w:spacing w:val="5"/>
          <w:szCs w:val="20"/>
        </w:rPr>
        <w:lastRenderedPageBreak/>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00247">
        <w:rPr>
          <w:rFonts w:ascii="Work Sans Light" w:hAnsi="Work Sans Light" w:cs="Calibri"/>
          <w:iCs/>
          <w:spacing w:val="5"/>
          <w:szCs w:val="20"/>
        </w:rPr>
        <w:t>teachers.</w:t>
      </w:r>
    </w:p>
    <w:p w14:paraId="55508A3A" w14:textId="77777777" w:rsidR="004B385F" w:rsidRPr="004B385F" w:rsidRDefault="004B385F" w:rsidP="004B385F">
      <w:pPr>
        <w:jc w:val="both"/>
        <w:rPr>
          <w:rFonts w:ascii="Work Sans Light" w:hAnsi="Work Sans Light" w:cs="Calibri"/>
          <w:szCs w:val="20"/>
        </w:rPr>
      </w:pPr>
    </w:p>
    <w:p w14:paraId="0DD3AEF0" w14:textId="77777777" w:rsidR="004B385F" w:rsidRPr="004B385F" w:rsidRDefault="004B385F" w:rsidP="004B385F">
      <w:pPr>
        <w:kinsoku w:val="0"/>
        <w:overflowPunct w:val="0"/>
        <w:spacing w:line="252" w:lineRule="exact"/>
        <w:ind w:right="216"/>
        <w:jc w:val="both"/>
        <w:textAlignment w:val="baseline"/>
        <w:rPr>
          <w:rFonts w:ascii="Work Sans Light" w:hAnsi="Work Sans Light" w:cs="Calibri"/>
          <w:b/>
          <w:bCs/>
          <w:szCs w:val="20"/>
        </w:rPr>
      </w:pPr>
      <w:r w:rsidRPr="004B385F">
        <w:rPr>
          <w:rFonts w:ascii="Work Sans Light" w:hAnsi="Work Sans Light" w:cs="Calibri"/>
          <w:b/>
          <w:bCs/>
          <w:szCs w:val="20"/>
        </w:rPr>
        <w:t xml:space="preserve">The governing body is committed to safeguarding and promoting the welfare of children and young people.  The Deputy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14:paraId="0CEAE337" w14:textId="77777777" w:rsidR="004B385F" w:rsidRPr="004B385F" w:rsidRDefault="004B385F" w:rsidP="004B385F">
      <w:pPr>
        <w:kinsoku w:val="0"/>
        <w:overflowPunct w:val="0"/>
        <w:spacing w:line="252" w:lineRule="exact"/>
        <w:ind w:right="216"/>
        <w:jc w:val="both"/>
        <w:textAlignment w:val="baseline"/>
        <w:rPr>
          <w:rFonts w:ascii="Work Sans Light" w:hAnsi="Work Sans Light" w:cs="Calibri"/>
          <w:b/>
          <w:bCs/>
          <w:szCs w:val="20"/>
        </w:rPr>
      </w:pPr>
    </w:p>
    <w:p w14:paraId="2A1B6709" w14:textId="77777777" w:rsidR="004B385F" w:rsidRPr="004B385F" w:rsidRDefault="004B385F" w:rsidP="004B385F">
      <w:pPr>
        <w:pStyle w:val="Heading1"/>
        <w:rPr>
          <w:rFonts w:ascii="Work Sans Light" w:hAnsi="Work Sans Light"/>
        </w:rPr>
      </w:pPr>
      <w:r w:rsidRPr="004B385F">
        <w:rPr>
          <w:rFonts w:ascii="MuktaMahee ExtraBold" w:hAnsi="MuktaMahee ExtraBold" w:cs="MuktaMahee ExtraBold"/>
        </w:rPr>
        <w:t>Notes</w:t>
      </w:r>
      <w:r w:rsidRPr="004B385F">
        <w:rPr>
          <w:rFonts w:ascii="Work Sans Light" w:hAnsi="Work Sans Light"/>
        </w:rPr>
        <w:t>:</w:t>
      </w:r>
    </w:p>
    <w:p w14:paraId="784C84A1" w14:textId="77777777" w:rsidR="004B385F" w:rsidRPr="004B385F" w:rsidRDefault="004B385F" w:rsidP="004B385F">
      <w:pPr>
        <w:pStyle w:val="1bodycopy10pt"/>
        <w:rPr>
          <w:rFonts w:ascii="Work Sans Light" w:hAnsi="Work Sans Light"/>
        </w:rPr>
      </w:pPr>
      <w:r w:rsidRPr="004B385F">
        <w:rPr>
          <w:rFonts w:ascii="Work Sans Light" w:hAnsi="Work Sans Light"/>
        </w:rPr>
        <w:t xml:space="preserve">This job description may be amended at any time in consultation with the postholder. </w:t>
      </w:r>
    </w:p>
    <w:p w14:paraId="2A8915D1" w14:textId="77777777" w:rsidR="004B385F" w:rsidRPr="004B385F" w:rsidRDefault="004B385F" w:rsidP="004B385F">
      <w:pPr>
        <w:pStyle w:val="1bodycopy10pt"/>
        <w:rPr>
          <w:rFonts w:ascii="Work Sans Light" w:hAnsi="Work Sans Light"/>
        </w:rPr>
      </w:pPr>
    </w:p>
    <w:p w14:paraId="76989E07" w14:textId="77777777" w:rsidR="00CE3186" w:rsidRDefault="00CE3186" w:rsidP="0098644E">
      <w:pPr>
        <w:kinsoku w:val="0"/>
        <w:overflowPunct w:val="0"/>
        <w:spacing w:line="253" w:lineRule="exact"/>
        <w:ind w:left="216" w:right="216"/>
        <w:textAlignment w:val="baseline"/>
        <w:rPr>
          <w:rFonts w:ascii="Century Gothic" w:hAnsi="Century Gothic" w:cs="Calibri"/>
          <w:b/>
          <w:bCs/>
          <w:sz w:val="22"/>
          <w:szCs w:val="22"/>
        </w:rPr>
      </w:pPr>
    </w:p>
    <w:p w14:paraId="303A59B0" w14:textId="77777777" w:rsidR="0098644E" w:rsidRDefault="0098644E" w:rsidP="0098644E">
      <w:pPr>
        <w:kinsoku w:val="0"/>
        <w:overflowPunct w:val="0"/>
        <w:spacing w:line="253" w:lineRule="exact"/>
        <w:ind w:left="216" w:right="216"/>
        <w:textAlignment w:val="baseline"/>
        <w:rPr>
          <w:rFonts w:ascii="Century Gothic" w:hAnsi="Century Gothic" w:cs="Calibri"/>
          <w:b/>
          <w:bCs/>
          <w:sz w:val="22"/>
          <w:szCs w:val="22"/>
        </w:rPr>
      </w:pPr>
    </w:p>
    <w:p w14:paraId="21B8ED3D" w14:textId="77777777" w:rsidR="0098644E" w:rsidRDefault="0098644E" w:rsidP="0098644E">
      <w:pPr>
        <w:kinsoku w:val="0"/>
        <w:overflowPunct w:val="0"/>
        <w:spacing w:line="253" w:lineRule="exact"/>
        <w:ind w:left="216" w:right="216"/>
        <w:textAlignment w:val="baseline"/>
        <w:rPr>
          <w:rFonts w:ascii="Century Gothic" w:hAnsi="Century Gothic" w:cs="Calibri"/>
          <w:b/>
          <w:bCs/>
          <w:sz w:val="22"/>
          <w:szCs w:val="22"/>
        </w:rPr>
      </w:pPr>
    </w:p>
    <w:p w14:paraId="0420CF47" w14:textId="77777777" w:rsidR="0098644E" w:rsidRDefault="0098644E" w:rsidP="0098644E">
      <w:pPr>
        <w:kinsoku w:val="0"/>
        <w:overflowPunct w:val="0"/>
        <w:spacing w:line="253" w:lineRule="exact"/>
        <w:ind w:left="216" w:right="216"/>
        <w:textAlignment w:val="baseline"/>
        <w:rPr>
          <w:rFonts w:ascii="Century Gothic" w:hAnsi="Century Gothic" w:cs="Calibri"/>
          <w:b/>
          <w:bCs/>
          <w:sz w:val="22"/>
          <w:szCs w:val="22"/>
        </w:rPr>
      </w:pPr>
    </w:p>
    <w:p w14:paraId="52DA562D" w14:textId="77777777" w:rsidR="0098644E" w:rsidRDefault="0098644E" w:rsidP="0098644E">
      <w:pPr>
        <w:kinsoku w:val="0"/>
        <w:overflowPunct w:val="0"/>
        <w:spacing w:line="253" w:lineRule="exact"/>
        <w:ind w:left="216" w:right="216"/>
        <w:textAlignment w:val="baseline"/>
        <w:rPr>
          <w:rFonts w:ascii="Century Gothic" w:hAnsi="Century Gothic" w:cs="Calibri"/>
          <w:b/>
          <w:bCs/>
          <w:sz w:val="22"/>
          <w:szCs w:val="22"/>
        </w:rPr>
      </w:pPr>
    </w:p>
    <w:p w14:paraId="4229870F" w14:textId="77777777" w:rsidR="0098644E" w:rsidRDefault="0098644E" w:rsidP="0098644E">
      <w:pPr>
        <w:kinsoku w:val="0"/>
        <w:overflowPunct w:val="0"/>
        <w:spacing w:line="253" w:lineRule="exact"/>
        <w:ind w:left="216" w:right="216"/>
        <w:textAlignment w:val="baseline"/>
        <w:rPr>
          <w:rFonts w:ascii="Century Gothic" w:hAnsi="Century Gothic" w:cs="Calibri"/>
          <w:b/>
          <w:bCs/>
          <w:sz w:val="22"/>
          <w:szCs w:val="22"/>
        </w:rPr>
      </w:pPr>
    </w:p>
    <w:p w14:paraId="01288137" w14:textId="77777777" w:rsidR="0098644E" w:rsidRDefault="0098644E" w:rsidP="0098644E">
      <w:pPr>
        <w:kinsoku w:val="0"/>
        <w:overflowPunct w:val="0"/>
        <w:spacing w:line="253" w:lineRule="exact"/>
        <w:ind w:left="216" w:right="216"/>
        <w:textAlignment w:val="baseline"/>
        <w:rPr>
          <w:rFonts w:ascii="Century Gothic" w:hAnsi="Century Gothic" w:cs="Calibri"/>
          <w:b/>
          <w:bCs/>
          <w:sz w:val="22"/>
          <w:szCs w:val="22"/>
        </w:rPr>
      </w:pPr>
    </w:p>
    <w:p w14:paraId="1BB579C0" w14:textId="77777777" w:rsidR="0098644E" w:rsidRDefault="0098644E" w:rsidP="0098644E">
      <w:pPr>
        <w:kinsoku w:val="0"/>
        <w:overflowPunct w:val="0"/>
        <w:spacing w:line="253" w:lineRule="exact"/>
        <w:ind w:left="216" w:right="216"/>
        <w:textAlignment w:val="baseline"/>
        <w:rPr>
          <w:rFonts w:ascii="Century Gothic" w:hAnsi="Century Gothic" w:cs="Calibri"/>
          <w:b/>
          <w:bCs/>
          <w:sz w:val="22"/>
          <w:szCs w:val="22"/>
        </w:rPr>
      </w:pPr>
    </w:p>
    <w:p w14:paraId="57F371D8" w14:textId="77777777" w:rsidR="00CE3186" w:rsidRDefault="00CE3186" w:rsidP="008B6037">
      <w:pPr>
        <w:kinsoku w:val="0"/>
        <w:overflowPunct w:val="0"/>
        <w:spacing w:line="253" w:lineRule="exact"/>
        <w:ind w:left="216" w:right="216"/>
        <w:textAlignment w:val="baseline"/>
        <w:rPr>
          <w:rFonts w:ascii="Century Gothic" w:hAnsi="Century Gothic" w:cs="Calibri"/>
          <w:b/>
          <w:bCs/>
          <w:sz w:val="22"/>
          <w:szCs w:val="22"/>
        </w:rPr>
      </w:pPr>
    </w:p>
    <w:p w14:paraId="31635CB0" w14:textId="77777777" w:rsidR="001A155A" w:rsidRDefault="001A155A" w:rsidP="008B6037">
      <w:pPr>
        <w:kinsoku w:val="0"/>
        <w:overflowPunct w:val="0"/>
        <w:spacing w:line="253" w:lineRule="exact"/>
        <w:ind w:left="216" w:right="216"/>
        <w:textAlignment w:val="baseline"/>
        <w:rPr>
          <w:rFonts w:ascii="Century Gothic" w:hAnsi="Century Gothic" w:cs="Calibri"/>
          <w:b/>
          <w:bCs/>
          <w:sz w:val="22"/>
          <w:szCs w:val="22"/>
        </w:rPr>
      </w:pPr>
    </w:p>
    <w:p w14:paraId="4BE79105" w14:textId="77777777" w:rsidR="001A155A" w:rsidRDefault="001A155A" w:rsidP="008B6037">
      <w:pPr>
        <w:kinsoku w:val="0"/>
        <w:overflowPunct w:val="0"/>
        <w:spacing w:line="253" w:lineRule="exact"/>
        <w:ind w:left="216" w:right="216"/>
        <w:textAlignment w:val="baseline"/>
        <w:rPr>
          <w:rFonts w:ascii="Century Gothic" w:hAnsi="Century Gothic" w:cs="Calibri"/>
          <w:b/>
          <w:bCs/>
          <w:sz w:val="22"/>
          <w:szCs w:val="22"/>
        </w:rPr>
      </w:pPr>
    </w:p>
    <w:p w14:paraId="0DB358CB" w14:textId="77777777" w:rsidR="001A155A" w:rsidRDefault="001A155A" w:rsidP="008B6037">
      <w:pPr>
        <w:kinsoku w:val="0"/>
        <w:overflowPunct w:val="0"/>
        <w:spacing w:line="253" w:lineRule="exact"/>
        <w:ind w:left="216" w:right="216"/>
        <w:textAlignment w:val="baseline"/>
        <w:rPr>
          <w:rFonts w:ascii="Century Gothic" w:hAnsi="Century Gothic" w:cs="Calibri"/>
          <w:b/>
          <w:bCs/>
          <w:sz w:val="22"/>
          <w:szCs w:val="22"/>
        </w:rPr>
      </w:pPr>
    </w:p>
    <w:p w14:paraId="34620D68" w14:textId="77777777" w:rsidR="001A155A" w:rsidRDefault="001A155A" w:rsidP="008B6037">
      <w:pPr>
        <w:kinsoku w:val="0"/>
        <w:overflowPunct w:val="0"/>
        <w:spacing w:line="253" w:lineRule="exact"/>
        <w:ind w:left="216" w:right="216"/>
        <w:textAlignment w:val="baseline"/>
        <w:rPr>
          <w:rFonts w:ascii="Century Gothic" w:hAnsi="Century Gothic" w:cs="Calibri"/>
          <w:b/>
          <w:bCs/>
          <w:sz w:val="22"/>
          <w:szCs w:val="22"/>
        </w:rPr>
      </w:pPr>
    </w:p>
    <w:p w14:paraId="30A92852" w14:textId="77777777" w:rsidR="001A155A" w:rsidRDefault="001A155A" w:rsidP="008B6037">
      <w:pPr>
        <w:kinsoku w:val="0"/>
        <w:overflowPunct w:val="0"/>
        <w:spacing w:line="253" w:lineRule="exact"/>
        <w:ind w:left="216" w:right="216"/>
        <w:textAlignment w:val="baseline"/>
        <w:rPr>
          <w:rFonts w:ascii="Century Gothic" w:hAnsi="Century Gothic" w:cs="Calibri"/>
          <w:b/>
          <w:bCs/>
          <w:sz w:val="22"/>
          <w:szCs w:val="22"/>
        </w:rPr>
      </w:pPr>
    </w:p>
    <w:p w14:paraId="647CADF3" w14:textId="77777777" w:rsidR="001A155A" w:rsidRDefault="001A155A" w:rsidP="008B6037">
      <w:pPr>
        <w:kinsoku w:val="0"/>
        <w:overflowPunct w:val="0"/>
        <w:spacing w:line="253" w:lineRule="exact"/>
        <w:ind w:left="216" w:right="216"/>
        <w:textAlignment w:val="baseline"/>
        <w:rPr>
          <w:rFonts w:ascii="Century Gothic" w:hAnsi="Century Gothic" w:cs="Calibri"/>
          <w:b/>
          <w:bCs/>
          <w:sz w:val="22"/>
          <w:szCs w:val="22"/>
        </w:rPr>
      </w:pPr>
    </w:p>
    <w:p w14:paraId="1E2A2D27" w14:textId="77777777" w:rsidR="001A155A" w:rsidRDefault="001A155A" w:rsidP="008B6037">
      <w:pPr>
        <w:kinsoku w:val="0"/>
        <w:overflowPunct w:val="0"/>
        <w:spacing w:line="253" w:lineRule="exact"/>
        <w:ind w:left="216" w:right="216"/>
        <w:textAlignment w:val="baseline"/>
        <w:rPr>
          <w:rFonts w:ascii="Century Gothic" w:hAnsi="Century Gothic" w:cs="Calibri"/>
          <w:b/>
          <w:bCs/>
          <w:sz w:val="22"/>
          <w:szCs w:val="22"/>
        </w:rPr>
      </w:pPr>
    </w:p>
    <w:p w14:paraId="5312FDE5" w14:textId="77777777" w:rsidR="001A155A" w:rsidRDefault="001A155A" w:rsidP="008B6037">
      <w:pPr>
        <w:kinsoku w:val="0"/>
        <w:overflowPunct w:val="0"/>
        <w:spacing w:line="253" w:lineRule="exact"/>
        <w:ind w:left="216" w:right="216"/>
        <w:textAlignment w:val="baseline"/>
        <w:rPr>
          <w:rFonts w:ascii="Century Gothic" w:hAnsi="Century Gothic" w:cs="Calibri"/>
          <w:b/>
          <w:bCs/>
          <w:sz w:val="22"/>
          <w:szCs w:val="22"/>
        </w:rPr>
      </w:pPr>
    </w:p>
    <w:p w14:paraId="1AA31408" w14:textId="77777777" w:rsidR="00B47AF5" w:rsidRDefault="00B47AF5" w:rsidP="008B6037">
      <w:pPr>
        <w:kinsoku w:val="0"/>
        <w:overflowPunct w:val="0"/>
        <w:spacing w:line="253" w:lineRule="exact"/>
        <w:ind w:left="216" w:right="216"/>
        <w:textAlignment w:val="baseline"/>
        <w:rPr>
          <w:rFonts w:ascii="Century Gothic" w:hAnsi="Century Gothic" w:cs="Calibri"/>
          <w:b/>
          <w:bCs/>
          <w:sz w:val="22"/>
          <w:szCs w:val="22"/>
        </w:rPr>
      </w:pPr>
    </w:p>
    <w:p w14:paraId="7D444893" w14:textId="77777777" w:rsidR="00B47AF5" w:rsidRDefault="00B47AF5" w:rsidP="008B6037">
      <w:pPr>
        <w:kinsoku w:val="0"/>
        <w:overflowPunct w:val="0"/>
        <w:spacing w:line="253" w:lineRule="exact"/>
        <w:ind w:left="216" w:right="216"/>
        <w:textAlignment w:val="baseline"/>
        <w:rPr>
          <w:rFonts w:ascii="Century Gothic" w:hAnsi="Century Gothic" w:cs="Calibri"/>
          <w:b/>
          <w:bCs/>
          <w:sz w:val="22"/>
          <w:szCs w:val="22"/>
        </w:rPr>
      </w:pPr>
    </w:p>
    <w:p w14:paraId="3FA12F28" w14:textId="77777777" w:rsidR="00B47AF5" w:rsidRDefault="00B47AF5" w:rsidP="008B6037">
      <w:pPr>
        <w:kinsoku w:val="0"/>
        <w:overflowPunct w:val="0"/>
        <w:spacing w:line="253" w:lineRule="exact"/>
        <w:ind w:left="216" w:right="216"/>
        <w:textAlignment w:val="baseline"/>
        <w:rPr>
          <w:rFonts w:ascii="Century Gothic" w:hAnsi="Century Gothic" w:cs="Calibri"/>
          <w:b/>
          <w:bCs/>
          <w:sz w:val="22"/>
          <w:szCs w:val="22"/>
        </w:rPr>
      </w:pPr>
    </w:p>
    <w:p w14:paraId="2DE13EE6" w14:textId="77777777" w:rsidR="00EB0B2B" w:rsidRDefault="00EB0B2B" w:rsidP="008B6037">
      <w:pPr>
        <w:kinsoku w:val="0"/>
        <w:overflowPunct w:val="0"/>
        <w:spacing w:line="253" w:lineRule="exact"/>
        <w:ind w:left="216" w:right="216"/>
        <w:textAlignment w:val="baseline"/>
        <w:rPr>
          <w:rFonts w:ascii="Century Gothic" w:hAnsi="Century Gothic" w:cs="Calibri"/>
          <w:b/>
          <w:bCs/>
          <w:sz w:val="22"/>
          <w:szCs w:val="22"/>
        </w:rPr>
      </w:pPr>
    </w:p>
    <w:p w14:paraId="12F7FA9E" w14:textId="77777777" w:rsidR="00EB0B2B" w:rsidRDefault="00EB0B2B" w:rsidP="008B6037">
      <w:pPr>
        <w:kinsoku w:val="0"/>
        <w:overflowPunct w:val="0"/>
        <w:spacing w:line="253" w:lineRule="exact"/>
        <w:ind w:left="216" w:right="216"/>
        <w:textAlignment w:val="baseline"/>
        <w:rPr>
          <w:rFonts w:ascii="Century Gothic" w:hAnsi="Century Gothic" w:cs="Calibri"/>
          <w:b/>
          <w:bCs/>
          <w:sz w:val="22"/>
          <w:szCs w:val="22"/>
        </w:rPr>
      </w:pPr>
    </w:p>
    <w:p w14:paraId="5DD616EE" w14:textId="77777777" w:rsidR="00EB0B2B" w:rsidRDefault="00EB0B2B" w:rsidP="008B6037">
      <w:pPr>
        <w:kinsoku w:val="0"/>
        <w:overflowPunct w:val="0"/>
        <w:spacing w:line="253" w:lineRule="exact"/>
        <w:ind w:left="216" w:right="216"/>
        <w:textAlignment w:val="baseline"/>
        <w:rPr>
          <w:rFonts w:ascii="Century Gothic" w:hAnsi="Century Gothic" w:cs="Calibri"/>
          <w:b/>
          <w:bCs/>
          <w:sz w:val="22"/>
          <w:szCs w:val="22"/>
        </w:rPr>
      </w:pPr>
    </w:p>
    <w:p w14:paraId="5834CCA6" w14:textId="77777777" w:rsidR="00EB0B2B" w:rsidRDefault="00EB0B2B" w:rsidP="008B6037">
      <w:pPr>
        <w:kinsoku w:val="0"/>
        <w:overflowPunct w:val="0"/>
        <w:spacing w:line="253" w:lineRule="exact"/>
        <w:ind w:left="216" w:right="216"/>
        <w:textAlignment w:val="baseline"/>
        <w:rPr>
          <w:rFonts w:ascii="Century Gothic" w:hAnsi="Century Gothic" w:cs="Calibri"/>
          <w:b/>
          <w:bCs/>
          <w:sz w:val="22"/>
          <w:szCs w:val="22"/>
        </w:rPr>
      </w:pPr>
    </w:p>
    <w:p w14:paraId="01171F41" w14:textId="77777777" w:rsidR="00EB0B2B" w:rsidRDefault="00EB0B2B" w:rsidP="008B6037">
      <w:pPr>
        <w:kinsoku w:val="0"/>
        <w:overflowPunct w:val="0"/>
        <w:spacing w:line="253" w:lineRule="exact"/>
        <w:ind w:left="216" w:right="216"/>
        <w:textAlignment w:val="baseline"/>
        <w:rPr>
          <w:rFonts w:ascii="Century Gothic" w:hAnsi="Century Gothic" w:cs="Calibri"/>
          <w:b/>
          <w:bCs/>
          <w:sz w:val="22"/>
          <w:szCs w:val="22"/>
        </w:rPr>
      </w:pPr>
    </w:p>
    <w:p w14:paraId="259ADFD5" w14:textId="77777777" w:rsidR="004B385F" w:rsidRPr="004B385F" w:rsidRDefault="00D81782" w:rsidP="004B385F">
      <w:pPr>
        <w:kinsoku w:val="0"/>
        <w:overflowPunct w:val="0"/>
        <w:spacing w:line="253" w:lineRule="exact"/>
        <w:ind w:left="216" w:right="216"/>
        <w:jc w:val="center"/>
        <w:textAlignment w:val="baseline"/>
        <w:rPr>
          <w:rFonts w:ascii="Work Sans Light" w:hAnsi="Work Sans Light" w:cs="Calibri"/>
          <w:b/>
          <w:bCs/>
          <w:sz w:val="22"/>
          <w:szCs w:val="22"/>
        </w:rPr>
      </w:pPr>
      <w:r>
        <w:rPr>
          <w:rFonts w:ascii="Work Sans Light" w:hAnsi="Work Sans Light" w:cs="Calibri"/>
          <w:b/>
          <w:bCs/>
          <w:sz w:val="22"/>
          <w:szCs w:val="22"/>
        </w:rPr>
        <w:lastRenderedPageBreak/>
        <w:t>M</w:t>
      </w:r>
      <w:r w:rsidR="004B385F" w:rsidRPr="004B385F">
        <w:rPr>
          <w:rFonts w:ascii="Work Sans Light" w:hAnsi="Work Sans Light" w:cs="Calibri"/>
          <w:b/>
          <w:bCs/>
          <w:sz w:val="22"/>
          <w:szCs w:val="22"/>
        </w:rPr>
        <w:t>ill Green School</w:t>
      </w:r>
    </w:p>
    <w:p w14:paraId="4189C11A" w14:textId="77777777" w:rsidR="004B385F" w:rsidRPr="004B385F" w:rsidRDefault="004B385F" w:rsidP="004B385F">
      <w:pPr>
        <w:kinsoku w:val="0"/>
        <w:overflowPunct w:val="0"/>
        <w:spacing w:line="253" w:lineRule="exact"/>
        <w:ind w:left="216" w:right="216"/>
        <w:jc w:val="center"/>
        <w:textAlignment w:val="baseline"/>
        <w:rPr>
          <w:rFonts w:ascii="Work Sans Light" w:hAnsi="Work Sans Light" w:cs="Calibri"/>
          <w:b/>
          <w:bCs/>
          <w:sz w:val="22"/>
          <w:szCs w:val="22"/>
        </w:rPr>
      </w:pPr>
    </w:p>
    <w:p w14:paraId="5CC1CA4D" w14:textId="77777777" w:rsidR="004B385F" w:rsidRPr="004B385F" w:rsidRDefault="004B385F" w:rsidP="004B385F">
      <w:pPr>
        <w:kinsoku w:val="0"/>
        <w:overflowPunct w:val="0"/>
        <w:spacing w:line="253" w:lineRule="exact"/>
        <w:ind w:left="216" w:right="216"/>
        <w:jc w:val="center"/>
        <w:textAlignment w:val="baseline"/>
        <w:rPr>
          <w:rFonts w:ascii="Work Sans Light" w:hAnsi="Work Sans Light" w:cs="Calibri"/>
          <w:b/>
          <w:bCs/>
          <w:sz w:val="22"/>
          <w:szCs w:val="22"/>
        </w:rPr>
      </w:pPr>
      <w:r w:rsidRPr="004B385F">
        <w:rPr>
          <w:rFonts w:ascii="Work Sans Light" w:hAnsi="Work Sans Light" w:cs="Calibri"/>
          <w:b/>
          <w:bCs/>
          <w:sz w:val="22"/>
          <w:szCs w:val="22"/>
        </w:rPr>
        <w:t xml:space="preserve">Person Specification / Selection Criteria: </w:t>
      </w:r>
      <w:r w:rsidR="00E00247">
        <w:rPr>
          <w:rFonts w:ascii="Work Sans Light" w:hAnsi="Work Sans Light" w:cs="Calibri"/>
          <w:b/>
          <w:bCs/>
          <w:sz w:val="22"/>
          <w:szCs w:val="22"/>
        </w:rPr>
        <w:t>Teacher</w:t>
      </w:r>
    </w:p>
    <w:p w14:paraId="117ACD3C" w14:textId="77777777" w:rsidR="004B385F" w:rsidRPr="004B385F" w:rsidRDefault="004B385F" w:rsidP="004B385F">
      <w:pPr>
        <w:kinsoku w:val="0"/>
        <w:overflowPunct w:val="0"/>
        <w:spacing w:line="253" w:lineRule="exact"/>
        <w:ind w:left="216" w:right="216"/>
        <w:jc w:val="center"/>
        <w:textAlignment w:val="baseline"/>
        <w:rPr>
          <w:rFonts w:ascii="Work Sans Light" w:hAnsi="Work Sans Light" w:cs="Calibri"/>
          <w:b/>
          <w:bCs/>
          <w:sz w:val="22"/>
          <w:szCs w:val="22"/>
        </w:rPr>
      </w:pPr>
    </w:p>
    <w:p w14:paraId="2F20216F" w14:textId="77777777" w:rsidR="004B385F" w:rsidRPr="004B385F" w:rsidRDefault="004B385F" w:rsidP="004B385F">
      <w:pPr>
        <w:kinsoku w:val="0"/>
        <w:overflowPunct w:val="0"/>
        <w:spacing w:line="253" w:lineRule="exact"/>
        <w:ind w:right="216"/>
        <w:textAlignment w:val="baseline"/>
        <w:rPr>
          <w:rFonts w:ascii="Work Sans Light" w:hAnsi="Work Sans Light" w:cs="Calibri"/>
          <w:b/>
          <w:bCs/>
          <w:szCs w:val="20"/>
        </w:rPr>
      </w:pPr>
      <w:r w:rsidRPr="004B385F">
        <w:rPr>
          <w:rFonts w:ascii="Work Sans Light" w:hAnsi="Work Sans Light" w:cs="Calibri"/>
          <w:b/>
          <w:bCs/>
          <w:szCs w:val="20"/>
        </w:rPr>
        <w:t xml:space="preserve"> [A] TRAINING AND QUALIFICATIONS</w:t>
      </w:r>
    </w:p>
    <w:p w14:paraId="7EAF605C" w14:textId="77777777" w:rsidR="004B385F" w:rsidRPr="004B385F" w:rsidRDefault="004B385F" w:rsidP="004B385F">
      <w:pPr>
        <w:tabs>
          <w:tab w:val="decimal" w:pos="144"/>
          <w:tab w:val="left" w:pos="993"/>
        </w:tabs>
        <w:kinsoku w:val="0"/>
        <w:overflowPunct w:val="0"/>
        <w:ind w:right="222"/>
        <w:jc w:val="both"/>
        <w:textAlignment w:val="baseline"/>
        <w:rPr>
          <w:rFonts w:ascii="Work Sans Light" w:hAnsi="Work Sans Light" w:cs="Calibri"/>
          <w:i/>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417"/>
        <w:gridCol w:w="1418"/>
        <w:gridCol w:w="1701"/>
      </w:tblGrid>
      <w:tr w:rsidR="004B385F" w:rsidRPr="004B385F" w14:paraId="07B00F74" w14:textId="77777777" w:rsidTr="003276B0">
        <w:tc>
          <w:tcPr>
            <w:tcW w:w="5529" w:type="dxa"/>
            <w:shd w:val="clear" w:color="auto" w:fill="auto"/>
          </w:tcPr>
          <w:p w14:paraId="29109CBD" w14:textId="77777777" w:rsidR="004B385F" w:rsidRPr="004B385F" w:rsidRDefault="004B385F" w:rsidP="00913C18">
            <w:pPr>
              <w:tabs>
                <w:tab w:val="decimal" w:pos="144"/>
                <w:tab w:val="left" w:pos="993"/>
              </w:tabs>
              <w:kinsoku w:val="0"/>
              <w:overflowPunct w:val="0"/>
              <w:ind w:right="222"/>
              <w:jc w:val="both"/>
              <w:textAlignment w:val="baseline"/>
              <w:rPr>
                <w:rFonts w:ascii="Work Sans Light" w:hAnsi="Work Sans Light" w:cs="Calibri"/>
                <w:i/>
                <w:szCs w:val="20"/>
              </w:rPr>
            </w:pPr>
          </w:p>
        </w:tc>
        <w:tc>
          <w:tcPr>
            <w:tcW w:w="1417" w:type="dxa"/>
            <w:shd w:val="clear" w:color="auto" w:fill="auto"/>
          </w:tcPr>
          <w:p w14:paraId="7D59C71D"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Essential</w:t>
            </w:r>
          </w:p>
        </w:tc>
        <w:tc>
          <w:tcPr>
            <w:tcW w:w="1418" w:type="dxa"/>
            <w:shd w:val="clear" w:color="auto" w:fill="auto"/>
          </w:tcPr>
          <w:p w14:paraId="7838962C"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Desirable</w:t>
            </w:r>
          </w:p>
        </w:tc>
        <w:tc>
          <w:tcPr>
            <w:tcW w:w="1701" w:type="dxa"/>
            <w:shd w:val="clear" w:color="auto" w:fill="auto"/>
          </w:tcPr>
          <w:p w14:paraId="2DE612E4"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Assessed by</w:t>
            </w:r>
          </w:p>
          <w:p w14:paraId="6E6F86DF" w14:textId="77777777" w:rsidR="004B385F" w:rsidRPr="004B385F" w:rsidRDefault="004B385F" w:rsidP="00913C18">
            <w:pPr>
              <w:tabs>
                <w:tab w:val="decimal" w:pos="144"/>
                <w:tab w:val="left" w:pos="993"/>
              </w:tabs>
              <w:kinsoku w:val="0"/>
              <w:overflowPunct w:val="0"/>
              <w:ind w:right="222"/>
              <w:textAlignment w:val="baseline"/>
              <w:rPr>
                <w:rFonts w:ascii="Work Sans Light" w:hAnsi="Work Sans Light" w:cs="Calibri"/>
                <w:sz w:val="18"/>
                <w:szCs w:val="20"/>
              </w:rPr>
            </w:pPr>
            <w:r w:rsidRPr="004B385F">
              <w:rPr>
                <w:rFonts w:ascii="Work Sans Light" w:hAnsi="Work Sans Light" w:cs="Calibri"/>
                <w:b/>
                <w:sz w:val="18"/>
                <w:szCs w:val="20"/>
              </w:rPr>
              <w:t>A</w:t>
            </w:r>
            <w:r w:rsidRPr="004B385F">
              <w:rPr>
                <w:rFonts w:ascii="Work Sans Light" w:hAnsi="Work Sans Light" w:cs="Calibri"/>
                <w:sz w:val="18"/>
                <w:szCs w:val="20"/>
              </w:rPr>
              <w:t xml:space="preserve"> – Application</w:t>
            </w:r>
          </w:p>
          <w:p w14:paraId="4796153E" w14:textId="77777777" w:rsidR="004B385F" w:rsidRPr="004B385F" w:rsidRDefault="004B385F" w:rsidP="00913C18">
            <w:pPr>
              <w:tabs>
                <w:tab w:val="decimal" w:pos="144"/>
                <w:tab w:val="left" w:pos="993"/>
              </w:tabs>
              <w:kinsoku w:val="0"/>
              <w:overflowPunct w:val="0"/>
              <w:ind w:right="222"/>
              <w:textAlignment w:val="baseline"/>
              <w:rPr>
                <w:rFonts w:ascii="Work Sans Light" w:hAnsi="Work Sans Light" w:cs="Calibri"/>
                <w:sz w:val="18"/>
                <w:szCs w:val="20"/>
              </w:rPr>
            </w:pPr>
            <w:r w:rsidRPr="004B385F">
              <w:rPr>
                <w:rFonts w:ascii="Work Sans Light" w:hAnsi="Work Sans Light" w:cs="Calibri"/>
                <w:b/>
                <w:sz w:val="18"/>
                <w:szCs w:val="20"/>
              </w:rPr>
              <w:t>I</w:t>
            </w:r>
            <w:r w:rsidRPr="004B385F">
              <w:rPr>
                <w:rFonts w:ascii="Work Sans Light" w:hAnsi="Work Sans Light" w:cs="Calibri"/>
                <w:sz w:val="18"/>
                <w:szCs w:val="20"/>
              </w:rPr>
              <w:t xml:space="preserve"> – Interview</w:t>
            </w:r>
          </w:p>
          <w:p w14:paraId="63B9CBA8" w14:textId="77777777" w:rsidR="004B385F" w:rsidRPr="004B385F" w:rsidRDefault="004B385F" w:rsidP="00913C18">
            <w:pPr>
              <w:tabs>
                <w:tab w:val="decimal" w:pos="144"/>
                <w:tab w:val="left" w:pos="993"/>
              </w:tabs>
              <w:kinsoku w:val="0"/>
              <w:overflowPunct w:val="0"/>
              <w:ind w:right="222"/>
              <w:textAlignment w:val="baseline"/>
              <w:rPr>
                <w:rFonts w:ascii="Work Sans Light" w:hAnsi="Work Sans Light" w:cs="Calibri"/>
                <w:sz w:val="18"/>
                <w:szCs w:val="20"/>
              </w:rPr>
            </w:pPr>
            <w:r w:rsidRPr="004B385F">
              <w:rPr>
                <w:rFonts w:ascii="Work Sans Light" w:hAnsi="Work Sans Light" w:cs="Calibri"/>
                <w:b/>
                <w:sz w:val="18"/>
                <w:szCs w:val="20"/>
              </w:rPr>
              <w:t xml:space="preserve">T </w:t>
            </w:r>
            <w:r w:rsidRPr="004B385F">
              <w:rPr>
                <w:rFonts w:ascii="Work Sans Light" w:hAnsi="Work Sans Light" w:cs="Calibri"/>
                <w:sz w:val="18"/>
                <w:szCs w:val="20"/>
              </w:rPr>
              <w:t>– Task</w:t>
            </w:r>
          </w:p>
          <w:p w14:paraId="69C6C797" w14:textId="77777777" w:rsidR="004B385F" w:rsidRPr="004B385F" w:rsidRDefault="004B385F" w:rsidP="00913C18">
            <w:pPr>
              <w:tabs>
                <w:tab w:val="decimal" w:pos="144"/>
                <w:tab w:val="left" w:pos="993"/>
              </w:tabs>
              <w:kinsoku w:val="0"/>
              <w:overflowPunct w:val="0"/>
              <w:ind w:right="222"/>
              <w:textAlignment w:val="baseline"/>
              <w:rPr>
                <w:rFonts w:ascii="Work Sans Light" w:hAnsi="Work Sans Light" w:cs="Calibri"/>
                <w:sz w:val="18"/>
                <w:szCs w:val="20"/>
              </w:rPr>
            </w:pPr>
            <w:r w:rsidRPr="004B385F">
              <w:rPr>
                <w:rFonts w:ascii="Work Sans Light" w:hAnsi="Work Sans Light" w:cs="Calibri"/>
                <w:b/>
                <w:sz w:val="18"/>
                <w:szCs w:val="20"/>
              </w:rPr>
              <w:t>O</w:t>
            </w:r>
            <w:r w:rsidRPr="004B385F">
              <w:rPr>
                <w:rFonts w:ascii="Work Sans Light" w:hAnsi="Work Sans Light" w:cs="Calibri"/>
                <w:sz w:val="18"/>
                <w:szCs w:val="20"/>
              </w:rPr>
              <w:t xml:space="preserve"> - Observation</w:t>
            </w:r>
          </w:p>
          <w:p w14:paraId="09E3EAB6" w14:textId="77777777" w:rsidR="004B385F" w:rsidRPr="004B385F" w:rsidRDefault="004B385F" w:rsidP="00913C18">
            <w:pPr>
              <w:tabs>
                <w:tab w:val="decimal" w:pos="144"/>
                <w:tab w:val="left" w:pos="993"/>
              </w:tabs>
              <w:kinsoku w:val="0"/>
              <w:overflowPunct w:val="0"/>
              <w:ind w:right="222"/>
              <w:textAlignment w:val="baseline"/>
              <w:rPr>
                <w:rFonts w:ascii="Work Sans Light" w:hAnsi="Work Sans Light" w:cs="Calibri"/>
                <w:szCs w:val="20"/>
              </w:rPr>
            </w:pPr>
            <w:r w:rsidRPr="004B385F">
              <w:rPr>
                <w:rFonts w:ascii="Work Sans Light" w:hAnsi="Work Sans Light" w:cs="Calibri"/>
                <w:b/>
                <w:sz w:val="18"/>
                <w:szCs w:val="20"/>
              </w:rPr>
              <w:t>R</w:t>
            </w:r>
            <w:r w:rsidRPr="004B385F">
              <w:rPr>
                <w:rFonts w:ascii="Work Sans Light" w:hAnsi="Work Sans Light" w:cs="Calibri"/>
                <w:sz w:val="18"/>
                <w:szCs w:val="20"/>
              </w:rPr>
              <w:t xml:space="preserve"> – References</w:t>
            </w:r>
          </w:p>
        </w:tc>
      </w:tr>
      <w:tr w:rsidR="003276B0" w:rsidRPr="004B385F" w14:paraId="4336C2EE" w14:textId="77777777" w:rsidTr="003276B0">
        <w:tc>
          <w:tcPr>
            <w:tcW w:w="5529" w:type="dxa"/>
            <w:shd w:val="clear" w:color="auto" w:fill="auto"/>
          </w:tcPr>
          <w:p w14:paraId="084D859F" w14:textId="77777777" w:rsidR="003276B0" w:rsidRPr="003276B0" w:rsidRDefault="003276B0" w:rsidP="003276B0">
            <w:pPr>
              <w:rPr>
                <w:rFonts w:ascii="Work Sans Light" w:hAnsi="Work Sans Light"/>
              </w:rPr>
            </w:pPr>
            <w:r w:rsidRPr="003276B0">
              <w:rPr>
                <w:rFonts w:ascii="Work Sans Light" w:hAnsi="Work Sans Light"/>
              </w:rPr>
              <w:t>Educated to degree level</w:t>
            </w:r>
          </w:p>
        </w:tc>
        <w:tc>
          <w:tcPr>
            <w:tcW w:w="1417" w:type="dxa"/>
            <w:shd w:val="clear" w:color="auto" w:fill="auto"/>
            <w:vAlign w:val="center"/>
          </w:tcPr>
          <w:p w14:paraId="210BEC3F"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r w:rsidRPr="004B385F">
              <w:rPr>
                <w:rFonts w:ascii="Segoe UI Symbol" w:hAnsi="Segoe UI Symbol" w:cs="Segoe UI Symbol"/>
                <w:color w:val="555555"/>
                <w:szCs w:val="20"/>
                <w:shd w:val="clear" w:color="auto" w:fill="FFFFFF"/>
              </w:rPr>
              <w:t>🗸</w:t>
            </w:r>
          </w:p>
        </w:tc>
        <w:tc>
          <w:tcPr>
            <w:tcW w:w="1418" w:type="dxa"/>
            <w:shd w:val="clear" w:color="auto" w:fill="auto"/>
            <w:vAlign w:val="center"/>
          </w:tcPr>
          <w:p w14:paraId="6172EB4D"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p>
        </w:tc>
        <w:tc>
          <w:tcPr>
            <w:tcW w:w="1701" w:type="dxa"/>
            <w:shd w:val="clear" w:color="auto" w:fill="auto"/>
            <w:vAlign w:val="center"/>
          </w:tcPr>
          <w:p w14:paraId="10B9CE94"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r w:rsidRPr="004B385F">
              <w:rPr>
                <w:rFonts w:ascii="Work Sans Light" w:hAnsi="Work Sans Light" w:cs="Calibri"/>
                <w:szCs w:val="20"/>
              </w:rPr>
              <w:t>A</w:t>
            </w:r>
          </w:p>
        </w:tc>
      </w:tr>
      <w:tr w:rsidR="003276B0" w:rsidRPr="004B385F" w14:paraId="2E09E6CF" w14:textId="77777777" w:rsidTr="003276B0">
        <w:tc>
          <w:tcPr>
            <w:tcW w:w="5529" w:type="dxa"/>
            <w:shd w:val="clear" w:color="auto" w:fill="auto"/>
          </w:tcPr>
          <w:p w14:paraId="26E10306" w14:textId="77777777" w:rsidR="003276B0" w:rsidRPr="003276B0" w:rsidRDefault="003276B0" w:rsidP="003276B0">
            <w:pPr>
              <w:rPr>
                <w:rFonts w:ascii="Work Sans Light" w:hAnsi="Work Sans Light"/>
              </w:rPr>
            </w:pPr>
            <w:r w:rsidRPr="003276B0">
              <w:rPr>
                <w:rFonts w:ascii="Work Sans Light" w:hAnsi="Work Sans Light"/>
              </w:rPr>
              <w:t>Qualified Teacher Status</w:t>
            </w:r>
          </w:p>
        </w:tc>
        <w:tc>
          <w:tcPr>
            <w:tcW w:w="1417" w:type="dxa"/>
            <w:shd w:val="clear" w:color="auto" w:fill="auto"/>
            <w:vAlign w:val="center"/>
          </w:tcPr>
          <w:p w14:paraId="213DB980"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r w:rsidRPr="004B385F">
              <w:rPr>
                <w:rFonts w:ascii="Segoe UI Symbol" w:hAnsi="Segoe UI Symbol" w:cs="Segoe UI Symbol"/>
                <w:color w:val="555555"/>
                <w:szCs w:val="20"/>
                <w:shd w:val="clear" w:color="auto" w:fill="FFFFFF"/>
              </w:rPr>
              <w:t>🗸</w:t>
            </w:r>
          </w:p>
        </w:tc>
        <w:tc>
          <w:tcPr>
            <w:tcW w:w="1418" w:type="dxa"/>
            <w:shd w:val="clear" w:color="auto" w:fill="auto"/>
            <w:vAlign w:val="center"/>
          </w:tcPr>
          <w:p w14:paraId="58021F71"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p>
        </w:tc>
        <w:tc>
          <w:tcPr>
            <w:tcW w:w="1701" w:type="dxa"/>
            <w:shd w:val="clear" w:color="auto" w:fill="auto"/>
            <w:vAlign w:val="center"/>
          </w:tcPr>
          <w:p w14:paraId="647D17E0"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r w:rsidRPr="004B385F">
              <w:rPr>
                <w:rFonts w:ascii="Work Sans Light" w:hAnsi="Work Sans Light" w:cs="Calibri"/>
                <w:szCs w:val="20"/>
              </w:rPr>
              <w:t>A</w:t>
            </w:r>
          </w:p>
        </w:tc>
      </w:tr>
      <w:tr w:rsidR="003276B0" w:rsidRPr="004B385F" w14:paraId="601E8A5F" w14:textId="77777777" w:rsidTr="003276B0">
        <w:tc>
          <w:tcPr>
            <w:tcW w:w="5529" w:type="dxa"/>
            <w:shd w:val="clear" w:color="auto" w:fill="auto"/>
          </w:tcPr>
          <w:p w14:paraId="4CE86565" w14:textId="77777777" w:rsidR="003276B0" w:rsidRPr="003276B0" w:rsidRDefault="003276B0" w:rsidP="003276B0">
            <w:pPr>
              <w:rPr>
                <w:rFonts w:ascii="Work Sans Light" w:hAnsi="Work Sans Light"/>
              </w:rPr>
            </w:pPr>
            <w:r w:rsidRPr="003276B0">
              <w:rPr>
                <w:rFonts w:ascii="Work Sans Light" w:hAnsi="Work Sans Light"/>
              </w:rPr>
              <w:t>Additional qualifications or training in Special Educational Needs and/or disability</w:t>
            </w:r>
          </w:p>
        </w:tc>
        <w:tc>
          <w:tcPr>
            <w:tcW w:w="1417" w:type="dxa"/>
            <w:shd w:val="clear" w:color="auto" w:fill="auto"/>
            <w:vAlign w:val="center"/>
          </w:tcPr>
          <w:p w14:paraId="0A86B780"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p>
        </w:tc>
        <w:tc>
          <w:tcPr>
            <w:tcW w:w="1418" w:type="dxa"/>
            <w:shd w:val="clear" w:color="auto" w:fill="auto"/>
            <w:vAlign w:val="center"/>
          </w:tcPr>
          <w:p w14:paraId="6D3A5AE0"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r w:rsidRPr="004B385F">
              <w:rPr>
                <w:rFonts w:ascii="Segoe UI Symbol" w:hAnsi="Segoe UI Symbol" w:cs="Segoe UI Symbol"/>
                <w:color w:val="555555"/>
                <w:szCs w:val="20"/>
                <w:shd w:val="clear" w:color="auto" w:fill="FFFFFF"/>
              </w:rPr>
              <w:t>🗸</w:t>
            </w:r>
          </w:p>
        </w:tc>
        <w:tc>
          <w:tcPr>
            <w:tcW w:w="1701" w:type="dxa"/>
            <w:shd w:val="clear" w:color="auto" w:fill="auto"/>
            <w:vAlign w:val="center"/>
          </w:tcPr>
          <w:p w14:paraId="72BD381C"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r w:rsidRPr="004B385F">
              <w:rPr>
                <w:rFonts w:ascii="Work Sans Light" w:hAnsi="Work Sans Light" w:cs="Calibri"/>
                <w:szCs w:val="20"/>
              </w:rPr>
              <w:t>A</w:t>
            </w:r>
          </w:p>
        </w:tc>
      </w:tr>
      <w:tr w:rsidR="003276B0" w:rsidRPr="004B385F" w14:paraId="3B24471F" w14:textId="77777777" w:rsidTr="003276B0">
        <w:tc>
          <w:tcPr>
            <w:tcW w:w="5529" w:type="dxa"/>
            <w:shd w:val="clear" w:color="auto" w:fill="auto"/>
          </w:tcPr>
          <w:p w14:paraId="0EAF56A0" w14:textId="77777777" w:rsidR="003276B0" w:rsidRPr="003276B0" w:rsidRDefault="003276B0" w:rsidP="003276B0">
            <w:pPr>
              <w:rPr>
                <w:rFonts w:ascii="Work Sans Light" w:hAnsi="Work Sans Light"/>
              </w:rPr>
            </w:pPr>
            <w:r w:rsidRPr="003276B0">
              <w:rPr>
                <w:rFonts w:ascii="Work Sans Light" w:hAnsi="Work Sans Light"/>
              </w:rPr>
              <w:t>Evidence of continued personal and professional development</w:t>
            </w:r>
          </w:p>
        </w:tc>
        <w:tc>
          <w:tcPr>
            <w:tcW w:w="1417" w:type="dxa"/>
            <w:shd w:val="clear" w:color="auto" w:fill="auto"/>
            <w:vAlign w:val="center"/>
          </w:tcPr>
          <w:p w14:paraId="779AF21E"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r w:rsidRPr="004B385F">
              <w:rPr>
                <w:rFonts w:ascii="Segoe UI Symbol" w:hAnsi="Segoe UI Symbol" w:cs="Segoe UI Symbol"/>
                <w:color w:val="555555"/>
                <w:szCs w:val="20"/>
                <w:shd w:val="clear" w:color="auto" w:fill="FFFFFF"/>
              </w:rPr>
              <w:t>🗸</w:t>
            </w:r>
          </w:p>
        </w:tc>
        <w:tc>
          <w:tcPr>
            <w:tcW w:w="1418" w:type="dxa"/>
            <w:shd w:val="clear" w:color="auto" w:fill="auto"/>
            <w:vAlign w:val="center"/>
          </w:tcPr>
          <w:p w14:paraId="0E47595F"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p>
        </w:tc>
        <w:tc>
          <w:tcPr>
            <w:tcW w:w="1701" w:type="dxa"/>
            <w:shd w:val="clear" w:color="auto" w:fill="auto"/>
            <w:vAlign w:val="center"/>
          </w:tcPr>
          <w:p w14:paraId="623C3759" w14:textId="77777777" w:rsidR="003276B0" w:rsidRPr="004B385F" w:rsidRDefault="003276B0" w:rsidP="003276B0">
            <w:pPr>
              <w:tabs>
                <w:tab w:val="decimal" w:pos="144"/>
                <w:tab w:val="left" w:pos="993"/>
              </w:tabs>
              <w:kinsoku w:val="0"/>
              <w:overflowPunct w:val="0"/>
              <w:ind w:right="222"/>
              <w:jc w:val="center"/>
              <w:textAlignment w:val="baseline"/>
              <w:rPr>
                <w:rFonts w:ascii="Work Sans Light" w:hAnsi="Work Sans Light" w:cs="Calibri"/>
                <w:szCs w:val="20"/>
              </w:rPr>
            </w:pPr>
            <w:r w:rsidRPr="004B385F">
              <w:rPr>
                <w:rFonts w:ascii="Work Sans Light" w:hAnsi="Work Sans Light" w:cs="Calibri"/>
                <w:szCs w:val="20"/>
              </w:rPr>
              <w:t>A</w:t>
            </w:r>
          </w:p>
        </w:tc>
      </w:tr>
    </w:tbl>
    <w:p w14:paraId="79C9386A" w14:textId="77777777" w:rsidR="004B385F" w:rsidRPr="004B385F" w:rsidRDefault="004B385F" w:rsidP="004B385F">
      <w:pPr>
        <w:tabs>
          <w:tab w:val="decimal" w:pos="144"/>
          <w:tab w:val="left" w:pos="993"/>
        </w:tabs>
        <w:kinsoku w:val="0"/>
        <w:overflowPunct w:val="0"/>
        <w:ind w:right="222"/>
        <w:jc w:val="both"/>
        <w:textAlignment w:val="baseline"/>
        <w:rPr>
          <w:rFonts w:ascii="Work Sans Light" w:hAnsi="Work Sans Light" w:cs="Calibri"/>
          <w:i/>
          <w:szCs w:val="20"/>
        </w:rPr>
      </w:pPr>
    </w:p>
    <w:p w14:paraId="378637A4" w14:textId="77777777" w:rsidR="004B385F" w:rsidRPr="004B385F" w:rsidRDefault="004B385F" w:rsidP="004B385F">
      <w:pPr>
        <w:kinsoku w:val="0"/>
        <w:overflowPunct w:val="0"/>
        <w:spacing w:line="253" w:lineRule="exact"/>
        <w:ind w:right="216"/>
        <w:textAlignment w:val="baseline"/>
        <w:rPr>
          <w:rFonts w:ascii="Work Sans Light" w:hAnsi="Work Sans Light" w:cs="Calibri"/>
          <w:b/>
          <w:bCs/>
          <w:szCs w:val="20"/>
        </w:rPr>
      </w:pPr>
      <w:r w:rsidRPr="004B385F">
        <w:rPr>
          <w:rFonts w:ascii="Work Sans Light" w:hAnsi="Work Sans Light" w:cs="Calibri"/>
          <w:b/>
          <w:bCs/>
          <w:szCs w:val="20"/>
        </w:rPr>
        <w:t xml:space="preserve">[B] EXPERIENCE OF TEACHING AND </w:t>
      </w:r>
      <w:r w:rsidR="003276B0">
        <w:rPr>
          <w:rFonts w:ascii="Work Sans Light" w:hAnsi="Work Sans Light" w:cs="Calibri"/>
          <w:b/>
          <w:bCs/>
          <w:szCs w:val="20"/>
        </w:rPr>
        <w:t>LEARNING</w:t>
      </w:r>
    </w:p>
    <w:p w14:paraId="33114F3E" w14:textId="77777777" w:rsidR="004B385F" w:rsidRPr="004B385F" w:rsidRDefault="004B385F" w:rsidP="004B385F">
      <w:pPr>
        <w:kinsoku w:val="0"/>
        <w:overflowPunct w:val="0"/>
        <w:spacing w:line="253" w:lineRule="exact"/>
        <w:ind w:right="216"/>
        <w:textAlignment w:val="baseline"/>
        <w:rPr>
          <w:rFonts w:ascii="Work Sans Light" w:hAnsi="Work Sans Light" w:cs="Calibri"/>
          <w:b/>
          <w:bCs/>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418"/>
        <w:gridCol w:w="1701"/>
      </w:tblGrid>
      <w:tr w:rsidR="004B385F" w:rsidRPr="004B385F" w14:paraId="0AAA6381" w14:textId="77777777" w:rsidTr="003276B0">
        <w:tc>
          <w:tcPr>
            <w:tcW w:w="5495" w:type="dxa"/>
            <w:shd w:val="clear" w:color="auto" w:fill="auto"/>
          </w:tcPr>
          <w:p w14:paraId="3A19CDFF" w14:textId="77777777" w:rsidR="004B385F" w:rsidRPr="004B385F" w:rsidRDefault="004B385F" w:rsidP="00913C18">
            <w:pPr>
              <w:tabs>
                <w:tab w:val="decimal" w:pos="144"/>
                <w:tab w:val="left" w:pos="993"/>
              </w:tabs>
              <w:kinsoku w:val="0"/>
              <w:overflowPunct w:val="0"/>
              <w:ind w:right="222"/>
              <w:jc w:val="both"/>
              <w:textAlignment w:val="baseline"/>
              <w:rPr>
                <w:rFonts w:ascii="Work Sans Light" w:hAnsi="Work Sans Light" w:cs="Calibri"/>
                <w:i/>
                <w:szCs w:val="20"/>
              </w:rPr>
            </w:pPr>
          </w:p>
        </w:tc>
        <w:tc>
          <w:tcPr>
            <w:tcW w:w="1417" w:type="dxa"/>
            <w:shd w:val="clear" w:color="auto" w:fill="auto"/>
          </w:tcPr>
          <w:p w14:paraId="0B008CA0"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Essential</w:t>
            </w:r>
          </w:p>
        </w:tc>
        <w:tc>
          <w:tcPr>
            <w:tcW w:w="1418" w:type="dxa"/>
            <w:shd w:val="clear" w:color="auto" w:fill="auto"/>
          </w:tcPr>
          <w:p w14:paraId="2F1F9990"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Desirable</w:t>
            </w:r>
          </w:p>
        </w:tc>
        <w:tc>
          <w:tcPr>
            <w:tcW w:w="1701" w:type="dxa"/>
            <w:shd w:val="clear" w:color="auto" w:fill="auto"/>
          </w:tcPr>
          <w:p w14:paraId="6A52EF12"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Assessed by</w:t>
            </w:r>
          </w:p>
        </w:tc>
      </w:tr>
      <w:tr w:rsidR="003276B0" w:rsidRPr="004B385F" w14:paraId="5E07DDA8" w14:textId="77777777" w:rsidTr="003276B0">
        <w:tc>
          <w:tcPr>
            <w:tcW w:w="5495" w:type="dxa"/>
            <w:shd w:val="clear" w:color="auto" w:fill="auto"/>
          </w:tcPr>
          <w:p w14:paraId="45B7F6CC" w14:textId="77777777" w:rsidR="003276B0" w:rsidRPr="003276B0" w:rsidRDefault="003276B0" w:rsidP="003276B0">
            <w:pPr>
              <w:rPr>
                <w:rFonts w:ascii="Work Sans Light" w:hAnsi="Work Sans Light"/>
              </w:rPr>
            </w:pPr>
            <w:r w:rsidRPr="003276B0">
              <w:rPr>
                <w:rFonts w:ascii="Work Sans Light" w:hAnsi="Work Sans Light"/>
              </w:rPr>
              <w:t>Successful teaching experience in a primary, secondary or special setting</w:t>
            </w:r>
          </w:p>
        </w:tc>
        <w:tc>
          <w:tcPr>
            <w:tcW w:w="1417" w:type="dxa"/>
            <w:shd w:val="clear" w:color="auto" w:fill="auto"/>
            <w:vAlign w:val="center"/>
          </w:tcPr>
          <w:p w14:paraId="3D83CD05"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045D1BA7"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02FA7930"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2ABE9DFE" w14:textId="77777777" w:rsidTr="003276B0">
        <w:tc>
          <w:tcPr>
            <w:tcW w:w="5495" w:type="dxa"/>
            <w:shd w:val="clear" w:color="auto" w:fill="auto"/>
          </w:tcPr>
          <w:p w14:paraId="6ECF7137" w14:textId="77777777" w:rsidR="003276B0" w:rsidRPr="003276B0" w:rsidRDefault="003276B0" w:rsidP="003276B0">
            <w:pPr>
              <w:rPr>
                <w:rFonts w:ascii="Work Sans Light" w:hAnsi="Work Sans Light"/>
              </w:rPr>
            </w:pPr>
            <w:r w:rsidRPr="003276B0">
              <w:rPr>
                <w:rFonts w:ascii="Work Sans Light" w:hAnsi="Work Sans Light"/>
              </w:rPr>
              <w:t>Evidence of recent Good/Outstanding teaching</w:t>
            </w:r>
          </w:p>
        </w:tc>
        <w:tc>
          <w:tcPr>
            <w:tcW w:w="1417" w:type="dxa"/>
            <w:shd w:val="clear" w:color="auto" w:fill="auto"/>
            <w:vAlign w:val="center"/>
          </w:tcPr>
          <w:p w14:paraId="27372D23"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0ACB6FC2"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398B295D" w14:textId="77777777" w:rsidR="003276B0" w:rsidRPr="003276B0" w:rsidRDefault="003276B0" w:rsidP="003276B0">
            <w:pPr>
              <w:jc w:val="center"/>
              <w:rPr>
                <w:rFonts w:ascii="Work Sans Light" w:hAnsi="Work Sans Light"/>
              </w:rPr>
            </w:pPr>
            <w:r w:rsidRPr="003276B0">
              <w:rPr>
                <w:rFonts w:ascii="Work Sans Light" w:hAnsi="Work Sans Light"/>
              </w:rPr>
              <w:t>A/O</w:t>
            </w:r>
          </w:p>
        </w:tc>
      </w:tr>
      <w:tr w:rsidR="003276B0" w:rsidRPr="004B385F" w14:paraId="6E7C63A9" w14:textId="77777777" w:rsidTr="003276B0">
        <w:tc>
          <w:tcPr>
            <w:tcW w:w="5495" w:type="dxa"/>
            <w:shd w:val="clear" w:color="auto" w:fill="auto"/>
          </w:tcPr>
          <w:p w14:paraId="6DBFDE81" w14:textId="77777777" w:rsidR="003276B0" w:rsidRPr="003276B0" w:rsidRDefault="003276B0" w:rsidP="003276B0">
            <w:pPr>
              <w:rPr>
                <w:rFonts w:ascii="Work Sans Light" w:hAnsi="Work Sans Light"/>
              </w:rPr>
            </w:pPr>
            <w:r w:rsidRPr="003276B0">
              <w:rPr>
                <w:rFonts w:ascii="Work Sans Light" w:hAnsi="Work Sans Light"/>
              </w:rPr>
              <w:t>Ability to deliver a flexible and differentiated curriculum to young people who may be functioning at low levels of ability.</w:t>
            </w:r>
          </w:p>
        </w:tc>
        <w:tc>
          <w:tcPr>
            <w:tcW w:w="1417" w:type="dxa"/>
            <w:shd w:val="clear" w:color="auto" w:fill="auto"/>
            <w:vAlign w:val="center"/>
          </w:tcPr>
          <w:p w14:paraId="74C7F4C5"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360617C9"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22CB5B5A" w14:textId="77777777" w:rsidR="003276B0" w:rsidRPr="003276B0" w:rsidRDefault="003276B0" w:rsidP="003276B0">
            <w:pPr>
              <w:jc w:val="center"/>
              <w:rPr>
                <w:rFonts w:ascii="Work Sans Light" w:hAnsi="Work Sans Light"/>
              </w:rPr>
            </w:pPr>
            <w:r w:rsidRPr="003276B0">
              <w:rPr>
                <w:rFonts w:ascii="Work Sans Light" w:hAnsi="Work Sans Light"/>
              </w:rPr>
              <w:t>A</w:t>
            </w:r>
            <w:r>
              <w:rPr>
                <w:rFonts w:ascii="Work Sans Light" w:hAnsi="Work Sans Light"/>
              </w:rPr>
              <w:t>/</w:t>
            </w:r>
            <w:r w:rsidRPr="003276B0">
              <w:rPr>
                <w:rFonts w:ascii="Work Sans Light" w:hAnsi="Work Sans Light"/>
              </w:rPr>
              <w:t>I</w:t>
            </w:r>
            <w:r>
              <w:rPr>
                <w:rFonts w:ascii="Work Sans Light" w:hAnsi="Work Sans Light"/>
              </w:rPr>
              <w:t>/O</w:t>
            </w:r>
          </w:p>
        </w:tc>
      </w:tr>
      <w:tr w:rsidR="003276B0" w:rsidRPr="004B385F" w14:paraId="3E845874" w14:textId="77777777" w:rsidTr="003276B0">
        <w:tc>
          <w:tcPr>
            <w:tcW w:w="5495" w:type="dxa"/>
            <w:shd w:val="clear" w:color="auto" w:fill="auto"/>
          </w:tcPr>
          <w:p w14:paraId="35082DAD" w14:textId="77777777" w:rsidR="003276B0" w:rsidRPr="003276B0" w:rsidRDefault="003276B0" w:rsidP="003276B0">
            <w:pPr>
              <w:rPr>
                <w:rFonts w:ascii="Work Sans Light" w:hAnsi="Work Sans Light"/>
              </w:rPr>
            </w:pPr>
            <w:r w:rsidRPr="003276B0">
              <w:rPr>
                <w:rFonts w:ascii="Work Sans Light" w:hAnsi="Work Sans Light"/>
              </w:rPr>
              <w:t>Experience of leading one or more subject areas</w:t>
            </w:r>
          </w:p>
        </w:tc>
        <w:tc>
          <w:tcPr>
            <w:tcW w:w="1417" w:type="dxa"/>
            <w:shd w:val="clear" w:color="auto" w:fill="auto"/>
            <w:vAlign w:val="center"/>
          </w:tcPr>
          <w:p w14:paraId="15CD1340" w14:textId="77777777" w:rsidR="003276B0" w:rsidRPr="003276B0" w:rsidRDefault="003276B0" w:rsidP="003276B0">
            <w:pPr>
              <w:jc w:val="center"/>
              <w:rPr>
                <w:rFonts w:ascii="Work Sans Light" w:hAnsi="Work Sans Light"/>
              </w:rPr>
            </w:pPr>
          </w:p>
        </w:tc>
        <w:tc>
          <w:tcPr>
            <w:tcW w:w="1418" w:type="dxa"/>
            <w:shd w:val="clear" w:color="auto" w:fill="auto"/>
            <w:vAlign w:val="center"/>
          </w:tcPr>
          <w:p w14:paraId="77684A13"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701" w:type="dxa"/>
            <w:shd w:val="clear" w:color="auto" w:fill="auto"/>
            <w:vAlign w:val="center"/>
          </w:tcPr>
          <w:p w14:paraId="76EEB435"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6A4F1DBA" w14:textId="77777777" w:rsidTr="003276B0">
        <w:tc>
          <w:tcPr>
            <w:tcW w:w="5495" w:type="dxa"/>
            <w:shd w:val="clear" w:color="auto" w:fill="auto"/>
          </w:tcPr>
          <w:p w14:paraId="76423613" w14:textId="77777777" w:rsidR="003276B0" w:rsidRPr="003276B0" w:rsidRDefault="003276B0" w:rsidP="003276B0">
            <w:pPr>
              <w:rPr>
                <w:rFonts w:ascii="Work Sans Light" w:hAnsi="Work Sans Light"/>
              </w:rPr>
            </w:pPr>
            <w:r w:rsidRPr="003276B0">
              <w:rPr>
                <w:rFonts w:ascii="Work Sans Light" w:hAnsi="Work Sans Light"/>
              </w:rPr>
              <w:t>Ability to create a safe, stimulating, challenging and effective learning environment</w:t>
            </w:r>
          </w:p>
        </w:tc>
        <w:tc>
          <w:tcPr>
            <w:tcW w:w="1417" w:type="dxa"/>
            <w:shd w:val="clear" w:color="auto" w:fill="auto"/>
            <w:vAlign w:val="center"/>
          </w:tcPr>
          <w:p w14:paraId="6521723B"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4F284109"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5653DCEC" w14:textId="77777777" w:rsidR="003276B0" w:rsidRPr="003276B0" w:rsidRDefault="003276B0" w:rsidP="003276B0">
            <w:pPr>
              <w:jc w:val="center"/>
              <w:rPr>
                <w:rFonts w:ascii="Work Sans Light" w:hAnsi="Work Sans Light"/>
              </w:rPr>
            </w:pPr>
            <w:r w:rsidRPr="003276B0">
              <w:rPr>
                <w:rFonts w:ascii="Work Sans Light" w:hAnsi="Work Sans Light"/>
              </w:rPr>
              <w:t>A/I</w:t>
            </w:r>
            <w:r>
              <w:rPr>
                <w:rFonts w:ascii="Work Sans Light" w:hAnsi="Work Sans Light"/>
              </w:rPr>
              <w:t>/O</w:t>
            </w:r>
          </w:p>
        </w:tc>
      </w:tr>
      <w:tr w:rsidR="003276B0" w:rsidRPr="004B385F" w14:paraId="46C7DF6F" w14:textId="77777777" w:rsidTr="003276B0">
        <w:tc>
          <w:tcPr>
            <w:tcW w:w="5495" w:type="dxa"/>
            <w:shd w:val="clear" w:color="auto" w:fill="auto"/>
          </w:tcPr>
          <w:p w14:paraId="78345A29" w14:textId="77777777" w:rsidR="003276B0" w:rsidRPr="003276B0" w:rsidRDefault="003276B0" w:rsidP="003276B0">
            <w:pPr>
              <w:rPr>
                <w:rFonts w:ascii="Work Sans Light" w:hAnsi="Work Sans Light"/>
              </w:rPr>
            </w:pPr>
            <w:r w:rsidRPr="003276B0">
              <w:rPr>
                <w:rFonts w:ascii="Work Sans Light" w:hAnsi="Work Sans Light"/>
              </w:rPr>
              <w:t>Experience of working with and/or developing links with parents and/or the wider community.</w:t>
            </w:r>
          </w:p>
        </w:tc>
        <w:tc>
          <w:tcPr>
            <w:tcW w:w="1417" w:type="dxa"/>
            <w:shd w:val="clear" w:color="auto" w:fill="auto"/>
            <w:vAlign w:val="center"/>
          </w:tcPr>
          <w:p w14:paraId="0B73BED3" w14:textId="77777777" w:rsidR="003276B0" w:rsidRPr="003276B0" w:rsidRDefault="003276B0" w:rsidP="003276B0">
            <w:pPr>
              <w:jc w:val="center"/>
              <w:rPr>
                <w:rFonts w:ascii="Work Sans Light" w:hAnsi="Work Sans Light"/>
              </w:rPr>
            </w:pPr>
          </w:p>
        </w:tc>
        <w:tc>
          <w:tcPr>
            <w:tcW w:w="1418" w:type="dxa"/>
            <w:shd w:val="clear" w:color="auto" w:fill="auto"/>
            <w:vAlign w:val="center"/>
          </w:tcPr>
          <w:p w14:paraId="726C55BA"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701" w:type="dxa"/>
            <w:shd w:val="clear" w:color="auto" w:fill="auto"/>
            <w:vAlign w:val="center"/>
          </w:tcPr>
          <w:p w14:paraId="4121BFCC"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bl>
    <w:p w14:paraId="7CD3757E" w14:textId="77777777" w:rsidR="004B385F" w:rsidRPr="004B385F" w:rsidRDefault="004B385F" w:rsidP="004B385F">
      <w:pPr>
        <w:tabs>
          <w:tab w:val="decimal" w:pos="144"/>
          <w:tab w:val="left" w:pos="993"/>
        </w:tabs>
        <w:kinsoku w:val="0"/>
        <w:overflowPunct w:val="0"/>
        <w:ind w:right="222"/>
        <w:jc w:val="both"/>
        <w:textAlignment w:val="baseline"/>
        <w:rPr>
          <w:rFonts w:ascii="Work Sans Light" w:hAnsi="Work Sans Light" w:cs="Calibri"/>
          <w:i/>
          <w:szCs w:val="20"/>
        </w:rPr>
      </w:pPr>
    </w:p>
    <w:p w14:paraId="574F709D" w14:textId="77777777" w:rsidR="004B385F" w:rsidRDefault="004B385F" w:rsidP="004B385F">
      <w:pPr>
        <w:tabs>
          <w:tab w:val="decimal" w:pos="144"/>
          <w:tab w:val="left" w:pos="993"/>
        </w:tabs>
        <w:kinsoku w:val="0"/>
        <w:overflowPunct w:val="0"/>
        <w:ind w:right="222"/>
        <w:jc w:val="both"/>
        <w:textAlignment w:val="baseline"/>
        <w:rPr>
          <w:rFonts w:ascii="Work Sans Light" w:hAnsi="Work Sans Light" w:cs="Calibri"/>
          <w:i/>
          <w:szCs w:val="20"/>
        </w:rPr>
      </w:pPr>
    </w:p>
    <w:p w14:paraId="1DA00B08" w14:textId="77777777" w:rsidR="003276B0" w:rsidRDefault="003276B0" w:rsidP="004B385F">
      <w:pPr>
        <w:tabs>
          <w:tab w:val="decimal" w:pos="144"/>
          <w:tab w:val="left" w:pos="993"/>
        </w:tabs>
        <w:kinsoku w:val="0"/>
        <w:overflowPunct w:val="0"/>
        <w:ind w:right="222"/>
        <w:jc w:val="both"/>
        <w:textAlignment w:val="baseline"/>
        <w:rPr>
          <w:rFonts w:ascii="Work Sans Light" w:hAnsi="Work Sans Light" w:cs="Calibri"/>
          <w:i/>
          <w:szCs w:val="20"/>
        </w:rPr>
      </w:pPr>
    </w:p>
    <w:p w14:paraId="1FD3FD23" w14:textId="77777777" w:rsidR="00D81782" w:rsidRDefault="00D81782" w:rsidP="004B385F">
      <w:pPr>
        <w:tabs>
          <w:tab w:val="decimal" w:pos="144"/>
          <w:tab w:val="left" w:pos="993"/>
        </w:tabs>
        <w:kinsoku w:val="0"/>
        <w:overflowPunct w:val="0"/>
        <w:ind w:right="222"/>
        <w:jc w:val="both"/>
        <w:textAlignment w:val="baseline"/>
        <w:rPr>
          <w:rFonts w:ascii="Work Sans Light" w:hAnsi="Work Sans Light" w:cs="Calibri"/>
          <w:i/>
          <w:szCs w:val="20"/>
        </w:rPr>
      </w:pPr>
    </w:p>
    <w:p w14:paraId="22A2E947" w14:textId="77777777" w:rsidR="00D81782" w:rsidRDefault="00D81782" w:rsidP="004B385F">
      <w:pPr>
        <w:tabs>
          <w:tab w:val="decimal" w:pos="144"/>
          <w:tab w:val="left" w:pos="993"/>
        </w:tabs>
        <w:kinsoku w:val="0"/>
        <w:overflowPunct w:val="0"/>
        <w:ind w:right="222"/>
        <w:jc w:val="both"/>
        <w:textAlignment w:val="baseline"/>
        <w:rPr>
          <w:rFonts w:ascii="Work Sans Light" w:hAnsi="Work Sans Light" w:cs="Calibri"/>
          <w:i/>
          <w:szCs w:val="20"/>
        </w:rPr>
      </w:pPr>
    </w:p>
    <w:p w14:paraId="5EDC2028" w14:textId="77777777" w:rsidR="00D81782" w:rsidRDefault="00D81782" w:rsidP="004B385F">
      <w:pPr>
        <w:tabs>
          <w:tab w:val="decimal" w:pos="144"/>
          <w:tab w:val="left" w:pos="993"/>
        </w:tabs>
        <w:kinsoku w:val="0"/>
        <w:overflowPunct w:val="0"/>
        <w:ind w:right="222"/>
        <w:jc w:val="both"/>
        <w:textAlignment w:val="baseline"/>
        <w:rPr>
          <w:rFonts w:ascii="Work Sans Light" w:hAnsi="Work Sans Light" w:cs="Calibri"/>
          <w:i/>
          <w:szCs w:val="20"/>
        </w:rPr>
      </w:pPr>
    </w:p>
    <w:p w14:paraId="3DCA96CB" w14:textId="77777777" w:rsidR="004B385F" w:rsidRPr="004B385F" w:rsidRDefault="004B385F" w:rsidP="004B385F">
      <w:pPr>
        <w:kinsoku w:val="0"/>
        <w:overflowPunct w:val="0"/>
        <w:spacing w:line="253" w:lineRule="exact"/>
        <w:ind w:right="216"/>
        <w:textAlignment w:val="baseline"/>
        <w:rPr>
          <w:rFonts w:ascii="Work Sans Light" w:hAnsi="Work Sans Light" w:cs="Calibri"/>
          <w:b/>
          <w:bCs/>
          <w:szCs w:val="20"/>
        </w:rPr>
      </w:pPr>
      <w:r w:rsidRPr="004B385F">
        <w:rPr>
          <w:rFonts w:ascii="Work Sans Light" w:hAnsi="Work Sans Light" w:cs="Calibri"/>
          <w:b/>
          <w:bCs/>
          <w:szCs w:val="20"/>
        </w:rPr>
        <w:lastRenderedPageBreak/>
        <w:t>[C] PROFESSIONAL KNOWLEDGE AND UNDERSTANDING</w:t>
      </w:r>
    </w:p>
    <w:p w14:paraId="2007B1AE" w14:textId="77777777" w:rsidR="004B385F" w:rsidRPr="004B385F" w:rsidRDefault="004B385F" w:rsidP="004B385F">
      <w:pPr>
        <w:tabs>
          <w:tab w:val="decimal" w:pos="144"/>
          <w:tab w:val="left" w:pos="993"/>
        </w:tabs>
        <w:kinsoku w:val="0"/>
        <w:overflowPunct w:val="0"/>
        <w:ind w:right="222"/>
        <w:jc w:val="both"/>
        <w:textAlignment w:val="baseline"/>
        <w:rPr>
          <w:rFonts w:ascii="Work Sans Light" w:hAnsi="Work Sans Light" w:cs="Calibri"/>
          <w:i/>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418"/>
        <w:gridCol w:w="1701"/>
      </w:tblGrid>
      <w:tr w:rsidR="004B385F" w:rsidRPr="004B385F" w14:paraId="26A9B83C" w14:textId="77777777" w:rsidTr="003276B0">
        <w:tc>
          <w:tcPr>
            <w:tcW w:w="5495" w:type="dxa"/>
            <w:shd w:val="clear" w:color="auto" w:fill="auto"/>
          </w:tcPr>
          <w:p w14:paraId="62382212" w14:textId="77777777" w:rsidR="004B385F" w:rsidRPr="004B385F" w:rsidRDefault="004B385F" w:rsidP="00913C18">
            <w:pPr>
              <w:tabs>
                <w:tab w:val="decimal" w:pos="144"/>
                <w:tab w:val="left" w:pos="993"/>
              </w:tabs>
              <w:kinsoku w:val="0"/>
              <w:overflowPunct w:val="0"/>
              <w:ind w:right="222"/>
              <w:jc w:val="both"/>
              <w:textAlignment w:val="baseline"/>
              <w:rPr>
                <w:rFonts w:ascii="Work Sans Light" w:hAnsi="Work Sans Light" w:cs="Calibri"/>
                <w:szCs w:val="20"/>
              </w:rPr>
            </w:pPr>
          </w:p>
        </w:tc>
        <w:tc>
          <w:tcPr>
            <w:tcW w:w="1417" w:type="dxa"/>
            <w:shd w:val="clear" w:color="auto" w:fill="auto"/>
          </w:tcPr>
          <w:p w14:paraId="1E7FFFC8"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Essential</w:t>
            </w:r>
          </w:p>
        </w:tc>
        <w:tc>
          <w:tcPr>
            <w:tcW w:w="1418" w:type="dxa"/>
            <w:shd w:val="clear" w:color="auto" w:fill="auto"/>
          </w:tcPr>
          <w:p w14:paraId="2F845D12"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Desirable</w:t>
            </w:r>
          </w:p>
        </w:tc>
        <w:tc>
          <w:tcPr>
            <w:tcW w:w="1701" w:type="dxa"/>
            <w:shd w:val="clear" w:color="auto" w:fill="auto"/>
          </w:tcPr>
          <w:p w14:paraId="03F344F9"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Assessed by</w:t>
            </w:r>
          </w:p>
        </w:tc>
      </w:tr>
      <w:tr w:rsidR="003276B0" w:rsidRPr="004B385F" w14:paraId="2099CCE5" w14:textId="77777777" w:rsidTr="003276B0">
        <w:tc>
          <w:tcPr>
            <w:tcW w:w="5495" w:type="dxa"/>
            <w:shd w:val="clear" w:color="auto" w:fill="auto"/>
            <w:vAlign w:val="center"/>
          </w:tcPr>
          <w:p w14:paraId="580D9CFA" w14:textId="77777777" w:rsidR="003276B0" w:rsidRPr="003276B0" w:rsidRDefault="003276B0" w:rsidP="003276B0">
            <w:pPr>
              <w:rPr>
                <w:rFonts w:ascii="Work Sans Light" w:hAnsi="Work Sans Light"/>
              </w:rPr>
            </w:pPr>
            <w:r w:rsidRPr="003276B0">
              <w:rPr>
                <w:rFonts w:ascii="Work Sans Light" w:hAnsi="Work Sans Light"/>
              </w:rPr>
              <w:t>Appropriate subject / key stage knowledge</w:t>
            </w:r>
          </w:p>
        </w:tc>
        <w:tc>
          <w:tcPr>
            <w:tcW w:w="1417" w:type="dxa"/>
            <w:shd w:val="clear" w:color="auto" w:fill="auto"/>
            <w:vAlign w:val="center"/>
          </w:tcPr>
          <w:p w14:paraId="1D4C1217"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0A5ECC15"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71C7FF4B" w14:textId="77777777" w:rsidR="003276B0" w:rsidRPr="003276B0" w:rsidRDefault="003276B0" w:rsidP="003276B0">
            <w:pPr>
              <w:jc w:val="center"/>
              <w:rPr>
                <w:rFonts w:ascii="Work Sans Light" w:hAnsi="Work Sans Light"/>
              </w:rPr>
            </w:pPr>
            <w:r w:rsidRPr="003276B0">
              <w:rPr>
                <w:rFonts w:ascii="Work Sans Light" w:hAnsi="Work Sans Light"/>
              </w:rPr>
              <w:t>A/I</w:t>
            </w:r>
            <w:r>
              <w:rPr>
                <w:rFonts w:ascii="Work Sans Light" w:hAnsi="Work Sans Light"/>
              </w:rPr>
              <w:t>/O</w:t>
            </w:r>
          </w:p>
        </w:tc>
      </w:tr>
      <w:tr w:rsidR="003276B0" w:rsidRPr="004B385F" w14:paraId="0ACEABA1" w14:textId="77777777" w:rsidTr="003276B0">
        <w:tc>
          <w:tcPr>
            <w:tcW w:w="5495" w:type="dxa"/>
            <w:shd w:val="clear" w:color="auto" w:fill="auto"/>
            <w:vAlign w:val="center"/>
          </w:tcPr>
          <w:p w14:paraId="47562F5A" w14:textId="77777777" w:rsidR="003276B0" w:rsidRPr="003276B0" w:rsidRDefault="003276B0" w:rsidP="003276B0">
            <w:pPr>
              <w:rPr>
                <w:rFonts w:ascii="Work Sans Light" w:hAnsi="Work Sans Light"/>
              </w:rPr>
            </w:pPr>
            <w:r w:rsidRPr="003276B0">
              <w:rPr>
                <w:rFonts w:ascii="Work Sans Light" w:hAnsi="Work Sans Light"/>
              </w:rPr>
              <w:t>Understanding of young persons’ educational development</w:t>
            </w:r>
          </w:p>
        </w:tc>
        <w:tc>
          <w:tcPr>
            <w:tcW w:w="1417" w:type="dxa"/>
            <w:shd w:val="clear" w:color="auto" w:fill="auto"/>
            <w:vAlign w:val="center"/>
          </w:tcPr>
          <w:p w14:paraId="50637872"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131084B5"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7BBFDEAE"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1C1434B9" w14:textId="77777777" w:rsidTr="003276B0">
        <w:tc>
          <w:tcPr>
            <w:tcW w:w="5495" w:type="dxa"/>
            <w:shd w:val="clear" w:color="auto" w:fill="auto"/>
            <w:vAlign w:val="center"/>
          </w:tcPr>
          <w:p w14:paraId="359B010D" w14:textId="77777777" w:rsidR="003276B0" w:rsidRPr="003276B0" w:rsidRDefault="003276B0" w:rsidP="003276B0">
            <w:pPr>
              <w:rPr>
                <w:rFonts w:ascii="Work Sans Light" w:hAnsi="Work Sans Light"/>
              </w:rPr>
            </w:pPr>
            <w:r w:rsidRPr="003276B0">
              <w:rPr>
                <w:rFonts w:ascii="Work Sans Light" w:hAnsi="Work Sans Light"/>
              </w:rPr>
              <w:t>Understanding and knowledge of effective curriculum design and implementation</w:t>
            </w:r>
          </w:p>
        </w:tc>
        <w:tc>
          <w:tcPr>
            <w:tcW w:w="1417" w:type="dxa"/>
            <w:shd w:val="clear" w:color="auto" w:fill="auto"/>
            <w:vAlign w:val="center"/>
          </w:tcPr>
          <w:p w14:paraId="16842718"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66DC6F40"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31A4D88C" w14:textId="77777777" w:rsidR="003276B0" w:rsidRPr="003276B0" w:rsidRDefault="003276B0" w:rsidP="003276B0">
            <w:pPr>
              <w:jc w:val="center"/>
              <w:rPr>
                <w:rFonts w:ascii="Work Sans Light" w:hAnsi="Work Sans Light"/>
              </w:rPr>
            </w:pPr>
            <w:r w:rsidRPr="003276B0">
              <w:rPr>
                <w:rFonts w:ascii="Work Sans Light" w:hAnsi="Work Sans Light"/>
              </w:rPr>
              <w:t>A/I</w:t>
            </w:r>
            <w:r>
              <w:rPr>
                <w:rFonts w:ascii="Work Sans Light" w:hAnsi="Work Sans Light"/>
              </w:rPr>
              <w:t>/O</w:t>
            </w:r>
          </w:p>
        </w:tc>
      </w:tr>
      <w:tr w:rsidR="003276B0" w:rsidRPr="004B385F" w14:paraId="5950C8A8" w14:textId="77777777" w:rsidTr="003276B0">
        <w:tc>
          <w:tcPr>
            <w:tcW w:w="5495" w:type="dxa"/>
            <w:shd w:val="clear" w:color="auto" w:fill="auto"/>
            <w:vAlign w:val="center"/>
          </w:tcPr>
          <w:p w14:paraId="4E376A15" w14:textId="77777777" w:rsidR="003276B0" w:rsidRPr="003276B0" w:rsidRDefault="003276B0" w:rsidP="003276B0">
            <w:pPr>
              <w:rPr>
                <w:rFonts w:ascii="Work Sans Light" w:hAnsi="Work Sans Light"/>
              </w:rPr>
            </w:pPr>
            <w:r w:rsidRPr="003276B0">
              <w:rPr>
                <w:rFonts w:ascii="Work Sans Light" w:hAnsi="Work Sans Light"/>
              </w:rPr>
              <w:t>Understanding of school leadership and management</w:t>
            </w:r>
          </w:p>
        </w:tc>
        <w:tc>
          <w:tcPr>
            <w:tcW w:w="1417" w:type="dxa"/>
            <w:shd w:val="clear" w:color="auto" w:fill="auto"/>
            <w:vAlign w:val="center"/>
          </w:tcPr>
          <w:p w14:paraId="3EED8F68" w14:textId="77777777" w:rsidR="003276B0" w:rsidRPr="003276B0" w:rsidRDefault="003276B0" w:rsidP="003276B0">
            <w:pPr>
              <w:jc w:val="center"/>
              <w:rPr>
                <w:rFonts w:ascii="Work Sans Light" w:hAnsi="Work Sans Light"/>
              </w:rPr>
            </w:pPr>
          </w:p>
        </w:tc>
        <w:tc>
          <w:tcPr>
            <w:tcW w:w="1418" w:type="dxa"/>
            <w:shd w:val="clear" w:color="auto" w:fill="auto"/>
            <w:vAlign w:val="center"/>
          </w:tcPr>
          <w:p w14:paraId="3AA35236"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701" w:type="dxa"/>
            <w:shd w:val="clear" w:color="auto" w:fill="auto"/>
            <w:vAlign w:val="center"/>
          </w:tcPr>
          <w:p w14:paraId="2695BBC2"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24DD674B" w14:textId="77777777" w:rsidTr="003276B0">
        <w:tc>
          <w:tcPr>
            <w:tcW w:w="5495" w:type="dxa"/>
            <w:shd w:val="clear" w:color="auto" w:fill="auto"/>
            <w:vAlign w:val="center"/>
          </w:tcPr>
          <w:p w14:paraId="0B2EC44E" w14:textId="77777777" w:rsidR="003276B0" w:rsidRPr="003276B0" w:rsidRDefault="003276B0" w:rsidP="003276B0">
            <w:pPr>
              <w:rPr>
                <w:rFonts w:ascii="Work Sans Light" w:hAnsi="Work Sans Light"/>
              </w:rPr>
            </w:pPr>
            <w:r w:rsidRPr="003276B0">
              <w:rPr>
                <w:rFonts w:ascii="Work Sans Light" w:hAnsi="Work Sans Light"/>
              </w:rPr>
              <w:t>Effective teaching and learning strategies for learners with additional needs</w:t>
            </w:r>
          </w:p>
        </w:tc>
        <w:tc>
          <w:tcPr>
            <w:tcW w:w="1417" w:type="dxa"/>
            <w:shd w:val="clear" w:color="auto" w:fill="auto"/>
            <w:vAlign w:val="center"/>
          </w:tcPr>
          <w:p w14:paraId="1C2D8DB3"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1AA1C9B2"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4BC377F2" w14:textId="77777777" w:rsidR="003276B0" w:rsidRPr="003276B0" w:rsidRDefault="003276B0" w:rsidP="003276B0">
            <w:pPr>
              <w:jc w:val="center"/>
              <w:rPr>
                <w:rFonts w:ascii="Work Sans Light" w:hAnsi="Work Sans Light"/>
              </w:rPr>
            </w:pPr>
            <w:r w:rsidRPr="003276B0">
              <w:rPr>
                <w:rFonts w:ascii="Work Sans Light" w:hAnsi="Work Sans Light"/>
              </w:rPr>
              <w:t>A/I</w:t>
            </w:r>
            <w:r>
              <w:rPr>
                <w:rFonts w:ascii="Work Sans Light" w:hAnsi="Work Sans Light"/>
              </w:rPr>
              <w:t>/O</w:t>
            </w:r>
          </w:p>
        </w:tc>
      </w:tr>
      <w:tr w:rsidR="003276B0" w:rsidRPr="004B385F" w14:paraId="3D218F88" w14:textId="77777777" w:rsidTr="003276B0">
        <w:tc>
          <w:tcPr>
            <w:tcW w:w="5495" w:type="dxa"/>
            <w:shd w:val="clear" w:color="auto" w:fill="auto"/>
            <w:vAlign w:val="center"/>
          </w:tcPr>
          <w:p w14:paraId="5CD05CB2" w14:textId="77777777" w:rsidR="003276B0" w:rsidRPr="003276B0" w:rsidRDefault="003276B0" w:rsidP="003276B0">
            <w:pPr>
              <w:rPr>
                <w:rFonts w:ascii="Work Sans Light" w:hAnsi="Work Sans Light"/>
              </w:rPr>
            </w:pPr>
            <w:r w:rsidRPr="003276B0">
              <w:rPr>
                <w:rFonts w:ascii="Work Sans Light" w:hAnsi="Work Sans Light"/>
              </w:rPr>
              <w:t>Understanding of school improvement practices</w:t>
            </w:r>
          </w:p>
        </w:tc>
        <w:tc>
          <w:tcPr>
            <w:tcW w:w="1417" w:type="dxa"/>
            <w:shd w:val="clear" w:color="auto" w:fill="auto"/>
            <w:vAlign w:val="center"/>
          </w:tcPr>
          <w:p w14:paraId="4080F833" w14:textId="77777777" w:rsidR="003276B0" w:rsidRPr="003276B0" w:rsidRDefault="003276B0" w:rsidP="003276B0">
            <w:pPr>
              <w:jc w:val="center"/>
              <w:rPr>
                <w:rFonts w:ascii="Work Sans Light" w:hAnsi="Work Sans Light"/>
              </w:rPr>
            </w:pPr>
          </w:p>
        </w:tc>
        <w:tc>
          <w:tcPr>
            <w:tcW w:w="1418" w:type="dxa"/>
            <w:shd w:val="clear" w:color="auto" w:fill="auto"/>
            <w:vAlign w:val="center"/>
          </w:tcPr>
          <w:p w14:paraId="2EBE86B5"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701" w:type="dxa"/>
            <w:shd w:val="clear" w:color="auto" w:fill="auto"/>
            <w:vAlign w:val="center"/>
          </w:tcPr>
          <w:p w14:paraId="5E42A0D9"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752D582F" w14:textId="77777777" w:rsidTr="003276B0">
        <w:tc>
          <w:tcPr>
            <w:tcW w:w="5495" w:type="dxa"/>
            <w:shd w:val="clear" w:color="auto" w:fill="auto"/>
            <w:vAlign w:val="center"/>
          </w:tcPr>
          <w:p w14:paraId="4B8C210F" w14:textId="77777777" w:rsidR="003276B0" w:rsidRPr="003276B0" w:rsidRDefault="003276B0" w:rsidP="003276B0">
            <w:pPr>
              <w:rPr>
                <w:rFonts w:ascii="Work Sans Light" w:hAnsi="Work Sans Light"/>
              </w:rPr>
            </w:pPr>
            <w:r w:rsidRPr="003276B0">
              <w:rPr>
                <w:rFonts w:ascii="Work Sans Light" w:hAnsi="Work Sans Light"/>
              </w:rPr>
              <w:t>Knowledge of local and national policies, priorities and statutory frameworks, including the SEN Code of Practice</w:t>
            </w:r>
          </w:p>
        </w:tc>
        <w:tc>
          <w:tcPr>
            <w:tcW w:w="1417" w:type="dxa"/>
            <w:shd w:val="clear" w:color="auto" w:fill="auto"/>
            <w:vAlign w:val="center"/>
          </w:tcPr>
          <w:p w14:paraId="59DD0F52" w14:textId="77777777" w:rsidR="003276B0" w:rsidRPr="003276B0" w:rsidRDefault="003276B0" w:rsidP="003276B0">
            <w:pPr>
              <w:jc w:val="center"/>
              <w:rPr>
                <w:rFonts w:ascii="Work Sans Light" w:hAnsi="Work Sans Light"/>
              </w:rPr>
            </w:pPr>
          </w:p>
        </w:tc>
        <w:tc>
          <w:tcPr>
            <w:tcW w:w="1418" w:type="dxa"/>
            <w:shd w:val="clear" w:color="auto" w:fill="auto"/>
            <w:vAlign w:val="center"/>
          </w:tcPr>
          <w:p w14:paraId="10A19296"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701" w:type="dxa"/>
            <w:shd w:val="clear" w:color="auto" w:fill="auto"/>
            <w:vAlign w:val="center"/>
          </w:tcPr>
          <w:p w14:paraId="21813725"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5F775E2B" w14:textId="77777777" w:rsidTr="003276B0">
        <w:tc>
          <w:tcPr>
            <w:tcW w:w="5495" w:type="dxa"/>
            <w:shd w:val="clear" w:color="auto" w:fill="auto"/>
            <w:vAlign w:val="center"/>
          </w:tcPr>
          <w:p w14:paraId="679D09CB" w14:textId="77777777" w:rsidR="003276B0" w:rsidRPr="003276B0" w:rsidRDefault="003276B0" w:rsidP="003276B0">
            <w:pPr>
              <w:rPr>
                <w:rFonts w:ascii="Work Sans Light" w:hAnsi="Work Sans Light"/>
              </w:rPr>
            </w:pPr>
            <w:r w:rsidRPr="003276B0">
              <w:rPr>
                <w:rFonts w:ascii="Work Sans Light" w:hAnsi="Work Sans Light"/>
              </w:rPr>
              <w:t>Understanding of and commitment to equal opportunity</w:t>
            </w:r>
          </w:p>
        </w:tc>
        <w:tc>
          <w:tcPr>
            <w:tcW w:w="1417" w:type="dxa"/>
            <w:shd w:val="clear" w:color="auto" w:fill="auto"/>
            <w:vAlign w:val="center"/>
          </w:tcPr>
          <w:p w14:paraId="0E8DA15E"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6A7446D9"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09CED96A"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4A2D9B69" w14:textId="77777777" w:rsidTr="003276B0">
        <w:tc>
          <w:tcPr>
            <w:tcW w:w="5495" w:type="dxa"/>
            <w:shd w:val="clear" w:color="auto" w:fill="auto"/>
            <w:vAlign w:val="center"/>
          </w:tcPr>
          <w:p w14:paraId="01648D56" w14:textId="77777777" w:rsidR="003276B0" w:rsidRPr="003276B0" w:rsidRDefault="003276B0" w:rsidP="003276B0">
            <w:pPr>
              <w:rPr>
                <w:rFonts w:ascii="Work Sans Light" w:hAnsi="Work Sans Light"/>
              </w:rPr>
            </w:pPr>
            <w:r w:rsidRPr="003276B0">
              <w:rPr>
                <w:rFonts w:ascii="Work Sans Light" w:hAnsi="Work Sans Light"/>
              </w:rPr>
              <w:t>Understanding of and commitment to high quality education and care</w:t>
            </w:r>
          </w:p>
        </w:tc>
        <w:tc>
          <w:tcPr>
            <w:tcW w:w="1417" w:type="dxa"/>
            <w:shd w:val="clear" w:color="auto" w:fill="auto"/>
            <w:vAlign w:val="center"/>
          </w:tcPr>
          <w:p w14:paraId="098EDD6F"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48D19FDA"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2CEE39D6"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922715" w:rsidRPr="003276B0" w14:paraId="023D0268" w14:textId="77777777" w:rsidTr="00501210">
        <w:tc>
          <w:tcPr>
            <w:tcW w:w="5495" w:type="dxa"/>
            <w:shd w:val="clear" w:color="auto" w:fill="auto"/>
            <w:vAlign w:val="center"/>
          </w:tcPr>
          <w:p w14:paraId="52AFEEB9" w14:textId="77777777" w:rsidR="00922715" w:rsidRPr="003276B0" w:rsidRDefault="00922715" w:rsidP="00501210">
            <w:pPr>
              <w:rPr>
                <w:rFonts w:ascii="Work Sans Light" w:hAnsi="Work Sans Light"/>
              </w:rPr>
            </w:pPr>
            <w:r>
              <w:rPr>
                <w:rFonts w:ascii="Work Sans Light" w:hAnsi="Work Sans Light"/>
              </w:rPr>
              <w:t>Understanding of Positive Behaviour Support approaches</w:t>
            </w:r>
          </w:p>
        </w:tc>
        <w:tc>
          <w:tcPr>
            <w:tcW w:w="1417" w:type="dxa"/>
            <w:shd w:val="clear" w:color="auto" w:fill="auto"/>
            <w:vAlign w:val="center"/>
          </w:tcPr>
          <w:p w14:paraId="42661868" w14:textId="77777777" w:rsidR="00922715" w:rsidRPr="003276B0" w:rsidRDefault="00922715" w:rsidP="00501210">
            <w:pPr>
              <w:jc w:val="center"/>
              <w:rPr>
                <w:rFonts w:ascii="Segoe UI Symbol" w:hAnsi="Segoe UI Symbol" w:cs="Segoe UI Symbol"/>
              </w:rPr>
            </w:pPr>
          </w:p>
        </w:tc>
        <w:tc>
          <w:tcPr>
            <w:tcW w:w="1418" w:type="dxa"/>
            <w:shd w:val="clear" w:color="auto" w:fill="auto"/>
            <w:vAlign w:val="center"/>
          </w:tcPr>
          <w:p w14:paraId="61C32885" w14:textId="77777777" w:rsidR="00922715" w:rsidRPr="003276B0" w:rsidRDefault="00922715" w:rsidP="00501210">
            <w:pPr>
              <w:jc w:val="center"/>
              <w:rPr>
                <w:rFonts w:ascii="Work Sans Light" w:hAnsi="Work Sans Light"/>
              </w:rPr>
            </w:pPr>
            <w:r w:rsidRPr="003276B0">
              <w:rPr>
                <w:rFonts w:ascii="Segoe UI Symbol" w:hAnsi="Segoe UI Symbol" w:cs="Segoe UI Symbol"/>
              </w:rPr>
              <w:t>🗸</w:t>
            </w:r>
          </w:p>
        </w:tc>
        <w:tc>
          <w:tcPr>
            <w:tcW w:w="1701" w:type="dxa"/>
            <w:shd w:val="clear" w:color="auto" w:fill="auto"/>
            <w:vAlign w:val="center"/>
          </w:tcPr>
          <w:p w14:paraId="16F64EE2" w14:textId="77777777" w:rsidR="00922715" w:rsidRPr="003276B0" w:rsidRDefault="00922715" w:rsidP="00501210">
            <w:pPr>
              <w:jc w:val="center"/>
              <w:rPr>
                <w:rFonts w:ascii="Work Sans Light" w:hAnsi="Work Sans Light"/>
              </w:rPr>
            </w:pPr>
            <w:r>
              <w:rPr>
                <w:rFonts w:ascii="Work Sans Light" w:hAnsi="Work Sans Light"/>
              </w:rPr>
              <w:t>A/I</w:t>
            </w:r>
          </w:p>
        </w:tc>
      </w:tr>
    </w:tbl>
    <w:p w14:paraId="7991FC23" w14:textId="77777777" w:rsidR="004B385F" w:rsidRPr="004B385F" w:rsidRDefault="004B385F" w:rsidP="004B385F">
      <w:pPr>
        <w:tabs>
          <w:tab w:val="decimal" w:pos="144"/>
          <w:tab w:val="left" w:pos="993"/>
        </w:tabs>
        <w:kinsoku w:val="0"/>
        <w:overflowPunct w:val="0"/>
        <w:ind w:right="222"/>
        <w:jc w:val="both"/>
        <w:textAlignment w:val="baseline"/>
        <w:rPr>
          <w:rFonts w:ascii="Work Sans Light" w:hAnsi="Work Sans Light" w:cs="Calibri"/>
          <w:i/>
          <w:szCs w:val="20"/>
        </w:rPr>
      </w:pPr>
    </w:p>
    <w:p w14:paraId="7082B8EF" w14:textId="77777777" w:rsidR="004B385F" w:rsidRPr="004B385F" w:rsidRDefault="004B385F" w:rsidP="004B385F">
      <w:pPr>
        <w:tabs>
          <w:tab w:val="decimal" w:pos="144"/>
          <w:tab w:val="left" w:pos="993"/>
        </w:tabs>
        <w:kinsoku w:val="0"/>
        <w:overflowPunct w:val="0"/>
        <w:ind w:right="222"/>
        <w:jc w:val="both"/>
        <w:textAlignment w:val="baseline"/>
        <w:rPr>
          <w:rFonts w:ascii="Work Sans Light" w:hAnsi="Work Sans Light" w:cs="Calibri"/>
          <w:i/>
          <w:szCs w:val="20"/>
        </w:rPr>
      </w:pPr>
    </w:p>
    <w:p w14:paraId="61FDA115" w14:textId="77777777" w:rsidR="004B385F" w:rsidRPr="004B385F" w:rsidRDefault="004B385F" w:rsidP="004B385F">
      <w:pPr>
        <w:kinsoku w:val="0"/>
        <w:overflowPunct w:val="0"/>
        <w:spacing w:line="253" w:lineRule="exact"/>
        <w:ind w:right="216"/>
        <w:textAlignment w:val="baseline"/>
        <w:rPr>
          <w:rFonts w:ascii="Work Sans Light" w:hAnsi="Work Sans Light" w:cs="Calibri"/>
          <w:b/>
          <w:bCs/>
          <w:szCs w:val="20"/>
        </w:rPr>
      </w:pPr>
      <w:r w:rsidRPr="004B385F">
        <w:rPr>
          <w:rFonts w:ascii="Work Sans Light" w:hAnsi="Work Sans Light" w:cs="Calibri"/>
          <w:b/>
          <w:bCs/>
          <w:szCs w:val="20"/>
        </w:rPr>
        <w:t>[D] PERSONAL SKILLS AND QUALITITES</w:t>
      </w:r>
    </w:p>
    <w:p w14:paraId="5A1990FF" w14:textId="77777777" w:rsidR="004B385F" w:rsidRPr="004B385F" w:rsidRDefault="004B385F" w:rsidP="004B385F">
      <w:pPr>
        <w:tabs>
          <w:tab w:val="decimal" w:pos="144"/>
          <w:tab w:val="left" w:pos="993"/>
        </w:tabs>
        <w:kinsoku w:val="0"/>
        <w:overflowPunct w:val="0"/>
        <w:ind w:right="222"/>
        <w:jc w:val="both"/>
        <w:textAlignment w:val="baseline"/>
        <w:rPr>
          <w:rFonts w:ascii="Work Sans Light" w:hAnsi="Work Sans Light" w:cs="Calibri"/>
          <w:i/>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418"/>
        <w:gridCol w:w="1701"/>
      </w:tblGrid>
      <w:tr w:rsidR="004B385F" w:rsidRPr="004B385F" w14:paraId="0D5FEC77" w14:textId="77777777" w:rsidTr="003276B0">
        <w:tc>
          <w:tcPr>
            <w:tcW w:w="5495" w:type="dxa"/>
            <w:shd w:val="clear" w:color="auto" w:fill="auto"/>
          </w:tcPr>
          <w:p w14:paraId="21DC75D5" w14:textId="77777777" w:rsidR="004B385F" w:rsidRPr="004B385F" w:rsidRDefault="004B385F" w:rsidP="00913C18">
            <w:pPr>
              <w:tabs>
                <w:tab w:val="decimal" w:pos="144"/>
                <w:tab w:val="left" w:pos="993"/>
              </w:tabs>
              <w:kinsoku w:val="0"/>
              <w:overflowPunct w:val="0"/>
              <w:ind w:right="222"/>
              <w:jc w:val="both"/>
              <w:textAlignment w:val="baseline"/>
              <w:rPr>
                <w:rFonts w:ascii="Work Sans Light" w:hAnsi="Work Sans Light" w:cs="Calibri"/>
                <w:szCs w:val="20"/>
              </w:rPr>
            </w:pPr>
          </w:p>
        </w:tc>
        <w:tc>
          <w:tcPr>
            <w:tcW w:w="1417" w:type="dxa"/>
            <w:shd w:val="clear" w:color="auto" w:fill="auto"/>
          </w:tcPr>
          <w:p w14:paraId="21A13523"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Essential</w:t>
            </w:r>
          </w:p>
        </w:tc>
        <w:tc>
          <w:tcPr>
            <w:tcW w:w="1418" w:type="dxa"/>
            <w:shd w:val="clear" w:color="auto" w:fill="auto"/>
          </w:tcPr>
          <w:p w14:paraId="40804181"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Desirable</w:t>
            </w:r>
          </w:p>
        </w:tc>
        <w:tc>
          <w:tcPr>
            <w:tcW w:w="1701" w:type="dxa"/>
            <w:shd w:val="clear" w:color="auto" w:fill="auto"/>
          </w:tcPr>
          <w:p w14:paraId="135DB7C6" w14:textId="77777777" w:rsidR="004B385F" w:rsidRPr="004B385F" w:rsidRDefault="004B385F" w:rsidP="00913C18">
            <w:pPr>
              <w:tabs>
                <w:tab w:val="decimal" w:pos="144"/>
                <w:tab w:val="left" w:pos="993"/>
              </w:tabs>
              <w:kinsoku w:val="0"/>
              <w:overflowPunct w:val="0"/>
              <w:ind w:right="222"/>
              <w:jc w:val="center"/>
              <w:textAlignment w:val="baseline"/>
              <w:rPr>
                <w:rFonts w:ascii="Work Sans Light" w:hAnsi="Work Sans Light" w:cs="Calibri"/>
                <w:i/>
                <w:szCs w:val="20"/>
              </w:rPr>
            </w:pPr>
            <w:r w:rsidRPr="004B385F">
              <w:rPr>
                <w:rFonts w:ascii="Work Sans Light" w:hAnsi="Work Sans Light" w:cs="Calibri"/>
                <w:b/>
                <w:i/>
                <w:szCs w:val="20"/>
              </w:rPr>
              <w:t>Assessed by</w:t>
            </w:r>
          </w:p>
        </w:tc>
      </w:tr>
      <w:tr w:rsidR="003276B0" w:rsidRPr="004B385F" w14:paraId="267283BD" w14:textId="77777777" w:rsidTr="003276B0">
        <w:tc>
          <w:tcPr>
            <w:tcW w:w="5495" w:type="dxa"/>
            <w:shd w:val="clear" w:color="auto" w:fill="auto"/>
          </w:tcPr>
          <w:p w14:paraId="33FF5A49" w14:textId="77777777" w:rsidR="003276B0" w:rsidRPr="003276B0" w:rsidRDefault="003276B0" w:rsidP="003276B0">
            <w:pPr>
              <w:rPr>
                <w:rFonts w:ascii="Work Sans Light" w:hAnsi="Work Sans Light"/>
              </w:rPr>
            </w:pPr>
            <w:r w:rsidRPr="003276B0">
              <w:rPr>
                <w:rFonts w:ascii="Work Sans Light" w:hAnsi="Work Sans Light"/>
              </w:rPr>
              <w:t>A commitment to learn and develop new skills and knowledge</w:t>
            </w:r>
          </w:p>
        </w:tc>
        <w:tc>
          <w:tcPr>
            <w:tcW w:w="1417" w:type="dxa"/>
            <w:shd w:val="clear" w:color="auto" w:fill="auto"/>
            <w:vAlign w:val="center"/>
          </w:tcPr>
          <w:p w14:paraId="6637802E"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7A3D407F"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1AE03589"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425B61F9" w14:textId="77777777" w:rsidTr="003276B0">
        <w:tc>
          <w:tcPr>
            <w:tcW w:w="5495" w:type="dxa"/>
            <w:shd w:val="clear" w:color="auto" w:fill="auto"/>
          </w:tcPr>
          <w:p w14:paraId="1234C1A1" w14:textId="77777777" w:rsidR="003276B0" w:rsidRPr="003276B0" w:rsidRDefault="003276B0" w:rsidP="003276B0">
            <w:pPr>
              <w:rPr>
                <w:rFonts w:ascii="Work Sans Light" w:hAnsi="Work Sans Light"/>
              </w:rPr>
            </w:pPr>
            <w:r w:rsidRPr="003276B0">
              <w:rPr>
                <w:rFonts w:ascii="Work Sans Light" w:hAnsi="Work Sans Light"/>
              </w:rPr>
              <w:t xml:space="preserve">A desire to make a difference to the lives of young people with special educational needs. </w:t>
            </w:r>
          </w:p>
        </w:tc>
        <w:tc>
          <w:tcPr>
            <w:tcW w:w="1417" w:type="dxa"/>
            <w:shd w:val="clear" w:color="auto" w:fill="auto"/>
            <w:vAlign w:val="center"/>
          </w:tcPr>
          <w:p w14:paraId="0CF4FA69"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2D37351C"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39FD3808"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6BFED24A" w14:textId="77777777" w:rsidTr="003276B0">
        <w:tc>
          <w:tcPr>
            <w:tcW w:w="5495" w:type="dxa"/>
            <w:shd w:val="clear" w:color="auto" w:fill="auto"/>
          </w:tcPr>
          <w:p w14:paraId="46CA69D8" w14:textId="77777777" w:rsidR="003276B0" w:rsidRPr="003276B0" w:rsidRDefault="003276B0" w:rsidP="003276B0">
            <w:pPr>
              <w:rPr>
                <w:rFonts w:ascii="Work Sans Light" w:hAnsi="Work Sans Light"/>
              </w:rPr>
            </w:pPr>
            <w:r w:rsidRPr="003276B0">
              <w:rPr>
                <w:rFonts w:ascii="Work Sans Light" w:hAnsi="Work Sans Light"/>
              </w:rPr>
              <w:t>Excellent written and oral communication skills.</w:t>
            </w:r>
          </w:p>
        </w:tc>
        <w:tc>
          <w:tcPr>
            <w:tcW w:w="1417" w:type="dxa"/>
            <w:shd w:val="clear" w:color="auto" w:fill="auto"/>
            <w:vAlign w:val="center"/>
          </w:tcPr>
          <w:p w14:paraId="5E4B5BE2"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0C10D3D5"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7C9B46FA"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0EAA3486" w14:textId="77777777" w:rsidTr="003276B0">
        <w:tc>
          <w:tcPr>
            <w:tcW w:w="5495" w:type="dxa"/>
            <w:shd w:val="clear" w:color="auto" w:fill="auto"/>
          </w:tcPr>
          <w:p w14:paraId="29D64942" w14:textId="77777777" w:rsidR="003276B0" w:rsidRPr="003276B0" w:rsidRDefault="003276B0" w:rsidP="003276B0">
            <w:pPr>
              <w:rPr>
                <w:rFonts w:ascii="Work Sans Light" w:hAnsi="Work Sans Light"/>
              </w:rPr>
            </w:pPr>
            <w:r w:rsidRPr="003276B0">
              <w:rPr>
                <w:rFonts w:ascii="Work Sans Light" w:hAnsi="Work Sans Light"/>
              </w:rPr>
              <w:t>Able to relate to and work with others as a member of a team, towards a common purpose</w:t>
            </w:r>
          </w:p>
        </w:tc>
        <w:tc>
          <w:tcPr>
            <w:tcW w:w="1417" w:type="dxa"/>
            <w:shd w:val="clear" w:color="auto" w:fill="auto"/>
            <w:vAlign w:val="center"/>
          </w:tcPr>
          <w:p w14:paraId="1CC543DE"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56C95BC9"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05D31A72"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5537B309" w14:textId="77777777" w:rsidTr="003276B0">
        <w:tc>
          <w:tcPr>
            <w:tcW w:w="5495" w:type="dxa"/>
            <w:shd w:val="clear" w:color="auto" w:fill="auto"/>
          </w:tcPr>
          <w:p w14:paraId="32ADB97E" w14:textId="77777777" w:rsidR="003276B0" w:rsidRPr="003276B0" w:rsidRDefault="003276B0" w:rsidP="003276B0">
            <w:pPr>
              <w:rPr>
                <w:rFonts w:ascii="Work Sans Light" w:hAnsi="Work Sans Light"/>
              </w:rPr>
            </w:pPr>
            <w:r w:rsidRPr="003276B0">
              <w:rPr>
                <w:rFonts w:ascii="Work Sans Light" w:hAnsi="Work Sans Light"/>
              </w:rPr>
              <w:t>Enthusiastic, positive, approachable, accessible and flexible</w:t>
            </w:r>
          </w:p>
        </w:tc>
        <w:tc>
          <w:tcPr>
            <w:tcW w:w="1417" w:type="dxa"/>
            <w:shd w:val="clear" w:color="auto" w:fill="auto"/>
            <w:vAlign w:val="center"/>
          </w:tcPr>
          <w:p w14:paraId="4DB1F52F"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3F17E0D2"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12189C7A"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65AF50D4" w14:textId="77777777" w:rsidTr="003276B0">
        <w:tc>
          <w:tcPr>
            <w:tcW w:w="5495" w:type="dxa"/>
            <w:shd w:val="clear" w:color="auto" w:fill="auto"/>
          </w:tcPr>
          <w:p w14:paraId="54DC3B62" w14:textId="77777777" w:rsidR="003276B0" w:rsidRPr="003276B0" w:rsidRDefault="003276B0" w:rsidP="003276B0">
            <w:pPr>
              <w:rPr>
                <w:rFonts w:ascii="Work Sans Light" w:hAnsi="Work Sans Light"/>
              </w:rPr>
            </w:pPr>
            <w:r w:rsidRPr="003276B0">
              <w:rPr>
                <w:rFonts w:ascii="Work Sans Light" w:hAnsi="Work Sans Light"/>
              </w:rPr>
              <w:t>Commitment to Mill Green’s Vision, Aims and Ethos</w:t>
            </w:r>
          </w:p>
        </w:tc>
        <w:tc>
          <w:tcPr>
            <w:tcW w:w="1417" w:type="dxa"/>
            <w:shd w:val="clear" w:color="auto" w:fill="auto"/>
            <w:vAlign w:val="center"/>
          </w:tcPr>
          <w:p w14:paraId="1FDEF3A6"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4735E100"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79059197"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11F3E86F" w14:textId="77777777" w:rsidTr="003276B0">
        <w:tc>
          <w:tcPr>
            <w:tcW w:w="5495" w:type="dxa"/>
            <w:shd w:val="clear" w:color="auto" w:fill="auto"/>
          </w:tcPr>
          <w:p w14:paraId="11BCC257" w14:textId="77777777" w:rsidR="003276B0" w:rsidRPr="003276B0" w:rsidRDefault="003276B0" w:rsidP="003276B0">
            <w:pPr>
              <w:rPr>
                <w:rFonts w:ascii="Work Sans Light" w:hAnsi="Work Sans Light"/>
              </w:rPr>
            </w:pPr>
            <w:r w:rsidRPr="003276B0">
              <w:rPr>
                <w:rFonts w:ascii="Work Sans Light" w:hAnsi="Work Sans Light"/>
              </w:rPr>
              <w:t>Able to prioritise, plan their time and organise work effectively</w:t>
            </w:r>
          </w:p>
        </w:tc>
        <w:tc>
          <w:tcPr>
            <w:tcW w:w="1417" w:type="dxa"/>
            <w:shd w:val="clear" w:color="auto" w:fill="auto"/>
            <w:vAlign w:val="center"/>
          </w:tcPr>
          <w:p w14:paraId="1178379C"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4BFA1165"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537A3299" w14:textId="77777777" w:rsidR="003276B0" w:rsidRPr="003276B0" w:rsidRDefault="003276B0" w:rsidP="003276B0">
            <w:pPr>
              <w:jc w:val="center"/>
              <w:rPr>
                <w:rFonts w:ascii="Work Sans Light" w:hAnsi="Work Sans Light"/>
              </w:rPr>
            </w:pPr>
            <w:r w:rsidRPr="003276B0">
              <w:rPr>
                <w:rFonts w:ascii="Work Sans Light" w:hAnsi="Work Sans Light"/>
              </w:rPr>
              <w:t>A/I</w:t>
            </w:r>
          </w:p>
        </w:tc>
      </w:tr>
      <w:tr w:rsidR="003276B0" w:rsidRPr="004B385F" w14:paraId="34F66938" w14:textId="77777777" w:rsidTr="003276B0">
        <w:tc>
          <w:tcPr>
            <w:tcW w:w="5495" w:type="dxa"/>
            <w:shd w:val="clear" w:color="auto" w:fill="auto"/>
          </w:tcPr>
          <w:p w14:paraId="55289D6D" w14:textId="77777777" w:rsidR="003276B0" w:rsidRPr="003276B0" w:rsidRDefault="003276B0" w:rsidP="003276B0">
            <w:pPr>
              <w:rPr>
                <w:rFonts w:ascii="Work Sans Light" w:hAnsi="Work Sans Light"/>
              </w:rPr>
            </w:pPr>
            <w:r w:rsidRPr="003276B0">
              <w:rPr>
                <w:rFonts w:ascii="Work Sans Light" w:hAnsi="Work Sans Light"/>
              </w:rPr>
              <w:t>Commitment to safeguarding and equality, ensuring that personal beliefs are not expressed in ways that exploit the position.</w:t>
            </w:r>
          </w:p>
        </w:tc>
        <w:tc>
          <w:tcPr>
            <w:tcW w:w="1417" w:type="dxa"/>
            <w:shd w:val="clear" w:color="auto" w:fill="auto"/>
            <w:vAlign w:val="center"/>
          </w:tcPr>
          <w:p w14:paraId="122C33CB" w14:textId="77777777" w:rsidR="003276B0" w:rsidRPr="003276B0" w:rsidRDefault="003276B0" w:rsidP="003276B0">
            <w:pPr>
              <w:jc w:val="center"/>
              <w:rPr>
                <w:rFonts w:ascii="Work Sans Light" w:hAnsi="Work Sans Light"/>
              </w:rPr>
            </w:pPr>
            <w:r w:rsidRPr="003276B0">
              <w:rPr>
                <w:rFonts w:ascii="Segoe UI Symbol" w:hAnsi="Segoe UI Symbol" w:cs="Segoe UI Symbol"/>
              </w:rPr>
              <w:t>🗸</w:t>
            </w:r>
          </w:p>
        </w:tc>
        <w:tc>
          <w:tcPr>
            <w:tcW w:w="1418" w:type="dxa"/>
            <w:shd w:val="clear" w:color="auto" w:fill="auto"/>
            <w:vAlign w:val="center"/>
          </w:tcPr>
          <w:p w14:paraId="44CBBA61" w14:textId="77777777" w:rsidR="003276B0" w:rsidRPr="003276B0" w:rsidRDefault="003276B0" w:rsidP="003276B0">
            <w:pPr>
              <w:jc w:val="center"/>
              <w:rPr>
                <w:rFonts w:ascii="Work Sans Light" w:hAnsi="Work Sans Light"/>
              </w:rPr>
            </w:pPr>
          </w:p>
        </w:tc>
        <w:tc>
          <w:tcPr>
            <w:tcW w:w="1701" w:type="dxa"/>
            <w:shd w:val="clear" w:color="auto" w:fill="auto"/>
            <w:vAlign w:val="center"/>
          </w:tcPr>
          <w:p w14:paraId="56B9E797" w14:textId="77777777" w:rsidR="003276B0" w:rsidRPr="003276B0" w:rsidRDefault="003276B0" w:rsidP="003276B0">
            <w:pPr>
              <w:jc w:val="center"/>
              <w:rPr>
                <w:rFonts w:ascii="Work Sans Light" w:hAnsi="Work Sans Light"/>
              </w:rPr>
            </w:pPr>
            <w:r w:rsidRPr="003276B0">
              <w:rPr>
                <w:rFonts w:ascii="Work Sans Light" w:hAnsi="Work Sans Light"/>
              </w:rPr>
              <w:t>A/I/R</w:t>
            </w:r>
          </w:p>
        </w:tc>
      </w:tr>
    </w:tbl>
    <w:p w14:paraId="6C2F4941" w14:textId="77777777" w:rsidR="001A155A" w:rsidRDefault="001A155A" w:rsidP="008B6037">
      <w:pPr>
        <w:kinsoku w:val="0"/>
        <w:overflowPunct w:val="0"/>
        <w:spacing w:line="253" w:lineRule="exact"/>
        <w:ind w:left="216" w:right="216"/>
        <w:textAlignment w:val="baseline"/>
        <w:rPr>
          <w:rFonts w:ascii="Century Gothic" w:hAnsi="Century Gothic" w:cs="Calibri"/>
          <w:b/>
          <w:bCs/>
          <w:sz w:val="22"/>
          <w:szCs w:val="22"/>
        </w:rPr>
      </w:pPr>
    </w:p>
    <w:sectPr w:rsidR="001A155A" w:rsidSect="00AB00D0">
      <w:headerReference w:type="even" r:id="rId12"/>
      <w:headerReference w:type="default" r:id="rId13"/>
      <w:headerReference w:type="first" r:id="rId14"/>
      <w:pgSz w:w="11900" w:h="16840" w:code="9"/>
      <w:pgMar w:top="851" w:right="1077" w:bottom="1474" w:left="1077" w:header="454" w:footer="227" w:gutter="0"/>
      <w:pgBorders w:offsetFrom="page">
        <w:top w:val="single" w:sz="12" w:space="24" w:color="002060"/>
        <w:left w:val="single" w:sz="12" w:space="24" w:color="002060"/>
        <w:bottom w:val="single" w:sz="12" w:space="24" w:color="002060"/>
        <w:right w:val="single" w:sz="12"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A4E3" w14:textId="77777777" w:rsidR="00323461" w:rsidRDefault="00323461" w:rsidP="00626EDA">
      <w:r>
        <w:separator/>
      </w:r>
    </w:p>
  </w:endnote>
  <w:endnote w:type="continuationSeparator" w:id="0">
    <w:p w14:paraId="55FB0D3A" w14:textId="77777777" w:rsidR="00323461" w:rsidRDefault="0032346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ktaMahee ExtraBold">
    <w:altName w:val="Raavi"/>
    <w:charset w:val="00"/>
    <w:family w:val="swiss"/>
    <w:pitch w:val="variable"/>
    <w:sig w:usb0="A002002F" w:usb1="4000204B" w:usb2="00000000" w:usb3="00000000" w:csb0="00000093" w:csb1="00000000"/>
  </w:font>
  <w:font w:name="Work Sans Light">
    <w:altName w:val="Calibri"/>
    <w:charset w:val="00"/>
    <w:family w:val="auto"/>
    <w:pitch w:val="variable"/>
    <w:sig w:usb0="A00000FF" w:usb1="5000E07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7D6F" w14:textId="77777777" w:rsidR="00323461" w:rsidRDefault="00323461" w:rsidP="00626EDA">
      <w:r>
        <w:separator/>
      </w:r>
    </w:p>
  </w:footnote>
  <w:footnote w:type="continuationSeparator" w:id="0">
    <w:p w14:paraId="3F1347EE" w14:textId="77777777" w:rsidR="00323461" w:rsidRDefault="0032346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F762" w14:textId="0069D959" w:rsidR="00D81782" w:rsidRDefault="0098644E">
    <w:r>
      <w:rPr>
        <w:noProof/>
      </w:rPr>
      <w:drawing>
        <wp:anchor distT="0" distB="0" distL="114300" distR="114300" simplePos="0" relativeHeight="251657216" behindDoc="1" locked="0" layoutInCell="1" allowOverlap="1" wp14:anchorId="0E04815F" wp14:editId="7B0EC35E">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EE8">
      <w:rPr>
        <w:noProof/>
      </w:rPr>
      <w:pict w14:anchorId="5DE3E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42F3" w14:textId="77777777" w:rsidR="00D81782" w:rsidRDefault="00D81782"/>
  <w:p w14:paraId="761B369F" w14:textId="77777777" w:rsidR="00D81782" w:rsidRDefault="00D81782"/>
  <w:p w14:paraId="0D0B6382" w14:textId="77777777" w:rsidR="00D81782" w:rsidRDefault="00D817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4DA7" w14:textId="77777777" w:rsidR="00D81782" w:rsidRDefault="00D81782"/>
  <w:p w14:paraId="6B08CA12" w14:textId="77777777" w:rsidR="00D81782" w:rsidRDefault="00D8178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27728"/>
    <w:multiLevelType w:val="hybridMultilevel"/>
    <w:tmpl w:val="F738BA88"/>
    <w:lvl w:ilvl="0" w:tplc="EE0CF46C">
      <w:start w:val="1"/>
      <w:numFmt w:val="bullet"/>
      <w:pStyle w:val="4Bulletedcopyblue"/>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C521C"/>
    <w:multiLevelType w:val="hybridMultilevel"/>
    <w:tmpl w:val="8B2EEF44"/>
    <w:lvl w:ilvl="0" w:tplc="DE4223DC">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9F742CD"/>
    <w:multiLevelType w:val="hybridMultilevel"/>
    <w:tmpl w:val="D318F464"/>
    <w:lvl w:ilvl="0" w:tplc="DE4223DC">
      <w:start w:val="1"/>
      <w:numFmt w:val="bullet"/>
      <w:lvlText w:val=""/>
      <w:lvlPicBulletId w:val="3"/>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E7F05"/>
    <w:multiLevelType w:val="hybridMultilevel"/>
    <w:tmpl w:val="774C23D6"/>
    <w:lvl w:ilvl="0" w:tplc="2488C900">
      <w:start w:val="1"/>
      <w:numFmt w:val="bullet"/>
      <w:lvlText w:val=""/>
      <w:lvlJc w:val="left"/>
      <w:pPr>
        <w:ind w:left="1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12E62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06027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47B4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12E3C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427D3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80BA0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F45BBC">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0A5D1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500117"/>
    <w:multiLevelType w:val="hybridMultilevel"/>
    <w:tmpl w:val="05CA650C"/>
    <w:lvl w:ilvl="0" w:tplc="DE4223DC">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430B7"/>
    <w:multiLevelType w:val="hybridMultilevel"/>
    <w:tmpl w:val="3EF83EA2"/>
    <w:lvl w:ilvl="0" w:tplc="344EE61A">
      <w:start w:val="1"/>
      <w:numFmt w:val="bullet"/>
      <w:lvlText w:val=""/>
      <w:lvlJc w:val="left"/>
      <w:pPr>
        <w:ind w:left="1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16BED2">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8EEA2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D2185E">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4E1B38">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421A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AE733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E2F2FE">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4C93D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9E6D6D"/>
    <w:multiLevelType w:val="hybridMultilevel"/>
    <w:tmpl w:val="9B34A124"/>
    <w:lvl w:ilvl="0" w:tplc="8B20D628">
      <w:start w:val="1"/>
      <w:numFmt w:val="bullet"/>
      <w:lvlText w:val=""/>
      <w:lvlJc w:val="left"/>
      <w:pPr>
        <w:ind w:left="1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6DB9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7450E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64F7B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38E33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5670D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FA7F9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CC44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608D9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6756F3"/>
    <w:multiLevelType w:val="hybridMultilevel"/>
    <w:tmpl w:val="F78E9836"/>
    <w:lvl w:ilvl="0" w:tplc="DE4223DC">
      <w:start w:val="1"/>
      <w:numFmt w:val="bullet"/>
      <w:lvlText w:val=""/>
      <w:lvlPicBulletId w:val="3"/>
      <w:lvlJc w:val="left"/>
      <w:pPr>
        <w:ind w:left="1447" w:hanging="360"/>
      </w:pPr>
      <w:rPr>
        <w:rFonts w:ascii="Symbol" w:hAnsi="Symbol" w:hint="default"/>
        <w:color w:val="auto"/>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660B0C1E"/>
    <w:multiLevelType w:val="hybridMultilevel"/>
    <w:tmpl w:val="F820702E"/>
    <w:lvl w:ilvl="0" w:tplc="DE4223DC">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2410F"/>
    <w:multiLevelType w:val="hybridMultilevel"/>
    <w:tmpl w:val="58F63398"/>
    <w:lvl w:ilvl="0" w:tplc="DD5CA094">
      <w:start w:val="1"/>
      <w:numFmt w:val="bullet"/>
      <w:lvlText w:val=""/>
      <w:lvlJc w:val="left"/>
      <w:pPr>
        <w:ind w:left="1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88150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6A8C9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38D8B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5A078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4891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684E2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AC1F86">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D2232C">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864ED5"/>
    <w:multiLevelType w:val="hybridMultilevel"/>
    <w:tmpl w:val="31225114"/>
    <w:lvl w:ilvl="0" w:tplc="DE4223DC">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35EEB"/>
    <w:multiLevelType w:val="hybridMultilevel"/>
    <w:tmpl w:val="3D5683BE"/>
    <w:lvl w:ilvl="0" w:tplc="B32C201C">
      <w:start w:val="1"/>
      <w:numFmt w:val="bullet"/>
      <w:lvlText w:val=""/>
      <w:lvlJc w:val="left"/>
      <w:pPr>
        <w:ind w:left="1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789756">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A6AE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207CF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3010D2">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F213A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321F0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08F78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FA587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645CA59A"/>
    <w:lvl w:ilvl="0" w:tplc="DE4223DC">
      <w:start w:val="1"/>
      <w:numFmt w:val="bullet"/>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43971207">
    <w:abstractNumId w:val="11"/>
  </w:num>
  <w:num w:numId="2" w16cid:durableId="427889511">
    <w:abstractNumId w:val="1"/>
  </w:num>
  <w:num w:numId="3" w16cid:durableId="174001595">
    <w:abstractNumId w:val="17"/>
  </w:num>
  <w:num w:numId="4" w16cid:durableId="2063285415">
    <w:abstractNumId w:val="18"/>
  </w:num>
  <w:num w:numId="5" w16cid:durableId="328485922">
    <w:abstractNumId w:val="0"/>
  </w:num>
  <w:num w:numId="6" w16cid:durableId="1809779239">
    <w:abstractNumId w:val="4"/>
  </w:num>
  <w:num w:numId="7" w16cid:durableId="607157465">
    <w:abstractNumId w:val="12"/>
  </w:num>
  <w:num w:numId="8" w16cid:durableId="1587495924">
    <w:abstractNumId w:val="2"/>
  </w:num>
  <w:num w:numId="9" w16cid:durableId="874662476">
    <w:abstractNumId w:val="5"/>
  </w:num>
  <w:num w:numId="10" w16cid:durableId="294913507">
    <w:abstractNumId w:val="2"/>
  </w:num>
  <w:num w:numId="11" w16cid:durableId="303589438">
    <w:abstractNumId w:val="19"/>
    <w:lvlOverride w:ilvl="0">
      <w:startOverride w:val="1"/>
    </w:lvlOverride>
  </w:num>
  <w:num w:numId="12" w16cid:durableId="1679187474">
    <w:abstractNumId w:val="2"/>
  </w:num>
  <w:num w:numId="13" w16cid:durableId="369258965">
    <w:abstractNumId w:val="2"/>
  </w:num>
  <w:num w:numId="14" w16cid:durableId="1098676230">
    <w:abstractNumId w:val="2"/>
  </w:num>
  <w:num w:numId="15" w16cid:durableId="1596012187">
    <w:abstractNumId w:val="16"/>
  </w:num>
  <w:num w:numId="16" w16cid:durableId="459155686">
    <w:abstractNumId w:val="14"/>
  </w:num>
  <w:num w:numId="17" w16cid:durableId="937177229">
    <w:abstractNumId w:val="9"/>
  </w:num>
  <w:num w:numId="18" w16cid:durableId="1034424459">
    <w:abstractNumId w:val="6"/>
  </w:num>
  <w:num w:numId="19" w16cid:durableId="1480003044">
    <w:abstractNumId w:val="8"/>
  </w:num>
  <w:num w:numId="20" w16cid:durableId="682168907">
    <w:abstractNumId w:val="19"/>
  </w:num>
  <w:num w:numId="21" w16cid:durableId="2124688614">
    <w:abstractNumId w:val="7"/>
  </w:num>
  <w:num w:numId="22" w16cid:durableId="653147142">
    <w:abstractNumId w:val="3"/>
  </w:num>
  <w:num w:numId="23" w16cid:durableId="1950352320">
    <w:abstractNumId w:val="15"/>
  </w:num>
  <w:num w:numId="24" w16cid:durableId="88236134">
    <w:abstractNumId w:val="10"/>
  </w:num>
  <w:num w:numId="25" w16cid:durableId="19935634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1C"/>
    <w:rsid w:val="000069EB"/>
    <w:rsid w:val="00015B1A"/>
    <w:rsid w:val="000218AB"/>
    <w:rsid w:val="0002254B"/>
    <w:rsid w:val="00023177"/>
    <w:rsid w:val="00026691"/>
    <w:rsid w:val="00035146"/>
    <w:rsid w:val="00045FEE"/>
    <w:rsid w:val="00065D31"/>
    <w:rsid w:val="0007083E"/>
    <w:rsid w:val="00082050"/>
    <w:rsid w:val="00082CFA"/>
    <w:rsid w:val="000A569F"/>
    <w:rsid w:val="000B77E5"/>
    <w:rsid w:val="000D082F"/>
    <w:rsid w:val="000E0ADA"/>
    <w:rsid w:val="000F5932"/>
    <w:rsid w:val="000F7BFA"/>
    <w:rsid w:val="00106C27"/>
    <w:rsid w:val="001201E4"/>
    <w:rsid w:val="00121CCC"/>
    <w:rsid w:val="0013380D"/>
    <w:rsid w:val="001357C9"/>
    <w:rsid w:val="00147C41"/>
    <w:rsid w:val="001571A9"/>
    <w:rsid w:val="001619F3"/>
    <w:rsid w:val="0016397D"/>
    <w:rsid w:val="0017045F"/>
    <w:rsid w:val="00170D92"/>
    <w:rsid w:val="00172B12"/>
    <w:rsid w:val="0018047C"/>
    <w:rsid w:val="0018686F"/>
    <w:rsid w:val="00196348"/>
    <w:rsid w:val="00196FCA"/>
    <w:rsid w:val="001978C4"/>
    <w:rsid w:val="001A155A"/>
    <w:rsid w:val="001A4BB7"/>
    <w:rsid w:val="001A7BA7"/>
    <w:rsid w:val="001B453F"/>
    <w:rsid w:val="001B55E2"/>
    <w:rsid w:val="001C7CDB"/>
    <w:rsid w:val="001E3CA3"/>
    <w:rsid w:val="001F251B"/>
    <w:rsid w:val="0021068B"/>
    <w:rsid w:val="00215CA3"/>
    <w:rsid w:val="0023071D"/>
    <w:rsid w:val="00235450"/>
    <w:rsid w:val="0024229D"/>
    <w:rsid w:val="002523CD"/>
    <w:rsid w:val="00267076"/>
    <w:rsid w:val="00272E1D"/>
    <w:rsid w:val="00275B49"/>
    <w:rsid w:val="00275D5E"/>
    <w:rsid w:val="00297050"/>
    <w:rsid w:val="002A01A4"/>
    <w:rsid w:val="002D04F4"/>
    <w:rsid w:val="002D4CCB"/>
    <w:rsid w:val="002E16E7"/>
    <w:rsid w:val="002E66A8"/>
    <w:rsid w:val="002E7E71"/>
    <w:rsid w:val="002F4E11"/>
    <w:rsid w:val="002F74FA"/>
    <w:rsid w:val="00323461"/>
    <w:rsid w:val="00326044"/>
    <w:rsid w:val="003276B0"/>
    <w:rsid w:val="003365A2"/>
    <w:rsid w:val="003366AC"/>
    <w:rsid w:val="00375061"/>
    <w:rsid w:val="003B22EA"/>
    <w:rsid w:val="003B2EB4"/>
    <w:rsid w:val="003C1D02"/>
    <w:rsid w:val="003C78D9"/>
    <w:rsid w:val="003D1E75"/>
    <w:rsid w:val="003E634A"/>
    <w:rsid w:val="003F2BD9"/>
    <w:rsid w:val="003F3794"/>
    <w:rsid w:val="003F43C2"/>
    <w:rsid w:val="003F6230"/>
    <w:rsid w:val="003F7EE1"/>
    <w:rsid w:val="0040399A"/>
    <w:rsid w:val="004111FF"/>
    <w:rsid w:val="0044185D"/>
    <w:rsid w:val="004459BD"/>
    <w:rsid w:val="0046077F"/>
    <w:rsid w:val="00463DBA"/>
    <w:rsid w:val="00465755"/>
    <w:rsid w:val="004750A7"/>
    <w:rsid w:val="004816EA"/>
    <w:rsid w:val="00483437"/>
    <w:rsid w:val="00483634"/>
    <w:rsid w:val="00492175"/>
    <w:rsid w:val="004944EE"/>
    <w:rsid w:val="004B05BB"/>
    <w:rsid w:val="004B385F"/>
    <w:rsid w:val="004B3C9A"/>
    <w:rsid w:val="004D103B"/>
    <w:rsid w:val="004E0079"/>
    <w:rsid w:val="004E0FA7"/>
    <w:rsid w:val="004F2485"/>
    <w:rsid w:val="004F463D"/>
    <w:rsid w:val="004F50AC"/>
    <w:rsid w:val="004F5DA6"/>
    <w:rsid w:val="00501210"/>
    <w:rsid w:val="005060D4"/>
    <w:rsid w:val="0050627F"/>
    <w:rsid w:val="00510ED3"/>
    <w:rsid w:val="00512916"/>
    <w:rsid w:val="00521446"/>
    <w:rsid w:val="00522F69"/>
    <w:rsid w:val="00531C8C"/>
    <w:rsid w:val="00543D26"/>
    <w:rsid w:val="00550DD7"/>
    <w:rsid w:val="00564CD3"/>
    <w:rsid w:val="00573834"/>
    <w:rsid w:val="00584A10"/>
    <w:rsid w:val="00590890"/>
    <w:rsid w:val="00597ED1"/>
    <w:rsid w:val="005B0E7D"/>
    <w:rsid w:val="005B1D35"/>
    <w:rsid w:val="005B4650"/>
    <w:rsid w:val="005B7ADF"/>
    <w:rsid w:val="005C07D2"/>
    <w:rsid w:val="005D2C93"/>
    <w:rsid w:val="005E0685"/>
    <w:rsid w:val="005E26C4"/>
    <w:rsid w:val="006234BC"/>
    <w:rsid w:val="0062626B"/>
    <w:rsid w:val="00626EDA"/>
    <w:rsid w:val="006400E5"/>
    <w:rsid w:val="00643E05"/>
    <w:rsid w:val="00646C32"/>
    <w:rsid w:val="00670F73"/>
    <w:rsid w:val="00680CD2"/>
    <w:rsid w:val="00686964"/>
    <w:rsid w:val="006916C7"/>
    <w:rsid w:val="006932D2"/>
    <w:rsid w:val="006A23D2"/>
    <w:rsid w:val="006D0288"/>
    <w:rsid w:val="006D4D5B"/>
    <w:rsid w:val="006D52A1"/>
    <w:rsid w:val="006F44F6"/>
    <w:rsid w:val="006F569D"/>
    <w:rsid w:val="006F7E8A"/>
    <w:rsid w:val="007011A1"/>
    <w:rsid w:val="007070A1"/>
    <w:rsid w:val="0071061F"/>
    <w:rsid w:val="00712D10"/>
    <w:rsid w:val="0072620F"/>
    <w:rsid w:val="0073165B"/>
    <w:rsid w:val="00735B7D"/>
    <w:rsid w:val="00740AC8"/>
    <w:rsid w:val="00743D62"/>
    <w:rsid w:val="007465BD"/>
    <w:rsid w:val="00747B58"/>
    <w:rsid w:val="00761901"/>
    <w:rsid w:val="00770528"/>
    <w:rsid w:val="00773742"/>
    <w:rsid w:val="00776A39"/>
    <w:rsid w:val="0077771E"/>
    <w:rsid w:val="00777F8C"/>
    <w:rsid w:val="007916CB"/>
    <w:rsid w:val="007916CE"/>
    <w:rsid w:val="007A23B8"/>
    <w:rsid w:val="007C3C59"/>
    <w:rsid w:val="007C5AC9"/>
    <w:rsid w:val="007D0046"/>
    <w:rsid w:val="007D268D"/>
    <w:rsid w:val="007D7C0A"/>
    <w:rsid w:val="007E217D"/>
    <w:rsid w:val="007E6128"/>
    <w:rsid w:val="007F2F4C"/>
    <w:rsid w:val="007F788B"/>
    <w:rsid w:val="00801176"/>
    <w:rsid w:val="00805A94"/>
    <w:rsid w:val="0080784C"/>
    <w:rsid w:val="008116A6"/>
    <w:rsid w:val="00815ABD"/>
    <w:rsid w:val="00837C40"/>
    <w:rsid w:val="008472C3"/>
    <w:rsid w:val="00853265"/>
    <w:rsid w:val="00874C73"/>
    <w:rsid w:val="00875E0D"/>
    <w:rsid w:val="00877394"/>
    <w:rsid w:val="00882A65"/>
    <w:rsid w:val="00891203"/>
    <w:rsid w:val="008941E7"/>
    <w:rsid w:val="00896FC6"/>
    <w:rsid w:val="008B6037"/>
    <w:rsid w:val="008C1253"/>
    <w:rsid w:val="008C3C50"/>
    <w:rsid w:val="008C5019"/>
    <w:rsid w:val="008D67E3"/>
    <w:rsid w:val="008D729B"/>
    <w:rsid w:val="008F744A"/>
    <w:rsid w:val="00902A93"/>
    <w:rsid w:val="009122BB"/>
    <w:rsid w:val="00913C18"/>
    <w:rsid w:val="00922715"/>
    <w:rsid w:val="00934FD6"/>
    <w:rsid w:val="00955EE8"/>
    <w:rsid w:val="0096067E"/>
    <w:rsid w:val="00971E8E"/>
    <w:rsid w:val="00972125"/>
    <w:rsid w:val="0098644E"/>
    <w:rsid w:val="0099114F"/>
    <w:rsid w:val="00993625"/>
    <w:rsid w:val="009959C3"/>
    <w:rsid w:val="009A267F"/>
    <w:rsid w:val="009A448F"/>
    <w:rsid w:val="009B1F2D"/>
    <w:rsid w:val="009B7EBF"/>
    <w:rsid w:val="009C6703"/>
    <w:rsid w:val="009C7DD8"/>
    <w:rsid w:val="009D1474"/>
    <w:rsid w:val="009E331F"/>
    <w:rsid w:val="009F66A8"/>
    <w:rsid w:val="009F6F57"/>
    <w:rsid w:val="00A15C9B"/>
    <w:rsid w:val="00A17591"/>
    <w:rsid w:val="00A209F7"/>
    <w:rsid w:val="00A22AA7"/>
    <w:rsid w:val="00A401C1"/>
    <w:rsid w:val="00A46586"/>
    <w:rsid w:val="00A466EE"/>
    <w:rsid w:val="00A556AE"/>
    <w:rsid w:val="00A57700"/>
    <w:rsid w:val="00A62B49"/>
    <w:rsid w:val="00A71DAB"/>
    <w:rsid w:val="00AA336B"/>
    <w:rsid w:val="00AA6E73"/>
    <w:rsid w:val="00AB00D0"/>
    <w:rsid w:val="00AB380B"/>
    <w:rsid w:val="00AB46D1"/>
    <w:rsid w:val="00AC25D2"/>
    <w:rsid w:val="00AC2E6D"/>
    <w:rsid w:val="00AD3666"/>
    <w:rsid w:val="00AD407A"/>
    <w:rsid w:val="00AD4706"/>
    <w:rsid w:val="00AD475E"/>
    <w:rsid w:val="00AE4CB3"/>
    <w:rsid w:val="00AF05E3"/>
    <w:rsid w:val="00B12CB2"/>
    <w:rsid w:val="00B20ED1"/>
    <w:rsid w:val="00B27289"/>
    <w:rsid w:val="00B308E0"/>
    <w:rsid w:val="00B4263C"/>
    <w:rsid w:val="00B47586"/>
    <w:rsid w:val="00B47AF5"/>
    <w:rsid w:val="00B5559F"/>
    <w:rsid w:val="00B61796"/>
    <w:rsid w:val="00B6679E"/>
    <w:rsid w:val="00B717A9"/>
    <w:rsid w:val="00B733BE"/>
    <w:rsid w:val="00B75B14"/>
    <w:rsid w:val="00B846C2"/>
    <w:rsid w:val="00B93DB2"/>
    <w:rsid w:val="00B95F60"/>
    <w:rsid w:val="00BA2ED1"/>
    <w:rsid w:val="00BB5C80"/>
    <w:rsid w:val="00BE2BC0"/>
    <w:rsid w:val="00BE3E54"/>
    <w:rsid w:val="00C10061"/>
    <w:rsid w:val="00C15104"/>
    <w:rsid w:val="00C4731F"/>
    <w:rsid w:val="00C51C6A"/>
    <w:rsid w:val="00C6583C"/>
    <w:rsid w:val="00C75B47"/>
    <w:rsid w:val="00C82F0E"/>
    <w:rsid w:val="00C8314B"/>
    <w:rsid w:val="00C91F46"/>
    <w:rsid w:val="00C96F04"/>
    <w:rsid w:val="00CC53BA"/>
    <w:rsid w:val="00CD23C4"/>
    <w:rsid w:val="00CD2BC6"/>
    <w:rsid w:val="00CD2ED2"/>
    <w:rsid w:val="00CE3186"/>
    <w:rsid w:val="00CE6705"/>
    <w:rsid w:val="00CF553F"/>
    <w:rsid w:val="00D01033"/>
    <w:rsid w:val="00D11C7E"/>
    <w:rsid w:val="00D257B0"/>
    <w:rsid w:val="00D26842"/>
    <w:rsid w:val="00D508B4"/>
    <w:rsid w:val="00D67614"/>
    <w:rsid w:val="00D81782"/>
    <w:rsid w:val="00D86752"/>
    <w:rsid w:val="00D95ED9"/>
    <w:rsid w:val="00D95FA0"/>
    <w:rsid w:val="00D97BB3"/>
    <w:rsid w:val="00DA43DE"/>
    <w:rsid w:val="00DA5725"/>
    <w:rsid w:val="00DA7F11"/>
    <w:rsid w:val="00DB0FBE"/>
    <w:rsid w:val="00DB12D9"/>
    <w:rsid w:val="00DB30B0"/>
    <w:rsid w:val="00DB3313"/>
    <w:rsid w:val="00DC28D6"/>
    <w:rsid w:val="00DC5FAC"/>
    <w:rsid w:val="00DF66B4"/>
    <w:rsid w:val="00E00085"/>
    <w:rsid w:val="00E00247"/>
    <w:rsid w:val="00E24FDF"/>
    <w:rsid w:val="00E320E4"/>
    <w:rsid w:val="00E3210F"/>
    <w:rsid w:val="00E3574A"/>
    <w:rsid w:val="00E408E4"/>
    <w:rsid w:val="00E60673"/>
    <w:rsid w:val="00E61D47"/>
    <w:rsid w:val="00E647DF"/>
    <w:rsid w:val="00E677F9"/>
    <w:rsid w:val="00E763E4"/>
    <w:rsid w:val="00E76E5D"/>
    <w:rsid w:val="00E82606"/>
    <w:rsid w:val="00E9136B"/>
    <w:rsid w:val="00EA50BE"/>
    <w:rsid w:val="00EB0B2B"/>
    <w:rsid w:val="00EB15E4"/>
    <w:rsid w:val="00EC1F78"/>
    <w:rsid w:val="00EE2E0E"/>
    <w:rsid w:val="00EF22F0"/>
    <w:rsid w:val="00EF5E9F"/>
    <w:rsid w:val="00EF631F"/>
    <w:rsid w:val="00F02A4E"/>
    <w:rsid w:val="00F139E0"/>
    <w:rsid w:val="00F13EF7"/>
    <w:rsid w:val="00F1619B"/>
    <w:rsid w:val="00F17B3D"/>
    <w:rsid w:val="00F519DC"/>
    <w:rsid w:val="00F70AFF"/>
    <w:rsid w:val="00F76AA3"/>
    <w:rsid w:val="00F82220"/>
    <w:rsid w:val="00F83E52"/>
    <w:rsid w:val="00F84228"/>
    <w:rsid w:val="00F946EF"/>
    <w:rsid w:val="00F9563C"/>
    <w:rsid w:val="00F97695"/>
    <w:rsid w:val="00FA4EC5"/>
    <w:rsid w:val="00FB740E"/>
    <w:rsid w:val="00FD041C"/>
    <w:rsid w:val="00FD2707"/>
    <w:rsid w:val="00FD284F"/>
    <w:rsid w:val="00FE3F15"/>
    <w:rsid w:val="00FE4FB6"/>
    <w:rsid w:val="00FF0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CE19E8"/>
  <w15:chartTrackingRefBased/>
  <w15:docId w15:val="{96CBC97E-22A1-4F02-89F9-DCAE0C0B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E2BC0"/>
    <w:pPr>
      <w:numPr>
        <w:numId w:val="8"/>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qFormat/>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5"/>
      </w:numPr>
    </w:pPr>
  </w:style>
  <w:style w:type="paragraph" w:customStyle="1" w:styleId="Tablecopybulleted">
    <w:name w:val="Table copy bulleted"/>
    <w:basedOn w:val="Tablebodycopy"/>
    <w:qFormat/>
    <w:rsid w:val="009122BB"/>
    <w:pPr>
      <w:numPr>
        <w:numId w:val="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7"/>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 w:type="character" w:customStyle="1" w:styleId="HeaderChar">
    <w:name w:val="Header Char"/>
    <w:link w:val="Header"/>
    <w:uiPriority w:val="99"/>
    <w:rsid w:val="00D97BB3"/>
  </w:style>
  <w:style w:type="paragraph" w:styleId="Header">
    <w:name w:val="header"/>
    <w:basedOn w:val="Normal"/>
    <w:link w:val="HeaderChar"/>
    <w:uiPriority w:val="99"/>
    <w:unhideWhenUsed/>
    <w:rsid w:val="00D97BB3"/>
    <w:pPr>
      <w:tabs>
        <w:tab w:val="center" w:pos="4513"/>
        <w:tab w:val="right" w:pos="9026"/>
      </w:tabs>
    </w:pPr>
    <w:rPr>
      <w:rFonts w:eastAsia="Arial"/>
      <w:szCs w:val="20"/>
      <w:lang w:eastAsia="en-GB"/>
    </w:rPr>
  </w:style>
  <w:style w:type="character" w:customStyle="1" w:styleId="HeaderChar1">
    <w:name w:val="Header Char1"/>
    <w:uiPriority w:val="99"/>
    <w:semiHidden/>
    <w:rsid w:val="00D97BB3"/>
    <w:rPr>
      <w:rFonts w:eastAsia="MS Mincho"/>
      <w:szCs w:val="24"/>
      <w:lang w:val="en-US" w:eastAsia="en-US"/>
    </w:rPr>
  </w:style>
  <w:style w:type="character" w:styleId="CommentReference">
    <w:name w:val="annotation reference"/>
    <w:uiPriority w:val="99"/>
    <w:semiHidden/>
    <w:unhideWhenUsed/>
    <w:rsid w:val="007C3C59"/>
    <w:rPr>
      <w:sz w:val="16"/>
      <w:szCs w:val="16"/>
    </w:rPr>
  </w:style>
  <w:style w:type="paragraph" w:styleId="CommentText">
    <w:name w:val="annotation text"/>
    <w:basedOn w:val="Normal"/>
    <w:link w:val="CommentTextChar"/>
    <w:uiPriority w:val="99"/>
    <w:semiHidden/>
    <w:unhideWhenUsed/>
    <w:rsid w:val="007C3C59"/>
    <w:rPr>
      <w:szCs w:val="20"/>
    </w:rPr>
  </w:style>
  <w:style w:type="character" w:customStyle="1" w:styleId="CommentTextChar">
    <w:name w:val="Comment Text Char"/>
    <w:link w:val="CommentText"/>
    <w:uiPriority w:val="99"/>
    <w:semiHidden/>
    <w:rsid w:val="007C3C59"/>
    <w:rPr>
      <w:rFonts w:eastAsia="MS Mincho"/>
      <w:lang w:eastAsia="en-US"/>
    </w:rPr>
  </w:style>
  <w:style w:type="paragraph" w:styleId="CommentSubject">
    <w:name w:val="annotation subject"/>
    <w:basedOn w:val="CommentText"/>
    <w:next w:val="CommentText"/>
    <w:link w:val="CommentSubjectChar"/>
    <w:uiPriority w:val="99"/>
    <w:semiHidden/>
    <w:unhideWhenUsed/>
    <w:rsid w:val="007C3C59"/>
    <w:rPr>
      <w:b/>
      <w:bCs/>
    </w:rPr>
  </w:style>
  <w:style w:type="character" w:customStyle="1" w:styleId="CommentSubjectChar">
    <w:name w:val="Comment Subject Char"/>
    <w:link w:val="CommentSubject"/>
    <w:uiPriority w:val="99"/>
    <w:semiHidden/>
    <w:rsid w:val="007C3C59"/>
    <w:rPr>
      <w:rFonts w:eastAsia="MS Mincho"/>
      <w:b/>
      <w:bCs/>
      <w:lang w:eastAsia="en-US"/>
    </w:rPr>
  </w:style>
  <w:style w:type="paragraph" w:customStyle="1" w:styleId="TableText">
    <w:name w:val="Table Text"/>
    <w:basedOn w:val="Normal"/>
    <w:rsid w:val="00712D10"/>
    <w:pPr>
      <w:widowControl w:val="0"/>
      <w:autoSpaceDE w:val="0"/>
      <w:autoSpaceDN w:val="0"/>
      <w:adjustRightInd w:val="0"/>
      <w:spacing w:after="0"/>
    </w:pPr>
    <w:rPr>
      <w:rFonts w:ascii="Times New Roman" w:eastAsia="Times New Roman" w:hAnsi="Times New Roman"/>
      <w:sz w:val="24"/>
    </w:rPr>
  </w:style>
  <w:style w:type="character" w:customStyle="1" w:styleId="fontstyle01">
    <w:name w:val="fontstyle01"/>
    <w:rsid w:val="006234BC"/>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20Clark\Downloads\TK-model-job-description-and-person-specification-templat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ba4533-9110-4a0c-9902-b42edfc79ca3">
      <Terms xmlns="http://schemas.microsoft.com/office/infopath/2007/PartnerControls"/>
    </lcf76f155ced4ddcb4097134ff3c332f>
    <TaxCatchAll xmlns="131eb545-61eb-41fe-b2ed-33531439cd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0647DECA5FA4D870658FC11AD62AF" ma:contentTypeVersion="12" ma:contentTypeDescription="Create a new document." ma:contentTypeScope="" ma:versionID="0039e44a0967df446212e81806e5dcff">
  <xsd:schema xmlns:xsd="http://www.w3.org/2001/XMLSchema" xmlns:xs="http://www.w3.org/2001/XMLSchema" xmlns:p="http://schemas.microsoft.com/office/2006/metadata/properties" xmlns:ns2="42ba4533-9110-4a0c-9902-b42edfc79ca3" xmlns:ns3="131eb545-61eb-41fe-b2ed-33531439cd34" targetNamespace="http://schemas.microsoft.com/office/2006/metadata/properties" ma:root="true" ma:fieldsID="49d57913e2f287022daed1b684b3575b" ns2:_="" ns3:_="">
    <xsd:import namespace="42ba4533-9110-4a0c-9902-b42edfc79ca3"/>
    <xsd:import namespace="131eb545-61eb-41fe-b2ed-33531439c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a4533-9110-4a0c-9902-b42edfc7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aa9ccc-c854-4650-a142-462a24c07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eb545-61eb-41fe-b2ed-33531439cd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acbf0e-b650-401e-baf5-9cbe46f7fa3c}" ma:internalName="TaxCatchAll" ma:showField="CatchAllData" ma:web="131eb545-61eb-41fe-b2ed-33531439c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80AF876-570A-4539-B2D5-504A8AE52E2A}">
  <ds:schemaRefs>
    <ds:schemaRef ds:uri="http://schemas.microsoft.com/office/2006/metadata/properties"/>
    <ds:schemaRef ds:uri="http://schemas.microsoft.com/office/infopath/2007/PartnerControls"/>
    <ds:schemaRef ds:uri="669b49d1-6d14-4bf6-a3e7-4dccbdd23e3a"/>
    <ds:schemaRef ds:uri="a576d48b-6d62-41f7-a1bc-5eca810462d0"/>
  </ds:schemaRefs>
</ds:datastoreItem>
</file>

<file path=customXml/itemProps2.xml><?xml version="1.0" encoding="utf-8"?>
<ds:datastoreItem xmlns:ds="http://schemas.openxmlformats.org/officeDocument/2006/customXml" ds:itemID="{3C1D0A50-2DFD-4BDD-9894-88848DCDF3D7}">
  <ds:schemaRefs>
    <ds:schemaRef ds:uri="http://schemas.microsoft.com/sharepoint/v3/contenttype/forms"/>
  </ds:schemaRefs>
</ds:datastoreItem>
</file>

<file path=customXml/itemProps3.xml><?xml version="1.0" encoding="utf-8"?>
<ds:datastoreItem xmlns:ds="http://schemas.openxmlformats.org/officeDocument/2006/customXml" ds:itemID="{E9AC68A4-6082-49E5-953E-7AB516C48AEA}"/>
</file>

<file path=customXml/itemProps4.xml><?xml version="1.0" encoding="utf-8"?>
<ds:datastoreItem xmlns:ds="http://schemas.openxmlformats.org/officeDocument/2006/customXml" ds:itemID="{497AAB13-00E0-4263-8C34-C2E117C1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TK-model-job-description-and-person-specification-template-2019</Template>
  <TotalTime>0</TotalTime>
  <Pages>6</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Clark</dc:creator>
  <cp:keywords/>
  <dc:description/>
  <cp:lastModifiedBy>Stephanie Shipley</cp:lastModifiedBy>
  <cp:revision>2</cp:revision>
  <cp:lastPrinted>2025-04-02T14:21:00Z</cp:lastPrinted>
  <dcterms:created xsi:type="dcterms:W3CDTF">2025-04-02T14:21:00Z</dcterms:created>
  <dcterms:modified xsi:type="dcterms:W3CDTF">2025-04-02T14:21:00Z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0x0101007280647DECA5FA4D870658FC11AD62AF</vt:lpwstr>
  </property>
  <property fmtid="{D5CDD505-2E9C-101B-9397-08002B2CF9AE}" pid="3" name="MediaServiceImageTags">
    <vt:lpwstr/>
  </property>
</Properties>
</file>