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W w:w="0" w:type="auto"/>
        <w:tblLook w:val="04A0" w:firstRow="1" w:lastRow="0" w:firstColumn="1" w:lastColumn="0" w:noHBand="0" w:noVBand="1"/>
      </w:tblPr>
      <w:tblGrid>
        <w:gridCol w:w="4524"/>
        <w:gridCol w:w="4502"/>
      </w:tblGrid>
      <w:tr w:rsidR="001D6B7D" w14:paraId="057EC2C9" w14:textId="77777777" w:rsidTr="001D6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1FA22F4" w14:textId="77777777" w:rsidR="001D6B7D" w:rsidRPr="001D6B7D" w:rsidRDefault="001D6B7D" w:rsidP="001D6B7D">
            <w:pPr>
              <w:jc w:val="center"/>
              <w:rPr>
                <w:rFonts w:asciiTheme="minorHAnsi" w:hAnsiTheme="minorHAnsi"/>
                <w:szCs w:val="24"/>
              </w:rPr>
            </w:pPr>
            <w:r w:rsidRPr="001D6B7D">
              <w:rPr>
                <w:rFonts w:asciiTheme="minorHAnsi" w:hAnsiTheme="minorHAnsi"/>
                <w:szCs w:val="24"/>
              </w:rPr>
              <w:t>ST MARY’S CE PRIMARY SCHOOL</w:t>
            </w:r>
          </w:p>
          <w:p w14:paraId="741BA010" w14:textId="77777777" w:rsidR="001D6B7D" w:rsidRPr="001D6B7D" w:rsidRDefault="001D6B7D" w:rsidP="001D6B7D">
            <w:pPr>
              <w:jc w:val="center"/>
              <w:rPr>
                <w:rFonts w:asciiTheme="minorHAnsi" w:hAnsiTheme="minorHAnsi"/>
                <w:b w:val="0"/>
                <w:szCs w:val="24"/>
              </w:rPr>
            </w:pPr>
            <w:r w:rsidRPr="001D6B7D">
              <w:rPr>
                <w:rFonts w:asciiTheme="minorHAnsi" w:hAnsiTheme="minorHAnsi"/>
                <w:noProof/>
                <w:szCs w:val="24"/>
              </w:rPr>
              <w:drawing>
                <wp:inline distT="0" distB="0" distL="0" distR="0" wp14:anchorId="475CB822" wp14:editId="4B10D91A">
                  <wp:extent cx="1762125" cy="1600200"/>
                  <wp:effectExtent l="0" t="0" r="9525" b="0"/>
                  <wp:docPr id="1" name="Picture 1" descr="fina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600200"/>
                          </a:xfrm>
                          <a:prstGeom prst="rect">
                            <a:avLst/>
                          </a:prstGeom>
                          <a:noFill/>
                          <a:ln>
                            <a:noFill/>
                          </a:ln>
                        </pic:spPr>
                      </pic:pic>
                    </a:graphicData>
                  </a:graphic>
                </wp:inline>
              </w:drawing>
            </w:r>
          </w:p>
          <w:p w14:paraId="62D87335" w14:textId="77777777" w:rsidR="001D6B7D" w:rsidRPr="001D6B7D" w:rsidRDefault="001D6B7D" w:rsidP="001D6B7D">
            <w:pPr>
              <w:jc w:val="center"/>
              <w:rPr>
                <w:sz w:val="40"/>
              </w:rPr>
            </w:pPr>
            <w:r w:rsidRPr="001D6B7D">
              <w:rPr>
                <w:rFonts w:asciiTheme="minorHAnsi" w:hAnsiTheme="minorHAnsi"/>
                <w:szCs w:val="24"/>
              </w:rPr>
              <w:t>JOB DESCRIPTION</w:t>
            </w:r>
          </w:p>
        </w:tc>
        <w:tc>
          <w:tcPr>
            <w:tcW w:w="4621" w:type="dxa"/>
          </w:tcPr>
          <w:tbl>
            <w:tblPr>
              <w:tblW w:w="0" w:type="auto"/>
              <w:tblLook w:val="0000" w:firstRow="0" w:lastRow="0" w:firstColumn="0" w:lastColumn="0" w:noHBand="0" w:noVBand="0"/>
            </w:tblPr>
            <w:tblGrid>
              <w:gridCol w:w="1619"/>
              <w:gridCol w:w="2667"/>
            </w:tblGrid>
            <w:tr w:rsidR="001D6B7D" w:rsidRPr="00975DFE" w14:paraId="034BBD1D" w14:textId="77777777" w:rsidTr="0091131E">
              <w:tc>
                <w:tcPr>
                  <w:tcW w:w="2518" w:type="dxa"/>
                </w:tcPr>
                <w:p w14:paraId="24C8B0AA" w14:textId="77777777"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Name</w:t>
                  </w:r>
                </w:p>
              </w:tc>
              <w:tc>
                <w:tcPr>
                  <w:tcW w:w="7302" w:type="dxa"/>
                </w:tcPr>
                <w:p w14:paraId="422E3FA0" w14:textId="77777777" w:rsidR="001D6B7D" w:rsidRPr="001D6B7D" w:rsidRDefault="001D6B7D" w:rsidP="001D6B7D">
                  <w:pPr>
                    <w:rPr>
                      <w:rFonts w:asciiTheme="minorHAnsi" w:hAnsiTheme="minorHAnsi"/>
                      <w:b/>
                      <w:caps/>
                      <w:szCs w:val="24"/>
                    </w:rPr>
                  </w:pPr>
                </w:p>
              </w:tc>
            </w:tr>
            <w:tr w:rsidR="001D6B7D" w:rsidRPr="00975DFE" w14:paraId="7D9F8E0B" w14:textId="77777777" w:rsidTr="0091131E">
              <w:tc>
                <w:tcPr>
                  <w:tcW w:w="2518" w:type="dxa"/>
                </w:tcPr>
                <w:p w14:paraId="0BA2A8CD" w14:textId="77777777" w:rsidR="001D6B7D" w:rsidRPr="001D6B7D" w:rsidRDefault="001D6B7D" w:rsidP="001D6B7D">
                  <w:pPr>
                    <w:rPr>
                      <w:rFonts w:asciiTheme="minorHAnsi" w:hAnsiTheme="minorHAnsi"/>
                      <w:b/>
                      <w:sz w:val="22"/>
                      <w:szCs w:val="22"/>
                    </w:rPr>
                  </w:pPr>
                </w:p>
              </w:tc>
              <w:tc>
                <w:tcPr>
                  <w:tcW w:w="7302" w:type="dxa"/>
                </w:tcPr>
                <w:p w14:paraId="7A327AD7" w14:textId="77777777" w:rsidR="001D6B7D" w:rsidRPr="00975DFE" w:rsidRDefault="001D6B7D" w:rsidP="001D6B7D">
                  <w:pPr>
                    <w:rPr>
                      <w:rFonts w:asciiTheme="minorHAnsi" w:hAnsiTheme="minorHAnsi"/>
                      <w:caps/>
                      <w:szCs w:val="24"/>
                    </w:rPr>
                  </w:pPr>
                </w:p>
              </w:tc>
            </w:tr>
            <w:tr w:rsidR="001D6B7D" w:rsidRPr="00975DFE" w14:paraId="2488F3B0" w14:textId="77777777" w:rsidTr="0091131E">
              <w:tc>
                <w:tcPr>
                  <w:tcW w:w="2518" w:type="dxa"/>
                </w:tcPr>
                <w:p w14:paraId="6D1927F7" w14:textId="77777777"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Job Title</w:t>
                  </w:r>
                </w:p>
              </w:tc>
              <w:tc>
                <w:tcPr>
                  <w:tcW w:w="7302" w:type="dxa"/>
                </w:tcPr>
                <w:p w14:paraId="791F2530" w14:textId="77777777" w:rsidR="001D6B7D" w:rsidRDefault="002D5EC4" w:rsidP="001D6B7D">
                  <w:pPr>
                    <w:rPr>
                      <w:rFonts w:asciiTheme="minorHAnsi" w:hAnsiTheme="minorHAnsi"/>
                      <w:caps/>
                      <w:szCs w:val="24"/>
                    </w:rPr>
                  </w:pPr>
                  <w:r>
                    <w:rPr>
                      <w:rFonts w:asciiTheme="minorHAnsi" w:hAnsiTheme="minorHAnsi"/>
                      <w:caps/>
                      <w:szCs w:val="24"/>
                    </w:rPr>
                    <w:t xml:space="preserve">CLASS TEACHER </w:t>
                  </w:r>
                </w:p>
                <w:p w14:paraId="3AE2A962" w14:textId="77777777" w:rsidR="002D5EC4" w:rsidRPr="002D5EC4" w:rsidRDefault="002D5EC4" w:rsidP="001D6B7D">
                  <w:pPr>
                    <w:rPr>
                      <w:rFonts w:asciiTheme="minorHAnsi" w:hAnsiTheme="minorHAnsi"/>
                      <w:caps/>
                      <w:sz w:val="16"/>
                      <w:szCs w:val="16"/>
                    </w:rPr>
                  </w:pPr>
                </w:p>
              </w:tc>
            </w:tr>
            <w:tr w:rsidR="001D6B7D" w:rsidRPr="00975DFE" w14:paraId="41231A00" w14:textId="77777777" w:rsidTr="0091131E">
              <w:tc>
                <w:tcPr>
                  <w:tcW w:w="2518" w:type="dxa"/>
                </w:tcPr>
                <w:p w14:paraId="34F96DAC" w14:textId="77777777"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Grade</w:t>
                  </w:r>
                </w:p>
              </w:tc>
              <w:tc>
                <w:tcPr>
                  <w:tcW w:w="7302" w:type="dxa"/>
                </w:tcPr>
                <w:p w14:paraId="5FF124F1" w14:textId="77777777" w:rsidR="00921810" w:rsidRPr="00921810" w:rsidRDefault="001D6B7D" w:rsidP="00556183">
                  <w:pPr>
                    <w:rPr>
                      <w:rFonts w:asciiTheme="minorHAnsi" w:hAnsiTheme="minorHAnsi"/>
                      <w:caps/>
                      <w:sz w:val="22"/>
                      <w:szCs w:val="22"/>
                    </w:rPr>
                  </w:pPr>
                  <w:r w:rsidRPr="00921810">
                    <w:rPr>
                      <w:rFonts w:asciiTheme="minorHAnsi" w:hAnsiTheme="minorHAnsi"/>
                      <w:caps/>
                      <w:sz w:val="22"/>
                      <w:szCs w:val="22"/>
                    </w:rPr>
                    <w:t xml:space="preserve">MAIN SCALE POINT </w:t>
                  </w:r>
                </w:p>
              </w:tc>
            </w:tr>
            <w:tr w:rsidR="001D6B7D" w:rsidRPr="00975DFE" w14:paraId="134FAC19" w14:textId="77777777" w:rsidTr="0091131E">
              <w:tc>
                <w:tcPr>
                  <w:tcW w:w="2518" w:type="dxa"/>
                </w:tcPr>
                <w:p w14:paraId="7AA953C7" w14:textId="77777777"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Primary Purpose of the Job</w:t>
                  </w:r>
                </w:p>
              </w:tc>
              <w:tc>
                <w:tcPr>
                  <w:tcW w:w="7302" w:type="dxa"/>
                </w:tcPr>
                <w:p w14:paraId="4CFFFB11" w14:textId="77777777" w:rsidR="001D6B7D" w:rsidRPr="001D6B7D" w:rsidRDefault="001D6B7D" w:rsidP="001D6B7D">
                  <w:pPr>
                    <w:jc w:val="both"/>
                    <w:rPr>
                      <w:rFonts w:asciiTheme="minorHAnsi" w:hAnsiTheme="minorHAnsi"/>
                      <w:sz w:val="16"/>
                      <w:szCs w:val="16"/>
                    </w:rPr>
                  </w:pPr>
                  <w:r w:rsidRPr="001D6B7D">
                    <w:rPr>
                      <w:rFonts w:asciiTheme="minorHAnsi" w:hAnsiTheme="minorHAnsi"/>
                      <w:sz w:val="16"/>
                      <w:szCs w:val="16"/>
                    </w:rPr>
                    <w:t>Subject to the current conditions of employment of teachers contained in the School Teachers’ Pay and Conditions Document, the Education Act 1997, the required standards for Qualified Teacher Status, other educational legislation and the school’s articles of government</w:t>
                  </w:r>
                </w:p>
              </w:tc>
            </w:tr>
            <w:tr w:rsidR="001D6B7D" w:rsidRPr="00975DFE" w14:paraId="5D42C334" w14:textId="77777777" w:rsidTr="0091131E">
              <w:tc>
                <w:tcPr>
                  <w:tcW w:w="2518" w:type="dxa"/>
                </w:tcPr>
                <w:p w14:paraId="7289E44A" w14:textId="77777777"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Responsible to</w:t>
                  </w:r>
                </w:p>
              </w:tc>
              <w:tc>
                <w:tcPr>
                  <w:tcW w:w="7302" w:type="dxa"/>
                </w:tcPr>
                <w:p w14:paraId="2F07E757" w14:textId="77777777" w:rsidR="001D6B7D" w:rsidRPr="00975DFE" w:rsidRDefault="001D6B7D" w:rsidP="001D6B7D">
                  <w:pPr>
                    <w:rPr>
                      <w:rFonts w:asciiTheme="minorHAnsi" w:hAnsiTheme="minorHAnsi"/>
                      <w:szCs w:val="24"/>
                    </w:rPr>
                  </w:pPr>
                  <w:r w:rsidRPr="00975DFE">
                    <w:rPr>
                      <w:rFonts w:asciiTheme="minorHAnsi" w:hAnsiTheme="minorHAnsi"/>
                      <w:szCs w:val="24"/>
                    </w:rPr>
                    <w:t>HEAD TEACHER</w:t>
                  </w:r>
                </w:p>
              </w:tc>
            </w:tr>
          </w:tbl>
          <w:p w14:paraId="6547907C" w14:textId="77777777" w:rsidR="001D6B7D" w:rsidRDefault="001D6B7D" w:rsidP="001D6B7D">
            <w:pPr>
              <w:cnfStyle w:val="100000000000" w:firstRow="1" w:lastRow="0" w:firstColumn="0" w:lastColumn="0" w:oddVBand="0" w:evenVBand="0" w:oddHBand="0" w:evenHBand="0" w:firstRowFirstColumn="0" w:firstRowLastColumn="0" w:lastRowFirstColumn="0" w:lastRowLastColumn="0"/>
            </w:pPr>
          </w:p>
        </w:tc>
      </w:tr>
      <w:tr w:rsidR="001D6B7D" w14:paraId="4C4043CF" w14:textId="77777777" w:rsidTr="001D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B035569" w14:textId="77777777"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Purpose of the Job</w:t>
            </w:r>
          </w:p>
          <w:p w14:paraId="79F0866A" w14:textId="77777777"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 xml:space="preserve">To be a primary school teacher </w:t>
            </w:r>
          </w:p>
          <w:p w14:paraId="1B6198A8" w14:textId="77777777"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i/>
                <w:sz w:val="20"/>
              </w:rPr>
            </w:pPr>
          </w:p>
          <w:p w14:paraId="0A2A1A29" w14:textId="77777777"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sz w:val="20"/>
              </w:rPr>
            </w:pPr>
            <w:r w:rsidRPr="001D6B7D">
              <w:rPr>
                <w:rFonts w:asciiTheme="minorHAnsi" w:hAnsiTheme="minorHAnsi" w:cs="Tahoma"/>
                <w:b w:val="0"/>
                <w:sz w:val="20"/>
              </w:rPr>
              <w:t>Directly responsible to:</w:t>
            </w:r>
          </w:p>
          <w:p w14:paraId="0C3A420F" w14:textId="77777777"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The Head Teacher, the Deputy Head Teacher</w:t>
            </w:r>
            <w:r w:rsidR="00724ED6">
              <w:rPr>
                <w:rFonts w:asciiTheme="minorHAnsi" w:hAnsiTheme="minorHAnsi" w:cs="Tahoma"/>
                <w:sz w:val="20"/>
              </w:rPr>
              <w:t>s</w:t>
            </w:r>
            <w:r w:rsidRPr="001D6B7D">
              <w:rPr>
                <w:rFonts w:asciiTheme="minorHAnsi" w:hAnsiTheme="minorHAnsi" w:cs="Tahoma"/>
                <w:sz w:val="20"/>
              </w:rPr>
              <w:t xml:space="preserve"> and the Governing Body.</w:t>
            </w:r>
          </w:p>
          <w:p w14:paraId="3204DE8A" w14:textId="77777777"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i/>
                <w:sz w:val="20"/>
              </w:rPr>
            </w:pPr>
          </w:p>
          <w:p w14:paraId="7FDA2A99" w14:textId="77777777"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Principal Responsibilities:</w:t>
            </w:r>
          </w:p>
          <w:p w14:paraId="6FA120F2" w14:textId="77777777"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The professional duties of a teacher are those set out in the current Teachers' Pay and Conditions document.</w:t>
            </w:r>
          </w:p>
          <w:p w14:paraId="1379DD60" w14:textId="77777777" w:rsidR="001D6B7D" w:rsidRPr="001D6B7D" w:rsidRDefault="001D6B7D" w:rsidP="001D6B7D">
            <w:pPr>
              <w:rPr>
                <w:rFonts w:asciiTheme="minorHAnsi" w:hAnsiTheme="minorHAnsi" w:cs="Tahoma"/>
                <w:sz w:val="20"/>
              </w:rPr>
            </w:pPr>
          </w:p>
          <w:p w14:paraId="452E7049" w14:textId="77777777"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Main Duties:</w:t>
            </w:r>
          </w:p>
          <w:p w14:paraId="21967424" w14:textId="77777777"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Those duties listed in the current Teachers' Pay and Conditions document.</w:t>
            </w:r>
          </w:p>
          <w:p w14:paraId="23F257D4" w14:textId="77777777"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Meeting Performance Management objectives</w:t>
            </w:r>
          </w:p>
          <w:p w14:paraId="2320362F" w14:textId="77777777"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sz w:val="20"/>
              </w:rPr>
            </w:pPr>
          </w:p>
          <w:p w14:paraId="25CB7E92" w14:textId="77777777"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Pastoral Duties:</w:t>
            </w:r>
          </w:p>
          <w:p w14:paraId="0AC3642F" w14:textId="77777777" w:rsidR="001D6B7D" w:rsidRPr="001D6B7D" w:rsidRDefault="001D6B7D" w:rsidP="001D6B7D">
            <w:pPr>
              <w:numPr>
                <w:ilvl w:val="0"/>
                <w:numId w:val="1"/>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take a role with regard to discipline and pastoral care within the framework of the agreed and adopted policies</w:t>
            </w:r>
          </w:p>
          <w:p w14:paraId="04E71AF2" w14:textId="77777777" w:rsidR="001D6B7D" w:rsidRPr="001D6B7D" w:rsidRDefault="001D6B7D" w:rsidP="001D6B7D">
            <w:pPr>
              <w:numPr>
                <w:ilvl w:val="0"/>
                <w:numId w:val="1"/>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offer support and guidance to staff, parents and pupils</w:t>
            </w:r>
          </w:p>
          <w:p w14:paraId="31016E69" w14:textId="77777777" w:rsidR="001D6B7D" w:rsidRPr="001D6B7D" w:rsidRDefault="001D6B7D" w:rsidP="001D6B7D">
            <w:pPr>
              <w:pStyle w:val="Heading1"/>
              <w:jc w:val="left"/>
              <w:outlineLvl w:val="0"/>
              <w:rPr>
                <w:rFonts w:asciiTheme="minorHAnsi" w:hAnsiTheme="minorHAnsi" w:cs="Tahoma"/>
                <w:sz w:val="20"/>
              </w:rPr>
            </w:pPr>
          </w:p>
          <w:p w14:paraId="1EF58A56" w14:textId="77777777" w:rsidR="001D6B7D" w:rsidRPr="001D6B7D" w:rsidRDefault="001D6B7D" w:rsidP="001D6B7D">
            <w:pPr>
              <w:rPr>
                <w:rFonts w:asciiTheme="minorHAnsi" w:hAnsiTheme="minorHAnsi" w:cs="Tahoma"/>
                <w:b w:val="0"/>
                <w:bCs w:val="0"/>
                <w:sz w:val="20"/>
              </w:rPr>
            </w:pPr>
            <w:r w:rsidRPr="001D6B7D">
              <w:rPr>
                <w:rFonts w:asciiTheme="minorHAnsi" w:hAnsiTheme="minorHAnsi" w:cs="Tahoma"/>
                <w:b w:val="0"/>
                <w:bCs w:val="0"/>
                <w:sz w:val="20"/>
              </w:rPr>
              <w:t>Customer Care:</w:t>
            </w:r>
          </w:p>
          <w:p w14:paraId="4CC8D710" w14:textId="77777777"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 xml:space="preserve">To provide quality services that are what our parents/carers and pupils want and need </w:t>
            </w:r>
          </w:p>
          <w:p w14:paraId="4FEF6823" w14:textId="77777777"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give parents/carers and pupils the opportunity to comment or complain if they need to</w:t>
            </w:r>
          </w:p>
          <w:p w14:paraId="2E7AF310" w14:textId="77777777"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work with parents/carers and pupils and do what needs to be done to meet their needs</w:t>
            </w:r>
          </w:p>
          <w:p w14:paraId="3DCB7951" w14:textId="77777777"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inform the Head Teacher about what parents/carers and pupils say in relation to the services delivered</w:t>
            </w:r>
          </w:p>
        </w:tc>
        <w:tc>
          <w:tcPr>
            <w:tcW w:w="4621" w:type="dxa"/>
          </w:tcPr>
          <w:p w14:paraId="41F9DD5C" w14:textId="77777777"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r w:rsidRPr="001D6B7D">
              <w:rPr>
                <w:rFonts w:asciiTheme="minorHAnsi" w:hAnsiTheme="minorHAnsi" w:cs="Tahoma"/>
                <w:b/>
                <w:bCs/>
                <w:sz w:val="20"/>
              </w:rPr>
              <w:t>Continuing Professional Development</w:t>
            </w:r>
          </w:p>
          <w:p w14:paraId="29ADF075" w14:textId="77777777"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make every effort to access development opportunities and ensure you spend time with the school CPD co-ordinator or your staff development team leader in order to identify your development needs.</w:t>
            </w:r>
          </w:p>
          <w:p w14:paraId="10EE90C6" w14:textId="77777777"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be ready to share learning with others</w:t>
            </w:r>
          </w:p>
          <w:p w14:paraId="2B34AE5C" w14:textId="77777777"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participate in five staff training days each academic year</w:t>
            </w:r>
          </w:p>
          <w:p w14:paraId="1F11BC44" w14:textId="77777777"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p>
          <w:p w14:paraId="06704311" w14:textId="77777777"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r w:rsidRPr="001D6B7D">
              <w:rPr>
                <w:rFonts w:asciiTheme="minorHAnsi" w:hAnsiTheme="minorHAnsi" w:cs="Tahoma"/>
                <w:b/>
                <w:bCs/>
                <w:sz w:val="20"/>
              </w:rPr>
              <w:t>Valuing Diversity</w:t>
            </w:r>
          </w:p>
          <w:p w14:paraId="1BC985CC" w14:textId="77777777"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accept everyone has a right to their distinct identity.</w:t>
            </w:r>
          </w:p>
          <w:p w14:paraId="1D1E9371" w14:textId="77777777"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treat everyone with dignity and respect and to ensure that what all members of our school tell us is valued by reporting back to the school</w:t>
            </w:r>
          </w:p>
          <w:p w14:paraId="390B0F99" w14:textId="77777777"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be responsible for promoting and participating in the achievement of the school valuing diversity ethos</w:t>
            </w:r>
          </w:p>
          <w:p w14:paraId="7862273C" w14:textId="77777777" w:rsidR="001D6B7D" w:rsidRPr="00975DFE"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ahoma"/>
                <w:b/>
                <w:i/>
                <w:sz w:val="22"/>
                <w:szCs w:val="22"/>
              </w:rPr>
            </w:pPr>
          </w:p>
          <w:p w14:paraId="68883403" w14:textId="77777777" w:rsidR="001D6B7D" w:rsidRDefault="001D6B7D" w:rsidP="001D6B7D">
            <w:pPr>
              <w:cnfStyle w:val="000000100000" w:firstRow="0" w:lastRow="0" w:firstColumn="0" w:lastColumn="0" w:oddVBand="0" w:evenVBand="0" w:oddHBand="1" w:evenHBand="0" w:firstRowFirstColumn="0" w:firstRowLastColumn="0" w:lastRowFirstColumn="0" w:lastRowLastColumn="0"/>
            </w:pPr>
          </w:p>
        </w:tc>
      </w:tr>
    </w:tbl>
    <w:p w14:paraId="58764B8B" w14:textId="77777777" w:rsidR="004A14BC" w:rsidRDefault="004A14BC"/>
    <w:p w14:paraId="4D3CEA30" w14:textId="77777777" w:rsidR="001D6B7D" w:rsidRPr="001D6B7D" w:rsidRDefault="001D6B7D" w:rsidP="001D6B7D">
      <w:pPr>
        <w:jc w:val="center"/>
        <w:rPr>
          <w:rFonts w:asciiTheme="minorHAnsi" w:hAnsiTheme="minorHAnsi"/>
          <w:b/>
          <w:color w:val="215868" w:themeColor="accent5" w:themeShade="80"/>
          <w:sz w:val="20"/>
        </w:rPr>
      </w:pPr>
      <w:r w:rsidRPr="001D6B7D">
        <w:rPr>
          <w:rFonts w:asciiTheme="minorHAnsi" w:hAnsiTheme="minorHAnsi"/>
          <w:b/>
          <w:color w:val="215868" w:themeColor="accent5" w:themeShade="80"/>
          <w:sz w:val="20"/>
        </w:rPr>
        <w:t>The post holder may reasonably be expected to undertake other duties commensurate with the level of responsibility that may be allocated from time to time.</w:t>
      </w:r>
    </w:p>
    <w:p w14:paraId="34F11359" w14:textId="77777777" w:rsidR="001D6B7D" w:rsidRPr="001D6B7D" w:rsidRDefault="001D6B7D" w:rsidP="001D6B7D">
      <w:pPr>
        <w:rPr>
          <w:rFonts w:asciiTheme="minorHAnsi" w:hAnsiTheme="minorHAnsi"/>
          <w:sz w:val="20"/>
        </w:rPr>
      </w:pPr>
    </w:p>
    <w:tbl>
      <w:tblPr>
        <w:tblW w:w="0" w:type="auto"/>
        <w:tblLayout w:type="fixed"/>
        <w:tblLook w:val="0000" w:firstRow="0" w:lastRow="0" w:firstColumn="0" w:lastColumn="0" w:noHBand="0" w:noVBand="0"/>
      </w:tblPr>
      <w:tblGrid>
        <w:gridCol w:w="5353"/>
        <w:gridCol w:w="4467"/>
      </w:tblGrid>
      <w:tr w:rsidR="001D6B7D" w:rsidRPr="001D6B7D" w14:paraId="01EC566A" w14:textId="77777777" w:rsidTr="0091131E">
        <w:tc>
          <w:tcPr>
            <w:tcW w:w="5353" w:type="dxa"/>
          </w:tcPr>
          <w:p w14:paraId="1F8003FE" w14:textId="77777777" w:rsidR="001D6B7D" w:rsidRPr="001D6B7D" w:rsidRDefault="001D6B7D" w:rsidP="0091131E">
            <w:pPr>
              <w:spacing w:before="60" w:after="60"/>
              <w:rPr>
                <w:rFonts w:asciiTheme="minorHAnsi" w:hAnsiTheme="minorHAnsi"/>
                <w:b/>
                <w:sz w:val="20"/>
              </w:rPr>
            </w:pPr>
            <w:r w:rsidRPr="001D6B7D">
              <w:rPr>
                <w:rFonts w:asciiTheme="minorHAnsi" w:hAnsiTheme="minorHAnsi"/>
                <w:b/>
                <w:sz w:val="20"/>
              </w:rPr>
              <w:t>Date Job Description prepared/updated</w:t>
            </w:r>
          </w:p>
        </w:tc>
        <w:tc>
          <w:tcPr>
            <w:tcW w:w="4467" w:type="dxa"/>
          </w:tcPr>
          <w:p w14:paraId="0D25E5C4" w14:textId="77777777" w:rsidR="001D6B7D" w:rsidRPr="001D6B7D" w:rsidRDefault="00494187" w:rsidP="0091131E">
            <w:pPr>
              <w:spacing w:before="60" w:after="60"/>
              <w:rPr>
                <w:rFonts w:asciiTheme="minorHAnsi" w:hAnsiTheme="minorHAnsi"/>
                <w:sz w:val="20"/>
              </w:rPr>
            </w:pPr>
            <w:r>
              <w:rPr>
                <w:rFonts w:asciiTheme="minorHAnsi" w:hAnsiTheme="minorHAnsi"/>
                <w:sz w:val="20"/>
              </w:rPr>
              <w:t>January 2024</w:t>
            </w:r>
          </w:p>
        </w:tc>
      </w:tr>
      <w:tr w:rsidR="001D6B7D" w:rsidRPr="001D6B7D" w14:paraId="1D9AE7B2" w14:textId="77777777" w:rsidTr="0091131E">
        <w:tc>
          <w:tcPr>
            <w:tcW w:w="5353" w:type="dxa"/>
          </w:tcPr>
          <w:p w14:paraId="62BBDB8D" w14:textId="77777777" w:rsidR="001D6B7D" w:rsidRPr="001D6B7D" w:rsidRDefault="001D6B7D" w:rsidP="0091131E">
            <w:pPr>
              <w:spacing w:before="60" w:after="60"/>
              <w:rPr>
                <w:rFonts w:asciiTheme="minorHAnsi" w:hAnsiTheme="minorHAnsi"/>
                <w:b/>
                <w:sz w:val="20"/>
              </w:rPr>
            </w:pPr>
            <w:r w:rsidRPr="001D6B7D">
              <w:rPr>
                <w:rFonts w:asciiTheme="minorHAnsi" w:hAnsiTheme="minorHAnsi"/>
                <w:b/>
                <w:sz w:val="20"/>
              </w:rPr>
              <w:t>Job Description prepared by</w:t>
            </w:r>
          </w:p>
        </w:tc>
        <w:tc>
          <w:tcPr>
            <w:tcW w:w="4467" w:type="dxa"/>
          </w:tcPr>
          <w:p w14:paraId="5BE28F28" w14:textId="77777777" w:rsidR="001D6B7D" w:rsidRPr="001D6B7D" w:rsidRDefault="00494187" w:rsidP="0091131E">
            <w:pPr>
              <w:spacing w:before="60" w:after="60"/>
              <w:rPr>
                <w:rFonts w:asciiTheme="minorHAnsi" w:hAnsiTheme="minorHAnsi"/>
                <w:sz w:val="20"/>
              </w:rPr>
            </w:pPr>
            <w:r>
              <w:rPr>
                <w:rFonts w:asciiTheme="minorHAnsi" w:hAnsiTheme="minorHAnsi"/>
                <w:sz w:val="20"/>
              </w:rPr>
              <w:t>Ross Powell</w:t>
            </w:r>
          </w:p>
        </w:tc>
      </w:tr>
    </w:tbl>
    <w:p w14:paraId="5AB75C4C" w14:textId="77777777" w:rsidR="001D6B7D" w:rsidRPr="001D6B7D" w:rsidRDefault="001D6B7D" w:rsidP="001D6B7D">
      <w:pPr>
        <w:rPr>
          <w:rFonts w:asciiTheme="minorHAnsi" w:hAnsiTheme="minorHAnsi"/>
          <w:sz w:val="22"/>
          <w:szCs w:val="22"/>
        </w:rPr>
      </w:pPr>
    </w:p>
    <w:sectPr w:rsidR="001D6B7D" w:rsidRPr="001D6B7D" w:rsidSect="00640534">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31F2"/>
    <w:multiLevelType w:val="hybridMultilevel"/>
    <w:tmpl w:val="70529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8D7C93"/>
    <w:multiLevelType w:val="hybridMultilevel"/>
    <w:tmpl w:val="D50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D52E4"/>
    <w:multiLevelType w:val="hybridMultilevel"/>
    <w:tmpl w:val="87B6E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43B44"/>
    <w:multiLevelType w:val="hybridMultilevel"/>
    <w:tmpl w:val="D916A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E7EFF"/>
    <w:multiLevelType w:val="hybridMultilevel"/>
    <w:tmpl w:val="B4329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7D"/>
    <w:rsid w:val="00026209"/>
    <w:rsid w:val="001A2F32"/>
    <w:rsid w:val="001D6B7D"/>
    <w:rsid w:val="002D5EC4"/>
    <w:rsid w:val="00450146"/>
    <w:rsid w:val="0045181D"/>
    <w:rsid w:val="00454BCB"/>
    <w:rsid w:val="00494187"/>
    <w:rsid w:val="004A14BC"/>
    <w:rsid w:val="00556183"/>
    <w:rsid w:val="00640534"/>
    <w:rsid w:val="006D0BF8"/>
    <w:rsid w:val="006D39ED"/>
    <w:rsid w:val="00724ED6"/>
    <w:rsid w:val="0077745B"/>
    <w:rsid w:val="008F4209"/>
    <w:rsid w:val="00921810"/>
    <w:rsid w:val="00AC5181"/>
    <w:rsid w:val="00E8445E"/>
    <w:rsid w:val="00ED6D6A"/>
    <w:rsid w:val="00EF5EDD"/>
    <w:rsid w:val="00F044AA"/>
    <w:rsid w:val="00F07A9B"/>
    <w:rsid w:val="00FE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CA97"/>
  <w15:docId w15:val="{EFFA07AD-3B8B-4195-9E27-B66FB464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7D"/>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qFormat/>
    <w:rsid w:val="001D6B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outlineLvl w:val="0"/>
    </w:pPr>
    <w:rPr>
      <w:rFonts w:ascii="Trebuchet MS" w:hAnsi="Trebuchet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B7D"/>
    <w:rPr>
      <w:rFonts w:cs="Tahoma"/>
      <w:sz w:val="16"/>
      <w:szCs w:val="16"/>
    </w:rPr>
  </w:style>
  <w:style w:type="character" w:customStyle="1" w:styleId="BalloonTextChar">
    <w:name w:val="Balloon Text Char"/>
    <w:basedOn w:val="DefaultParagraphFont"/>
    <w:link w:val="BalloonText"/>
    <w:uiPriority w:val="99"/>
    <w:semiHidden/>
    <w:rsid w:val="001D6B7D"/>
    <w:rPr>
      <w:rFonts w:ascii="Tahoma" w:eastAsia="Times New Roman" w:hAnsi="Tahoma" w:cs="Tahoma"/>
      <w:sz w:val="16"/>
      <w:szCs w:val="16"/>
    </w:rPr>
  </w:style>
  <w:style w:type="character" w:customStyle="1" w:styleId="Heading1Char">
    <w:name w:val="Heading 1 Char"/>
    <w:basedOn w:val="DefaultParagraphFont"/>
    <w:link w:val="Heading1"/>
    <w:rsid w:val="001D6B7D"/>
    <w:rPr>
      <w:rFonts w:ascii="Trebuchet MS" w:eastAsia="Times New Roman" w:hAnsi="Trebuchet MS" w:cs="Times New Roman"/>
      <w:b/>
      <w:bCs/>
      <w:sz w:val="24"/>
      <w:szCs w:val="20"/>
      <w:lang w:eastAsia="en-US"/>
    </w:rPr>
  </w:style>
  <w:style w:type="table" w:styleId="MediumList1-Accent5">
    <w:name w:val="Medium List 1 Accent 5"/>
    <w:basedOn w:val="TableNormal"/>
    <w:uiPriority w:val="65"/>
    <w:rsid w:val="001D6B7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Jeffries</dc:creator>
  <cp:lastModifiedBy>Suzanne Robinson</cp:lastModifiedBy>
  <cp:revision>2</cp:revision>
  <cp:lastPrinted>2015-10-06T09:28:00Z</cp:lastPrinted>
  <dcterms:created xsi:type="dcterms:W3CDTF">2024-02-21T08:04:00Z</dcterms:created>
  <dcterms:modified xsi:type="dcterms:W3CDTF">2024-02-21T08:04:00Z</dcterms:modified>
</cp:coreProperties>
</file>