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2329" w:rsidRPr="00FF093F" w:rsidRDefault="003A40DC" w:rsidP="00FF093F">
      <w:pPr>
        <w:pStyle w:val="Title"/>
        <w:jc w:val="left"/>
        <w:rPr>
          <w:rFonts w:ascii="Century Gothic" w:hAnsi="Century Gothic"/>
        </w:rPr>
      </w:pPr>
      <w:r>
        <w:rPr>
          <w:rFonts w:ascii="Century Gothic" w:hAnsi="Century Gothic"/>
        </w:rPr>
        <w:t xml:space="preserve">WHITE LAITH </w:t>
      </w:r>
      <w:bookmarkStart w:id="0" w:name="_GoBack"/>
      <w:bookmarkEnd w:id="0"/>
      <w:r w:rsidR="00FF093F" w:rsidRPr="00FF093F">
        <w:rPr>
          <w:rFonts w:ascii="Century Gothic" w:hAnsi="Century Gothic"/>
        </w:rPr>
        <w:t>PRIMARY SCHOOL</w:t>
      </w:r>
    </w:p>
    <w:p w:rsidR="00B22329" w:rsidRPr="00FF093F" w:rsidRDefault="00B22329" w:rsidP="00FF093F">
      <w:pPr>
        <w:rPr>
          <w:rFonts w:ascii="Century Gothic" w:hAnsi="Century Gothic"/>
          <w:b/>
          <w:sz w:val="32"/>
        </w:rPr>
      </w:pPr>
      <w:r w:rsidRPr="00FF093F">
        <w:rPr>
          <w:rFonts w:ascii="Century Gothic" w:hAnsi="Century Gothic"/>
          <w:b/>
          <w:sz w:val="32"/>
        </w:rPr>
        <w:t>PERSON SPECIFICATION</w:t>
      </w:r>
    </w:p>
    <w:p w:rsidR="00B22329" w:rsidRDefault="00923E18" w:rsidP="00B22329">
      <w:pPr>
        <w:rPr>
          <w:rFonts w:ascii="Century Gothic" w:hAnsi="Century Gothic"/>
          <w:b/>
          <w:sz w:val="32"/>
        </w:rPr>
      </w:pPr>
      <w:r w:rsidRPr="00FF093F">
        <w:rPr>
          <w:rFonts w:ascii="Century Gothic" w:hAnsi="Century Gothic"/>
          <w:b/>
          <w:sz w:val="32"/>
        </w:rPr>
        <w:t>CLASS TEACHER</w:t>
      </w:r>
    </w:p>
    <w:p w:rsidR="00FF093F" w:rsidRPr="00FF093F" w:rsidRDefault="00FF093F" w:rsidP="00B22329">
      <w:pPr>
        <w:rPr>
          <w:rFonts w:ascii="Century Gothic" w:hAnsi="Century Gothic"/>
          <w:b/>
          <w:sz w:val="32"/>
        </w:rPr>
      </w:pPr>
    </w:p>
    <w:p w:rsidR="003628B6" w:rsidRPr="00FF093F" w:rsidRDefault="003628B6" w:rsidP="00B22329">
      <w:pPr>
        <w:rPr>
          <w:rFonts w:ascii="Century Gothic" w:hAnsi="Century Gothic"/>
          <w:sz w:val="20"/>
        </w:rPr>
      </w:pPr>
    </w:p>
    <w:p w:rsidR="008B3A49" w:rsidRPr="00FF093F" w:rsidRDefault="00B22329" w:rsidP="00B22329">
      <w:pPr>
        <w:rPr>
          <w:rFonts w:ascii="Century Gothic" w:hAnsi="Century Gothic"/>
          <w:sz w:val="20"/>
        </w:rPr>
      </w:pPr>
      <w:r w:rsidRPr="00FF093F">
        <w:rPr>
          <w:rFonts w:ascii="Century Gothic" w:hAnsi="Century Gothic"/>
          <w:sz w:val="20"/>
        </w:rPr>
        <w:t>Summary of the Post – As per job description and details in advertisement: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38"/>
        <w:gridCol w:w="3838"/>
        <w:gridCol w:w="3838"/>
        <w:gridCol w:w="2769"/>
      </w:tblGrid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F093F">
              <w:rPr>
                <w:rFonts w:ascii="Century Gothic" w:hAnsi="Century Gothic"/>
                <w:b/>
                <w:sz w:val="20"/>
              </w:rPr>
              <w:t>ATTRIBUTES</w:t>
            </w:r>
          </w:p>
        </w:tc>
        <w:tc>
          <w:tcPr>
            <w:tcW w:w="3838" w:type="dxa"/>
          </w:tcPr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F093F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838" w:type="dxa"/>
          </w:tcPr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F093F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  <w:r w:rsidRPr="00FF093F">
              <w:rPr>
                <w:rFonts w:ascii="Century Gothic" w:hAnsi="Century Gothic"/>
                <w:b/>
                <w:sz w:val="20"/>
              </w:rPr>
              <w:t>HOW IDENTIFIED</w:t>
            </w:r>
          </w:p>
          <w:p w:rsidR="00B22329" w:rsidRPr="00FF093F" w:rsidRDefault="00B22329" w:rsidP="003A682E">
            <w:pPr>
              <w:jc w:val="center"/>
              <w:rPr>
                <w:rFonts w:ascii="Century Gothic" w:hAnsi="Century Gothic"/>
                <w:b/>
                <w:sz w:val="20"/>
              </w:rPr>
            </w:pP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QUALIFICATIONS</w:t>
            </w:r>
            <w:r w:rsidR="00B4211D" w:rsidRPr="00FF093F">
              <w:rPr>
                <w:rFonts w:ascii="Century Gothic" w:hAnsi="Century Gothic"/>
                <w:sz w:val="20"/>
              </w:rPr>
              <w:t>/TRAINING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838" w:type="dxa"/>
          </w:tcPr>
          <w:p w:rsidR="00B22329" w:rsidRPr="00FF093F" w:rsidRDefault="00CC2A22" w:rsidP="00E26CB5">
            <w:pPr>
              <w:numPr>
                <w:ilvl w:val="0"/>
                <w:numId w:val="4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Df</w:t>
            </w:r>
            <w:r w:rsidR="00B22329" w:rsidRPr="00FF093F">
              <w:rPr>
                <w:rFonts w:ascii="Century Gothic" w:hAnsi="Century Gothic"/>
                <w:sz w:val="20"/>
              </w:rPr>
              <w:t>E recognised teaching qualification</w:t>
            </w:r>
          </w:p>
          <w:p w:rsidR="00B22329" w:rsidRPr="00FF093F" w:rsidRDefault="00B22329" w:rsidP="00E26CB5">
            <w:pPr>
              <w:numPr>
                <w:ilvl w:val="0"/>
                <w:numId w:val="4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Degree/Diploma</w:t>
            </w:r>
          </w:p>
          <w:p w:rsidR="00B4211D" w:rsidRPr="00FF093F" w:rsidRDefault="00B4211D" w:rsidP="00E26CB5">
            <w:pPr>
              <w:numPr>
                <w:ilvl w:val="0"/>
                <w:numId w:val="4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Evidence that INSET has been followed in a wide variety of areas of the National Curriculum.</w:t>
            </w:r>
          </w:p>
          <w:p w:rsidR="00B4211D" w:rsidRPr="00FF093F" w:rsidRDefault="00B4211D" w:rsidP="003628B6">
            <w:pPr>
              <w:numPr>
                <w:ilvl w:val="0"/>
                <w:numId w:val="4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Commitment to continued personal development.</w:t>
            </w:r>
          </w:p>
        </w:tc>
        <w:tc>
          <w:tcPr>
            <w:tcW w:w="3838" w:type="dxa"/>
          </w:tcPr>
          <w:p w:rsidR="00B22329" w:rsidRPr="00FF093F" w:rsidRDefault="00B4211D" w:rsidP="00B4211D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Any other relevant qualifications and evidence of further study which would enhance the post.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Application Form</w:t>
            </w: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EXPERIENCE</w:t>
            </w:r>
          </w:p>
        </w:tc>
        <w:tc>
          <w:tcPr>
            <w:tcW w:w="3838" w:type="dxa"/>
          </w:tcPr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Experience of teaching Primary age children</w:t>
            </w:r>
            <w:r w:rsidR="00B4211D" w:rsidRPr="00FF093F">
              <w:rPr>
                <w:rFonts w:ascii="Century Gothic" w:hAnsi="Century Gothic"/>
                <w:sz w:val="20"/>
              </w:rPr>
              <w:t>.</w:t>
            </w:r>
          </w:p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Experience </w:t>
            </w:r>
            <w:r w:rsidR="00F50BF7" w:rsidRPr="00FF093F">
              <w:rPr>
                <w:rFonts w:ascii="Century Gothic" w:hAnsi="Century Gothic"/>
                <w:sz w:val="20"/>
              </w:rPr>
              <w:t>of working</w:t>
            </w:r>
            <w:r w:rsidRPr="00FF093F">
              <w:rPr>
                <w:rFonts w:ascii="Century Gothic" w:hAnsi="Century Gothic"/>
                <w:sz w:val="20"/>
              </w:rPr>
              <w:t xml:space="preserve"> in a team</w:t>
            </w:r>
            <w:r w:rsidR="00B4211D" w:rsidRPr="00FF093F">
              <w:rPr>
                <w:rFonts w:ascii="Century Gothic" w:hAnsi="Century Gothic"/>
                <w:sz w:val="20"/>
              </w:rPr>
              <w:t>.</w:t>
            </w:r>
          </w:p>
          <w:p w:rsidR="00B4211D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Experience of working with parents</w:t>
            </w:r>
            <w:r w:rsidR="00B4211D" w:rsidRPr="00FF093F">
              <w:rPr>
                <w:rFonts w:ascii="Century Gothic" w:hAnsi="Century Gothic"/>
                <w:sz w:val="20"/>
              </w:rPr>
              <w:t>.</w:t>
            </w:r>
          </w:p>
          <w:p w:rsidR="00B4211D" w:rsidRPr="00FF093F" w:rsidRDefault="00B4211D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Experience of assessment, tracking and data analysis</w:t>
            </w:r>
          </w:p>
          <w:p w:rsidR="003628B6" w:rsidRPr="00FF093F" w:rsidRDefault="00B4211D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Evidence of good or better teaching in one or more key stage.</w:t>
            </w:r>
          </w:p>
        </w:tc>
        <w:tc>
          <w:tcPr>
            <w:tcW w:w="3838" w:type="dxa"/>
          </w:tcPr>
          <w:p w:rsidR="00B4211D" w:rsidRPr="00FF093F" w:rsidRDefault="00B4211D" w:rsidP="00B22329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Experience of supporting improvements in teaching in a range of school settings.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Letter of application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  <w:p w:rsidR="00B4211D" w:rsidRPr="00FF093F" w:rsidRDefault="00B4211D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Application Form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SPECIAL KNOWLEDGE </w:t>
            </w:r>
          </w:p>
        </w:tc>
        <w:tc>
          <w:tcPr>
            <w:tcW w:w="3838" w:type="dxa"/>
          </w:tcPr>
          <w:p w:rsidR="00B4211D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Thorough knowledge of all National Curriculum requirements at Foundation, KS1 and KS2, including </w:t>
            </w:r>
            <w:r w:rsidR="00F50BF7" w:rsidRPr="00FF093F">
              <w:rPr>
                <w:rFonts w:ascii="Century Gothic" w:hAnsi="Century Gothic"/>
                <w:sz w:val="20"/>
              </w:rPr>
              <w:t>National Strategies</w:t>
            </w:r>
            <w:r w:rsidR="00B4211D" w:rsidRPr="00FF093F">
              <w:rPr>
                <w:rFonts w:ascii="Century Gothic" w:hAnsi="Century Gothic"/>
                <w:sz w:val="20"/>
              </w:rPr>
              <w:t>.</w:t>
            </w:r>
          </w:p>
          <w:p w:rsidR="00B4211D" w:rsidRPr="00FF093F" w:rsidRDefault="00B4211D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Knowledge of relevant, recent legislation and developments.</w:t>
            </w:r>
          </w:p>
          <w:p w:rsidR="00B4211D" w:rsidRPr="00FF093F" w:rsidRDefault="00B4211D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Knowledge of how children learn and a range of teaching strategies.</w:t>
            </w:r>
          </w:p>
          <w:p w:rsidR="00B22329" w:rsidRPr="00FF093F" w:rsidRDefault="00B4211D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Knowledge of differentiation and inclusion strategies including behaviour management.</w:t>
            </w:r>
          </w:p>
        </w:tc>
        <w:tc>
          <w:tcPr>
            <w:tcW w:w="3838" w:type="dxa"/>
          </w:tcPr>
          <w:p w:rsidR="00B22329" w:rsidRPr="00FF093F" w:rsidRDefault="00B22329" w:rsidP="00B22329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 particular curriculum strength appropriate to the school needs at the time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Application Form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CIRCUMSTANCES – PERSONAL</w:t>
            </w:r>
          </w:p>
        </w:tc>
        <w:tc>
          <w:tcPr>
            <w:tcW w:w="3838" w:type="dxa"/>
          </w:tcPr>
          <w:p w:rsidR="00FF093F" w:rsidRDefault="00FF093F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FF093F">
            <w:p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Able to meet requirements of the post.  Able to work some out of hours </w:t>
            </w:r>
            <w:proofErr w:type="spellStart"/>
            <w:r w:rsidRPr="00FF093F">
              <w:rPr>
                <w:rFonts w:ascii="Century Gothic" w:hAnsi="Century Gothic"/>
                <w:sz w:val="20"/>
              </w:rPr>
              <w:t>eg</w:t>
            </w:r>
            <w:proofErr w:type="spellEnd"/>
            <w:r w:rsidRPr="00FF093F">
              <w:rPr>
                <w:rFonts w:ascii="Century Gothic" w:hAnsi="Century Gothic"/>
                <w:sz w:val="20"/>
              </w:rPr>
              <w:t xml:space="preserve"> Parent Consultations</w:t>
            </w:r>
            <w:r w:rsidR="00B4211D" w:rsidRPr="00FF093F">
              <w:rPr>
                <w:rFonts w:ascii="Century Gothic" w:hAnsi="Century Gothic"/>
                <w:sz w:val="20"/>
              </w:rPr>
              <w:t>.</w:t>
            </w:r>
          </w:p>
        </w:tc>
        <w:tc>
          <w:tcPr>
            <w:tcW w:w="3838" w:type="dxa"/>
          </w:tcPr>
          <w:p w:rsidR="00B22329" w:rsidRPr="00FF093F" w:rsidRDefault="00E26CB5" w:rsidP="00F50BF7">
            <w:pPr>
              <w:pStyle w:val="ListParagraph"/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Willingness to </w:t>
            </w:r>
            <w:r w:rsidR="00F50BF7" w:rsidRPr="00FF093F">
              <w:rPr>
                <w:rFonts w:ascii="Century Gothic" w:hAnsi="Century Gothic"/>
                <w:sz w:val="20"/>
              </w:rPr>
              <w:t>participate in extra-curricular activities or events which benefit school improvement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DISPOSITION – ADJUSTMENT – ATTITUDES</w:t>
            </w:r>
          </w:p>
        </w:tc>
        <w:tc>
          <w:tcPr>
            <w:tcW w:w="3838" w:type="dxa"/>
          </w:tcPr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Personal integrity; enthusiastic; flexible; sensitive to individual needs.</w:t>
            </w:r>
          </w:p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Able to work co-operatively with colleagues and maintain good relationships with parents/visitors.</w:t>
            </w:r>
          </w:p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To be </w:t>
            </w:r>
            <w:r w:rsidR="00D16DBB" w:rsidRPr="00FF093F">
              <w:rPr>
                <w:rFonts w:ascii="Century Gothic" w:hAnsi="Century Gothic"/>
                <w:sz w:val="20"/>
              </w:rPr>
              <w:t>self-motivated</w:t>
            </w:r>
            <w:r w:rsidRPr="00FF093F">
              <w:rPr>
                <w:rFonts w:ascii="Century Gothic" w:hAnsi="Century Gothic"/>
                <w:sz w:val="20"/>
              </w:rPr>
              <w:t xml:space="preserve">, able to accept responsibility and use initiative. </w:t>
            </w:r>
          </w:p>
          <w:p w:rsidR="00E26CB5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Readiness and willingness to accept and initiate change and motivate others.</w:t>
            </w:r>
          </w:p>
          <w:p w:rsidR="00E26CB5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A positive outlook and respect for all members of the school and wider community. </w:t>
            </w:r>
          </w:p>
        </w:tc>
        <w:tc>
          <w:tcPr>
            <w:tcW w:w="3838" w:type="dxa"/>
          </w:tcPr>
          <w:p w:rsidR="00B22329" w:rsidRPr="00FF093F" w:rsidRDefault="00B22329" w:rsidP="00B22329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A positive attitude to change; sense of humour 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References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PRACTICAL AND INTELLECTUAL SKILLS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3838" w:type="dxa"/>
          </w:tcPr>
          <w:p w:rsidR="00E26CB5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Evidence of leadership qualities.</w:t>
            </w:r>
          </w:p>
          <w:p w:rsidR="00E26CB5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 xml:space="preserve">Effective classroom teaching ability and </w:t>
            </w:r>
            <w:r w:rsidR="00D16DBB" w:rsidRPr="00FF093F">
              <w:rPr>
                <w:rFonts w:ascii="Century Gothic" w:hAnsi="Century Gothic"/>
                <w:sz w:val="20"/>
              </w:rPr>
              <w:t>self-evaluation</w:t>
            </w:r>
            <w:r w:rsidRPr="00FF093F">
              <w:rPr>
                <w:rFonts w:ascii="Century Gothic" w:hAnsi="Century Gothic"/>
                <w:sz w:val="20"/>
              </w:rPr>
              <w:t xml:space="preserve"> skills.</w:t>
            </w:r>
          </w:p>
          <w:p w:rsidR="00E26CB5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Evidence of excellent organisational and management skills.</w:t>
            </w:r>
          </w:p>
          <w:p w:rsidR="00B22329" w:rsidRPr="00FF093F" w:rsidRDefault="00E26CB5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Ability to make decisions and to communicate effectively in writing and orally.</w:t>
            </w:r>
          </w:p>
          <w:p w:rsidR="00B22329" w:rsidRPr="00FF093F" w:rsidRDefault="00B22329" w:rsidP="003628B6">
            <w:pPr>
              <w:numPr>
                <w:ilvl w:val="0"/>
                <w:numId w:val="3"/>
              </w:numPr>
              <w:ind w:left="360"/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Ability to plan, assess, maintain records and communicate effectively at all levels</w:t>
            </w:r>
          </w:p>
        </w:tc>
        <w:tc>
          <w:tcPr>
            <w:tcW w:w="3838" w:type="dxa"/>
          </w:tcPr>
          <w:p w:rsidR="00B22329" w:rsidRPr="00FF093F" w:rsidRDefault="00B22329" w:rsidP="00B22329">
            <w:pPr>
              <w:numPr>
                <w:ilvl w:val="0"/>
                <w:numId w:val="2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Able to manage change and remain flexible</w:t>
            </w: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Letter to Application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References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</w:tc>
      </w:tr>
      <w:tr w:rsidR="00B22329" w:rsidRPr="00FF093F" w:rsidTr="003A682E"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PHYSICAL</w:t>
            </w:r>
          </w:p>
        </w:tc>
        <w:tc>
          <w:tcPr>
            <w:tcW w:w="3838" w:type="dxa"/>
          </w:tcPr>
          <w:p w:rsidR="00B22329" w:rsidRPr="00FF093F" w:rsidRDefault="00B22329" w:rsidP="003628B6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Must be physically and mentally equipped to withstand the pressures and stresses of the job</w:t>
            </w:r>
          </w:p>
          <w:p w:rsidR="00B22329" w:rsidRPr="00FF093F" w:rsidRDefault="00B22329" w:rsidP="003628B6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Good recent health record</w:t>
            </w:r>
          </w:p>
          <w:p w:rsidR="00B22329" w:rsidRPr="00FF093F" w:rsidRDefault="00B22329" w:rsidP="003628B6">
            <w:pPr>
              <w:numPr>
                <w:ilvl w:val="0"/>
                <w:numId w:val="1"/>
              </w:num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Smart appearance</w:t>
            </w:r>
          </w:p>
        </w:tc>
        <w:tc>
          <w:tcPr>
            <w:tcW w:w="3838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</w:p>
        </w:tc>
        <w:tc>
          <w:tcPr>
            <w:tcW w:w="2769" w:type="dxa"/>
          </w:tcPr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Application Form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Medical History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Interview</w:t>
            </w:r>
          </w:p>
          <w:p w:rsidR="00B22329" w:rsidRPr="00FF093F" w:rsidRDefault="00B22329" w:rsidP="003A682E">
            <w:pPr>
              <w:rPr>
                <w:rFonts w:ascii="Century Gothic" w:hAnsi="Century Gothic"/>
                <w:sz w:val="20"/>
              </w:rPr>
            </w:pPr>
            <w:r w:rsidRPr="00FF093F">
              <w:rPr>
                <w:rFonts w:ascii="Century Gothic" w:hAnsi="Century Gothic"/>
                <w:sz w:val="20"/>
              </w:rPr>
              <w:t>References</w:t>
            </w:r>
          </w:p>
        </w:tc>
      </w:tr>
    </w:tbl>
    <w:p w:rsidR="00B22329" w:rsidRPr="00FF093F" w:rsidRDefault="00B22329" w:rsidP="00B22329">
      <w:pPr>
        <w:pStyle w:val="Heading1"/>
        <w:rPr>
          <w:rFonts w:ascii="Century Gothic" w:hAnsi="Century Gothic"/>
        </w:rPr>
      </w:pPr>
    </w:p>
    <w:p w:rsidR="00B22329" w:rsidRPr="00FF093F" w:rsidRDefault="00B22329" w:rsidP="00B22329">
      <w:pPr>
        <w:rPr>
          <w:rFonts w:ascii="Century Gothic" w:hAnsi="Century Gothic"/>
          <w:sz w:val="20"/>
        </w:rPr>
      </w:pPr>
    </w:p>
    <w:p w:rsidR="00B22329" w:rsidRPr="00FF093F" w:rsidRDefault="00B22329" w:rsidP="00B22329">
      <w:pPr>
        <w:rPr>
          <w:rFonts w:ascii="Century Gothic" w:hAnsi="Century Gothic"/>
          <w:sz w:val="20"/>
        </w:rPr>
      </w:pPr>
    </w:p>
    <w:p w:rsidR="00B22329" w:rsidRPr="00FF093F" w:rsidRDefault="00B22329" w:rsidP="00B22329">
      <w:pPr>
        <w:rPr>
          <w:rFonts w:ascii="Century Gothic" w:hAnsi="Century Gothic"/>
          <w:sz w:val="20"/>
        </w:rPr>
        <w:sectPr w:rsidR="00B22329" w:rsidRPr="00FF093F" w:rsidSect="00FF093F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  <w:r w:rsidRPr="00FF093F">
        <w:rPr>
          <w:rFonts w:ascii="Century Gothic" w:hAnsi="Century Gothic"/>
          <w:sz w:val="20"/>
        </w:rPr>
        <w:t xml:space="preserve"> </w:t>
      </w:r>
    </w:p>
    <w:p w:rsidR="00B22329" w:rsidRPr="00FF093F" w:rsidRDefault="00B22329" w:rsidP="00B22329">
      <w:pPr>
        <w:rPr>
          <w:rFonts w:ascii="Century Gothic" w:hAnsi="Century Gothic"/>
        </w:rPr>
      </w:pPr>
    </w:p>
    <w:p w:rsidR="00C03F15" w:rsidRPr="00FF093F" w:rsidRDefault="003A40DC" w:rsidP="00B22329">
      <w:pPr>
        <w:rPr>
          <w:rFonts w:ascii="Century Gothic" w:hAnsi="Century Gothic"/>
        </w:rPr>
      </w:pPr>
    </w:p>
    <w:sectPr w:rsidR="00C03F15" w:rsidRPr="00FF093F" w:rsidSect="00F44C53">
      <w:type w:val="continuous"/>
      <w:pgSz w:w="15840" w:h="12240" w:orient="landscape"/>
      <w:pgMar w:top="1797" w:right="397" w:bottom="1797" w:left="567" w:header="709" w:footer="709" w:gutter="0"/>
      <w:cols w:num="2" w:space="708" w:equalWidth="0">
        <w:col w:w="3963" w:space="720"/>
        <w:col w:w="3963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34DD"/>
      </v:shape>
    </w:pict>
  </w:numPicBullet>
  <w:abstractNum w:abstractNumId="0" w15:restartNumberingAfterBreak="0">
    <w:nsid w:val="05D02AC9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" w15:restartNumberingAfterBreak="0">
    <w:nsid w:val="1DF621CD"/>
    <w:multiLevelType w:val="singleLevel"/>
    <w:tmpl w:val="08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2FD00D9A"/>
    <w:multiLevelType w:val="singleLevel"/>
    <w:tmpl w:val="08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" w15:restartNumberingAfterBreak="0">
    <w:nsid w:val="59381185"/>
    <w:multiLevelType w:val="singleLevel"/>
    <w:tmpl w:val="08090007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29"/>
    <w:rsid w:val="000039CE"/>
    <w:rsid w:val="000B4035"/>
    <w:rsid w:val="003628B6"/>
    <w:rsid w:val="003A40DC"/>
    <w:rsid w:val="003D250D"/>
    <w:rsid w:val="007D572E"/>
    <w:rsid w:val="008B3A49"/>
    <w:rsid w:val="00923E18"/>
    <w:rsid w:val="00A82164"/>
    <w:rsid w:val="00B22329"/>
    <w:rsid w:val="00B4211D"/>
    <w:rsid w:val="00CC2A22"/>
    <w:rsid w:val="00D16DBB"/>
    <w:rsid w:val="00D31C89"/>
    <w:rsid w:val="00D427D9"/>
    <w:rsid w:val="00DB69AD"/>
    <w:rsid w:val="00DF358E"/>
    <w:rsid w:val="00E26CB5"/>
    <w:rsid w:val="00ED2FB6"/>
    <w:rsid w:val="00F50BF7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80B7"/>
  <w15:docId w15:val="{BE22F455-9002-4EA0-AFD9-0D089D52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2329"/>
    <w:rPr>
      <w:rFonts w:ascii="Comic Sans MS" w:eastAsia="Times New Roman" w:hAnsi="Comic Sans MS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B22329"/>
    <w:pPr>
      <w:keepNext/>
      <w:outlineLvl w:val="0"/>
    </w:pPr>
    <w:rPr>
      <w:rFonts w:ascii="Arial" w:hAnsi="Arial"/>
      <w:b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2329"/>
    <w:rPr>
      <w:rFonts w:ascii="Arial" w:eastAsia="Times New Roman" w:hAnsi="Arial" w:cs="Times New Roman"/>
      <w:b/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B22329"/>
    <w:pPr>
      <w:jc w:val="center"/>
    </w:pPr>
    <w:rPr>
      <w:rFonts w:ascii="Arial" w:hAnsi="Arial"/>
      <w:b/>
      <w:sz w:val="44"/>
      <w:lang w:val="en-US"/>
    </w:rPr>
  </w:style>
  <w:style w:type="character" w:customStyle="1" w:styleId="TitleChar">
    <w:name w:val="Title Char"/>
    <w:basedOn w:val="DefaultParagraphFont"/>
    <w:link w:val="Title"/>
    <w:rsid w:val="00B22329"/>
    <w:rPr>
      <w:rFonts w:ascii="Arial" w:eastAsia="Times New Roman" w:hAnsi="Arial" w:cs="Times New Roman"/>
      <w:b/>
      <w:sz w:val="4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42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Heighton</dc:creator>
  <cp:lastModifiedBy>Nicola Sheerin</cp:lastModifiedBy>
  <cp:revision>3</cp:revision>
  <cp:lastPrinted>2020-04-24T10:56:00Z</cp:lastPrinted>
  <dcterms:created xsi:type="dcterms:W3CDTF">2021-03-02T19:11:00Z</dcterms:created>
  <dcterms:modified xsi:type="dcterms:W3CDTF">2021-03-03T12:09:00Z</dcterms:modified>
</cp:coreProperties>
</file>