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09807" w14:textId="47036613" w:rsidR="009D75B0" w:rsidRPr="00011D9F" w:rsidRDefault="00C91F3B">
      <w:pPr>
        <w:jc w:val="center"/>
        <w:rPr>
          <w:rFonts w:ascii="Arial" w:hAnsi="Arial"/>
          <w:b/>
          <w:lang w:val="en-GB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001A623" wp14:editId="6628D1BE">
            <wp:simplePos x="0" y="0"/>
            <wp:positionH relativeFrom="column">
              <wp:posOffset>8721090</wp:posOffset>
            </wp:positionH>
            <wp:positionV relativeFrom="paragraph">
              <wp:posOffset>24765</wp:posOffset>
            </wp:positionV>
            <wp:extent cx="800100" cy="774065"/>
            <wp:effectExtent l="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50A26" w14:textId="77777777" w:rsidR="009D75B0" w:rsidRPr="00011D9F" w:rsidRDefault="009D75B0">
      <w:pPr>
        <w:jc w:val="center"/>
        <w:rPr>
          <w:rFonts w:ascii="Arial" w:hAnsi="Arial"/>
          <w:b/>
          <w:lang w:val="en-GB"/>
        </w:rPr>
      </w:pPr>
      <w:r w:rsidRPr="00011D9F">
        <w:rPr>
          <w:rFonts w:ascii="Arial" w:hAnsi="Arial"/>
          <w:b/>
          <w:lang w:val="en-GB"/>
        </w:rPr>
        <w:t>CLASS TEACHER PERSON SPECIFICATION</w:t>
      </w:r>
    </w:p>
    <w:p w14:paraId="0EA34A32" w14:textId="77777777" w:rsidR="009D75B0" w:rsidRPr="00011D9F" w:rsidRDefault="009D75B0">
      <w:pPr>
        <w:jc w:val="center"/>
        <w:rPr>
          <w:rFonts w:ascii="Arial" w:hAnsi="Arial"/>
          <w:b/>
          <w:lang w:val="en-GB"/>
        </w:rPr>
      </w:pPr>
    </w:p>
    <w:p w14:paraId="29621357" w14:textId="7B7C2773" w:rsidR="009D75B0" w:rsidRDefault="00AE7B3A">
      <w:pPr>
        <w:jc w:val="center"/>
        <w:rPr>
          <w:rFonts w:ascii="Arial" w:hAnsi="Arial"/>
          <w:b/>
          <w:lang w:val="en-GB"/>
        </w:rPr>
      </w:pPr>
      <w:r>
        <w:rPr>
          <w:rFonts w:ascii="Arial" w:hAnsi="Arial"/>
          <w:b/>
          <w:lang w:val="en-GB"/>
        </w:rPr>
        <w:t xml:space="preserve">   </w:t>
      </w:r>
      <w:r w:rsidR="009D75B0" w:rsidRPr="00011D9F">
        <w:rPr>
          <w:rFonts w:ascii="Arial" w:hAnsi="Arial"/>
          <w:b/>
          <w:lang w:val="en-GB"/>
        </w:rPr>
        <w:t xml:space="preserve">POST:  </w:t>
      </w:r>
      <w:r w:rsidR="00011D9F">
        <w:rPr>
          <w:rFonts w:ascii="Arial" w:hAnsi="Arial"/>
          <w:b/>
          <w:lang w:val="en-GB"/>
        </w:rPr>
        <w:t xml:space="preserve">Class </w:t>
      </w:r>
      <w:r w:rsidR="009D75B0" w:rsidRPr="00011D9F">
        <w:rPr>
          <w:rFonts w:ascii="Arial" w:hAnsi="Arial"/>
          <w:b/>
          <w:lang w:val="en-GB"/>
        </w:rPr>
        <w:t>Teache</w:t>
      </w:r>
      <w:r w:rsidR="0046449A">
        <w:rPr>
          <w:rFonts w:ascii="Arial" w:hAnsi="Arial"/>
          <w:b/>
          <w:lang w:val="en-GB"/>
        </w:rPr>
        <w:t>r at</w:t>
      </w:r>
      <w:r>
        <w:rPr>
          <w:rFonts w:ascii="Arial" w:hAnsi="Arial"/>
          <w:b/>
          <w:lang w:val="en-GB"/>
        </w:rPr>
        <w:t xml:space="preserve"> Seton Community Primary</w:t>
      </w:r>
      <w:r w:rsidR="00011D9F">
        <w:rPr>
          <w:rFonts w:ascii="Arial" w:hAnsi="Arial"/>
          <w:b/>
          <w:lang w:val="en-GB"/>
        </w:rPr>
        <w:t xml:space="preserve"> School</w:t>
      </w:r>
      <w:r w:rsidR="009D75B0" w:rsidRPr="00011D9F">
        <w:rPr>
          <w:rFonts w:ascii="Arial" w:hAnsi="Arial"/>
          <w:b/>
          <w:lang w:val="en-GB"/>
        </w:rPr>
        <w:t xml:space="preserve">  </w:t>
      </w:r>
    </w:p>
    <w:p w14:paraId="328CCCC5" w14:textId="77777777" w:rsidR="00011D9F" w:rsidRPr="00011D9F" w:rsidRDefault="00011D9F">
      <w:pPr>
        <w:jc w:val="center"/>
        <w:rPr>
          <w:rFonts w:ascii="Arial" w:hAnsi="Arial"/>
          <w:b/>
          <w:lang w:val="en-GB"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7"/>
        <w:gridCol w:w="5997"/>
        <w:gridCol w:w="2890"/>
        <w:gridCol w:w="3114"/>
      </w:tblGrid>
      <w:tr w:rsidR="009D75B0" w:rsidRPr="00011D9F" w14:paraId="5E3D32CB" w14:textId="77777777" w:rsidTr="00DF1178">
        <w:tc>
          <w:tcPr>
            <w:tcW w:w="2987" w:type="dxa"/>
          </w:tcPr>
          <w:p w14:paraId="5E986513" w14:textId="77777777" w:rsidR="009D75B0" w:rsidRPr="00011D9F" w:rsidRDefault="009D75B0">
            <w:pPr>
              <w:jc w:val="center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b/>
                <w:sz w:val="18"/>
                <w:szCs w:val="18"/>
                <w:lang w:val="en-GB"/>
              </w:rPr>
              <w:t>FACTOR</w:t>
            </w:r>
          </w:p>
        </w:tc>
        <w:tc>
          <w:tcPr>
            <w:tcW w:w="5997" w:type="dxa"/>
          </w:tcPr>
          <w:p w14:paraId="176A7CFF" w14:textId="77777777" w:rsidR="009D75B0" w:rsidRPr="00011D9F" w:rsidRDefault="009D75B0">
            <w:pPr>
              <w:jc w:val="center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b/>
                <w:sz w:val="18"/>
                <w:szCs w:val="18"/>
                <w:lang w:val="en-GB"/>
              </w:rPr>
              <w:t>ESSENTIAL</w:t>
            </w:r>
          </w:p>
        </w:tc>
        <w:tc>
          <w:tcPr>
            <w:tcW w:w="2890" w:type="dxa"/>
          </w:tcPr>
          <w:p w14:paraId="6B49F61C" w14:textId="77777777" w:rsidR="009D75B0" w:rsidRPr="00011D9F" w:rsidRDefault="009D75B0">
            <w:pPr>
              <w:jc w:val="center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b/>
                <w:sz w:val="18"/>
                <w:szCs w:val="18"/>
                <w:lang w:val="en-GB"/>
              </w:rPr>
              <w:t>DESIRABLE</w:t>
            </w:r>
          </w:p>
        </w:tc>
        <w:tc>
          <w:tcPr>
            <w:tcW w:w="3114" w:type="dxa"/>
          </w:tcPr>
          <w:p w14:paraId="0F738836" w14:textId="77777777" w:rsidR="009D75B0" w:rsidRPr="00011D9F" w:rsidRDefault="009D75B0">
            <w:pPr>
              <w:jc w:val="center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b/>
                <w:sz w:val="18"/>
                <w:szCs w:val="18"/>
                <w:lang w:val="en-GB"/>
              </w:rPr>
              <w:t>ASCERTAINED BY</w:t>
            </w:r>
          </w:p>
        </w:tc>
      </w:tr>
      <w:tr w:rsidR="009D75B0" w:rsidRPr="00011D9F" w14:paraId="361BEA0D" w14:textId="77777777" w:rsidTr="00DF1178">
        <w:tc>
          <w:tcPr>
            <w:tcW w:w="2987" w:type="dxa"/>
          </w:tcPr>
          <w:p w14:paraId="6CD271E8" w14:textId="77777777" w:rsidR="009D75B0" w:rsidRPr="00011D9F" w:rsidRDefault="009D75B0">
            <w:pPr>
              <w:jc w:val="center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b/>
                <w:sz w:val="18"/>
                <w:szCs w:val="18"/>
                <w:lang w:val="en-GB"/>
              </w:rPr>
              <w:t>QUALIFICATIONS</w:t>
            </w:r>
          </w:p>
        </w:tc>
        <w:tc>
          <w:tcPr>
            <w:tcW w:w="5997" w:type="dxa"/>
          </w:tcPr>
          <w:p w14:paraId="6068BB27" w14:textId="77777777" w:rsidR="009D75B0" w:rsidRPr="00011D9F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sz w:val="18"/>
                <w:szCs w:val="18"/>
                <w:lang w:val="en-GB"/>
              </w:rPr>
              <w:t>Qualified Teacher Status</w:t>
            </w:r>
          </w:p>
          <w:p w14:paraId="2CE0BA56" w14:textId="77777777" w:rsidR="009D75B0" w:rsidRPr="00011D9F" w:rsidRDefault="009D75B0" w:rsidP="00011D9F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sz w:val="18"/>
                <w:szCs w:val="18"/>
                <w:lang w:val="en-GB"/>
              </w:rPr>
              <w:t>Degree</w:t>
            </w:r>
          </w:p>
        </w:tc>
        <w:tc>
          <w:tcPr>
            <w:tcW w:w="2890" w:type="dxa"/>
          </w:tcPr>
          <w:p w14:paraId="6093E745" w14:textId="77777777" w:rsidR="009D75B0" w:rsidRDefault="00DF1178" w:rsidP="00DF1178">
            <w:pPr>
              <w:numPr>
                <w:ilvl w:val="0"/>
                <w:numId w:val="7"/>
              </w:numPr>
              <w:ind w:left="714" w:hanging="357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Higher Degree/Postgraduate qualifications</w:t>
            </w:r>
          </w:p>
          <w:p w14:paraId="44592FB0" w14:textId="40FDEF4B" w:rsidR="00DF1178" w:rsidRPr="00011D9F" w:rsidRDefault="00DF1178" w:rsidP="00DF1178">
            <w:pPr>
              <w:numPr>
                <w:ilvl w:val="0"/>
                <w:numId w:val="7"/>
              </w:numPr>
              <w:ind w:left="714" w:hanging="357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Paediatric 1</w:t>
            </w:r>
            <w:r w:rsidRPr="00DF1178">
              <w:rPr>
                <w:rFonts w:ascii="Arial" w:hAnsi="Arial"/>
                <w:sz w:val="18"/>
                <w:szCs w:val="18"/>
                <w:vertAlign w:val="superscript"/>
                <w:lang w:val="en-GB"/>
              </w:rPr>
              <w:t>st</w:t>
            </w:r>
            <w:r>
              <w:rPr>
                <w:rFonts w:ascii="Arial" w:hAnsi="Arial"/>
                <w:sz w:val="18"/>
                <w:szCs w:val="18"/>
                <w:lang w:val="en-GB"/>
              </w:rPr>
              <w:t xml:space="preserve"> Aid</w:t>
            </w:r>
          </w:p>
        </w:tc>
        <w:tc>
          <w:tcPr>
            <w:tcW w:w="3114" w:type="dxa"/>
          </w:tcPr>
          <w:p w14:paraId="2C87407D" w14:textId="77777777" w:rsidR="009D75B0" w:rsidRPr="00011D9F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sz w:val="18"/>
                <w:szCs w:val="18"/>
                <w:lang w:val="en-GB"/>
              </w:rPr>
              <w:t>Application Form</w:t>
            </w:r>
          </w:p>
          <w:p w14:paraId="5BC1D52C" w14:textId="77777777" w:rsidR="009D75B0" w:rsidRPr="00011D9F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sz w:val="18"/>
                <w:szCs w:val="18"/>
                <w:lang w:val="en-GB"/>
              </w:rPr>
              <w:t>Documentary Evidence</w:t>
            </w:r>
          </w:p>
        </w:tc>
      </w:tr>
      <w:tr w:rsidR="009D75B0" w:rsidRPr="00011D9F" w14:paraId="74F2E43A" w14:textId="77777777" w:rsidTr="00DF1178">
        <w:tc>
          <w:tcPr>
            <w:tcW w:w="2987" w:type="dxa"/>
          </w:tcPr>
          <w:p w14:paraId="67EED23B" w14:textId="77777777" w:rsidR="009D75B0" w:rsidRPr="00011D9F" w:rsidRDefault="009D75B0">
            <w:pPr>
              <w:jc w:val="center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b/>
                <w:sz w:val="18"/>
                <w:szCs w:val="18"/>
                <w:lang w:val="en-GB"/>
              </w:rPr>
              <w:t>KNOWLEDGE AND UNDERSTANDING</w:t>
            </w:r>
          </w:p>
        </w:tc>
        <w:tc>
          <w:tcPr>
            <w:tcW w:w="5997" w:type="dxa"/>
          </w:tcPr>
          <w:p w14:paraId="500415A6" w14:textId="00D5A070" w:rsidR="009D75B0" w:rsidRPr="00AE7B3A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sz w:val="18"/>
                <w:szCs w:val="18"/>
                <w:lang w:val="en-GB"/>
              </w:rPr>
              <w:t>To have a clear understanding of the</w:t>
            </w:r>
            <w:r w:rsidR="00011D9F">
              <w:rPr>
                <w:rFonts w:ascii="Arial" w:hAnsi="Arial"/>
                <w:sz w:val="18"/>
                <w:szCs w:val="18"/>
                <w:lang w:val="en-GB"/>
              </w:rPr>
              <w:t xml:space="preserve"> primary</w:t>
            </w:r>
            <w:r w:rsidRPr="00011D9F">
              <w:rPr>
                <w:rFonts w:ascii="Arial" w:hAnsi="Arial"/>
                <w:sz w:val="18"/>
                <w:szCs w:val="18"/>
                <w:lang w:val="en-GB"/>
              </w:rPr>
              <w:t xml:space="preserve"> National Curriculum</w:t>
            </w:r>
            <w:r w:rsidR="00F265ED">
              <w:rPr>
                <w:rFonts w:ascii="Arial" w:hAnsi="Arial"/>
                <w:sz w:val="18"/>
                <w:szCs w:val="18"/>
                <w:lang w:val="en-GB"/>
              </w:rPr>
              <w:t xml:space="preserve"> </w:t>
            </w:r>
            <w:r w:rsidR="00F265ED" w:rsidRPr="00AE7B3A">
              <w:rPr>
                <w:rFonts w:ascii="Arial" w:hAnsi="Arial"/>
                <w:sz w:val="18"/>
                <w:szCs w:val="18"/>
                <w:lang w:val="en-GB"/>
              </w:rPr>
              <w:t xml:space="preserve">for KS1 and KS2 </w:t>
            </w:r>
            <w:r w:rsidRPr="00AE7B3A">
              <w:rPr>
                <w:rFonts w:ascii="Arial" w:hAnsi="Arial"/>
                <w:sz w:val="18"/>
                <w:szCs w:val="18"/>
                <w:lang w:val="en-GB"/>
              </w:rPr>
              <w:t>and its application</w:t>
            </w:r>
            <w:r w:rsidR="009C70AC">
              <w:rPr>
                <w:rFonts w:ascii="Arial" w:hAnsi="Arial"/>
                <w:sz w:val="18"/>
                <w:szCs w:val="18"/>
                <w:lang w:val="en-GB"/>
              </w:rPr>
              <w:t xml:space="preserve"> and a willingness to teach across all </w:t>
            </w:r>
            <w:r w:rsidR="00321144">
              <w:rPr>
                <w:rFonts w:ascii="Arial" w:hAnsi="Arial"/>
                <w:sz w:val="18"/>
                <w:szCs w:val="18"/>
                <w:lang w:val="en-GB"/>
              </w:rPr>
              <w:t>age ranges, if required</w:t>
            </w:r>
            <w:r w:rsidRPr="00AE7B3A">
              <w:rPr>
                <w:rFonts w:ascii="Arial" w:hAnsi="Arial"/>
                <w:sz w:val="18"/>
                <w:szCs w:val="18"/>
                <w:lang w:val="en-GB"/>
              </w:rPr>
              <w:t>.</w:t>
            </w:r>
          </w:p>
          <w:p w14:paraId="501C09E0" w14:textId="43142780" w:rsidR="00A27209" w:rsidRPr="00A27209" w:rsidRDefault="009D75B0" w:rsidP="00A27209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AE7B3A">
              <w:rPr>
                <w:rFonts w:ascii="Arial" w:hAnsi="Arial"/>
                <w:sz w:val="18"/>
                <w:szCs w:val="18"/>
                <w:lang w:val="en-GB"/>
              </w:rPr>
              <w:t>A knowledge of strategies that enable the teacher to teach mixed ability</w:t>
            </w:r>
            <w:r w:rsidR="00F265ED" w:rsidRPr="00AE7B3A">
              <w:rPr>
                <w:rFonts w:ascii="Arial" w:hAnsi="Arial"/>
                <w:sz w:val="18"/>
                <w:szCs w:val="18"/>
                <w:lang w:val="en-GB"/>
              </w:rPr>
              <w:t>, and mixed age group</w:t>
            </w:r>
            <w:r w:rsidRPr="00AE7B3A">
              <w:rPr>
                <w:rFonts w:ascii="Arial" w:hAnsi="Arial"/>
                <w:sz w:val="18"/>
                <w:szCs w:val="18"/>
                <w:lang w:val="en-GB"/>
              </w:rPr>
              <w:t xml:space="preserve"> pupils within the same class and provide work which is </w:t>
            </w:r>
            <w:r w:rsidR="008C5A44">
              <w:rPr>
                <w:rFonts w:ascii="Arial" w:hAnsi="Arial"/>
                <w:sz w:val="18"/>
                <w:szCs w:val="18"/>
                <w:lang w:val="en-GB"/>
              </w:rPr>
              <w:t>adapted</w:t>
            </w:r>
            <w:r w:rsidRPr="00AE7B3A">
              <w:rPr>
                <w:rFonts w:ascii="Arial" w:hAnsi="Arial"/>
                <w:sz w:val="18"/>
                <w:szCs w:val="18"/>
                <w:lang w:val="en-GB"/>
              </w:rPr>
              <w:t xml:space="preserve"> to cater for the entire ability</w:t>
            </w:r>
            <w:r w:rsidR="00F265ED" w:rsidRPr="00AE7B3A">
              <w:rPr>
                <w:rFonts w:ascii="Arial" w:hAnsi="Arial"/>
                <w:sz w:val="18"/>
                <w:szCs w:val="18"/>
                <w:lang w:val="en-GB"/>
              </w:rPr>
              <w:t xml:space="preserve"> and age</w:t>
            </w:r>
            <w:r w:rsidRPr="00AE7B3A">
              <w:rPr>
                <w:rFonts w:ascii="Arial" w:hAnsi="Arial"/>
                <w:sz w:val="18"/>
                <w:szCs w:val="18"/>
                <w:lang w:val="en-GB"/>
              </w:rPr>
              <w:t xml:space="preserve"> range</w:t>
            </w:r>
          </w:p>
          <w:p w14:paraId="11831E5A" w14:textId="569CD649" w:rsidR="009D75B0" w:rsidRPr="00AE7B3A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AE7B3A">
              <w:rPr>
                <w:rFonts w:ascii="Arial" w:hAnsi="Arial"/>
                <w:sz w:val="18"/>
                <w:szCs w:val="18"/>
                <w:lang w:val="en-GB"/>
              </w:rPr>
              <w:t>To be able to develo</w:t>
            </w:r>
            <w:r w:rsidR="00A27209">
              <w:rPr>
                <w:rFonts w:ascii="Arial" w:hAnsi="Arial"/>
                <w:sz w:val="18"/>
                <w:szCs w:val="18"/>
                <w:lang w:val="en-GB"/>
              </w:rPr>
              <w:t xml:space="preserve">p </w:t>
            </w:r>
            <w:r w:rsidRPr="00AE7B3A">
              <w:rPr>
                <w:rFonts w:ascii="Arial" w:hAnsi="Arial"/>
                <w:sz w:val="18"/>
                <w:szCs w:val="18"/>
                <w:lang w:val="en-GB"/>
              </w:rPr>
              <w:t>a creative curriculum</w:t>
            </w:r>
          </w:p>
          <w:p w14:paraId="6E301B57" w14:textId="77777777" w:rsidR="009D75B0" w:rsidRPr="00AE7B3A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AE7B3A">
              <w:rPr>
                <w:rFonts w:ascii="Arial" w:hAnsi="Arial"/>
                <w:sz w:val="18"/>
                <w:szCs w:val="18"/>
                <w:lang w:val="en-GB"/>
              </w:rPr>
              <w:t>To motivate and inspire pupils</w:t>
            </w:r>
          </w:p>
          <w:p w14:paraId="4695BEBC" w14:textId="77777777" w:rsidR="00011D9F" w:rsidRPr="00011D9F" w:rsidRDefault="00011D9F" w:rsidP="005273EC">
            <w:pPr>
              <w:ind w:left="720"/>
              <w:rPr>
                <w:rFonts w:ascii="Arial" w:hAnsi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890" w:type="dxa"/>
            <w:shd w:val="clear" w:color="auto" w:fill="FFFFFF" w:themeFill="background1"/>
          </w:tcPr>
          <w:p w14:paraId="22D92D4B" w14:textId="34297D82" w:rsidR="009D75B0" w:rsidRDefault="009C70AC" w:rsidP="00A27209">
            <w:pPr>
              <w:numPr>
                <w:ilvl w:val="0"/>
                <w:numId w:val="3"/>
              </w:numPr>
              <w:ind w:left="357" w:firstLine="0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Experience of teaching Y</w:t>
            </w:r>
            <w:r w:rsidR="008C5A44">
              <w:rPr>
                <w:rFonts w:ascii="Arial" w:hAnsi="Arial"/>
                <w:sz w:val="18"/>
                <w:szCs w:val="18"/>
                <w:lang w:val="en-GB"/>
              </w:rPr>
              <w:t>4/Y</w:t>
            </w:r>
            <w:r>
              <w:rPr>
                <w:rFonts w:ascii="Arial" w:hAnsi="Arial"/>
                <w:sz w:val="18"/>
                <w:szCs w:val="18"/>
                <w:lang w:val="en-GB"/>
              </w:rPr>
              <w:t>5/Y6</w:t>
            </w:r>
          </w:p>
          <w:p w14:paraId="33B45E04" w14:textId="0D26FBB7" w:rsidR="009C70AC" w:rsidRDefault="009C70AC" w:rsidP="00A27209">
            <w:pPr>
              <w:numPr>
                <w:ilvl w:val="0"/>
                <w:numId w:val="3"/>
              </w:numPr>
              <w:ind w:left="357" w:firstLine="0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Experience of KS2 statutory testing</w:t>
            </w:r>
          </w:p>
          <w:p w14:paraId="79C2FBF3" w14:textId="667DB62C" w:rsidR="009C70AC" w:rsidRPr="00011D9F" w:rsidRDefault="00DF1178" w:rsidP="00A27209">
            <w:pPr>
              <w:numPr>
                <w:ilvl w:val="0"/>
                <w:numId w:val="3"/>
              </w:numPr>
              <w:ind w:left="357" w:firstLine="0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Experience of working with vulnerable children and those with special educational needs or EHCPs</w:t>
            </w:r>
          </w:p>
        </w:tc>
        <w:tc>
          <w:tcPr>
            <w:tcW w:w="3114" w:type="dxa"/>
          </w:tcPr>
          <w:p w14:paraId="48488852" w14:textId="77777777" w:rsidR="009D75B0" w:rsidRPr="00011D9F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sz w:val="18"/>
                <w:szCs w:val="18"/>
                <w:lang w:val="en-GB"/>
              </w:rPr>
              <w:t>References</w:t>
            </w:r>
          </w:p>
          <w:p w14:paraId="21A29320" w14:textId="77777777" w:rsidR="009D75B0" w:rsidRPr="00011D9F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sz w:val="18"/>
                <w:szCs w:val="18"/>
                <w:lang w:val="en-GB"/>
              </w:rPr>
              <w:t>Interview</w:t>
            </w:r>
          </w:p>
        </w:tc>
      </w:tr>
      <w:tr w:rsidR="009D75B0" w:rsidRPr="00011D9F" w14:paraId="379F942A" w14:textId="77777777" w:rsidTr="00DF1178">
        <w:tc>
          <w:tcPr>
            <w:tcW w:w="2987" w:type="dxa"/>
          </w:tcPr>
          <w:p w14:paraId="252A685A" w14:textId="77777777" w:rsidR="009D75B0" w:rsidRPr="00011D9F" w:rsidRDefault="009D75B0">
            <w:pPr>
              <w:jc w:val="center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b/>
                <w:sz w:val="18"/>
                <w:szCs w:val="18"/>
                <w:lang w:val="en-GB"/>
              </w:rPr>
              <w:t>COMMUNICATION</w:t>
            </w:r>
          </w:p>
        </w:tc>
        <w:tc>
          <w:tcPr>
            <w:tcW w:w="5997" w:type="dxa"/>
          </w:tcPr>
          <w:p w14:paraId="5AB2EF54" w14:textId="77777777" w:rsidR="009D75B0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sz w:val="18"/>
                <w:szCs w:val="18"/>
                <w:lang w:val="en-GB"/>
              </w:rPr>
              <w:t>The ability to communicate effectively in a verbal and written form to a range of audiences</w:t>
            </w:r>
          </w:p>
          <w:p w14:paraId="66F21218" w14:textId="6C2175D9" w:rsidR="00A27209" w:rsidRPr="00011D9F" w:rsidRDefault="00A27209" w:rsidP="00A27209">
            <w:pPr>
              <w:ind w:left="72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  <w:tc>
          <w:tcPr>
            <w:tcW w:w="2890" w:type="dxa"/>
          </w:tcPr>
          <w:p w14:paraId="6FAD14E8" w14:textId="77777777" w:rsidR="009D75B0" w:rsidRPr="00011D9F" w:rsidRDefault="009D75B0">
            <w:pPr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  <w:tc>
          <w:tcPr>
            <w:tcW w:w="3114" w:type="dxa"/>
          </w:tcPr>
          <w:p w14:paraId="5E080197" w14:textId="77777777" w:rsidR="009D75B0" w:rsidRPr="00011D9F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sz w:val="18"/>
                <w:szCs w:val="18"/>
                <w:lang w:val="en-GB"/>
              </w:rPr>
              <w:t>Application Form</w:t>
            </w:r>
          </w:p>
          <w:p w14:paraId="7431DAB0" w14:textId="77777777" w:rsidR="009D75B0" w:rsidRPr="00011D9F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sz w:val="18"/>
                <w:szCs w:val="18"/>
                <w:lang w:val="en-GB"/>
              </w:rPr>
              <w:t>Interview</w:t>
            </w:r>
          </w:p>
        </w:tc>
      </w:tr>
      <w:tr w:rsidR="009D75B0" w:rsidRPr="00011D9F" w14:paraId="2B5DB9FA" w14:textId="77777777" w:rsidTr="00DF1178">
        <w:tc>
          <w:tcPr>
            <w:tcW w:w="2987" w:type="dxa"/>
          </w:tcPr>
          <w:p w14:paraId="0003DD6A" w14:textId="77777777" w:rsidR="009D75B0" w:rsidRPr="00011D9F" w:rsidRDefault="009D75B0">
            <w:pPr>
              <w:jc w:val="center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b/>
                <w:sz w:val="18"/>
                <w:szCs w:val="18"/>
                <w:lang w:val="en-GB"/>
              </w:rPr>
              <w:t>SKILLS AND APTITUDES</w:t>
            </w:r>
          </w:p>
        </w:tc>
        <w:tc>
          <w:tcPr>
            <w:tcW w:w="5997" w:type="dxa"/>
          </w:tcPr>
          <w:p w14:paraId="2F51C9EE" w14:textId="77777777" w:rsidR="009D75B0" w:rsidRPr="00AE7B3A" w:rsidRDefault="00F265ED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AE7B3A">
              <w:rPr>
                <w:rFonts w:ascii="Arial" w:hAnsi="Arial"/>
                <w:sz w:val="18"/>
                <w:szCs w:val="18"/>
                <w:lang w:val="en-GB"/>
              </w:rPr>
              <w:t>Good subject and pedagogical knowledge and t</w:t>
            </w:r>
            <w:r w:rsidR="009D75B0" w:rsidRPr="00AE7B3A">
              <w:rPr>
                <w:rFonts w:ascii="Arial" w:hAnsi="Arial"/>
                <w:sz w:val="18"/>
                <w:szCs w:val="18"/>
                <w:lang w:val="en-GB"/>
              </w:rPr>
              <w:t>he ability to teach a wide range of subjects across the primary age range.</w:t>
            </w:r>
          </w:p>
          <w:p w14:paraId="6FBC7F8F" w14:textId="77777777" w:rsidR="009D75B0" w:rsidRPr="00AE7B3A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AE7B3A">
              <w:rPr>
                <w:rFonts w:ascii="Arial" w:hAnsi="Arial"/>
                <w:sz w:val="18"/>
                <w:szCs w:val="18"/>
                <w:lang w:val="en-GB"/>
              </w:rPr>
              <w:t>To be able to use effectively a variety of teaching and organisational styles and resources including ICT.</w:t>
            </w:r>
          </w:p>
          <w:p w14:paraId="2D767F48" w14:textId="77777777" w:rsidR="009D75B0" w:rsidRPr="00AE7B3A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AE7B3A">
              <w:rPr>
                <w:rFonts w:ascii="Arial" w:hAnsi="Arial"/>
                <w:sz w:val="18"/>
                <w:szCs w:val="18"/>
                <w:lang w:val="en-GB"/>
              </w:rPr>
              <w:t>A willingness to work</w:t>
            </w:r>
            <w:r w:rsidR="00011D9F" w:rsidRPr="00AE7B3A">
              <w:rPr>
                <w:rFonts w:ascii="Arial" w:hAnsi="Arial"/>
                <w:sz w:val="18"/>
                <w:szCs w:val="18"/>
                <w:lang w:val="en-GB"/>
              </w:rPr>
              <w:t xml:space="preserve"> with children and colleagues</w:t>
            </w:r>
            <w:r w:rsidRPr="00AE7B3A">
              <w:rPr>
                <w:rFonts w:ascii="Arial" w:hAnsi="Arial"/>
                <w:sz w:val="18"/>
                <w:szCs w:val="18"/>
                <w:lang w:val="en-GB"/>
              </w:rPr>
              <w:t xml:space="preserve"> throughout the Primary School</w:t>
            </w:r>
            <w:r w:rsidR="00011D9F" w:rsidRPr="00AE7B3A">
              <w:rPr>
                <w:rFonts w:ascii="Arial" w:hAnsi="Arial"/>
                <w:sz w:val="18"/>
                <w:szCs w:val="18"/>
                <w:lang w:val="en-GB"/>
              </w:rPr>
              <w:t xml:space="preserve"> and share expertise</w:t>
            </w:r>
            <w:r w:rsidRPr="00AE7B3A">
              <w:rPr>
                <w:rFonts w:ascii="Arial" w:hAnsi="Arial"/>
                <w:sz w:val="18"/>
                <w:szCs w:val="18"/>
                <w:lang w:val="en-GB"/>
              </w:rPr>
              <w:t>.</w:t>
            </w:r>
          </w:p>
          <w:p w14:paraId="35FDC5CC" w14:textId="77777777" w:rsidR="009D75B0" w:rsidRPr="00AE7B3A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AE7B3A">
              <w:rPr>
                <w:rFonts w:ascii="Arial" w:hAnsi="Arial"/>
                <w:sz w:val="18"/>
                <w:szCs w:val="18"/>
                <w:lang w:val="en-GB"/>
              </w:rPr>
              <w:t xml:space="preserve">To have the ability to develop and maintain good professional relationships </w:t>
            </w:r>
            <w:r w:rsidR="00F265ED" w:rsidRPr="00AE7B3A">
              <w:rPr>
                <w:rFonts w:ascii="Arial" w:hAnsi="Arial"/>
                <w:sz w:val="18"/>
                <w:szCs w:val="18"/>
                <w:lang w:val="en-GB"/>
              </w:rPr>
              <w:t xml:space="preserve">to keep children safe </w:t>
            </w:r>
            <w:r w:rsidRPr="00AE7B3A">
              <w:rPr>
                <w:rFonts w:ascii="Arial" w:hAnsi="Arial"/>
                <w:sz w:val="18"/>
                <w:szCs w:val="18"/>
                <w:lang w:val="en-GB"/>
              </w:rPr>
              <w:t xml:space="preserve">and </w:t>
            </w:r>
            <w:r w:rsidR="00F265ED" w:rsidRPr="00AE7B3A">
              <w:rPr>
                <w:rFonts w:ascii="Arial" w:hAnsi="Arial"/>
                <w:sz w:val="18"/>
                <w:szCs w:val="18"/>
                <w:lang w:val="en-GB"/>
              </w:rPr>
              <w:t>ensure that they thrive personally and academically</w:t>
            </w:r>
          </w:p>
          <w:p w14:paraId="6399F860" w14:textId="77777777" w:rsidR="00011D9F" w:rsidRPr="00AE7B3A" w:rsidRDefault="009D75B0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  <w:szCs w:val="18"/>
                <w:lang w:val="en-GB"/>
              </w:rPr>
            </w:pPr>
            <w:r w:rsidRPr="00AE7B3A">
              <w:rPr>
                <w:rFonts w:ascii="Arial" w:hAnsi="Arial"/>
                <w:color w:val="000000"/>
                <w:sz w:val="18"/>
                <w:szCs w:val="18"/>
                <w:lang w:val="en-GB"/>
              </w:rPr>
              <w:t>Ability to set high standards</w:t>
            </w:r>
            <w:r w:rsidR="00F265ED" w:rsidRPr="00AE7B3A">
              <w:rPr>
                <w:rFonts w:ascii="Arial" w:hAnsi="Arial"/>
                <w:color w:val="000000"/>
                <w:sz w:val="18"/>
                <w:szCs w:val="18"/>
                <w:lang w:val="en-GB"/>
              </w:rPr>
              <w:t xml:space="preserve"> for behaviour and learning</w:t>
            </w:r>
            <w:r w:rsidR="00011D9F" w:rsidRPr="00AE7B3A">
              <w:rPr>
                <w:rFonts w:ascii="Arial" w:hAnsi="Arial"/>
                <w:color w:val="000000"/>
                <w:sz w:val="18"/>
                <w:szCs w:val="18"/>
                <w:lang w:val="en-GB"/>
              </w:rPr>
              <w:t xml:space="preserve"> and have high expectations of what children can achieve</w:t>
            </w:r>
          </w:p>
          <w:p w14:paraId="24DA6FD7" w14:textId="77777777" w:rsidR="00F265ED" w:rsidRPr="00AE7B3A" w:rsidRDefault="00F265ED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  <w:szCs w:val="18"/>
                <w:lang w:val="en-GB"/>
              </w:rPr>
            </w:pPr>
            <w:r w:rsidRPr="00AE7B3A">
              <w:rPr>
                <w:rFonts w:ascii="Arial" w:hAnsi="Arial"/>
                <w:color w:val="000000"/>
                <w:sz w:val="18"/>
                <w:szCs w:val="18"/>
                <w:lang w:val="en-GB"/>
              </w:rPr>
              <w:t>Ability to raise attainment and accelerate progress for all children, including SEND and the most able.</w:t>
            </w:r>
          </w:p>
          <w:p w14:paraId="6B015356" w14:textId="77777777" w:rsidR="00011D9F" w:rsidRPr="00AE7B3A" w:rsidRDefault="00011D9F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  <w:szCs w:val="18"/>
                <w:lang w:val="en-GB"/>
              </w:rPr>
            </w:pPr>
            <w:r w:rsidRPr="00AE7B3A">
              <w:rPr>
                <w:rFonts w:ascii="Arial" w:hAnsi="Arial"/>
                <w:color w:val="000000"/>
                <w:sz w:val="18"/>
                <w:szCs w:val="18"/>
                <w:lang w:val="en-GB"/>
              </w:rPr>
              <w:t>Able to foster independence and resilience</w:t>
            </w:r>
          </w:p>
          <w:p w14:paraId="2CE6E7FB" w14:textId="77777777" w:rsidR="009D75B0" w:rsidRPr="00AE7B3A" w:rsidRDefault="00011D9F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AE7B3A">
              <w:rPr>
                <w:rFonts w:ascii="Arial" w:hAnsi="Arial"/>
                <w:sz w:val="18"/>
                <w:szCs w:val="18"/>
                <w:lang w:val="en-GB"/>
              </w:rPr>
              <w:t>P</w:t>
            </w:r>
            <w:r w:rsidR="009D75B0" w:rsidRPr="00AE7B3A">
              <w:rPr>
                <w:rFonts w:ascii="Arial" w:hAnsi="Arial"/>
                <w:sz w:val="18"/>
                <w:szCs w:val="18"/>
                <w:lang w:val="en-GB"/>
              </w:rPr>
              <w:t>rovide a role model for staff and pupils.</w:t>
            </w:r>
          </w:p>
          <w:p w14:paraId="315E44A7" w14:textId="77777777" w:rsidR="009D75B0" w:rsidRPr="00AE7B3A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AE7B3A">
              <w:rPr>
                <w:rFonts w:ascii="Arial" w:hAnsi="Arial"/>
                <w:sz w:val="18"/>
                <w:szCs w:val="18"/>
                <w:lang w:val="en-GB"/>
              </w:rPr>
              <w:t>Ability to deal sensitively with people and resolve conflicts.</w:t>
            </w:r>
          </w:p>
          <w:p w14:paraId="087C848D" w14:textId="77777777" w:rsidR="009D75B0" w:rsidRPr="00AE7B3A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AE7B3A">
              <w:rPr>
                <w:rFonts w:ascii="Arial" w:hAnsi="Arial"/>
                <w:sz w:val="18"/>
                <w:szCs w:val="18"/>
                <w:lang w:val="en-GB"/>
              </w:rPr>
              <w:t>Ability to work with and deploy staff and resources effectively.</w:t>
            </w:r>
          </w:p>
          <w:p w14:paraId="0FB1063C" w14:textId="17AA7D4B" w:rsidR="00F265ED" w:rsidRPr="00AE7B3A" w:rsidRDefault="00F265ED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AE7B3A">
              <w:rPr>
                <w:rFonts w:ascii="Arial" w:hAnsi="Arial"/>
                <w:sz w:val="18"/>
                <w:szCs w:val="18"/>
                <w:lang w:val="en-GB"/>
              </w:rPr>
              <w:t>Ability to make creative use of our local environment</w:t>
            </w:r>
            <w:r w:rsidR="00C91F3B">
              <w:rPr>
                <w:rFonts w:ascii="Arial" w:hAnsi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2890" w:type="dxa"/>
          </w:tcPr>
          <w:p w14:paraId="1548F6F4" w14:textId="77777777" w:rsidR="009D75B0" w:rsidRPr="009C70AC" w:rsidRDefault="009D75B0" w:rsidP="00F265ED">
            <w:pPr>
              <w:ind w:left="720"/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0FED480B" w14:textId="77777777" w:rsidR="008938A8" w:rsidRPr="009C70AC" w:rsidRDefault="008938A8" w:rsidP="00F265ED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bookmarkStart w:id="0" w:name="_GoBack"/>
            <w:bookmarkEnd w:id="0"/>
            <w:r w:rsidRPr="009C70AC">
              <w:rPr>
                <w:rFonts w:ascii="Arial" w:hAnsi="Arial"/>
                <w:sz w:val="18"/>
                <w:szCs w:val="18"/>
                <w:lang w:val="en-GB"/>
              </w:rPr>
              <w:t xml:space="preserve">Any outdoor education qualification, including </w:t>
            </w:r>
            <w:r w:rsidR="00AE7B3A" w:rsidRPr="009C70AC">
              <w:rPr>
                <w:rFonts w:ascii="Arial" w:hAnsi="Arial"/>
                <w:sz w:val="18"/>
                <w:szCs w:val="18"/>
                <w:lang w:val="en-GB"/>
              </w:rPr>
              <w:t>Beach</w:t>
            </w:r>
            <w:r w:rsidRPr="009C70AC">
              <w:rPr>
                <w:rFonts w:ascii="Arial" w:hAnsi="Arial"/>
                <w:sz w:val="18"/>
                <w:szCs w:val="18"/>
                <w:lang w:val="en-GB"/>
              </w:rPr>
              <w:t xml:space="preserve"> Schools</w:t>
            </w:r>
            <w:r w:rsidRPr="009C70AC">
              <w:rPr>
                <w:rFonts w:ascii="Arial" w:hAnsi="Arial"/>
                <w:sz w:val="18"/>
                <w:szCs w:val="18"/>
                <w:lang w:val="en-GB"/>
              </w:rPr>
              <w:br/>
            </w:r>
          </w:p>
          <w:p w14:paraId="1CF19974" w14:textId="77777777" w:rsidR="00F265ED" w:rsidRPr="009C70AC" w:rsidRDefault="00F265ED" w:rsidP="008938A8">
            <w:pPr>
              <w:ind w:left="360"/>
              <w:rPr>
                <w:rFonts w:ascii="Arial" w:hAnsi="Arial"/>
                <w:sz w:val="18"/>
                <w:szCs w:val="18"/>
                <w:lang w:val="en-GB"/>
              </w:rPr>
            </w:pPr>
            <w:r w:rsidRPr="009C70AC">
              <w:rPr>
                <w:rFonts w:ascii="Arial" w:hAnsi="Arial"/>
                <w:sz w:val="18"/>
                <w:szCs w:val="18"/>
                <w:lang w:val="en-GB"/>
              </w:rPr>
              <w:br/>
            </w:r>
          </w:p>
        </w:tc>
        <w:tc>
          <w:tcPr>
            <w:tcW w:w="3114" w:type="dxa"/>
          </w:tcPr>
          <w:p w14:paraId="27309CD3" w14:textId="77777777" w:rsidR="00DF1178" w:rsidRDefault="00DF1178" w:rsidP="00DF1178">
            <w:pPr>
              <w:ind w:left="720"/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1AD927B9" w14:textId="77777777" w:rsidR="00DF1178" w:rsidRDefault="00DF1178" w:rsidP="00DF1178">
            <w:pPr>
              <w:ind w:left="720"/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7A53AD48" w14:textId="77777777" w:rsidR="00DF1178" w:rsidRDefault="00DF1178" w:rsidP="00DF1178">
            <w:pPr>
              <w:ind w:left="720"/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7B98A73E" w14:textId="17D5A626" w:rsidR="009D75B0" w:rsidRPr="00011D9F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sz w:val="18"/>
                <w:szCs w:val="18"/>
                <w:lang w:val="en-GB"/>
              </w:rPr>
              <w:t>Application Form</w:t>
            </w:r>
          </w:p>
          <w:p w14:paraId="2A54E6E4" w14:textId="77777777" w:rsidR="009D75B0" w:rsidRPr="00011D9F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sz w:val="18"/>
                <w:szCs w:val="18"/>
                <w:lang w:val="en-GB"/>
              </w:rPr>
              <w:t>References</w:t>
            </w:r>
          </w:p>
          <w:p w14:paraId="162A8BED" w14:textId="77777777" w:rsidR="009D75B0" w:rsidRPr="00011D9F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sz w:val="18"/>
                <w:szCs w:val="18"/>
                <w:lang w:val="en-GB"/>
              </w:rPr>
              <w:t>Interview</w:t>
            </w:r>
          </w:p>
          <w:p w14:paraId="7946C76E" w14:textId="77777777" w:rsidR="009D75B0" w:rsidRPr="00011D9F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sz w:val="18"/>
                <w:szCs w:val="18"/>
                <w:lang w:val="en-GB"/>
              </w:rPr>
              <w:t>Specific Qualifications or experience</w:t>
            </w:r>
          </w:p>
        </w:tc>
      </w:tr>
      <w:tr w:rsidR="009D75B0" w:rsidRPr="00011D9F" w14:paraId="32DC2658" w14:textId="77777777" w:rsidTr="00DF1178">
        <w:tc>
          <w:tcPr>
            <w:tcW w:w="2987" w:type="dxa"/>
          </w:tcPr>
          <w:p w14:paraId="45B47EC4" w14:textId="77777777" w:rsidR="009D75B0" w:rsidRPr="00011D9F" w:rsidRDefault="009D75B0">
            <w:pPr>
              <w:jc w:val="center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b/>
                <w:sz w:val="18"/>
                <w:szCs w:val="18"/>
                <w:lang w:val="en-GB"/>
              </w:rPr>
              <w:t>DISPOSITION</w:t>
            </w:r>
          </w:p>
        </w:tc>
        <w:tc>
          <w:tcPr>
            <w:tcW w:w="5997" w:type="dxa"/>
          </w:tcPr>
          <w:p w14:paraId="387001F7" w14:textId="0C76427C" w:rsidR="009D75B0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sz w:val="18"/>
                <w:szCs w:val="18"/>
                <w:lang w:val="en-GB"/>
              </w:rPr>
              <w:t>To be committed to raising the levels of achievement of children of all abilities</w:t>
            </w:r>
          </w:p>
          <w:p w14:paraId="2FE1449F" w14:textId="3EB34EC5" w:rsidR="00DF1178" w:rsidRPr="00011D9F" w:rsidRDefault="00DF1178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Calm and resilient during difficult circumstances</w:t>
            </w:r>
          </w:p>
          <w:p w14:paraId="3C0835A0" w14:textId="77777777" w:rsidR="009D75B0" w:rsidRPr="00011D9F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sz w:val="18"/>
                <w:szCs w:val="18"/>
                <w:lang w:val="en-GB"/>
              </w:rPr>
              <w:t>Able to work as part of a team</w:t>
            </w:r>
          </w:p>
        </w:tc>
        <w:tc>
          <w:tcPr>
            <w:tcW w:w="2890" w:type="dxa"/>
          </w:tcPr>
          <w:p w14:paraId="117D6282" w14:textId="77777777" w:rsidR="009D75B0" w:rsidRDefault="00DF1178" w:rsidP="009C70AC">
            <w:pPr>
              <w:numPr>
                <w:ilvl w:val="0"/>
                <w:numId w:val="5"/>
              </w:numPr>
              <w:ind w:left="284" w:firstLine="0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Evidence of outside interests</w:t>
            </w:r>
          </w:p>
          <w:p w14:paraId="21FE0D40" w14:textId="0283ED1C" w:rsidR="00DF1178" w:rsidRPr="00011D9F" w:rsidRDefault="00DF1178" w:rsidP="009C70AC">
            <w:pPr>
              <w:numPr>
                <w:ilvl w:val="0"/>
                <w:numId w:val="5"/>
              </w:numPr>
              <w:ind w:left="284" w:firstLine="0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 xml:space="preserve">Ability to manage challenging behaviour </w:t>
            </w:r>
          </w:p>
        </w:tc>
        <w:tc>
          <w:tcPr>
            <w:tcW w:w="3114" w:type="dxa"/>
          </w:tcPr>
          <w:p w14:paraId="2A4F06B9" w14:textId="77777777" w:rsidR="009D75B0" w:rsidRPr="00011D9F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sz w:val="18"/>
                <w:szCs w:val="18"/>
                <w:lang w:val="en-GB"/>
              </w:rPr>
              <w:t>Application Form</w:t>
            </w:r>
          </w:p>
          <w:p w14:paraId="34C1C312" w14:textId="77777777" w:rsidR="009D75B0" w:rsidRPr="00011D9F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sz w:val="18"/>
                <w:szCs w:val="18"/>
                <w:lang w:val="en-GB"/>
              </w:rPr>
              <w:t>References</w:t>
            </w:r>
          </w:p>
          <w:p w14:paraId="0865578B" w14:textId="77777777" w:rsidR="009D75B0" w:rsidRPr="00011D9F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sz w:val="18"/>
                <w:szCs w:val="18"/>
                <w:lang w:val="en-GB"/>
              </w:rPr>
              <w:t>Interview</w:t>
            </w:r>
          </w:p>
        </w:tc>
      </w:tr>
    </w:tbl>
    <w:p w14:paraId="42B7D64F" w14:textId="77777777" w:rsidR="009D75B0" w:rsidRPr="00011D9F" w:rsidRDefault="009D75B0">
      <w:pPr>
        <w:rPr>
          <w:rFonts w:ascii="Arial" w:hAnsi="Arial"/>
        </w:rPr>
      </w:pPr>
      <w:r w:rsidRPr="00011D9F">
        <w:rPr>
          <w:rFonts w:ascii="Arial" w:hAnsi="Arial"/>
        </w:rPr>
        <w:br w:type="page"/>
      </w: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000"/>
        <w:gridCol w:w="2280"/>
        <w:gridCol w:w="3720"/>
      </w:tblGrid>
      <w:tr w:rsidR="009D75B0" w:rsidRPr="00011D9F" w14:paraId="4630402C" w14:textId="77777777">
        <w:tc>
          <w:tcPr>
            <w:tcW w:w="2988" w:type="dxa"/>
          </w:tcPr>
          <w:p w14:paraId="21A57476" w14:textId="77777777" w:rsidR="009D75B0" w:rsidRPr="00011D9F" w:rsidRDefault="009D75B0">
            <w:pPr>
              <w:jc w:val="center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b/>
                <w:sz w:val="18"/>
                <w:szCs w:val="18"/>
                <w:lang w:val="en-GB"/>
              </w:rPr>
              <w:lastRenderedPageBreak/>
              <w:t>PERSONAL QUALITIES</w:t>
            </w:r>
          </w:p>
        </w:tc>
        <w:tc>
          <w:tcPr>
            <w:tcW w:w="6000" w:type="dxa"/>
          </w:tcPr>
          <w:p w14:paraId="63718B96" w14:textId="77777777" w:rsidR="009D75B0" w:rsidRPr="00AE7B3A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AE7B3A">
              <w:rPr>
                <w:rFonts w:ascii="Arial" w:hAnsi="Arial"/>
                <w:sz w:val="18"/>
                <w:szCs w:val="18"/>
                <w:lang w:val="en-GB"/>
              </w:rPr>
              <w:t>Passionate about Learning and Teaching</w:t>
            </w:r>
          </w:p>
          <w:p w14:paraId="1604E697" w14:textId="77777777" w:rsidR="00F265ED" w:rsidRPr="00AE7B3A" w:rsidRDefault="00F265ED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AE7B3A">
              <w:rPr>
                <w:rFonts w:ascii="Arial" w:hAnsi="Arial"/>
                <w:sz w:val="18"/>
                <w:szCs w:val="18"/>
                <w:lang w:val="en-GB"/>
              </w:rPr>
              <w:t>Committed to personal professional development</w:t>
            </w:r>
          </w:p>
          <w:p w14:paraId="550EF450" w14:textId="77777777" w:rsidR="009D75B0" w:rsidRPr="00AE7B3A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AE7B3A">
              <w:rPr>
                <w:rFonts w:ascii="Arial" w:hAnsi="Arial"/>
                <w:sz w:val="18"/>
                <w:szCs w:val="18"/>
                <w:lang w:val="en-GB"/>
              </w:rPr>
              <w:t>Displays warmth, care and sensitivity in dealing with children</w:t>
            </w:r>
          </w:p>
          <w:p w14:paraId="39BF8983" w14:textId="77777777" w:rsidR="009D75B0" w:rsidRPr="00AE7B3A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AE7B3A">
              <w:rPr>
                <w:rFonts w:ascii="Arial" w:hAnsi="Arial"/>
                <w:sz w:val="18"/>
                <w:szCs w:val="18"/>
                <w:lang w:val="en-GB"/>
              </w:rPr>
              <w:t xml:space="preserve">Open minded, </w:t>
            </w:r>
            <w:proofErr w:type="spellStart"/>
            <w:r w:rsidRPr="00AE7B3A">
              <w:rPr>
                <w:rFonts w:ascii="Arial" w:hAnsi="Arial"/>
                <w:sz w:val="18"/>
                <w:szCs w:val="18"/>
                <w:lang w:val="en-GB"/>
              </w:rPr>
              <w:t>self evaluative</w:t>
            </w:r>
            <w:proofErr w:type="spellEnd"/>
            <w:r w:rsidRPr="00AE7B3A">
              <w:rPr>
                <w:rFonts w:ascii="Arial" w:hAnsi="Arial"/>
                <w:sz w:val="18"/>
                <w:szCs w:val="18"/>
                <w:lang w:val="en-GB"/>
              </w:rPr>
              <w:t xml:space="preserve"> and adaptable to changing circumstances and new ideas</w:t>
            </w:r>
          </w:p>
          <w:p w14:paraId="040B4860" w14:textId="77777777" w:rsidR="009D75B0" w:rsidRPr="00AE7B3A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AE7B3A">
              <w:rPr>
                <w:rFonts w:ascii="Arial" w:hAnsi="Arial"/>
                <w:sz w:val="18"/>
                <w:szCs w:val="18"/>
                <w:lang w:val="en-GB"/>
              </w:rPr>
              <w:t>Able to enthuse and reflect upon experience</w:t>
            </w:r>
          </w:p>
          <w:p w14:paraId="3FE43FED" w14:textId="77777777" w:rsidR="009D75B0" w:rsidRPr="00AE7B3A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AE7B3A">
              <w:rPr>
                <w:rFonts w:ascii="Arial" w:hAnsi="Arial"/>
                <w:sz w:val="18"/>
                <w:szCs w:val="18"/>
                <w:lang w:val="en-GB"/>
              </w:rPr>
              <w:t>Willingness to be involved in the wider life of the school</w:t>
            </w:r>
          </w:p>
          <w:p w14:paraId="327531A7" w14:textId="77777777" w:rsidR="009D75B0" w:rsidRPr="00AE7B3A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AE7B3A">
              <w:rPr>
                <w:rFonts w:ascii="Arial" w:hAnsi="Arial"/>
                <w:sz w:val="18"/>
                <w:szCs w:val="18"/>
                <w:lang w:val="en-GB"/>
              </w:rPr>
              <w:t>Ability to prioritise</w:t>
            </w:r>
          </w:p>
          <w:p w14:paraId="54FEA33E" w14:textId="77777777" w:rsidR="009D75B0" w:rsidRPr="00AE7B3A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AE7B3A">
              <w:rPr>
                <w:rFonts w:ascii="Arial" w:hAnsi="Arial"/>
                <w:sz w:val="18"/>
                <w:szCs w:val="18"/>
                <w:lang w:val="en-GB"/>
              </w:rPr>
              <w:t>Good interpersonal/communication skills</w:t>
            </w:r>
          </w:p>
          <w:p w14:paraId="123316ED" w14:textId="77777777" w:rsidR="00011D9F" w:rsidRPr="00AE7B3A" w:rsidRDefault="00011D9F" w:rsidP="00A27209">
            <w:pPr>
              <w:ind w:left="72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  <w:tc>
          <w:tcPr>
            <w:tcW w:w="2280" w:type="dxa"/>
          </w:tcPr>
          <w:p w14:paraId="4D03435C" w14:textId="77777777" w:rsidR="009D75B0" w:rsidRPr="00011D9F" w:rsidRDefault="009D75B0">
            <w:pPr>
              <w:ind w:left="3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  <w:tc>
          <w:tcPr>
            <w:tcW w:w="3720" w:type="dxa"/>
          </w:tcPr>
          <w:p w14:paraId="113C0248" w14:textId="4EBA37AA" w:rsidR="009D75B0" w:rsidRPr="00011D9F" w:rsidRDefault="0046449A" w:rsidP="0046449A">
            <w:pPr>
              <w:numPr>
                <w:ilvl w:val="0"/>
                <w:numId w:val="9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Interview</w:t>
            </w:r>
          </w:p>
        </w:tc>
      </w:tr>
      <w:tr w:rsidR="009D75B0" w:rsidRPr="00011D9F" w14:paraId="0223A8AE" w14:textId="77777777">
        <w:tc>
          <w:tcPr>
            <w:tcW w:w="2988" w:type="dxa"/>
          </w:tcPr>
          <w:p w14:paraId="441AC4C8" w14:textId="77777777" w:rsidR="009D75B0" w:rsidRPr="00011D9F" w:rsidRDefault="009D75B0">
            <w:pPr>
              <w:jc w:val="center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b/>
                <w:sz w:val="18"/>
                <w:szCs w:val="18"/>
                <w:lang w:val="en-GB"/>
              </w:rPr>
              <w:t>SPECIAL REQUIREMENTS</w:t>
            </w:r>
          </w:p>
        </w:tc>
        <w:tc>
          <w:tcPr>
            <w:tcW w:w="6000" w:type="dxa"/>
          </w:tcPr>
          <w:p w14:paraId="51FBFC9B" w14:textId="77777777" w:rsidR="009D75B0" w:rsidRPr="00011D9F" w:rsidRDefault="005273EC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An Enhanced DBS check</w:t>
            </w:r>
            <w:r w:rsidR="009D75B0" w:rsidRPr="00011D9F">
              <w:rPr>
                <w:rFonts w:ascii="Arial" w:hAnsi="Arial"/>
                <w:sz w:val="18"/>
                <w:szCs w:val="18"/>
                <w:lang w:val="en-GB"/>
              </w:rPr>
              <w:t xml:space="preserve"> is essential</w:t>
            </w:r>
          </w:p>
          <w:p w14:paraId="4B1698E1" w14:textId="3A52DFE6" w:rsidR="009D75B0" w:rsidRPr="000A2A92" w:rsidRDefault="009D75B0" w:rsidP="00011D9F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  <w:szCs w:val="18"/>
                <w:lang w:val="en-GB"/>
              </w:rPr>
            </w:pPr>
            <w:r w:rsidRPr="000A2A92">
              <w:rPr>
                <w:rFonts w:ascii="Arial" w:hAnsi="Arial"/>
                <w:color w:val="000000"/>
                <w:sz w:val="18"/>
                <w:szCs w:val="18"/>
                <w:lang w:val="en-GB"/>
              </w:rPr>
              <w:t xml:space="preserve">Comply with the Council’s No Smoking at </w:t>
            </w:r>
            <w:r w:rsidR="008C5A44">
              <w:rPr>
                <w:rFonts w:ascii="Arial" w:hAnsi="Arial"/>
                <w:color w:val="000000"/>
                <w:sz w:val="18"/>
                <w:szCs w:val="18"/>
                <w:lang w:val="en-GB"/>
              </w:rPr>
              <w:t>W</w:t>
            </w:r>
            <w:r w:rsidRPr="000A2A92">
              <w:rPr>
                <w:rFonts w:ascii="Arial" w:hAnsi="Arial"/>
                <w:color w:val="000000"/>
                <w:sz w:val="18"/>
                <w:szCs w:val="18"/>
                <w:lang w:val="en-GB"/>
              </w:rPr>
              <w:t xml:space="preserve">ork, </w:t>
            </w:r>
            <w:r w:rsidR="008C5A44">
              <w:rPr>
                <w:rFonts w:ascii="Arial" w:hAnsi="Arial"/>
                <w:color w:val="000000"/>
                <w:sz w:val="18"/>
                <w:szCs w:val="18"/>
                <w:lang w:val="en-GB"/>
              </w:rPr>
              <w:t>A</w:t>
            </w:r>
            <w:r w:rsidRPr="000A2A92">
              <w:rPr>
                <w:rFonts w:ascii="Arial" w:hAnsi="Arial"/>
                <w:color w:val="000000"/>
                <w:sz w:val="18"/>
                <w:szCs w:val="18"/>
                <w:lang w:val="en-GB"/>
              </w:rPr>
              <w:t xml:space="preserve">lcohol at </w:t>
            </w:r>
            <w:r w:rsidR="008C5A44">
              <w:rPr>
                <w:rFonts w:ascii="Arial" w:hAnsi="Arial"/>
                <w:color w:val="000000"/>
                <w:sz w:val="18"/>
                <w:szCs w:val="18"/>
                <w:lang w:val="en-GB"/>
              </w:rPr>
              <w:t>W</w:t>
            </w:r>
            <w:r w:rsidRPr="000A2A92">
              <w:rPr>
                <w:rFonts w:ascii="Arial" w:hAnsi="Arial"/>
                <w:color w:val="000000"/>
                <w:sz w:val="18"/>
                <w:szCs w:val="18"/>
                <w:lang w:val="en-GB"/>
              </w:rPr>
              <w:t>ork</w:t>
            </w:r>
            <w:r w:rsidR="008C5A44">
              <w:rPr>
                <w:rFonts w:ascii="Arial" w:hAnsi="Arial"/>
                <w:color w:val="000000"/>
                <w:sz w:val="18"/>
                <w:szCs w:val="18"/>
                <w:lang w:val="en-GB"/>
              </w:rPr>
              <w:t>, H</w:t>
            </w:r>
            <w:r w:rsidRPr="000A2A92">
              <w:rPr>
                <w:rFonts w:ascii="Arial" w:hAnsi="Arial"/>
                <w:color w:val="000000"/>
                <w:sz w:val="18"/>
                <w:szCs w:val="18"/>
                <w:lang w:val="en-GB"/>
              </w:rPr>
              <w:t>ea</w:t>
            </w:r>
            <w:r w:rsidR="008C5A44">
              <w:rPr>
                <w:rFonts w:ascii="Arial" w:hAnsi="Arial"/>
                <w:color w:val="000000"/>
                <w:sz w:val="18"/>
                <w:szCs w:val="18"/>
                <w:lang w:val="en-GB"/>
              </w:rPr>
              <w:t>lth</w:t>
            </w:r>
            <w:r w:rsidRPr="000A2A92">
              <w:rPr>
                <w:rFonts w:ascii="Arial" w:hAnsi="Arial"/>
                <w:color w:val="000000"/>
                <w:sz w:val="18"/>
                <w:szCs w:val="18"/>
                <w:lang w:val="en-GB"/>
              </w:rPr>
              <w:t xml:space="preserve"> &amp; </w:t>
            </w:r>
            <w:r w:rsidR="008C5A44">
              <w:rPr>
                <w:rFonts w:ascii="Arial" w:hAnsi="Arial"/>
                <w:color w:val="000000"/>
                <w:sz w:val="18"/>
                <w:szCs w:val="18"/>
                <w:lang w:val="en-GB"/>
              </w:rPr>
              <w:t>S</w:t>
            </w:r>
            <w:r w:rsidRPr="000A2A92">
              <w:rPr>
                <w:rFonts w:ascii="Arial" w:hAnsi="Arial"/>
                <w:color w:val="000000"/>
                <w:sz w:val="18"/>
                <w:szCs w:val="18"/>
                <w:lang w:val="en-GB"/>
              </w:rPr>
              <w:t xml:space="preserve">afety </w:t>
            </w:r>
            <w:r w:rsidR="00011D9F" w:rsidRPr="000A2A92">
              <w:rPr>
                <w:rFonts w:ascii="Arial" w:hAnsi="Arial"/>
                <w:color w:val="000000"/>
                <w:sz w:val="18"/>
                <w:szCs w:val="18"/>
                <w:lang w:val="en-GB"/>
              </w:rPr>
              <w:t xml:space="preserve">and </w:t>
            </w:r>
            <w:r w:rsidR="008C5A44">
              <w:rPr>
                <w:rFonts w:ascii="Arial" w:hAnsi="Arial"/>
                <w:color w:val="000000"/>
                <w:sz w:val="18"/>
                <w:szCs w:val="18"/>
                <w:lang w:val="en-GB"/>
              </w:rPr>
              <w:t>P</w:t>
            </w:r>
            <w:r w:rsidR="00011D9F" w:rsidRPr="000A2A92">
              <w:rPr>
                <w:rFonts w:ascii="Arial" w:hAnsi="Arial"/>
                <w:color w:val="000000"/>
                <w:sz w:val="18"/>
                <w:szCs w:val="18"/>
                <w:lang w:val="en-GB"/>
              </w:rPr>
              <w:t xml:space="preserve">rivacy </w:t>
            </w:r>
            <w:r w:rsidR="008C5A44">
              <w:rPr>
                <w:rFonts w:ascii="Arial" w:hAnsi="Arial"/>
                <w:color w:val="000000"/>
                <w:sz w:val="18"/>
                <w:szCs w:val="18"/>
                <w:lang w:val="en-GB"/>
              </w:rPr>
              <w:t>P</w:t>
            </w:r>
            <w:r w:rsidRPr="000A2A92">
              <w:rPr>
                <w:rFonts w:ascii="Arial" w:hAnsi="Arial"/>
                <w:color w:val="000000"/>
                <w:sz w:val="18"/>
                <w:szCs w:val="18"/>
                <w:lang w:val="en-GB"/>
              </w:rPr>
              <w:t>olicies.</w:t>
            </w:r>
          </w:p>
        </w:tc>
        <w:tc>
          <w:tcPr>
            <w:tcW w:w="2280" w:type="dxa"/>
          </w:tcPr>
          <w:p w14:paraId="3CF3D006" w14:textId="77777777" w:rsidR="009D75B0" w:rsidRPr="00011D9F" w:rsidRDefault="009D75B0">
            <w:pPr>
              <w:ind w:left="3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  <w:tc>
          <w:tcPr>
            <w:tcW w:w="3720" w:type="dxa"/>
          </w:tcPr>
          <w:p w14:paraId="70803950" w14:textId="77777777" w:rsidR="009D75B0" w:rsidRPr="00011D9F" w:rsidRDefault="009D75B0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/>
              </w:rPr>
            </w:pPr>
            <w:r w:rsidRPr="00011D9F">
              <w:rPr>
                <w:rFonts w:ascii="Arial" w:hAnsi="Arial"/>
                <w:sz w:val="18"/>
                <w:szCs w:val="18"/>
                <w:lang w:val="en-GB"/>
              </w:rPr>
              <w:t>Documentary Evidence</w:t>
            </w:r>
          </w:p>
        </w:tc>
      </w:tr>
    </w:tbl>
    <w:p w14:paraId="2D0ABD01" w14:textId="77777777" w:rsidR="009D75B0" w:rsidRPr="00011D9F" w:rsidRDefault="009D75B0">
      <w:pPr>
        <w:jc w:val="center"/>
        <w:rPr>
          <w:rFonts w:ascii="Arial" w:hAnsi="Arial"/>
          <w:lang w:val="en-GB"/>
        </w:rPr>
      </w:pPr>
    </w:p>
    <w:sectPr w:rsidR="009D75B0" w:rsidRPr="00011D9F">
      <w:pgSz w:w="15840" w:h="12240" w:orient="landscape"/>
      <w:pgMar w:top="397" w:right="851" w:bottom="851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38D04" w14:textId="77777777" w:rsidR="000D4C92" w:rsidRDefault="000D4C92">
      <w:r>
        <w:separator/>
      </w:r>
    </w:p>
  </w:endnote>
  <w:endnote w:type="continuationSeparator" w:id="0">
    <w:p w14:paraId="563E5618" w14:textId="77777777" w:rsidR="000D4C92" w:rsidRDefault="000D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4CC5F" w14:textId="77777777" w:rsidR="000D4C92" w:rsidRDefault="000D4C92">
      <w:r>
        <w:separator/>
      </w:r>
    </w:p>
  </w:footnote>
  <w:footnote w:type="continuationSeparator" w:id="0">
    <w:p w14:paraId="3862DEF7" w14:textId="77777777" w:rsidR="000D4C92" w:rsidRDefault="000D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793B"/>
    <w:multiLevelType w:val="hybridMultilevel"/>
    <w:tmpl w:val="0EF8B4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78CE"/>
    <w:multiLevelType w:val="hybridMultilevel"/>
    <w:tmpl w:val="D702EA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62A29"/>
    <w:multiLevelType w:val="hybridMultilevel"/>
    <w:tmpl w:val="568E10B4"/>
    <w:lvl w:ilvl="0" w:tplc="496AD0F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E1AA6"/>
    <w:multiLevelType w:val="hybridMultilevel"/>
    <w:tmpl w:val="EB861A7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2E0967"/>
    <w:multiLevelType w:val="hybridMultilevel"/>
    <w:tmpl w:val="A0EAC0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24D8E"/>
    <w:multiLevelType w:val="hybridMultilevel"/>
    <w:tmpl w:val="15E2083C"/>
    <w:lvl w:ilvl="0" w:tplc="C43A9A6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5F26"/>
    <w:multiLevelType w:val="hybridMultilevel"/>
    <w:tmpl w:val="C750D194"/>
    <w:lvl w:ilvl="0" w:tplc="FD5A06B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457E4"/>
    <w:multiLevelType w:val="hybridMultilevel"/>
    <w:tmpl w:val="2F040A80"/>
    <w:lvl w:ilvl="0" w:tplc="EFD420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73706"/>
    <w:multiLevelType w:val="hybridMultilevel"/>
    <w:tmpl w:val="0C0A38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16"/>
    <w:rsid w:val="00011D9F"/>
    <w:rsid w:val="00070F9D"/>
    <w:rsid w:val="000A2A92"/>
    <w:rsid w:val="000D4C92"/>
    <w:rsid w:val="00132D9A"/>
    <w:rsid w:val="00231E16"/>
    <w:rsid w:val="002F0AA4"/>
    <w:rsid w:val="00321144"/>
    <w:rsid w:val="003E3FA8"/>
    <w:rsid w:val="0046449A"/>
    <w:rsid w:val="004D337F"/>
    <w:rsid w:val="005273EC"/>
    <w:rsid w:val="0069076C"/>
    <w:rsid w:val="008938A8"/>
    <w:rsid w:val="008C3975"/>
    <w:rsid w:val="008C5A44"/>
    <w:rsid w:val="009C70AC"/>
    <w:rsid w:val="009D75B0"/>
    <w:rsid w:val="00A27209"/>
    <w:rsid w:val="00AE7B3A"/>
    <w:rsid w:val="00C91F3B"/>
    <w:rsid w:val="00CE5DCF"/>
    <w:rsid w:val="00DF1178"/>
    <w:rsid w:val="00EF6175"/>
    <w:rsid w:val="00F2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4321D"/>
  <w15:chartTrackingRefBased/>
  <w15:docId w15:val="{99DD77DD-FC31-4D54-941F-633CF121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TEACHER PERSON SPECIFICATION</vt:lpstr>
    </vt:vector>
  </TitlesOfParts>
  <Company>Halton Borough Council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TEACHER PERSON SPECIFICATION</dc:title>
  <dc:subject/>
  <dc:creator>manager</dc:creator>
  <cp:keywords/>
  <cp:lastModifiedBy>Head Teacher</cp:lastModifiedBy>
  <cp:revision>3</cp:revision>
  <cp:lastPrinted>2026-06-02T13:54:00Z</cp:lastPrinted>
  <dcterms:created xsi:type="dcterms:W3CDTF">2026-06-02T13:55:00Z</dcterms:created>
  <dcterms:modified xsi:type="dcterms:W3CDTF">2026-06-02T14:13:00Z</dcterms:modified>
</cp:coreProperties>
</file>