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84A0" w14:textId="77777777" w:rsidR="00BE083E" w:rsidRDefault="00BE083E">
      <w:pPr>
        <w:overflowPunct/>
        <w:spacing w:after="0" w:line="240" w:lineRule="auto"/>
        <w:rPr>
          <w:color w:val="auto"/>
          <w:kern w:val="0"/>
          <w:sz w:val="24"/>
          <w:szCs w:val="24"/>
        </w:rPr>
        <w:sectPr w:rsidR="00BE083E">
          <w:headerReference w:type="default" r:id="rId6"/>
          <w:type w:val="continuous"/>
          <w:pgSz w:w="12240" w:h="15840"/>
          <w:pgMar w:top="1440" w:right="1440" w:bottom="1440" w:left="1440" w:header="720" w:footer="720" w:gutter="0"/>
          <w:cols w:space="720"/>
          <w:noEndnote/>
        </w:sectPr>
      </w:pPr>
    </w:p>
    <w:p w14:paraId="1A96CCE4" w14:textId="77777777" w:rsidR="00D01DE8" w:rsidRDefault="00D01DE8">
      <w:pPr>
        <w:pStyle w:val="Default"/>
        <w:widowControl/>
        <w:spacing w:line="240" w:lineRule="auto"/>
        <w:jc w:val="center"/>
        <w:rPr>
          <w:rFonts w:ascii="Tahoma" w:hAnsi="Tahoma" w:cs="Tahoma"/>
          <w:b/>
          <w:bCs/>
          <w:sz w:val="32"/>
          <w:szCs w:val="32"/>
          <w:lang w:val="en-US"/>
        </w:rPr>
      </w:pPr>
    </w:p>
    <w:p w14:paraId="5D8D6089" w14:textId="77777777" w:rsidR="00D01DE8" w:rsidRDefault="00D01DE8">
      <w:pPr>
        <w:pStyle w:val="Default"/>
        <w:widowControl/>
        <w:spacing w:line="240" w:lineRule="auto"/>
        <w:jc w:val="center"/>
        <w:rPr>
          <w:rFonts w:ascii="Tahoma" w:hAnsi="Tahoma" w:cs="Tahoma"/>
          <w:b/>
          <w:bCs/>
          <w:sz w:val="32"/>
          <w:szCs w:val="32"/>
          <w:lang w:val="en-US"/>
        </w:rPr>
      </w:pPr>
    </w:p>
    <w:p w14:paraId="5FE3BFD3" w14:textId="77777777" w:rsidR="00D01DE8" w:rsidRDefault="00D01DE8">
      <w:pPr>
        <w:pStyle w:val="Default"/>
        <w:widowControl/>
        <w:spacing w:line="240" w:lineRule="auto"/>
        <w:jc w:val="center"/>
        <w:rPr>
          <w:rFonts w:ascii="Tahoma" w:hAnsi="Tahoma" w:cs="Tahoma"/>
          <w:b/>
          <w:bCs/>
          <w:sz w:val="32"/>
          <w:szCs w:val="32"/>
          <w:lang w:val="en-US"/>
        </w:rPr>
      </w:pPr>
    </w:p>
    <w:p w14:paraId="364584A1" w14:textId="13BD4A9A" w:rsidR="00BE083E" w:rsidRDefault="00BE083E">
      <w:pPr>
        <w:pStyle w:val="Default"/>
        <w:widowControl/>
        <w:spacing w:line="240" w:lineRule="auto"/>
        <w:jc w:val="center"/>
        <w:rPr>
          <w:rFonts w:ascii="Tahoma" w:hAnsi="Tahoma" w:cs="Tahoma"/>
          <w:b/>
          <w:bCs/>
          <w:sz w:val="32"/>
          <w:szCs w:val="32"/>
          <w:lang w:val="en-US"/>
        </w:rPr>
      </w:pPr>
      <w:r>
        <w:rPr>
          <w:rFonts w:ascii="Tahoma" w:hAnsi="Tahoma" w:cs="Tahoma"/>
          <w:b/>
          <w:bCs/>
          <w:sz w:val="32"/>
          <w:szCs w:val="32"/>
          <w:lang w:val="en-US"/>
        </w:rPr>
        <w:t>Teacher of Music/Music Technology</w:t>
      </w:r>
    </w:p>
    <w:p w14:paraId="364584A2" w14:textId="77777777" w:rsidR="00BE083E" w:rsidRDefault="00BE083E">
      <w:pPr>
        <w:pStyle w:val="Default"/>
        <w:widowControl/>
        <w:spacing w:line="240" w:lineRule="auto"/>
        <w:jc w:val="center"/>
        <w:rPr>
          <w:rFonts w:ascii="Tahoma" w:hAnsi="Tahoma" w:cs="Tahoma"/>
          <w:b/>
          <w:bCs/>
          <w:sz w:val="32"/>
          <w:szCs w:val="32"/>
          <w:lang w:val="en-US"/>
        </w:rPr>
      </w:pPr>
      <w:r>
        <w:rPr>
          <w:rFonts w:ascii="Tahoma" w:hAnsi="Tahoma" w:cs="Tahoma"/>
          <w:b/>
          <w:bCs/>
          <w:sz w:val="32"/>
          <w:szCs w:val="32"/>
          <w:lang w:val="en-US"/>
        </w:rPr>
        <w:t>For September 2022</w:t>
      </w:r>
    </w:p>
    <w:p w14:paraId="364584A3" w14:textId="77777777" w:rsidR="00BE083E" w:rsidRDefault="00BE083E">
      <w:pPr>
        <w:pStyle w:val="Default"/>
        <w:widowControl/>
        <w:spacing w:line="240" w:lineRule="auto"/>
        <w:jc w:val="center"/>
        <w:rPr>
          <w:rFonts w:ascii="Tahoma" w:hAnsi="Tahoma" w:cs="Tahoma"/>
          <w:b/>
          <w:bCs/>
          <w:sz w:val="32"/>
          <w:szCs w:val="32"/>
          <w:lang w:val="en-US"/>
        </w:rPr>
      </w:pPr>
      <w:r>
        <w:rPr>
          <w:rFonts w:ascii="Tahoma" w:hAnsi="Tahoma" w:cs="Tahoma"/>
          <w:b/>
          <w:bCs/>
          <w:sz w:val="32"/>
          <w:szCs w:val="32"/>
          <w:lang w:val="en-US"/>
        </w:rPr>
        <w:t>Full time (Part-time would be considered)</w:t>
      </w:r>
    </w:p>
    <w:p w14:paraId="364584A4" w14:textId="77777777" w:rsidR="00BE083E" w:rsidRDefault="00BE083E">
      <w:pPr>
        <w:pStyle w:val="Default"/>
        <w:widowControl/>
        <w:spacing w:line="240" w:lineRule="auto"/>
        <w:jc w:val="center"/>
        <w:rPr>
          <w:rFonts w:ascii="Tahoma" w:hAnsi="Tahoma" w:cs="Tahoma"/>
          <w:b/>
          <w:bCs/>
          <w:sz w:val="32"/>
          <w:szCs w:val="32"/>
          <w:lang w:val="en-US"/>
        </w:rPr>
      </w:pPr>
      <w:r>
        <w:rPr>
          <w:rFonts w:ascii="Tahoma" w:hAnsi="Tahoma" w:cs="Tahoma"/>
          <w:b/>
          <w:bCs/>
          <w:sz w:val="32"/>
          <w:szCs w:val="32"/>
          <w:lang w:val="en-US"/>
        </w:rPr>
        <w:t>Applications from ECTs are welcomed</w:t>
      </w:r>
    </w:p>
    <w:p w14:paraId="364584A6" w14:textId="77777777" w:rsidR="00BE083E" w:rsidRDefault="00BE083E">
      <w:pPr>
        <w:pStyle w:val="Default"/>
        <w:widowControl/>
        <w:spacing w:line="240" w:lineRule="auto"/>
        <w:rPr>
          <w:lang w:val="en-US"/>
        </w:rPr>
      </w:pPr>
    </w:p>
    <w:p w14:paraId="364584A7" w14:textId="77777777" w:rsidR="00BE083E" w:rsidRDefault="00BE083E">
      <w:pPr>
        <w:pStyle w:val="Default"/>
        <w:widowControl/>
        <w:spacing w:line="240" w:lineRule="auto"/>
        <w:rPr>
          <w:lang w:val="en-US"/>
        </w:rPr>
      </w:pPr>
      <w:r>
        <w:rPr>
          <w:lang w:val="en-US"/>
        </w:rPr>
        <w:t xml:space="preserve">This is a fantastic opportunity to join a highly experienced Music team in a department which enjoys a </w:t>
      </w:r>
      <w:proofErr w:type="gramStart"/>
      <w:r>
        <w:rPr>
          <w:lang w:val="en-US"/>
        </w:rPr>
        <w:t>really vibrant</w:t>
      </w:r>
      <w:proofErr w:type="gramEnd"/>
      <w:r>
        <w:rPr>
          <w:lang w:val="en-US"/>
        </w:rPr>
        <w:t xml:space="preserve"> and strong music tradition and an excellent reputation within Hampshire. There is a rich and varied extra-curricular </w:t>
      </w:r>
      <w:proofErr w:type="spellStart"/>
      <w:r>
        <w:rPr>
          <w:lang w:val="en-US"/>
        </w:rPr>
        <w:t>programme</w:t>
      </w:r>
      <w:proofErr w:type="spellEnd"/>
      <w:r>
        <w:rPr>
          <w:lang w:val="en-US"/>
        </w:rPr>
        <w:t xml:space="preserve"> with a high take up of students opting for AQA GCSE Music and NCFE Music Technology. Results for these qualifications are always strong.</w:t>
      </w:r>
    </w:p>
    <w:p w14:paraId="364584A8" w14:textId="77777777" w:rsidR="00BE083E" w:rsidRDefault="00BE083E">
      <w:pPr>
        <w:pStyle w:val="Default"/>
        <w:widowControl/>
        <w:spacing w:line="240" w:lineRule="auto"/>
        <w:rPr>
          <w:lang w:val="en-US"/>
        </w:rPr>
      </w:pPr>
    </w:p>
    <w:p w14:paraId="364584A9" w14:textId="77777777" w:rsidR="00BE083E" w:rsidRDefault="00BE083E">
      <w:pPr>
        <w:pStyle w:val="Default"/>
        <w:widowControl/>
        <w:spacing w:line="240" w:lineRule="auto"/>
        <w:rPr>
          <w:lang w:val="en-US"/>
        </w:rPr>
      </w:pPr>
      <w:r>
        <w:rPr>
          <w:lang w:val="en-US"/>
        </w:rPr>
        <w:t xml:space="preserve">We seek to appoint an inspirational, creative teacher with the specialist skills to teach KS3 and KS4 classroom Music, focusing on developing musical understanding, </w:t>
      </w:r>
      <w:proofErr w:type="gramStart"/>
      <w:r>
        <w:rPr>
          <w:lang w:val="en-US"/>
        </w:rPr>
        <w:t>performing</w:t>
      </w:r>
      <w:proofErr w:type="gramEnd"/>
      <w:r>
        <w:rPr>
          <w:lang w:val="en-US"/>
        </w:rPr>
        <w:t xml:space="preserve"> and composing. Applications will be particularly welcomed from teachers who have a Music Technology qualification or experience of teaching this subject. There will also be great opportunities to lead and support extra-curricular music.</w:t>
      </w:r>
    </w:p>
    <w:p w14:paraId="364584AA" w14:textId="77777777" w:rsidR="00BE083E" w:rsidRDefault="00BE083E">
      <w:pPr>
        <w:pStyle w:val="Default"/>
        <w:widowControl/>
        <w:spacing w:line="240" w:lineRule="auto"/>
        <w:rPr>
          <w:lang w:val="en-US"/>
        </w:rPr>
      </w:pPr>
    </w:p>
    <w:p w14:paraId="364584AB" w14:textId="77777777" w:rsidR="00BE083E" w:rsidRDefault="00BE083E">
      <w:pPr>
        <w:pStyle w:val="Default"/>
        <w:widowControl/>
        <w:spacing w:line="240" w:lineRule="auto"/>
        <w:rPr>
          <w:lang w:val="en-US"/>
        </w:rPr>
      </w:pPr>
      <w:r>
        <w:rPr>
          <w:lang w:val="en-US"/>
        </w:rPr>
        <w:t xml:space="preserve">Brookfield is an </w:t>
      </w:r>
      <w:proofErr w:type="spellStart"/>
      <w:r>
        <w:rPr>
          <w:lang w:val="en-US"/>
        </w:rPr>
        <w:t>over subscribed</w:t>
      </w:r>
      <w:proofErr w:type="spellEnd"/>
      <w:r>
        <w:rPr>
          <w:lang w:val="en-US"/>
        </w:rPr>
        <w:t xml:space="preserve"> 11-16 mixed comprehensive where the aspirations and contributions of students and staff are valued.</w:t>
      </w:r>
    </w:p>
    <w:p w14:paraId="364584AC" w14:textId="77777777" w:rsidR="00BE083E" w:rsidRDefault="00BE083E">
      <w:pPr>
        <w:pStyle w:val="Default"/>
        <w:widowControl/>
        <w:spacing w:line="240" w:lineRule="auto"/>
        <w:rPr>
          <w:lang w:val="en-US"/>
        </w:rPr>
      </w:pPr>
    </w:p>
    <w:p w14:paraId="364584AD" w14:textId="77777777" w:rsidR="00BE083E" w:rsidRDefault="00BE083E">
      <w:pPr>
        <w:pStyle w:val="Default"/>
        <w:widowControl/>
        <w:spacing w:line="240" w:lineRule="auto"/>
        <w:rPr>
          <w:lang w:val="en-US"/>
        </w:rPr>
      </w:pPr>
      <w:r>
        <w:rPr>
          <w:lang w:val="en-US"/>
        </w:rPr>
        <w:t>We are proud to have a committed staff who share a common sense of purpose and high expectations of what students can achieve. This post offers an excellent opportunity for an inspirational practitioner to join our team.</w:t>
      </w:r>
    </w:p>
    <w:p w14:paraId="364584AE" w14:textId="77777777" w:rsidR="00BE083E" w:rsidRDefault="00BE083E">
      <w:pPr>
        <w:pStyle w:val="Default"/>
        <w:widowControl/>
        <w:spacing w:line="240" w:lineRule="auto"/>
        <w:rPr>
          <w:lang w:val="en-US"/>
        </w:rPr>
      </w:pPr>
    </w:p>
    <w:p w14:paraId="364584AF" w14:textId="77777777" w:rsidR="00BE083E" w:rsidRDefault="00BE083E">
      <w:pPr>
        <w:pStyle w:val="Default"/>
        <w:widowControl/>
        <w:spacing w:line="240" w:lineRule="auto"/>
        <w:rPr>
          <w:lang w:val="en-US"/>
        </w:rPr>
      </w:pPr>
      <w:r>
        <w:rPr>
          <w:lang w:val="en-US"/>
        </w:rPr>
        <w:t xml:space="preserve">A full range of quality professional development opportunities are provided, complimented by a highly regarded </w:t>
      </w:r>
      <w:r>
        <w:t>induction</w:t>
      </w:r>
      <w:r>
        <w:rPr>
          <w:lang w:val="en-US"/>
        </w:rPr>
        <w:t xml:space="preserve"> </w:t>
      </w:r>
      <w:proofErr w:type="spellStart"/>
      <w:r>
        <w:rPr>
          <w:lang w:val="en-US"/>
        </w:rPr>
        <w:t>programme</w:t>
      </w:r>
      <w:proofErr w:type="spellEnd"/>
      <w:r>
        <w:rPr>
          <w:lang w:val="en-US"/>
        </w:rPr>
        <w:t xml:space="preserve"> for new staff.</w:t>
      </w:r>
    </w:p>
    <w:p w14:paraId="364584B0" w14:textId="77777777" w:rsidR="00BE083E" w:rsidRDefault="00BE083E">
      <w:pPr>
        <w:widowControl/>
        <w:tabs>
          <w:tab w:val="left" w:pos="1440"/>
          <w:tab w:val="left" w:pos="1620"/>
        </w:tabs>
        <w:rPr>
          <w:rFonts w:ascii="Arial" w:hAnsi="Arial" w:cs="Arial"/>
          <w:sz w:val="24"/>
          <w:szCs w:val="24"/>
          <w:lang w:val="en-US"/>
        </w:rPr>
      </w:pPr>
    </w:p>
    <w:p w14:paraId="364584B1" w14:textId="77777777" w:rsidR="00BE083E" w:rsidRDefault="00BE083E">
      <w:pPr>
        <w:widowControl/>
        <w:tabs>
          <w:tab w:val="left" w:pos="1440"/>
          <w:tab w:val="left" w:pos="1620"/>
        </w:tabs>
        <w:rPr>
          <w:rFonts w:ascii="Century Gothic" w:hAnsi="Century Gothic" w:cs="Century Gothic"/>
          <w:sz w:val="24"/>
          <w:szCs w:val="24"/>
          <w:lang w:val="en-US"/>
        </w:rPr>
      </w:pPr>
      <w:r>
        <w:rPr>
          <w:rFonts w:ascii="Century Gothic" w:hAnsi="Century Gothic" w:cs="Century Gothic"/>
          <w:b/>
          <w:bCs/>
          <w:sz w:val="24"/>
          <w:szCs w:val="24"/>
          <w:lang w:val="en-US"/>
        </w:rPr>
        <w:t xml:space="preserve">Further details can be obtained from the school’s website – </w:t>
      </w:r>
      <w:r>
        <w:rPr>
          <w:rFonts w:ascii="Century Gothic" w:hAnsi="Century Gothic" w:cs="Century Gothic"/>
          <w:b/>
          <w:bCs/>
          <w:color w:val="0000FF"/>
          <w:sz w:val="24"/>
          <w:szCs w:val="24"/>
          <w:u w:val="single"/>
          <w:lang w:val="en-US"/>
        </w:rPr>
        <w:t>www.brookfield.hants.sch.uk</w:t>
      </w:r>
    </w:p>
    <w:p w14:paraId="364584B2" w14:textId="77777777" w:rsidR="00BE083E" w:rsidRDefault="00BE083E">
      <w:pPr>
        <w:pStyle w:val="Default"/>
        <w:widowControl/>
        <w:spacing w:line="240" w:lineRule="auto"/>
        <w:rPr>
          <w:sz w:val="23"/>
          <w:szCs w:val="23"/>
          <w:lang w:val="en-US"/>
        </w:rPr>
      </w:pPr>
    </w:p>
    <w:p w14:paraId="364584B3" w14:textId="77777777" w:rsidR="00BE083E" w:rsidRDefault="00BE083E">
      <w:pPr>
        <w:pStyle w:val="Default"/>
        <w:widowControl/>
        <w:spacing w:line="240" w:lineRule="auto"/>
        <w:rPr>
          <w:b/>
          <w:bCs/>
          <w:sz w:val="23"/>
          <w:szCs w:val="23"/>
          <w:lang w:val="en-US"/>
        </w:rPr>
      </w:pPr>
      <w:r>
        <w:rPr>
          <w:sz w:val="23"/>
          <w:szCs w:val="23"/>
          <w:lang w:val="en-US"/>
        </w:rPr>
        <w:tab/>
      </w:r>
      <w:r>
        <w:rPr>
          <w:sz w:val="23"/>
          <w:szCs w:val="23"/>
          <w:lang w:val="en-US"/>
        </w:rPr>
        <w:tab/>
      </w:r>
      <w:r>
        <w:rPr>
          <w:sz w:val="23"/>
          <w:szCs w:val="23"/>
          <w:lang w:val="en-US"/>
        </w:rPr>
        <w:tab/>
      </w:r>
      <w:r>
        <w:rPr>
          <w:sz w:val="23"/>
          <w:szCs w:val="23"/>
          <w:lang w:val="en-US"/>
        </w:rPr>
        <w:tab/>
      </w:r>
      <w:r>
        <w:rPr>
          <w:b/>
          <w:bCs/>
          <w:sz w:val="23"/>
          <w:szCs w:val="23"/>
          <w:lang w:val="en-US"/>
        </w:rPr>
        <w:t>Closing Date:  Tuesday 17th May 2022 (Noon)</w:t>
      </w:r>
    </w:p>
    <w:p w14:paraId="364584B4" w14:textId="77777777" w:rsidR="00BE083E" w:rsidRDefault="00BE083E">
      <w:pPr>
        <w:pStyle w:val="Default"/>
        <w:widowControl/>
        <w:spacing w:line="240" w:lineRule="auto"/>
        <w:rPr>
          <w:b/>
          <w:bCs/>
          <w:sz w:val="23"/>
          <w:szCs w:val="23"/>
          <w:lang w:val="en-US"/>
        </w:rPr>
      </w:pPr>
      <w:r>
        <w:rPr>
          <w:b/>
          <w:bCs/>
          <w:sz w:val="23"/>
          <w:szCs w:val="23"/>
          <w:lang w:val="en-US"/>
        </w:rPr>
        <w:tab/>
      </w:r>
      <w:r>
        <w:rPr>
          <w:b/>
          <w:bCs/>
          <w:sz w:val="23"/>
          <w:szCs w:val="23"/>
          <w:lang w:val="en-US"/>
        </w:rPr>
        <w:tab/>
      </w:r>
      <w:r>
        <w:rPr>
          <w:b/>
          <w:bCs/>
          <w:sz w:val="23"/>
          <w:szCs w:val="23"/>
          <w:lang w:val="en-US"/>
        </w:rPr>
        <w:tab/>
      </w:r>
    </w:p>
    <w:p w14:paraId="3E5B55DD" w14:textId="76634303" w:rsidR="00BE083E" w:rsidRDefault="00BE083E" w:rsidP="00D01DE8">
      <w:pPr>
        <w:pStyle w:val="Default"/>
        <w:widowControl/>
        <w:spacing w:line="240" w:lineRule="auto"/>
        <w:rPr>
          <w:color w:val="auto"/>
          <w:kern w:val="0"/>
        </w:rPr>
      </w:pPr>
      <w:r>
        <w:rPr>
          <w:b/>
          <w:bCs/>
          <w:sz w:val="23"/>
          <w:szCs w:val="23"/>
          <w:lang w:val="en-US"/>
        </w:rPr>
        <w:tab/>
      </w:r>
      <w:r>
        <w:rPr>
          <w:b/>
          <w:bCs/>
          <w:sz w:val="23"/>
          <w:szCs w:val="23"/>
          <w:lang w:val="en-US"/>
        </w:rPr>
        <w:tab/>
      </w:r>
      <w:r>
        <w:rPr>
          <w:b/>
          <w:bCs/>
          <w:sz w:val="23"/>
          <w:szCs w:val="23"/>
          <w:lang w:val="en-US"/>
        </w:rPr>
        <w:tab/>
      </w:r>
      <w:r>
        <w:rPr>
          <w:b/>
          <w:bCs/>
          <w:sz w:val="23"/>
          <w:szCs w:val="23"/>
          <w:lang w:val="en-US"/>
        </w:rPr>
        <w:tab/>
        <w:t>Date of interviews:</w:t>
      </w:r>
      <w:r>
        <w:rPr>
          <w:b/>
          <w:bCs/>
          <w:sz w:val="23"/>
          <w:szCs w:val="23"/>
          <w:lang w:val="en-US"/>
        </w:rPr>
        <w:tab/>
        <w:t>Tuesday 24th May 2022</w:t>
      </w:r>
    </w:p>
    <w:p w14:paraId="19C10CAF" w14:textId="77777777" w:rsidR="000279AC" w:rsidRDefault="000279AC">
      <w:pPr>
        <w:overflowPunct/>
        <w:spacing w:after="0" w:line="240" w:lineRule="auto"/>
        <w:rPr>
          <w:color w:val="auto"/>
          <w:kern w:val="0"/>
          <w:sz w:val="24"/>
          <w:szCs w:val="24"/>
        </w:rPr>
      </w:pPr>
    </w:p>
    <w:p w14:paraId="364584B6" w14:textId="50F9C9D7" w:rsidR="000279AC" w:rsidRDefault="000279AC">
      <w:pPr>
        <w:overflowPunct/>
        <w:spacing w:after="0" w:line="240" w:lineRule="auto"/>
        <w:rPr>
          <w:color w:val="auto"/>
          <w:kern w:val="0"/>
          <w:sz w:val="24"/>
          <w:szCs w:val="24"/>
        </w:rPr>
        <w:sectPr w:rsidR="000279AC">
          <w:type w:val="continuous"/>
          <w:pgSz w:w="12240" w:h="15840"/>
          <w:pgMar w:top="1440" w:right="1440" w:bottom="1440" w:left="1440" w:header="720" w:footer="720" w:gutter="0"/>
          <w:cols w:space="720"/>
          <w:noEndnote/>
        </w:sectPr>
      </w:pPr>
    </w:p>
    <w:p w14:paraId="364584B8" w14:textId="733C008E" w:rsidR="00BE083E" w:rsidRDefault="00BE083E" w:rsidP="00D01DE8">
      <w:pPr>
        <w:pStyle w:val="BodyText3"/>
        <w:widowControl/>
        <w:spacing w:line="240" w:lineRule="auto"/>
        <w:jc w:val="center"/>
        <w:rPr>
          <w:color w:val="auto"/>
          <w:kern w:val="0"/>
          <w:sz w:val="24"/>
          <w:szCs w:val="24"/>
        </w:rPr>
      </w:pPr>
      <w:r>
        <w:rPr>
          <w:rFonts w:ascii="Arial" w:hAnsi="Arial" w:cs="Arial"/>
          <w:sz w:val="20"/>
          <w:szCs w:val="20"/>
          <w:lang w:val="en-US"/>
        </w:rPr>
        <w:t>Brookfield Community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sectPr w:rsidR="00BE083E" w:rsidSect="00BE083E">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DD7F" w14:textId="77777777" w:rsidR="000279AC" w:rsidRDefault="000279AC" w:rsidP="000279AC">
      <w:pPr>
        <w:spacing w:after="0" w:line="240" w:lineRule="auto"/>
      </w:pPr>
      <w:r>
        <w:separator/>
      </w:r>
    </w:p>
  </w:endnote>
  <w:endnote w:type="continuationSeparator" w:id="0">
    <w:p w14:paraId="1FDD455C" w14:textId="77777777" w:rsidR="000279AC" w:rsidRDefault="000279AC" w:rsidP="0002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FCBB" w14:textId="77777777" w:rsidR="000279AC" w:rsidRDefault="000279AC" w:rsidP="000279AC">
      <w:pPr>
        <w:spacing w:after="0" w:line="240" w:lineRule="auto"/>
      </w:pPr>
      <w:r>
        <w:separator/>
      </w:r>
    </w:p>
  </w:footnote>
  <w:footnote w:type="continuationSeparator" w:id="0">
    <w:p w14:paraId="12B20E9E" w14:textId="77777777" w:rsidR="000279AC" w:rsidRDefault="000279AC" w:rsidP="00027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08B1" w14:textId="7E6581B3" w:rsidR="000279AC" w:rsidRDefault="00D01DE8">
    <w:pPr>
      <w:pStyle w:val="Header"/>
    </w:pPr>
    <w:r>
      <w:rPr>
        <w:noProof/>
      </w:rPr>
      <w:pict w14:anchorId="33DE9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style="position:absolute;margin-left:0;margin-top:0;width:165.75pt;height:57.75pt;z-index:251659264;visibility:visible;mso-wrap-style:square;mso-position-horizontal:center;mso-position-horizontal-relative:margin;mso-position-vertical:top;mso-position-vertical-relative:margin">
          <v:imagedata r:id="rId1" o:title="" croptop="16960f" cropbottom="14985f"/>
          <v:shadow offset="0" offset2="-4pt"/>
          <w10:wrap type="square"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083E"/>
    <w:rsid w:val="000279AC"/>
    <w:rsid w:val="00923C8A"/>
    <w:rsid w:val="00BE083E"/>
    <w:rsid w:val="00D01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45849D"/>
  <w14:defaultImageDpi w14:val="0"/>
  <w15:docId w15:val="{99D86134-7ADC-4BBF-84C9-155DD7CC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overflowPunct w:val="0"/>
      <w:autoSpaceDE w:val="0"/>
      <w:autoSpaceDN w:val="0"/>
      <w:adjustRightInd w:val="0"/>
      <w:spacing w:after="0" w:line="275" w:lineRule="auto"/>
    </w:pPr>
    <w:rPr>
      <w:rFonts w:ascii="Arial" w:hAnsi="Arial" w:cs="Arial"/>
      <w:color w:val="000000"/>
      <w:kern w:val="28"/>
      <w:sz w:val="24"/>
      <w:szCs w:val="24"/>
    </w:rPr>
  </w:style>
  <w:style w:type="paragraph" w:styleId="BodyText3">
    <w:name w:val="Body Text 3"/>
    <w:basedOn w:val="Normal"/>
    <w:link w:val="BodyText3Char"/>
    <w:uiPriority w:val="99"/>
    <w:rPr>
      <w:sz w:val="19"/>
      <w:szCs w:val="19"/>
    </w:rPr>
  </w:style>
  <w:style w:type="character" w:customStyle="1" w:styleId="BodyText3Char">
    <w:name w:val="Body Text 3 Char"/>
    <w:basedOn w:val="DefaultParagraphFont"/>
    <w:link w:val="BodyText3"/>
    <w:uiPriority w:val="99"/>
    <w:semiHidden/>
    <w:rsid w:val="00BE083E"/>
    <w:rPr>
      <w:rFonts w:ascii="Calibri" w:hAnsi="Calibri" w:cs="Calibri"/>
      <w:color w:val="000000"/>
      <w:kern w:val="28"/>
      <w:sz w:val="16"/>
      <w:szCs w:val="16"/>
    </w:rPr>
  </w:style>
  <w:style w:type="paragraph" w:styleId="Header">
    <w:name w:val="header"/>
    <w:basedOn w:val="Normal"/>
    <w:link w:val="HeaderChar"/>
    <w:uiPriority w:val="99"/>
    <w:unhideWhenUsed/>
    <w:rsid w:val="000279AC"/>
    <w:pPr>
      <w:tabs>
        <w:tab w:val="center" w:pos="4513"/>
        <w:tab w:val="right" w:pos="9026"/>
      </w:tabs>
    </w:pPr>
  </w:style>
  <w:style w:type="character" w:customStyle="1" w:styleId="HeaderChar">
    <w:name w:val="Header Char"/>
    <w:basedOn w:val="DefaultParagraphFont"/>
    <w:link w:val="Header"/>
    <w:uiPriority w:val="99"/>
    <w:rsid w:val="000279AC"/>
    <w:rPr>
      <w:rFonts w:ascii="Calibri" w:hAnsi="Calibri" w:cs="Calibri"/>
      <w:color w:val="000000"/>
      <w:kern w:val="28"/>
      <w:sz w:val="20"/>
      <w:szCs w:val="20"/>
    </w:rPr>
  </w:style>
  <w:style w:type="paragraph" w:styleId="Footer">
    <w:name w:val="footer"/>
    <w:basedOn w:val="Normal"/>
    <w:link w:val="FooterChar"/>
    <w:uiPriority w:val="99"/>
    <w:unhideWhenUsed/>
    <w:rsid w:val="000279AC"/>
    <w:pPr>
      <w:tabs>
        <w:tab w:val="center" w:pos="4513"/>
        <w:tab w:val="right" w:pos="9026"/>
      </w:tabs>
    </w:pPr>
  </w:style>
  <w:style w:type="character" w:customStyle="1" w:styleId="FooterChar">
    <w:name w:val="Footer Char"/>
    <w:basedOn w:val="DefaultParagraphFont"/>
    <w:link w:val="Footer"/>
    <w:uiPriority w:val="99"/>
    <w:rsid w:val="000279AC"/>
    <w:rPr>
      <w:rFonts w:ascii="Calibri"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Carole Bagley</cp:lastModifiedBy>
  <cp:revision>4</cp:revision>
  <dcterms:created xsi:type="dcterms:W3CDTF">2022-05-06T10:58:00Z</dcterms:created>
  <dcterms:modified xsi:type="dcterms:W3CDTF">2022-05-06T11:03:00Z</dcterms:modified>
</cp:coreProperties>
</file>