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A7" w:rsidRDefault="004323C9">
      <w:pPr>
        <w:jc w:val="center"/>
      </w:pPr>
      <w:r>
        <w:rPr>
          <w:noProof/>
        </w:rPr>
        <w:drawing>
          <wp:inline distT="0" distB="0" distL="0" distR="0" wp14:anchorId="4E9BBE14" wp14:editId="47D7DCEE">
            <wp:extent cx="3434145" cy="762000"/>
            <wp:effectExtent l="0" t="0" r="0" b="0"/>
            <wp:docPr id="3" name="Picture 3" descr="N:\Alderbrook-School-and-Sixth-For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Alderbrook-School-and-Sixth-Form-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146" cy="7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8A7" w:rsidRDefault="00B028A7">
      <w:pPr>
        <w:jc w:val="center"/>
      </w:pPr>
    </w:p>
    <w:p w:rsidR="00B028A7" w:rsidRPr="004323C9" w:rsidRDefault="00AA0DA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323C9">
        <w:rPr>
          <w:rFonts w:ascii="Arial" w:hAnsi="Arial" w:cs="Arial"/>
          <w:b/>
          <w:sz w:val="36"/>
          <w:szCs w:val="36"/>
        </w:rPr>
        <w:t>Person Specification</w:t>
      </w:r>
    </w:p>
    <w:p w:rsidR="00B028A7" w:rsidRDefault="00B028A7">
      <w:pPr>
        <w:rPr>
          <w:rFonts w:ascii="Arial" w:hAnsi="Arial" w:cs="Arial"/>
        </w:rPr>
      </w:pPr>
    </w:p>
    <w:p w:rsidR="00B028A7" w:rsidRDefault="00AA0DA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Post Title: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7DC9">
        <w:rPr>
          <w:rFonts w:ascii="Arial" w:hAnsi="Arial" w:cs="Arial"/>
          <w:b/>
        </w:rPr>
        <w:t>Teacher of Art</w:t>
      </w:r>
    </w:p>
    <w:p w:rsidR="00B028A7" w:rsidRDefault="00B028A7">
      <w:pPr>
        <w:rPr>
          <w:rFonts w:ascii="Arial" w:hAnsi="Arial" w:cs="Arial"/>
        </w:rPr>
      </w:pPr>
    </w:p>
    <w:p w:rsidR="00B028A7" w:rsidRDefault="00AA0DA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Responsible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7DC9">
        <w:rPr>
          <w:rFonts w:ascii="Arial" w:hAnsi="Arial" w:cs="Arial"/>
          <w:b/>
        </w:rPr>
        <w:t>Head of Art</w:t>
      </w:r>
    </w:p>
    <w:p w:rsidR="00B028A7" w:rsidRDefault="00B028A7">
      <w:pPr>
        <w:rPr>
          <w:rFonts w:ascii="Arial" w:hAnsi="Arial" w:cs="Arial"/>
        </w:rPr>
      </w:pPr>
    </w:p>
    <w:p w:rsidR="00B028A7" w:rsidRDefault="00AA0DA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Salary grade &amp; hours:</w:t>
      </w:r>
      <w:r>
        <w:rPr>
          <w:rFonts w:ascii="Arial" w:hAnsi="Arial" w:cs="Arial"/>
        </w:rPr>
        <w:tab/>
      </w:r>
      <w:r w:rsidR="00020C4D">
        <w:rPr>
          <w:rFonts w:ascii="Arial" w:hAnsi="Arial" w:cs="Arial"/>
          <w:b/>
          <w:bCs/>
        </w:rPr>
        <w:t xml:space="preserve">MPR </w:t>
      </w:r>
      <w:bookmarkStart w:id="0" w:name="_GoBack"/>
      <w:bookmarkEnd w:id="0"/>
    </w:p>
    <w:p w:rsidR="00B028A7" w:rsidRDefault="00B028A7">
      <w:pPr>
        <w:rPr>
          <w:rFonts w:ascii="Arial" w:hAnsi="Arial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 w:rsidR="00B028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028A7" w:rsidRDefault="00B02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 by</w:t>
            </w:r>
          </w:p>
        </w:tc>
      </w:tr>
      <w:tr w:rsidR="00B028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D7DC9">
              <w:rPr>
                <w:rFonts w:ascii="Arial" w:hAnsi="Arial" w:cs="Arial"/>
                <w:sz w:val="22"/>
                <w:szCs w:val="22"/>
              </w:rPr>
              <w:t>degree level qualification in Art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 po</w:t>
            </w:r>
            <w:r w:rsidR="008D7DC9">
              <w:rPr>
                <w:rFonts w:ascii="Arial" w:hAnsi="Arial" w:cs="Arial"/>
                <w:sz w:val="22"/>
                <w:szCs w:val="22"/>
              </w:rPr>
              <w:t>st-graduate qualification in Art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8D7DC9">
              <w:rPr>
                <w:rFonts w:ascii="Arial" w:hAnsi="Arial" w:cs="Arial"/>
                <w:sz w:val="22"/>
                <w:szCs w:val="22"/>
              </w:rPr>
              <w:t>e qualified to teach KS3 –KS4 Art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UK</w:t>
            </w:r>
          </w:p>
        </w:tc>
        <w:tc>
          <w:tcPr>
            <w:tcW w:w="2361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Study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teach KS5 </w:t>
            </w:r>
          </w:p>
          <w:p w:rsidR="00B0729B" w:rsidRDefault="00B0729B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29B" w:rsidRDefault="00B072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teach Photography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B028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demonstrate excellent classroom practice - to deliver consistently high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quality  lessons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well matched to the needs of different groups.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using creative and imaginative approaches in teaching.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keep abreast of new developments both within subject and within teaching and learning.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with effective time-management skills; able to prioritise appropriately, meet deadlines and pay attention to detail.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for initiating enrichment and enhancement activities and events which capture the interests of staff and students.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 the department’s development plans.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References,</w:t>
            </w: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B028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classroom</w:t>
            </w:r>
            <w:r w:rsidR="008D7DC9">
              <w:rPr>
                <w:rFonts w:ascii="Arial" w:hAnsi="Arial" w:cs="Arial"/>
                <w:sz w:val="22"/>
                <w:szCs w:val="22"/>
              </w:rPr>
              <w:t xml:space="preserve"> experience of teaching KS3/4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date knowledge of the National Curriculum for KS3 and KS4 </w:t>
            </w:r>
            <w:r w:rsidR="008D7DC9">
              <w:rPr>
                <w:rFonts w:ascii="Arial" w:hAnsi="Arial" w:cs="Arial"/>
                <w:sz w:val="22"/>
                <w:szCs w:val="22"/>
              </w:rPr>
              <w:t>Art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planning and delivering innovative lessons 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a wide range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 w:rsidR="004323C9" w:rsidRDefault="004323C9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Awareness of current pedagogical issues.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Pastoral experience of working with students.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Evidence of relevant in-service training.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Subject / teaching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learning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interests which complement and extend the expertise within the department.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B028A7"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 w:rsidR="00B028A7" w:rsidRDefault="00B028A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 w:rsidR="00B028A7" w:rsidRDefault="00B028A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B028A7">
            <w:pPr>
              <w:ind w:lef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Interview,</w:t>
            </w:r>
          </w:p>
          <w:p w:rsidR="00B028A7" w:rsidRDefault="00AA0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 w:rsidR="00B028A7"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B028A7" w:rsidRDefault="00AA0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 w:rsidR="00B028A7" w:rsidRDefault="00B028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028A7" w:rsidRDefault="00AA0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will be appointed subject to an enhanced DBS check.</w:t>
            </w:r>
          </w:p>
          <w:p w:rsidR="00B028A7" w:rsidRDefault="00B028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8A7"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 w:rsidR="00B028A7" w:rsidRDefault="00AA0DA9" w:rsidP="000B4E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Compiled by: Tim Stent, Assistant Headteacher                </w:t>
            </w:r>
            <w:r w:rsidR="00BB5A46">
              <w:rPr>
                <w:rFonts w:ascii="Arial" w:hAnsi="Arial" w:cs="Arial"/>
                <w:sz w:val="22"/>
                <w:szCs w:val="22"/>
              </w:rPr>
              <w:t xml:space="preserve">                 Date: </w:t>
            </w:r>
            <w:r w:rsidR="000B4EAA">
              <w:rPr>
                <w:rFonts w:ascii="Arial" w:hAnsi="Arial" w:cs="Arial"/>
                <w:sz w:val="22"/>
                <w:szCs w:val="22"/>
              </w:rPr>
              <w:t>October 2021</w:t>
            </w:r>
          </w:p>
        </w:tc>
      </w:tr>
    </w:tbl>
    <w:p w:rsidR="00B028A7" w:rsidRDefault="00B028A7">
      <w:pPr>
        <w:rPr>
          <w:sz w:val="22"/>
          <w:szCs w:val="22"/>
        </w:rPr>
      </w:pPr>
    </w:p>
    <w:sectPr w:rsidR="00B02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A7"/>
    <w:rsid w:val="00020C4D"/>
    <w:rsid w:val="000B4EAA"/>
    <w:rsid w:val="004323C9"/>
    <w:rsid w:val="008D7DC9"/>
    <w:rsid w:val="00AA0DA9"/>
    <w:rsid w:val="00B028A7"/>
    <w:rsid w:val="00B0729B"/>
    <w:rsid w:val="00BB5A46"/>
    <w:rsid w:val="00C555E5"/>
    <w:rsid w:val="00D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CF7FF"/>
  <w15:docId w15:val="{016A444E-38B4-41D2-B81C-0A8B82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Anna Whittington</cp:lastModifiedBy>
  <cp:revision>7</cp:revision>
  <cp:lastPrinted>2014-03-05T13:24:00Z</cp:lastPrinted>
  <dcterms:created xsi:type="dcterms:W3CDTF">2020-04-24T08:57:00Z</dcterms:created>
  <dcterms:modified xsi:type="dcterms:W3CDTF">2021-10-07T13:07:00Z</dcterms:modified>
</cp:coreProperties>
</file>