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0" w:rsidRPr="00305CB4" w:rsidRDefault="000E1920" w:rsidP="000E1920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TEACHER</w:t>
      </w:r>
      <w:r w:rsidRPr="00305CB4">
        <w:rPr>
          <w:rFonts w:ascii="Cambria" w:hAnsi="Cambria" w:cs="Arial"/>
          <w:b/>
          <w:sz w:val="24"/>
          <w:szCs w:val="24"/>
        </w:rPr>
        <w:t xml:space="preserve"> OF ART</w:t>
      </w:r>
    </w:p>
    <w:p w:rsidR="000E1920" w:rsidRPr="004A15B2" w:rsidRDefault="000E1920" w:rsidP="000E1920">
      <w:p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b/>
          <w:sz w:val="24"/>
          <w:szCs w:val="24"/>
        </w:rPr>
        <w:t>Salary:</w:t>
      </w:r>
      <w:r w:rsidRPr="00305CB4">
        <w:rPr>
          <w:rFonts w:ascii="Cambria" w:hAnsi="Cambria" w:cs="Arial"/>
          <w:b/>
          <w:sz w:val="24"/>
          <w:szCs w:val="24"/>
        </w:rPr>
        <w:tab/>
      </w:r>
      <w:r w:rsidR="009F6322">
        <w:rPr>
          <w:rFonts w:ascii="Cambria" w:hAnsi="Cambria" w:cs="Arial"/>
          <w:b/>
          <w:sz w:val="24"/>
          <w:szCs w:val="24"/>
        </w:rPr>
        <w:tab/>
      </w:r>
      <w:r w:rsidRPr="004A15B2">
        <w:rPr>
          <w:rFonts w:ascii="Cambria" w:hAnsi="Cambria" w:cs="Arial"/>
          <w:sz w:val="24"/>
          <w:szCs w:val="24"/>
        </w:rPr>
        <w:t>MPS / UPS</w:t>
      </w:r>
    </w:p>
    <w:p w:rsidR="000E1920" w:rsidRPr="00305CB4" w:rsidRDefault="000E1920" w:rsidP="000E1920">
      <w:p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b/>
          <w:sz w:val="24"/>
          <w:szCs w:val="24"/>
        </w:rPr>
        <w:t>Contract:</w:t>
      </w:r>
      <w:r w:rsidRPr="00305CB4">
        <w:rPr>
          <w:rFonts w:ascii="Cambria" w:hAnsi="Cambria" w:cs="Arial"/>
          <w:sz w:val="24"/>
          <w:szCs w:val="24"/>
        </w:rPr>
        <w:tab/>
      </w:r>
      <w:r w:rsidR="009F6322">
        <w:rPr>
          <w:rFonts w:ascii="Cambria" w:hAnsi="Cambria" w:cs="Arial"/>
          <w:sz w:val="24"/>
          <w:szCs w:val="24"/>
        </w:rPr>
        <w:tab/>
      </w:r>
      <w:r w:rsidRPr="00305CB4">
        <w:rPr>
          <w:rFonts w:ascii="Cambria" w:hAnsi="Cambria" w:cs="Arial"/>
          <w:sz w:val="24"/>
          <w:szCs w:val="24"/>
        </w:rPr>
        <w:t>Full-time</w:t>
      </w:r>
    </w:p>
    <w:p w:rsidR="000E1920" w:rsidRPr="00305CB4" w:rsidRDefault="000E1920" w:rsidP="000E1920">
      <w:p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b/>
          <w:sz w:val="24"/>
          <w:szCs w:val="24"/>
        </w:rPr>
        <w:t>Term:</w:t>
      </w:r>
      <w:r w:rsidRPr="00305CB4">
        <w:rPr>
          <w:rFonts w:ascii="Cambria" w:hAnsi="Cambria" w:cs="Arial"/>
          <w:sz w:val="24"/>
          <w:szCs w:val="24"/>
        </w:rPr>
        <w:tab/>
      </w:r>
      <w:r w:rsidRPr="00305CB4">
        <w:rPr>
          <w:rFonts w:ascii="Cambria" w:hAnsi="Cambria" w:cs="Arial"/>
          <w:sz w:val="24"/>
          <w:szCs w:val="24"/>
        </w:rPr>
        <w:tab/>
      </w:r>
      <w:r w:rsidR="009F6322">
        <w:rPr>
          <w:rFonts w:ascii="Cambria" w:hAnsi="Cambria" w:cs="Arial"/>
          <w:sz w:val="24"/>
          <w:szCs w:val="24"/>
        </w:rPr>
        <w:tab/>
      </w:r>
      <w:r w:rsidRPr="00305CB4">
        <w:rPr>
          <w:rFonts w:ascii="Cambria" w:hAnsi="Cambria" w:cs="Arial"/>
          <w:sz w:val="24"/>
          <w:szCs w:val="24"/>
        </w:rPr>
        <w:t>Permanent</w:t>
      </w:r>
    </w:p>
    <w:p w:rsidR="000E1920" w:rsidRDefault="009F6322" w:rsidP="000E1920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Starting Date</w:t>
      </w:r>
      <w:r w:rsidR="000E1920" w:rsidRPr="00305CB4">
        <w:rPr>
          <w:rFonts w:ascii="Cambria" w:hAnsi="Cambria" w:cs="Arial"/>
          <w:b/>
          <w:sz w:val="24"/>
          <w:szCs w:val="24"/>
        </w:rPr>
        <w:t>:</w:t>
      </w:r>
      <w:r w:rsidR="000E1920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</w:t>
      </w:r>
      <w:r w:rsidRPr="009F6322">
        <w:rPr>
          <w:rFonts w:ascii="Cambria" w:hAnsi="Cambria" w:cs="Arial"/>
          <w:sz w:val="24"/>
          <w:szCs w:val="24"/>
          <w:vertAlign w:val="superscript"/>
        </w:rPr>
        <w:t>st</w:t>
      </w:r>
      <w:r>
        <w:rPr>
          <w:rFonts w:ascii="Cambria" w:hAnsi="Cambria" w:cs="Arial"/>
          <w:sz w:val="24"/>
          <w:szCs w:val="24"/>
        </w:rPr>
        <w:t xml:space="preserve"> September 2021</w:t>
      </w:r>
    </w:p>
    <w:p w:rsidR="009F6322" w:rsidRDefault="009F6322" w:rsidP="000E1920">
      <w:pPr>
        <w:rPr>
          <w:rFonts w:ascii="Cambria" w:hAnsi="Cambria" w:cs="Arial"/>
          <w:sz w:val="24"/>
          <w:szCs w:val="24"/>
        </w:rPr>
      </w:pPr>
      <w:r w:rsidRPr="009F6322">
        <w:rPr>
          <w:rFonts w:ascii="Cambria" w:hAnsi="Cambria" w:cs="Arial"/>
          <w:b/>
          <w:sz w:val="24"/>
          <w:szCs w:val="24"/>
        </w:rPr>
        <w:t>Responsible to: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  <w:t>Head of Department</w:t>
      </w:r>
    </w:p>
    <w:p w:rsidR="00C95584" w:rsidRDefault="00C95584" w:rsidP="000E1920">
      <w:pPr>
        <w:rPr>
          <w:rFonts w:ascii="Cambria" w:hAnsi="Cambria" w:cs="Arial"/>
          <w:sz w:val="24"/>
          <w:szCs w:val="24"/>
        </w:rPr>
      </w:pPr>
    </w:p>
    <w:p w:rsidR="000E1920" w:rsidRDefault="000E1920" w:rsidP="000E1920">
      <w:pPr>
        <w:rPr>
          <w:rFonts w:ascii="Cambria" w:hAnsi="Cambria" w:cs="Arial"/>
          <w:sz w:val="24"/>
          <w:szCs w:val="24"/>
        </w:rPr>
      </w:pPr>
      <w:r w:rsidRPr="00AE0F06">
        <w:rPr>
          <w:rFonts w:ascii="Cambria" w:hAnsi="Cambria" w:cs="Arial"/>
          <w:sz w:val="24"/>
          <w:szCs w:val="24"/>
        </w:rPr>
        <w:t xml:space="preserve">A rare opportunity has arisen for an </w:t>
      </w:r>
      <w:r>
        <w:rPr>
          <w:rFonts w:ascii="Cambria" w:hAnsi="Cambria" w:cs="Arial"/>
          <w:sz w:val="24"/>
          <w:szCs w:val="24"/>
        </w:rPr>
        <w:t xml:space="preserve">inspirational, </w:t>
      </w:r>
      <w:r w:rsidRPr="00AE0F06">
        <w:rPr>
          <w:rFonts w:ascii="Cambria" w:hAnsi="Cambria" w:cs="Arial"/>
          <w:sz w:val="24"/>
          <w:szCs w:val="24"/>
        </w:rPr>
        <w:t>enthusiastic permanent, full time teacher of Art and Desi</w:t>
      </w:r>
      <w:r>
        <w:rPr>
          <w:rFonts w:ascii="Cambria" w:hAnsi="Cambria" w:cs="Arial"/>
          <w:sz w:val="24"/>
          <w:szCs w:val="24"/>
        </w:rPr>
        <w:t>gn to join our dedicated, talented, creative</w:t>
      </w:r>
      <w:r w:rsidRPr="00AE0F06">
        <w:rPr>
          <w:rFonts w:ascii="Cambria" w:hAnsi="Cambria" w:cs="Arial"/>
          <w:sz w:val="24"/>
          <w:szCs w:val="24"/>
        </w:rPr>
        <w:t xml:space="preserve"> department, NQT’s are welcome to apply.  The successful candidate will be a p</w:t>
      </w:r>
      <w:r>
        <w:rPr>
          <w:rFonts w:ascii="Cambria" w:hAnsi="Cambria" w:cs="Arial"/>
          <w:sz w:val="24"/>
          <w:szCs w:val="24"/>
        </w:rPr>
        <w:t>assionate, creative,</w:t>
      </w:r>
      <w:r w:rsidRPr="00AE0F06">
        <w:rPr>
          <w:rFonts w:ascii="Cambria" w:hAnsi="Cambria" w:cs="Arial"/>
          <w:sz w:val="24"/>
          <w:szCs w:val="24"/>
        </w:rPr>
        <w:t xml:space="preserve"> practitioner who is confident teaching across the ability range for all key stages.  </w:t>
      </w:r>
    </w:p>
    <w:p w:rsidR="000E1920" w:rsidRDefault="000E1920" w:rsidP="000E1920">
      <w:p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 xml:space="preserve">The Art department consistently achieves good examination results at both GCSE and `A’ level.  The teachers are highly qualified, well-motivated and experienced.  </w:t>
      </w:r>
    </w:p>
    <w:p w:rsidR="000E1920" w:rsidRDefault="000E1920" w:rsidP="000E1920">
      <w:pPr>
        <w:rPr>
          <w:rFonts w:ascii="Cambria" w:hAnsi="Cambria" w:cs="Arial"/>
          <w:iCs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>We are looking to appoint an experienced teacher who</w:t>
      </w:r>
      <w:r>
        <w:rPr>
          <w:rFonts w:ascii="Cambria" w:hAnsi="Cambria" w:cs="Arial"/>
          <w:sz w:val="24"/>
          <w:szCs w:val="24"/>
        </w:rPr>
        <w:t xml:space="preserve"> will</w:t>
      </w:r>
      <w:r w:rsidRPr="004A15B2">
        <w:rPr>
          <w:rFonts w:ascii="Cambria" w:hAnsi="Cambria" w:cs="Arial"/>
          <w:iCs/>
          <w:sz w:val="24"/>
          <w:szCs w:val="24"/>
        </w:rPr>
        <w:t xml:space="preserve"> teach </w:t>
      </w:r>
      <w:r>
        <w:rPr>
          <w:rFonts w:ascii="Cambria" w:hAnsi="Cambria" w:cs="Arial"/>
          <w:iCs/>
          <w:sz w:val="24"/>
          <w:szCs w:val="24"/>
        </w:rPr>
        <w:t xml:space="preserve">up to and including </w:t>
      </w:r>
      <w:r w:rsidRPr="004A15B2">
        <w:rPr>
          <w:rFonts w:ascii="Cambria" w:hAnsi="Cambria" w:cs="Arial"/>
          <w:iCs/>
          <w:sz w:val="24"/>
          <w:szCs w:val="24"/>
        </w:rPr>
        <w:t>GCSE Art, with the opportunity to teach ‘A’ level Art for a suitably qualified candidate.</w:t>
      </w:r>
      <w:r>
        <w:rPr>
          <w:rFonts w:ascii="Cambria" w:hAnsi="Cambria" w:cs="Arial"/>
          <w:iCs/>
          <w:sz w:val="24"/>
          <w:szCs w:val="24"/>
        </w:rPr>
        <w:t xml:space="preserve"> Experience in</w:t>
      </w:r>
      <w:r w:rsidRPr="006F6015">
        <w:rPr>
          <w:rFonts w:ascii="Cambria" w:hAnsi="Cambria" w:cs="Arial"/>
          <w:iCs/>
          <w:sz w:val="24"/>
          <w:szCs w:val="24"/>
        </w:rPr>
        <w:t xml:space="preserve"> Photography</w:t>
      </w:r>
      <w:r>
        <w:rPr>
          <w:rFonts w:ascii="Cambria" w:hAnsi="Cambria" w:cs="Arial"/>
          <w:iCs/>
          <w:sz w:val="24"/>
          <w:szCs w:val="24"/>
        </w:rPr>
        <w:t xml:space="preserve"> and Ceramics</w:t>
      </w:r>
      <w:r w:rsidRPr="006F6015">
        <w:rPr>
          <w:rFonts w:ascii="Cambria" w:hAnsi="Cambria" w:cs="Arial"/>
          <w:iCs/>
          <w:sz w:val="24"/>
          <w:szCs w:val="24"/>
        </w:rPr>
        <w:t xml:space="preserve"> would be an advantage but </w:t>
      </w:r>
      <w:r>
        <w:rPr>
          <w:rFonts w:ascii="Cambria" w:hAnsi="Cambria" w:cs="Arial"/>
          <w:iCs/>
          <w:sz w:val="24"/>
          <w:szCs w:val="24"/>
        </w:rPr>
        <w:t xml:space="preserve">is </w:t>
      </w:r>
      <w:r w:rsidRPr="006F6015">
        <w:rPr>
          <w:rFonts w:ascii="Cambria" w:hAnsi="Cambria" w:cs="Arial"/>
          <w:iCs/>
          <w:sz w:val="24"/>
          <w:szCs w:val="24"/>
        </w:rPr>
        <w:t>not essential.</w:t>
      </w:r>
    </w:p>
    <w:p w:rsidR="000E1920" w:rsidRPr="006F6015" w:rsidRDefault="000E1920" w:rsidP="000E1920">
      <w:pPr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The successful candidate will have e</w:t>
      </w:r>
      <w:r w:rsidRPr="006F6015">
        <w:rPr>
          <w:rFonts w:ascii="Cambria" w:hAnsi="Cambria" w:cs="Arial"/>
          <w:iCs/>
          <w:sz w:val="24"/>
          <w:szCs w:val="24"/>
        </w:rPr>
        <w:t>xcellent practical skills combined with good classroom management and organisational skills</w:t>
      </w:r>
      <w:r>
        <w:rPr>
          <w:rFonts w:ascii="Cambria" w:hAnsi="Cambria" w:cs="Arial"/>
          <w:iCs/>
          <w:sz w:val="24"/>
          <w:szCs w:val="24"/>
        </w:rPr>
        <w:t>, and the</w:t>
      </w:r>
      <w:r w:rsidRPr="006F6015">
        <w:rPr>
          <w:rFonts w:ascii="Cambria" w:hAnsi="Cambria" w:cs="Arial"/>
          <w:iCs/>
          <w:sz w:val="24"/>
          <w:szCs w:val="24"/>
        </w:rPr>
        <w:t xml:space="preserve"> ability to inspire all students to achieve their full potential</w:t>
      </w:r>
      <w:r>
        <w:rPr>
          <w:rFonts w:ascii="Cambria" w:hAnsi="Cambria" w:cs="Arial"/>
          <w:iCs/>
          <w:sz w:val="24"/>
          <w:szCs w:val="24"/>
        </w:rPr>
        <w:t>.</w:t>
      </w:r>
    </w:p>
    <w:p w:rsidR="000E1920" w:rsidRDefault="000E1920" w:rsidP="000E1920">
      <w:p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>The ability to work in a team is essential, sharing good practice and providing opportunities for students across the ability range.</w:t>
      </w:r>
    </w:p>
    <w:p w:rsidR="000E1920" w:rsidRPr="00305CB4" w:rsidRDefault="000E1920" w:rsidP="000E1920">
      <w:pPr>
        <w:rPr>
          <w:rFonts w:ascii="Cambria" w:hAnsi="Cambria" w:cs="Arial"/>
          <w:sz w:val="24"/>
          <w:szCs w:val="24"/>
        </w:rPr>
      </w:pPr>
      <w:r w:rsidRPr="00EA5CB8">
        <w:rPr>
          <w:rFonts w:ascii="Cambria" w:hAnsi="Cambria" w:cs="Arial"/>
          <w:sz w:val="24"/>
          <w:szCs w:val="24"/>
        </w:rPr>
        <w:t>For further information or a discussion regarding the post, please contact the He</w:t>
      </w:r>
      <w:r>
        <w:rPr>
          <w:rFonts w:ascii="Cambria" w:hAnsi="Cambria" w:cs="Arial"/>
          <w:sz w:val="24"/>
          <w:szCs w:val="24"/>
        </w:rPr>
        <w:t>ad of Department, Miss Vella</w:t>
      </w:r>
      <w:r w:rsidR="00C92635">
        <w:rPr>
          <w:rFonts w:ascii="Cambria" w:hAnsi="Cambria" w:cs="Arial"/>
          <w:sz w:val="24"/>
          <w:szCs w:val="24"/>
        </w:rPr>
        <w:t>.</w:t>
      </w:r>
    </w:p>
    <w:p w:rsidR="000E1920" w:rsidRDefault="000E1920" w:rsidP="000E1920">
      <w:pPr>
        <w:pStyle w:val="NoSpacing"/>
        <w:rPr>
          <w:rFonts w:ascii="Cambria" w:hAnsi="Cambria"/>
          <w:b/>
          <w:sz w:val="24"/>
          <w:szCs w:val="24"/>
        </w:rPr>
      </w:pPr>
    </w:p>
    <w:p w:rsidR="00C95584" w:rsidRPr="00D7365B" w:rsidRDefault="00C95584" w:rsidP="00C95584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7365B">
        <w:rPr>
          <w:rFonts w:ascii="Cambria" w:hAnsi="Cambria" w:cs="Arial"/>
          <w:b/>
          <w:sz w:val="24"/>
          <w:szCs w:val="24"/>
          <w:u w:val="single"/>
        </w:rPr>
        <w:t>Why work with us?</w:t>
      </w:r>
    </w:p>
    <w:p w:rsidR="00C95584" w:rsidRPr="00305CB4" w:rsidRDefault="00C95584" w:rsidP="00C95584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 w:cs="Arial"/>
          <w:sz w:val="24"/>
          <w:szCs w:val="24"/>
        </w:rPr>
        <w:t>Burford</w:t>
      </w:r>
      <w:proofErr w:type="spellEnd"/>
      <w:r w:rsidRPr="00305CB4">
        <w:rPr>
          <w:rFonts w:ascii="Cambria" w:hAnsi="Cambria" w:cs="Arial"/>
          <w:sz w:val="24"/>
          <w:szCs w:val="24"/>
        </w:rPr>
        <w:t xml:space="preserve"> is a popular, successful and oversubscribed school situated in an area of outstanding natural beauty.  This is an excellent school, with a superb environment for learning demonstrated by exam results that are in the top 10% of all schools nationally for both GCSE </w:t>
      </w:r>
      <w:r w:rsidRPr="00305CB4">
        <w:rPr>
          <w:rFonts w:ascii="Cambria" w:hAnsi="Cambria" w:cs="Arial"/>
          <w:sz w:val="24"/>
          <w:szCs w:val="24"/>
        </w:rPr>
        <w:lastRenderedPageBreak/>
        <w:t>and A Level.  Our aim is to recruit colleagues who will be stimulated by the prospect of working hard to share in our success.</w:t>
      </w:r>
    </w:p>
    <w:p w:rsidR="00C95584" w:rsidRPr="00305CB4" w:rsidRDefault="00C95584" w:rsidP="00C95584">
      <w:pPr>
        <w:spacing w:before="240" w:after="0" w:line="240" w:lineRule="auto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 w:cs="Arial"/>
          <w:sz w:val="24"/>
          <w:szCs w:val="24"/>
        </w:rPr>
        <w:t>Burford</w:t>
      </w:r>
      <w:proofErr w:type="spellEnd"/>
      <w:r w:rsidRPr="00305CB4">
        <w:rPr>
          <w:rFonts w:ascii="Cambria" w:hAnsi="Cambria" w:cs="Arial"/>
          <w:sz w:val="24"/>
          <w:szCs w:val="24"/>
        </w:rPr>
        <w:t xml:space="preserve"> School is committed to staff wellbeing - we offer bespoke professional development programmes, </w:t>
      </w:r>
      <w:r>
        <w:rPr>
          <w:rFonts w:ascii="Cambria" w:hAnsi="Cambria" w:cs="Arial"/>
          <w:sz w:val="24"/>
          <w:szCs w:val="24"/>
        </w:rPr>
        <w:t xml:space="preserve">a subsidised healthcare plan, </w:t>
      </w:r>
      <w:r w:rsidRPr="00305CB4">
        <w:rPr>
          <w:rFonts w:ascii="Cambria" w:hAnsi="Cambria" w:cs="Arial"/>
          <w:sz w:val="24"/>
          <w:szCs w:val="24"/>
        </w:rPr>
        <w:t>free flu vaccinations during school hours and we support our staff in maintaining a good work / home balance by having a sensible assessment policy, no written reports and a sensitive approach to requests for time to share family events.</w:t>
      </w:r>
    </w:p>
    <w:p w:rsidR="00C95584" w:rsidRPr="00305CB4" w:rsidRDefault="00C95584" w:rsidP="00C95584">
      <w:pPr>
        <w:spacing w:before="240"/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 xml:space="preserve">Visits to the school are warmly welcomed so you can see for yourself what makes </w:t>
      </w:r>
      <w:proofErr w:type="spellStart"/>
      <w:r w:rsidRPr="00305CB4">
        <w:rPr>
          <w:rFonts w:ascii="Cambria" w:hAnsi="Cambria" w:cs="Arial"/>
          <w:sz w:val="24"/>
          <w:szCs w:val="24"/>
        </w:rPr>
        <w:t>Burford</w:t>
      </w:r>
      <w:proofErr w:type="spellEnd"/>
      <w:r w:rsidRPr="00305CB4">
        <w:rPr>
          <w:rFonts w:ascii="Cambria" w:hAnsi="Cambria" w:cs="Arial"/>
          <w:sz w:val="24"/>
          <w:szCs w:val="24"/>
        </w:rPr>
        <w:t xml:space="preserve"> School such a special place to work – please contact Sarah Evans, HR Manager, to arrange this.</w:t>
      </w:r>
    </w:p>
    <w:p w:rsidR="000E1920" w:rsidRDefault="000E1920" w:rsidP="000E1920">
      <w:pPr>
        <w:pStyle w:val="NoSpacing"/>
        <w:rPr>
          <w:rFonts w:ascii="Cambria" w:hAnsi="Cambria"/>
          <w:b/>
          <w:sz w:val="24"/>
          <w:szCs w:val="24"/>
        </w:rPr>
      </w:pPr>
    </w:p>
    <w:p w:rsidR="000E1920" w:rsidRPr="00305CB4" w:rsidRDefault="000E1920" w:rsidP="000E1920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:rsidR="000E1920" w:rsidRPr="00305CB4" w:rsidRDefault="000E1920" w:rsidP="000E1920">
      <w:pPr>
        <w:pStyle w:val="NoSpacing"/>
        <w:rPr>
          <w:rFonts w:ascii="Cambria" w:hAnsi="Cambria"/>
          <w:b/>
          <w:sz w:val="24"/>
          <w:szCs w:val="24"/>
        </w:rPr>
      </w:pPr>
    </w:p>
    <w:p w:rsidR="000E1920" w:rsidRPr="00EF594A" w:rsidRDefault="000E1920" w:rsidP="000E1920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</w:p>
    <w:p w:rsidR="000E1920" w:rsidRPr="00305CB4" w:rsidRDefault="00FC3423" w:rsidP="000E1920">
      <w:pPr>
        <w:pStyle w:val="NoSpacing"/>
        <w:ind w:left="720"/>
        <w:rPr>
          <w:rFonts w:ascii="Cambria" w:hAnsi="Cambria"/>
          <w:sz w:val="24"/>
          <w:szCs w:val="24"/>
        </w:rPr>
      </w:pPr>
      <w:r w:rsidRPr="00FC3423">
        <w:rPr>
          <w:rFonts w:ascii="Cambria" w:hAnsi="Cambria"/>
          <w:sz w:val="24"/>
          <w:szCs w:val="24"/>
        </w:rPr>
        <w:t>https://www.eteach.com/job/teacher-of-art-1131988</w:t>
      </w:r>
      <w:bookmarkStart w:id="0" w:name="_GoBack"/>
      <w:bookmarkEnd w:id="0"/>
    </w:p>
    <w:p w:rsidR="000E1920" w:rsidRPr="00305CB4" w:rsidRDefault="000E1920" w:rsidP="000E1920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:rsidR="000E1920" w:rsidRPr="00305CB4" w:rsidRDefault="000E1920" w:rsidP="000E1920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:rsidR="000E1920" w:rsidRPr="00305CB4" w:rsidRDefault="000E1920" w:rsidP="000E1920">
      <w:pPr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 xml:space="preserve">Contact Sarah Evans, HR Manager, at the following email address: </w:t>
      </w:r>
      <w:hyperlink r:id="rId7" w:history="1">
        <w:r w:rsidRPr="00305CB4">
          <w:rPr>
            <w:rStyle w:val="Hyperlink"/>
            <w:rFonts w:ascii="Cambria" w:hAnsi="Cambria" w:cs="Arial"/>
            <w:sz w:val="24"/>
            <w:szCs w:val="24"/>
          </w:rPr>
          <w:t>s.evans@burford.oxon.sch.uk</w:t>
        </w:r>
      </w:hyperlink>
      <w:r w:rsidRPr="00305CB4">
        <w:rPr>
          <w:rFonts w:ascii="Cambria" w:hAnsi="Cambria" w:cs="Arial"/>
          <w:sz w:val="24"/>
          <w:szCs w:val="24"/>
        </w:rPr>
        <w:t xml:space="preserve"> or telephone the number above.  </w:t>
      </w:r>
    </w:p>
    <w:p w:rsidR="000E1920" w:rsidRPr="00305CB4" w:rsidRDefault="000E1920" w:rsidP="000E1920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:rsidR="000E1920" w:rsidRPr="00305CB4" w:rsidRDefault="000E1920" w:rsidP="000E1920">
      <w:pPr>
        <w:rPr>
          <w:rFonts w:ascii="Cambria" w:hAnsi="Cambria" w:cs="Arial"/>
          <w:sz w:val="24"/>
          <w:szCs w:val="24"/>
        </w:rPr>
      </w:pPr>
    </w:p>
    <w:p w:rsidR="001B06F4" w:rsidRDefault="000E1920" w:rsidP="001B2F28">
      <w:pPr>
        <w:rPr>
          <w:rFonts w:asciiTheme="minorHAnsi" w:eastAsiaTheme="minorHAnsi" w:hAnsiTheme="minorHAnsi" w:cstheme="minorBidi"/>
        </w:rPr>
      </w:pPr>
      <w:r w:rsidRPr="00305CB4">
        <w:rPr>
          <w:rFonts w:ascii="Cambria" w:hAnsi="Cambria" w:cs="Arial"/>
          <w:b/>
          <w:sz w:val="24"/>
          <w:szCs w:val="24"/>
        </w:rPr>
        <w:t>Closing date:</w:t>
      </w:r>
      <w:r w:rsidRPr="00305CB4"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>Tuesday 9</w:t>
      </w:r>
      <w:r w:rsidRPr="00A71E21">
        <w:rPr>
          <w:rFonts w:ascii="Cambria" w:hAnsi="Cambria" w:cs="Arial"/>
          <w:b/>
          <w:sz w:val="24"/>
          <w:szCs w:val="24"/>
          <w:vertAlign w:val="superscript"/>
        </w:rPr>
        <w:t>th</w:t>
      </w:r>
      <w:r>
        <w:rPr>
          <w:rFonts w:ascii="Cambria" w:hAnsi="Cambria" w:cs="Arial"/>
          <w:b/>
          <w:sz w:val="24"/>
          <w:szCs w:val="24"/>
        </w:rPr>
        <w:t xml:space="preserve"> March 2021</w:t>
      </w:r>
      <w:r w:rsidRPr="00305CB4">
        <w:rPr>
          <w:rFonts w:ascii="Cambria" w:hAnsi="Cambria" w:cs="Arial"/>
          <w:b/>
          <w:sz w:val="24"/>
          <w:szCs w:val="24"/>
        </w:rPr>
        <w:t xml:space="preserve"> (12.00pm)</w:t>
      </w:r>
    </w:p>
    <w:sectPr w:rsidR="001B06F4">
      <w:headerReference w:type="default" r:id="rId8"/>
      <w:footerReference w:type="default" r:id="rId9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4" w:rsidRDefault="008B00FF">
      <w:pPr>
        <w:spacing w:after="0" w:line="240" w:lineRule="auto"/>
      </w:pPr>
      <w:r>
        <w:separator/>
      </w:r>
    </w:p>
  </w:endnote>
  <w:endnote w:type="continuationSeparator" w:id="0">
    <w:p w:rsidR="001B06F4" w:rsidRDefault="008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2"/>
      <w:gridCol w:w="3606"/>
      <w:gridCol w:w="972"/>
      <w:gridCol w:w="1542"/>
      <w:gridCol w:w="1774"/>
    </w:tblGrid>
    <w:tr w:rsidR="001B06F4"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106680</wp:posOffset>
                </wp:positionV>
                <wp:extent cx="1030638" cy="5359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1161" y="20730"/>
                    <wp:lineTo x="21161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usic-Mark-logo-school-member-right-[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38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95885</wp:posOffset>
                </wp:positionV>
                <wp:extent cx="2143125" cy="612140"/>
                <wp:effectExtent l="0" t="0" r="9525" b="0"/>
                <wp:wrapSquare wrapText="bothSides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86360</wp:posOffset>
                </wp:positionV>
                <wp:extent cx="397510" cy="530225"/>
                <wp:effectExtent l="0" t="0" r="254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808990" cy="646430"/>
                <wp:effectExtent l="0" t="0" r="0" b="1270"/>
                <wp:wrapSquare wrapText="bothSides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8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974725" cy="64643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06F4" w:rsidRDefault="008B00FF">
    <w:pPr>
      <w:pStyle w:val="Footer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Burford</w:t>
    </w:r>
    <w:proofErr w:type="spellEnd"/>
    <w:r>
      <w:rPr>
        <w:rFonts w:ascii="Cambria" w:hAnsi="Cambria"/>
        <w:sz w:val="18"/>
        <w:szCs w:val="18"/>
      </w:rPr>
      <w:t xml:space="preserve"> School, a company limited by guarantee registered in England and Wales under number 8082185.</w:t>
    </w:r>
  </w:p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Registered office: </w:t>
    </w:r>
    <w:proofErr w:type="spellStart"/>
    <w:r>
      <w:rPr>
        <w:rFonts w:ascii="Cambria" w:hAnsi="Cambria"/>
        <w:sz w:val="18"/>
        <w:szCs w:val="18"/>
      </w:rPr>
      <w:t>Burford</w:t>
    </w:r>
    <w:proofErr w:type="spellEnd"/>
    <w:r>
      <w:rPr>
        <w:rFonts w:ascii="Cambria" w:hAnsi="Cambria"/>
        <w:sz w:val="18"/>
        <w:szCs w:val="18"/>
      </w:rPr>
      <w:t xml:space="preserve"> School, Cheltenham Road, Oxfordshire  OX18 4PL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4" w:rsidRDefault="008B00FF">
      <w:pPr>
        <w:spacing w:after="0" w:line="240" w:lineRule="auto"/>
      </w:pPr>
      <w:r>
        <w:separator/>
      </w:r>
    </w:p>
  </w:footnote>
  <w:footnote w:type="continuationSeparator" w:id="0">
    <w:p w:rsidR="001B06F4" w:rsidRDefault="008B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F4" w:rsidRDefault="008B0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0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9"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57F"/>
    <w:multiLevelType w:val="hybridMultilevel"/>
    <w:tmpl w:val="DAA8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C0E"/>
    <w:multiLevelType w:val="hybridMultilevel"/>
    <w:tmpl w:val="59C6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8706C"/>
    <w:multiLevelType w:val="hybridMultilevel"/>
    <w:tmpl w:val="9C54D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C0345"/>
    <w:multiLevelType w:val="hybridMultilevel"/>
    <w:tmpl w:val="4D1A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6BD3"/>
    <w:multiLevelType w:val="hybridMultilevel"/>
    <w:tmpl w:val="9CC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F66C2"/>
    <w:multiLevelType w:val="hybridMultilevel"/>
    <w:tmpl w:val="F3F2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4282"/>
    <w:multiLevelType w:val="hybridMultilevel"/>
    <w:tmpl w:val="581C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4C5E"/>
    <w:multiLevelType w:val="hybridMultilevel"/>
    <w:tmpl w:val="E88A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4"/>
    <w:rsid w:val="00097A69"/>
    <w:rsid w:val="000E1920"/>
    <w:rsid w:val="001B06F4"/>
    <w:rsid w:val="001B2F28"/>
    <w:rsid w:val="008B00FF"/>
    <w:rsid w:val="009F6322"/>
    <w:rsid w:val="00C92635"/>
    <w:rsid w:val="00C95584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BD6EF6"/>
  <w15:chartTrackingRefBased/>
  <w15:docId w15:val="{1952EA96-0D49-4E51-BBE8-F3E899E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evans@burford.ox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3</cp:revision>
  <cp:lastPrinted>2021-02-11T13:25:00Z</cp:lastPrinted>
  <dcterms:created xsi:type="dcterms:W3CDTF">2021-02-12T07:57:00Z</dcterms:created>
  <dcterms:modified xsi:type="dcterms:W3CDTF">2021-02-12T09:15:00Z</dcterms:modified>
</cp:coreProperties>
</file>