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6CFF2" w14:textId="7F749018" w:rsidR="007032DA" w:rsidRDefault="0071408D" w:rsidP="007032DA">
      <w:pPr>
        <w:pStyle w:val="BodyText"/>
        <w:jc w:val="center"/>
        <w:rPr>
          <w:rFonts w:ascii="Arial" w:hAnsi="Arial" w:cs="Arial"/>
          <w:szCs w:val="24"/>
        </w:rPr>
      </w:pPr>
      <w:r w:rsidRPr="00FA189D">
        <w:rPr>
          <w:rFonts w:ascii="Arial" w:hAnsi="Arial" w:cs="Arial"/>
          <w:noProof/>
          <w:szCs w:val="24"/>
          <w:lang w:eastAsia="en-GB"/>
        </w:rPr>
        <w:drawing>
          <wp:inline distT="0" distB="0" distL="0" distR="0" wp14:anchorId="38D3BB96" wp14:editId="5CD556EC">
            <wp:extent cx="845185" cy="716280"/>
            <wp:effectExtent l="0" t="0" r="0" b="0"/>
            <wp:docPr id="1" name="Picture 1" descr="small GMS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 GMS logo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42BF7" w14:textId="00FD57A4" w:rsidR="007032DA" w:rsidRDefault="007032DA" w:rsidP="007032DA">
      <w:pPr>
        <w:pStyle w:val="BodyText"/>
        <w:jc w:val="center"/>
        <w:rPr>
          <w:rFonts w:ascii="Arial" w:hAnsi="Arial" w:cs="Arial"/>
          <w:szCs w:val="24"/>
        </w:rPr>
      </w:pPr>
    </w:p>
    <w:p w14:paraId="1217F251" w14:textId="77777777" w:rsidR="00890028" w:rsidRDefault="00890028" w:rsidP="007032DA">
      <w:pPr>
        <w:pStyle w:val="BodyText"/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14:paraId="1B376D49" w14:textId="77777777" w:rsidR="007032DA" w:rsidRPr="00CE14F9" w:rsidRDefault="007032DA" w:rsidP="007032DA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CE14F9">
        <w:rPr>
          <w:rFonts w:ascii="Arial" w:hAnsi="Arial" w:cs="Arial"/>
          <w:b/>
          <w:sz w:val="22"/>
          <w:szCs w:val="22"/>
        </w:rPr>
        <w:t>GREAT MARLOW SCHOOL</w:t>
      </w:r>
    </w:p>
    <w:p w14:paraId="38685918" w14:textId="6982B33B" w:rsidR="007032DA" w:rsidRPr="00CE14F9" w:rsidRDefault="00193F92" w:rsidP="007032DA">
      <w:pPr>
        <w:pStyle w:val="BodyText"/>
        <w:rPr>
          <w:rFonts w:ascii="Arial" w:hAnsi="Arial" w:cs="Arial"/>
          <w:b/>
          <w:sz w:val="22"/>
          <w:szCs w:val="22"/>
        </w:rPr>
      </w:pPr>
      <w:r w:rsidRPr="00BB5858">
        <w:rPr>
          <w:rFonts w:ascii="Arial" w:hAnsi="Arial" w:cs="Arial"/>
          <w:b/>
          <w:sz w:val="22"/>
          <w:szCs w:val="22"/>
        </w:rPr>
        <w:t>Ref</w:t>
      </w:r>
      <w:r w:rsidR="003E50EF">
        <w:rPr>
          <w:rFonts w:ascii="Arial" w:hAnsi="Arial" w:cs="Arial"/>
          <w:b/>
          <w:sz w:val="22"/>
          <w:szCs w:val="22"/>
        </w:rPr>
        <w:t>:</w:t>
      </w:r>
    </w:p>
    <w:p w14:paraId="59341272" w14:textId="77777777" w:rsidR="00BB5858" w:rsidRDefault="00BB5858" w:rsidP="007D1A8F">
      <w:pPr>
        <w:tabs>
          <w:tab w:val="left" w:pos="9540"/>
        </w:tabs>
        <w:ind w:right="62"/>
        <w:rPr>
          <w:rFonts w:ascii="Arial" w:hAnsi="Arial" w:cs="Arial"/>
          <w:b/>
          <w:color w:val="333333"/>
          <w:sz w:val="22"/>
          <w:szCs w:val="22"/>
        </w:rPr>
      </w:pPr>
    </w:p>
    <w:p w14:paraId="1B1AD117" w14:textId="2776508F" w:rsidR="00217EE7" w:rsidRDefault="00AE0EF7" w:rsidP="007D1A8F">
      <w:pPr>
        <w:tabs>
          <w:tab w:val="left" w:pos="9540"/>
        </w:tabs>
        <w:ind w:right="62"/>
        <w:rPr>
          <w:rFonts w:ascii="Arial" w:hAnsi="Arial" w:cs="Arial"/>
          <w:b/>
          <w:color w:val="333333"/>
          <w:sz w:val="22"/>
          <w:szCs w:val="22"/>
        </w:rPr>
      </w:pPr>
      <w:r w:rsidRPr="00CE14F9">
        <w:rPr>
          <w:rFonts w:ascii="Arial" w:hAnsi="Arial" w:cs="Arial"/>
          <w:b/>
          <w:color w:val="333333"/>
          <w:sz w:val="22"/>
          <w:szCs w:val="22"/>
        </w:rPr>
        <w:t>JOB DESCRIPTION</w:t>
      </w:r>
      <w:r w:rsidR="00707847" w:rsidRPr="00CE14F9">
        <w:rPr>
          <w:rFonts w:ascii="Arial" w:hAnsi="Arial" w:cs="Arial"/>
          <w:b/>
          <w:color w:val="333333"/>
          <w:sz w:val="22"/>
          <w:szCs w:val="22"/>
        </w:rPr>
        <w:t xml:space="preserve"> – </w:t>
      </w:r>
      <w:r w:rsidR="00217EE7" w:rsidRPr="00CE14F9">
        <w:rPr>
          <w:rFonts w:ascii="Arial" w:hAnsi="Arial" w:cs="Arial"/>
          <w:b/>
          <w:color w:val="333333"/>
          <w:sz w:val="22"/>
          <w:szCs w:val="22"/>
        </w:rPr>
        <w:t xml:space="preserve">MAIN SCALE </w:t>
      </w:r>
      <w:r w:rsidR="00220DF3" w:rsidRPr="00CE14F9">
        <w:rPr>
          <w:rFonts w:ascii="Arial" w:hAnsi="Arial" w:cs="Arial"/>
          <w:b/>
          <w:color w:val="333333"/>
          <w:sz w:val="22"/>
          <w:szCs w:val="22"/>
        </w:rPr>
        <w:t>TEACHER</w:t>
      </w:r>
      <w:r w:rsidR="00381BF3" w:rsidRPr="00CE14F9">
        <w:rPr>
          <w:rFonts w:ascii="Arial" w:hAnsi="Arial" w:cs="Arial"/>
          <w:b/>
          <w:color w:val="333333"/>
          <w:sz w:val="22"/>
          <w:szCs w:val="22"/>
        </w:rPr>
        <w:t xml:space="preserve"> </w:t>
      </w:r>
      <w:r w:rsidR="00A84C77" w:rsidRPr="00CE14F9">
        <w:rPr>
          <w:rFonts w:ascii="Arial" w:hAnsi="Arial" w:cs="Arial"/>
          <w:b/>
          <w:color w:val="333333"/>
          <w:sz w:val="22"/>
          <w:szCs w:val="22"/>
        </w:rPr>
        <w:t xml:space="preserve">  - </w:t>
      </w:r>
      <w:r w:rsidR="00890028">
        <w:rPr>
          <w:rFonts w:ascii="Arial" w:hAnsi="Arial" w:cs="Arial"/>
          <w:b/>
          <w:color w:val="333333"/>
          <w:sz w:val="22"/>
          <w:szCs w:val="22"/>
        </w:rPr>
        <w:t>Art</w:t>
      </w:r>
    </w:p>
    <w:p w14:paraId="6806D769" w14:textId="77777777" w:rsidR="00802E44" w:rsidRPr="00CE14F9" w:rsidRDefault="00802E44" w:rsidP="007D1A8F">
      <w:pPr>
        <w:tabs>
          <w:tab w:val="left" w:pos="9540"/>
        </w:tabs>
        <w:ind w:right="62"/>
        <w:rPr>
          <w:rFonts w:ascii="Arial" w:hAnsi="Arial" w:cs="Arial"/>
          <w:b/>
          <w:color w:val="333333"/>
          <w:sz w:val="22"/>
          <w:szCs w:val="22"/>
        </w:rPr>
      </w:pPr>
    </w:p>
    <w:p w14:paraId="6ED4209E" w14:textId="77777777" w:rsidR="007D1A8F" w:rsidRPr="00E86263" w:rsidRDefault="005B3D1B" w:rsidP="007D1A8F">
      <w:pPr>
        <w:rPr>
          <w:rFonts w:ascii="Arial" w:eastAsia="Symbol" w:hAnsi="Arial" w:cs="Arial"/>
          <w:b/>
          <w:sz w:val="22"/>
          <w:szCs w:val="22"/>
          <w:u w:val="single"/>
          <w:lang w:eastAsia="en-US"/>
        </w:rPr>
      </w:pPr>
      <w:r w:rsidRPr="00E86263">
        <w:rPr>
          <w:rFonts w:ascii="Arial" w:eastAsia="Symbol" w:hAnsi="Arial" w:cs="Arial"/>
          <w:b/>
          <w:sz w:val="22"/>
          <w:szCs w:val="22"/>
          <w:u w:val="single"/>
          <w:lang w:eastAsia="en-US"/>
        </w:rPr>
        <w:t>Introduction</w:t>
      </w:r>
    </w:p>
    <w:p w14:paraId="5AF42F41" w14:textId="77777777" w:rsidR="00381BF3" w:rsidRPr="00E86263" w:rsidRDefault="00203EDA" w:rsidP="00203EDA">
      <w:pPr>
        <w:rPr>
          <w:rFonts w:ascii="Arial" w:eastAsia="Symbol" w:hAnsi="Arial" w:cs="Arial"/>
          <w:sz w:val="22"/>
          <w:szCs w:val="22"/>
          <w:lang w:eastAsia="en-US"/>
        </w:rPr>
      </w:pPr>
      <w:r w:rsidRPr="00E86263">
        <w:rPr>
          <w:rFonts w:ascii="Arial" w:hAnsi="Arial" w:cs="Arial"/>
          <w:sz w:val="22"/>
          <w:szCs w:val="22"/>
        </w:rPr>
        <w:t xml:space="preserve">All teachers are accountable to the </w:t>
      </w:r>
      <w:r w:rsidR="00014D8C" w:rsidRPr="00E86263">
        <w:rPr>
          <w:rFonts w:ascii="Arial" w:hAnsi="Arial" w:cs="Arial"/>
          <w:sz w:val="22"/>
          <w:szCs w:val="22"/>
        </w:rPr>
        <w:t>h</w:t>
      </w:r>
      <w:r w:rsidRPr="00E86263">
        <w:rPr>
          <w:rFonts w:ascii="Arial" w:hAnsi="Arial" w:cs="Arial"/>
          <w:sz w:val="22"/>
          <w:szCs w:val="22"/>
        </w:rPr>
        <w:t xml:space="preserve">eadteacher through their </w:t>
      </w:r>
      <w:r w:rsidR="00014D8C" w:rsidRPr="00E86263">
        <w:rPr>
          <w:rFonts w:ascii="Arial" w:hAnsi="Arial" w:cs="Arial"/>
          <w:sz w:val="22"/>
          <w:szCs w:val="22"/>
        </w:rPr>
        <w:t>l</w:t>
      </w:r>
      <w:r w:rsidRPr="00E86263">
        <w:rPr>
          <w:rFonts w:ascii="Arial" w:hAnsi="Arial" w:cs="Arial"/>
          <w:sz w:val="22"/>
          <w:szCs w:val="22"/>
        </w:rPr>
        <w:t xml:space="preserve">ine </w:t>
      </w:r>
      <w:r w:rsidR="00014D8C" w:rsidRPr="00E86263">
        <w:rPr>
          <w:rFonts w:ascii="Arial" w:hAnsi="Arial" w:cs="Arial"/>
          <w:sz w:val="22"/>
          <w:szCs w:val="22"/>
        </w:rPr>
        <w:t>m</w:t>
      </w:r>
      <w:r w:rsidRPr="00E86263">
        <w:rPr>
          <w:rFonts w:ascii="Arial" w:hAnsi="Arial" w:cs="Arial"/>
          <w:sz w:val="22"/>
          <w:szCs w:val="22"/>
        </w:rPr>
        <w:t xml:space="preserve">anager. The post holder </w:t>
      </w:r>
      <w:r w:rsidR="00014D8C" w:rsidRPr="00E86263">
        <w:rPr>
          <w:rFonts w:ascii="Arial" w:hAnsi="Arial" w:cs="Arial"/>
          <w:sz w:val="22"/>
          <w:szCs w:val="22"/>
        </w:rPr>
        <w:t xml:space="preserve">is </w:t>
      </w:r>
      <w:r w:rsidRPr="00E86263">
        <w:rPr>
          <w:rFonts w:ascii="Arial" w:hAnsi="Arial" w:cs="Arial"/>
          <w:sz w:val="22"/>
          <w:szCs w:val="22"/>
        </w:rPr>
        <w:t>expected to perform the following duties and meet the teaching responsibilities as set out in the School Teachers’ Pay &amp; Conditions Document</w:t>
      </w:r>
      <w:r w:rsidR="00014D8C" w:rsidRPr="00E86263">
        <w:rPr>
          <w:rFonts w:ascii="Arial" w:hAnsi="Arial" w:cs="Arial"/>
          <w:sz w:val="22"/>
          <w:szCs w:val="22"/>
        </w:rPr>
        <w:t xml:space="preserve"> (</w:t>
      </w:r>
      <w:r w:rsidR="00014D8C" w:rsidRPr="00E86263">
        <w:rPr>
          <w:rFonts w:ascii="Arial" w:eastAsia="Symbol" w:hAnsi="Arial" w:cs="Arial"/>
          <w:sz w:val="22"/>
          <w:szCs w:val="22"/>
          <w:lang w:eastAsia="en-US"/>
        </w:rPr>
        <w:t>STPCD)</w:t>
      </w:r>
      <w:r w:rsidRPr="00E86263">
        <w:rPr>
          <w:rFonts w:ascii="Arial" w:hAnsi="Arial" w:cs="Arial"/>
          <w:sz w:val="22"/>
          <w:szCs w:val="22"/>
        </w:rPr>
        <w:t>. The po</w:t>
      </w:r>
      <w:r w:rsidR="00014D8C" w:rsidRPr="00E86263">
        <w:rPr>
          <w:rFonts w:ascii="Arial" w:hAnsi="Arial" w:cs="Arial"/>
          <w:sz w:val="22"/>
          <w:szCs w:val="22"/>
        </w:rPr>
        <w:t>s</w:t>
      </w:r>
      <w:r w:rsidRPr="00E86263">
        <w:rPr>
          <w:rFonts w:ascii="Arial" w:hAnsi="Arial" w:cs="Arial"/>
          <w:sz w:val="22"/>
          <w:szCs w:val="22"/>
        </w:rPr>
        <w:t>t</w:t>
      </w:r>
      <w:r w:rsidR="00014D8C" w:rsidRPr="00E86263">
        <w:rPr>
          <w:rFonts w:ascii="Arial" w:hAnsi="Arial" w:cs="Arial"/>
          <w:sz w:val="22"/>
          <w:szCs w:val="22"/>
        </w:rPr>
        <w:t xml:space="preserve"> </w:t>
      </w:r>
      <w:r w:rsidRPr="00E86263">
        <w:rPr>
          <w:rFonts w:ascii="Arial" w:hAnsi="Arial" w:cs="Arial"/>
          <w:sz w:val="22"/>
          <w:szCs w:val="22"/>
        </w:rPr>
        <w:t>holder is responsible for promoting his/her own CPD to ensure that his/her skills, knowledge and understanding remain up-to-date.</w:t>
      </w:r>
    </w:p>
    <w:p w14:paraId="64C5B324" w14:textId="77777777" w:rsidR="00381BF3" w:rsidRPr="00E86263" w:rsidRDefault="00381BF3" w:rsidP="007D1A8F">
      <w:pPr>
        <w:rPr>
          <w:rFonts w:ascii="Arial" w:eastAsia="Symbol" w:hAnsi="Arial" w:cs="Arial"/>
          <w:sz w:val="22"/>
          <w:szCs w:val="22"/>
          <w:lang w:eastAsia="en-US"/>
        </w:rPr>
      </w:pPr>
    </w:p>
    <w:p w14:paraId="0F7666D0" w14:textId="77777777" w:rsidR="006A7654" w:rsidRPr="00E86263" w:rsidRDefault="00381BF3" w:rsidP="001D074C">
      <w:pPr>
        <w:rPr>
          <w:rFonts w:ascii="Arial" w:eastAsia="Symbol" w:hAnsi="Arial" w:cs="Arial"/>
          <w:sz w:val="22"/>
          <w:szCs w:val="22"/>
          <w:lang w:eastAsia="en-US"/>
        </w:rPr>
      </w:pPr>
      <w:r w:rsidRPr="00E86263">
        <w:rPr>
          <w:rFonts w:ascii="Arial" w:eastAsia="Symbol" w:hAnsi="Arial" w:cs="Arial"/>
          <w:b/>
          <w:sz w:val="22"/>
          <w:szCs w:val="22"/>
          <w:lang w:eastAsia="en-US"/>
        </w:rPr>
        <w:t>Additionally, STPCD requires all teachers to be involved in</w:t>
      </w:r>
      <w:r w:rsidR="005B3D1B" w:rsidRPr="00E86263">
        <w:rPr>
          <w:rFonts w:ascii="Arial" w:eastAsia="Symbol" w:hAnsi="Arial" w:cs="Arial"/>
          <w:sz w:val="22"/>
          <w:szCs w:val="22"/>
          <w:lang w:eastAsia="en-US"/>
        </w:rPr>
        <w:t>:</w:t>
      </w:r>
      <w:r w:rsidR="001D074C" w:rsidRPr="00E86263">
        <w:rPr>
          <w:rFonts w:ascii="Arial" w:eastAsia="Symbol" w:hAnsi="Arial" w:cs="Arial"/>
          <w:sz w:val="22"/>
          <w:szCs w:val="22"/>
          <w:lang w:eastAsia="en-US"/>
        </w:rPr>
        <w:t xml:space="preserve"> </w:t>
      </w:r>
    </w:p>
    <w:p w14:paraId="4C530145" w14:textId="6005CECE" w:rsidR="006A7654" w:rsidRPr="00E86263" w:rsidRDefault="00381BF3" w:rsidP="006A7654">
      <w:pPr>
        <w:numPr>
          <w:ilvl w:val="0"/>
          <w:numId w:val="20"/>
        </w:numPr>
        <w:tabs>
          <w:tab w:val="num" w:pos="426"/>
        </w:tabs>
        <w:ind w:hanging="476"/>
        <w:rPr>
          <w:rFonts w:ascii="Arial" w:eastAsia="Symbol" w:hAnsi="Arial" w:cs="Arial"/>
          <w:sz w:val="22"/>
          <w:szCs w:val="22"/>
          <w:lang w:eastAsia="en-US"/>
        </w:rPr>
      </w:pPr>
      <w:r w:rsidRPr="00E86263">
        <w:rPr>
          <w:rFonts w:ascii="Arial" w:eastAsia="Symbol" w:hAnsi="Arial" w:cs="Arial"/>
          <w:sz w:val="22"/>
          <w:szCs w:val="22"/>
          <w:lang w:eastAsia="en-US"/>
        </w:rPr>
        <w:t xml:space="preserve">co-operating </w:t>
      </w:r>
      <w:r w:rsidR="006A7654" w:rsidRPr="00E86263">
        <w:rPr>
          <w:rFonts w:ascii="Arial" w:eastAsia="Symbol" w:hAnsi="Arial" w:cs="Arial"/>
          <w:sz w:val="22"/>
          <w:szCs w:val="22"/>
          <w:lang w:eastAsia="en-US"/>
        </w:rPr>
        <w:t xml:space="preserve">with </w:t>
      </w:r>
      <w:r w:rsidRPr="00E86263">
        <w:rPr>
          <w:rFonts w:ascii="Arial" w:eastAsia="Symbol" w:hAnsi="Arial" w:cs="Arial"/>
          <w:sz w:val="22"/>
          <w:szCs w:val="22"/>
          <w:lang w:eastAsia="en-US"/>
        </w:rPr>
        <w:t xml:space="preserve">the </w:t>
      </w:r>
      <w:r w:rsidR="00014D8C" w:rsidRPr="00E86263">
        <w:rPr>
          <w:rFonts w:ascii="Arial" w:eastAsia="Symbol" w:hAnsi="Arial" w:cs="Arial"/>
          <w:sz w:val="22"/>
          <w:szCs w:val="22"/>
          <w:lang w:eastAsia="en-US"/>
        </w:rPr>
        <w:t>h</w:t>
      </w:r>
      <w:r w:rsidR="0057448C" w:rsidRPr="00E86263">
        <w:rPr>
          <w:rFonts w:ascii="Arial" w:eastAsia="Symbol" w:hAnsi="Arial" w:cs="Arial"/>
          <w:sz w:val="22"/>
          <w:szCs w:val="22"/>
          <w:lang w:eastAsia="en-US"/>
        </w:rPr>
        <w:t>ead</w:t>
      </w:r>
      <w:r w:rsidR="00217EE7" w:rsidRPr="00E86263">
        <w:rPr>
          <w:rFonts w:ascii="Arial" w:eastAsia="Symbol" w:hAnsi="Arial" w:cs="Arial"/>
          <w:sz w:val="22"/>
          <w:szCs w:val="22"/>
          <w:lang w:eastAsia="en-US"/>
        </w:rPr>
        <w:t>teacher</w:t>
      </w:r>
      <w:r w:rsidR="0057448C" w:rsidRPr="00E86263">
        <w:rPr>
          <w:rFonts w:ascii="Arial" w:eastAsia="Symbol" w:hAnsi="Arial" w:cs="Arial"/>
          <w:sz w:val="22"/>
          <w:szCs w:val="22"/>
          <w:lang w:eastAsia="en-US"/>
        </w:rPr>
        <w:t xml:space="preserve"> </w:t>
      </w:r>
      <w:r w:rsidRPr="00E86263">
        <w:rPr>
          <w:rFonts w:ascii="Arial" w:eastAsia="Symbol" w:hAnsi="Arial" w:cs="Arial"/>
          <w:sz w:val="22"/>
          <w:szCs w:val="22"/>
          <w:lang w:eastAsia="en-US"/>
        </w:rPr>
        <w:t xml:space="preserve">and other </w:t>
      </w:r>
      <w:r w:rsidR="00800F4C" w:rsidRPr="00E86263">
        <w:rPr>
          <w:rFonts w:ascii="Arial" w:eastAsia="Symbol" w:hAnsi="Arial" w:cs="Arial"/>
          <w:sz w:val="22"/>
          <w:szCs w:val="22"/>
          <w:lang w:eastAsia="en-US"/>
        </w:rPr>
        <w:t xml:space="preserve">teachers </w:t>
      </w:r>
      <w:r w:rsidR="005B3D1B" w:rsidRPr="00E86263">
        <w:rPr>
          <w:rFonts w:ascii="Arial" w:eastAsia="Symbol" w:hAnsi="Arial" w:cs="Arial"/>
          <w:sz w:val="22"/>
          <w:szCs w:val="22"/>
          <w:lang w:eastAsia="en-US"/>
        </w:rPr>
        <w:t>in preparing</w:t>
      </w:r>
      <w:r w:rsidR="00014D8C" w:rsidRPr="00E86263">
        <w:rPr>
          <w:rFonts w:ascii="Arial" w:eastAsia="Symbol" w:hAnsi="Arial" w:cs="Arial"/>
          <w:sz w:val="22"/>
          <w:szCs w:val="22"/>
          <w:lang w:eastAsia="en-US"/>
        </w:rPr>
        <w:t>,</w:t>
      </w:r>
      <w:r w:rsidR="00800F4C" w:rsidRPr="00E86263">
        <w:rPr>
          <w:rFonts w:ascii="Arial" w:eastAsia="Symbol" w:hAnsi="Arial" w:cs="Arial"/>
          <w:sz w:val="22"/>
          <w:szCs w:val="22"/>
          <w:lang w:eastAsia="en-US"/>
        </w:rPr>
        <w:t xml:space="preserve"> </w:t>
      </w:r>
      <w:r w:rsidRPr="00E86263">
        <w:rPr>
          <w:rFonts w:ascii="Arial" w:eastAsia="Symbol" w:hAnsi="Arial" w:cs="Arial"/>
          <w:sz w:val="22"/>
          <w:szCs w:val="22"/>
          <w:lang w:eastAsia="en-US"/>
        </w:rPr>
        <w:t>develop</w:t>
      </w:r>
      <w:r w:rsidR="005B3D1B" w:rsidRPr="00E86263">
        <w:rPr>
          <w:rFonts w:ascii="Arial" w:eastAsia="Symbol" w:hAnsi="Arial" w:cs="Arial"/>
          <w:sz w:val="22"/>
          <w:szCs w:val="22"/>
          <w:lang w:eastAsia="en-US"/>
        </w:rPr>
        <w:t xml:space="preserve">ing </w:t>
      </w:r>
      <w:r w:rsidR="00800F4C" w:rsidRPr="00E86263">
        <w:rPr>
          <w:rFonts w:ascii="Arial" w:eastAsia="Symbol" w:hAnsi="Arial" w:cs="Arial"/>
          <w:sz w:val="22"/>
          <w:szCs w:val="22"/>
          <w:lang w:eastAsia="en-US"/>
        </w:rPr>
        <w:t>and review</w:t>
      </w:r>
      <w:r w:rsidR="005B3D1B" w:rsidRPr="00E86263">
        <w:rPr>
          <w:rFonts w:ascii="Arial" w:eastAsia="Symbol" w:hAnsi="Arial" w:cs="Arial"/>
          <w:sz w:val="22"/>
          <w:szCs w:val="22"/>
          <w:lang w:eastAsia="en-US"/>
        </w:rPr>
        <w:t>ing</w:t>
      </w:r>
      <w:r w:rsidRPr="00E86263">
        <w:rPr>
          <w:rFonts w:ascii="Arial" w:eastAsia="Symbol" w:hAnsi="Arial" w:cs="Arial"/>
          <w:sz w:val="22"/>
          <w:szCs w:val="22"/>
          <w:lang w:eastAsia="en-US"/>
        </w:rPr>
        <w:t xml:space="preserve"> courses of study</w:t>
      </w:r>
      <w:r w:rsidR="005B3D1B" w:rsidRPr="00E86263">
        <w:rPr>
          <w:rFonts w:ascii="Arial" w:eastAsia="Symbol" w:hAnsi="Arial" w:cs="Arial"/>
          <w:sz w:val="22"/>
          <w:szCs w:val="22"/>
          <w:lang w:eastAsia="en-US"/>
        </w:rPr>
        <w:t>,</w:t>
      </w:r>
      <w:r w:rsidR="006E1BEA" w:rsidRPr="00E86263">
        <w:rPr>
          <w:rFonts w:ascii="Arial" w:eastAsia="Symbol" w:hAnsi="Arial" w:cs="Arial"/>
          <w:sz w:val="22"/>
          <w:szCs w:val="22"/>
          <w:lang w:eastAsia="en-US"/>
        </w:rPr>
        <w:t xml:space="preserve"> assessment </w:t>
      </w:r>
      <w:r w:rsidR="004153B8" w:rsidRPr="00E86263">
        <w:rPr>
          <w:rFonts w:ascii="Arial" w:eastAsia="Symbol" w:hAnsi="Arial" w:cs="Arial"/>
          <w:sz w:val="22"/>
          <w:szCs w:val="22"/>
          <w:lang w:eastAsia="en-US"/>
        </w:rPr>
        <w:t>and pastoral arrangements</w:t>
      </w:r>
    </w:p>
    <w:p w14:paraId="27648763" w14:textId="52DCE51D" w:rsidR="00381BF3" w:rsidRPr="00E86263" w:rsidRDefault="006A7654" w:rsidP="006A7654">
      <w:pPr>
        <w:numPr>
          <w:ilvl w:val="0"/>
          <w:numId w:val="20"/>
        </w:numPr>
        <w:tabs>
          <w:tab w:val="num" w:pos="426"/>
        </w:tabs>
        <w:ind w:hanging="476"/>
        <w:rPr>
          <w:rFonts w:ascii="Arial" w:eastAsia="Symbol" w:hAnsi="Arial" w:cs="Arial"/>
          <w:sz w:val="22"/>
          <w:szCs w:val="22"/>
          <w:lang w:eastAsia="en-US"/>
        </w:rPr>
      </w:pPr>
      <w:r w:rsidRPr="00E86263">
        <w:rPr>
          <w:rFonts w:ascii="Arial" w:eastAsia="Symbol" w:hAnsi="Arial" w:cs="Arial"/>
          <w:sz w:val="22"/>
          <w:szCs w:val="22"/>
          <w:lang w:eastAsia="en-US"/>
        </w:rPr>
        <w:t xml:space="preserve">developing </w:t>
      </w:r>
      <w:r w:rsidR="006E1BEA" w:rsidRPr="00E86263">
        <w:rPr>
          <w:rFonts w:ascii="Arial" w:eastAsia="Symbol" w:hAnsi="Arial" w:cs="Arial"/>
          <w:sz w:val="22"/>
          <w:szCs w:val="22"/>
          <w:lang w:eastAsia="en-US"/>
        </w:rPr>
        <w:t xml:space="preserve">new </w:t>
      </w:r>
      <w:r w:rsidR="00381BF3" w:rsidRPr="00E86263">
        <w:rPr>
          <w:rFonts w:ascii="Arial" w:eastAsia="Symbol" w:hAnsi="Arial" w:cs="Arial"/>
          <w:sz w:val="22"/>
          <w:szCs w:val="22"/>
          <w:lang w:eastAsia="en-US"/>
        </w:rPr>
        <w:t>teaching materials</w:t>
      </w:r>
      <w:r w:rsidR="004153B8" w:rsidRPr="00E86263">
        <w:rPr>
          <w:rFonts w:ascii="Arial" w:eastAsia="Symbol" w:hAnsi="Arial" w:cs="Arial"/>
          <w:sz w:val="22"/>
          <w:szCs w:val="22"/>
          <w:lang w:eastAsia="en-US"/>
        </w:rPr>
        <w:t>,</w:t>
      </w:r>
      <w:r w:rsidR="00381BF3" w:rsidRPr="00E86263">
        <w:rPr>
          <w:rFonts w:ascii="Arial" w:eastAsia="Symbol" w:hAnsi="Arial" w:cs="Arial"/>
          <w:sz w:val="22"/>
          <w:szCs w:val="22"/>
          <w:lang w:eastAsia="en-US"/>
        </w:rPr>
        <w:t xml:space="preserve"> teaching programmes </w:t>
      </w:r>
      <w:r w:rsidR="004153B8" w:rsidRPr="00E86263">
        <w:rPr>
          <w:rFonts w:ascii="Arial" w:eastAsia="Symbol" w:hAnsi="Arial" w:cs="Arial"/>
          <w:sz w:val="22"/>
          <w:szCs w:val="22"/>
          <w:lang w:eastAsia="en-US"/>
        </w:rPr>
        <w:t xml:space="preserve">and </w:t>
      </w:r>
      <w:r w:rsidR="00381BF3" w:rsidRPr="00E86263">
        <w:rPr>
          <w:rFonts w:ascii="Arial" w:eastAsia="Symbol" w:hAnsi="Arial" w:cs="Arial"/>
          <w:sz w:val="22"/>
          <w:szCs w:val="22"/>
          <w:lang w:eastAsia="en-US"/>
        </w:rPr>
        <w:t>methods of teaching</w:t>
      </w:r>
      <w:r w:rsidR="00823997" w:rsidRPr="00E86263">
        <w:rPr>
          <w:rFonts w:ascii="Arial" w:eastAsia="Symbol" w:hAnsi="Arial" w:cs="Arial"/>
          <w:sz w:val="22"/>
          <w:szCs w:val="22"/>
          <w:lang w:eastAsia="en-US"/>
        </w:rPr>
        <w:t>,</w:t>
      </w:r>
      <w:r w:rsidR="00381BF3" w:rsidRPr="00E86263">
        <w:rPr>
          <w:rFonts w:ascii="Arial" w:eastAsia="Symbol" w:hAnsi="Arial" w:cs="Arial"/>
          <w:sz w:val="22"/>
          <w:szCs w:val="22"/>
          <w:lang w:eastAsia="en-US"/>
        </w:rPr>
        <w:t xml:space="preserve"> </w:t>
      </w:r>
      <w:r w:rsidR="00014D8C" w:rsidRPr="00E86263">
        <w:rPr>
          <w:rFonts w:ascii="Arial" w:eastAsia="Symbol" w:hAnsi="Arial" w:cs="Arial"/>
          <w:sz w:val="22"/>
          <w:szCs w:val="22"/>
          <w:lang w:eastAsia="en-US"/>
        </w:rPr>
        <w:t xml:space="preserve">all </w:t>
      </w:r>
      <w:r w:rsidR="00800F4C" w:rsidRPr="00E86263">
        <w:rPr>
          <w:rFonts w:ascii="Arial" w:hAnsi="Arial" w:cs="Arial"/>
          <w:sz w:val="22"/>
          <w:szCs w:val="22"/>
        </w:rPr>
        <w:t>of which complement the school’s strategic aims</w:t>
      </w:r>
    </w:p>
    <w:p w14:paraId="56AABA34" w14:textId="77777777" w:rsidR="00381BF3" w:rsidRPr="00E86263" w:rsidRDefault="00014D8C" w:rsidP="007D1A8F">
      <w:pPr>
        <w:numPr>
          <w:ilvl w:val="0"/>
          <w:numId w:val="20"/>
        </w:numPr>
        <w:tabs>
          <w:tab w:val="num" w:pos="360"/>
        </w:tabs>
        <w:ind w:left="360"/>
        <w:rPr>
          <w:rFonts w:ascii="Arial" w:eastAsia="Symbol" w:hAnsi="Arial" w:cs="Arial"/>
          <w:sz w:val="22"/>
          <w:szCs w:val="22"/>
          <w:lang w:eastAsia="en-US"/>
        </w:rPr>
      </w:pPr>
      <w:r w:rsidRPr="00E86263">
        <w:rPr>
          <w:rFonts w:ascii="Arial" w:eastAsia="Symbol" w:hAnsi="Arial" w:cs="Arial"/>
          <w:sz w:val="22"/>
          <w:szCs w:val="22"/>
          <w:lang w:eastAsia="en-US"/>
        </w:rPr>
        <w:t>t</w:t>
      </w:r>
      <w:r w:rsidR="00381BF3" w:rsidRPr="00E86263">
        <w:rPr>
          <w:rFonts w:ascii="Arial" w:eastAsia="Symbol" w:hAnsi="Arial" w:cs="Arial"/>
          <w:sz w:val="22"/>
          <w:szCs w:val="22"/>
          <w:lang w:eastAsia="en-US"/>
        </w:rPr>
        <w:t>aking part</w:t>
      </w:r>
      <w:r w:rsidRPr="00E86263">
        <w:rPr>
          <w:rFonts w:ascii="Arial" w:eastAsia="Symbol" w:hAnsi="Arial" w:cs="Arial"/>
          <w:sz w:val="22"/>
          <w:szCs w:val="22"/>
          <w:lang w:eastAsia="en-US"/>
        </w:rPr>
        <w:t xml:space="preserve">, when </w:t>
      </w:r>
      <w:r w:rsidR="00381BF3" w:rsidRPr="00E86263">
        <w:rPr>
          <w:rFonts w:ascii="Arial" w:eastAsia="Symbol" w:hAnsi="Arial" w:cs="Arial"/>
          <w:sz w:val="22"/>
          <w:szCs w:val="22"/>
          <w:lang w:eastAsia="en-US"/>
        </w:rPr>
        <w:t>required</w:t>
      </w:r>
      <w:r w:rsidRPr="00E86263">
        <w:rPr>
          <w:rFonts w:ascii="Arial" w:eastAsia="Symbol" w:hAnsi="Arial" w:cs="Arial"/>
          <w:sz w:val="22"/>
          <w:szCs w:val="22"/>
          <w:lang w:eastAsia="en-US"/>
        </w:rPr>
        <w:t>,</w:t>
      </w:r>
      <w:r w:rsidR="00381BF3" w:rsidRPr="00E86263">
        <w:rPr>
          <w:rFonts w:ascii="Arial" w:eastAsia="Symbol" w:hAnsi="Arial" w:cs="Arial"/>
          <w:sz w:val="22"/>
          <w:szCs w:val="22"/>
          <w:lang w:eastAsia="en-US"/>
        </w:rPr>
        <w:t xml:space="preserve"> in the review, development and management of activities relating to the curriculum, organisation and pastoral functions of the school </w:t>
      </w:r>
    </w:p>
    <w:p w14:paraId="6EB6438A" w14:textId="77777777" w:rsidR="00FD7DE2" w:rsidRPr="00E86263" w:rsidRDefault="00FD7DE2" w:rsidP="007D1A8F">
      <w:pPr>
        <w:tabs>
          <w:tab w:val="left" w:pos="9540"/>
        </w:tabs>
        <w:ind w:right="62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6149FF7D" w14:textId="77777777" w:rsidR="00D2263E" w:rsidRPr="00E86263" w:rsidRDefault="005B3D1B" w:rsidP="007D1A8F">
      <w:pPr>
        <w:tabs>
          <w:tab w:val="left" w:pos="9540"/>
        </w:tabs>
        <w:ind w:right="62"/>
        <w:rPr>
          <w:rFonts w:ascii="Arial" w:hAnsi="Arial" w:cs="Arial"/>
          <w:b/>
          <w:bCs/>
          <w:color w:val="333333"/>
          <w:sz w:val="22"/>
          <w:szCs w:val="22"/>
        </w:rPr>
      </w:pP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>The purpose of the teaching post is to:</w:t>
      </w:r>
    </w:p>
    <w:p w14:paraId="6EDB5013" w14:textId="77777777" w:rsidR="00083F2E" w:rsidRPr="00E86263" w:rsidRDefault="00083F2E" w:rsidP="007D1A8F">
      <w:pPr>
        <w:numPr>
          <w:ilvl w:val="0"/>
          <w:numId w:val="10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 xml:space="preserve">implement and deliver an appropriately broad, balanced, relevant and differentiated curriculum </w:t>
      </w:r>
      <w:r w:rsidR="00DE4E51" w:rsidRPr="00E86263">
        <w:rPr>
          <w:rFonts w:ascii="Arial" w:hAnsi="Arial" w:cs="Arial"/>
          <w:color w:val="333333"/>
          <w:sz w:val="22"/>
          <w:szCs w:val="22"/>
        </w:rPr>
        <w:t xml:space="preserve">to </w:t>
      </w:r>
      <w:r w:rsidRPr="00E86263">
        <w:rPr>
          <w:rFonts w:ascii="Arial" w:hAnsi="Arial" w:cs="Arial"/>
          <w:color w:val="333333"/>
          <w:sz w:val="22"/>
          <w:szCs w:val="22"/>
        </w:rPr>
        <w:t>students</w:t>
      </w:r>
      <w:r w:rsidR="005B3D1B" w:rsidRPr="00E86263">
        <w:rPr>
          <w:rFonts w:ascii="Arial" w:hAnsi="Arial" w:cs="Arial"/>
          <w:color w:val="333333"/>
          <w:sz w:val="22"/>
          <w:szCs w:val="22"/>
        </w:rPr>
        <w:t>,</w:t>
      </w:r>
      <w:r w:rsidRPr="00E86263">
        <w:rPr>
          <w:rFonts w:ascii="Arial" w:hAnsi="Arial" w:cs="Arial"/>
          <w:color w:val="333333"/>
          <w:sz w:val="22"/>
          <w:szCs w:val="22"/>
        </w:rPr>
        <w:t xml:space="preserve"> and to support </w:t>
      </w:r>
      <w:r w:rsidR="000526DB" w:rsidRPr="00E86263">
        <w:rPr>
          <w:rFonts w:ascii="Arial" w:hAnsi="Arial" w:cs="Arial"/>
          <w:color w:val="333333"/>
          <w:sz w:val="22"/>
          <w:szCs w:val="22"/>
        </w:rPr>
        <w:t xml:space="preserve">the </w:t>
      </w:r>
      <w:r w:rsidRPr="00E86263">
        <w:rPr>
          <w:rFonts w:ascii="Arial" w:hAnsi="Arial" w:cs="Arial"/>
          <w:color w:val="333333"/>
          <w:sz w:val="22"/>
          <w:szCs w:val="22"/>
        </w:rPr>
        <w:t>curriculum area as appropriate</w:t>
      </w:r>
    </w:p>
    <w:p w14:paraId="6E9BD7CB" w14:textId="77777777" w:rsidR="00083F2E" w:rsidRPr="00E86263" w:rsidRDefault="00083F2E" w:rsidP="007D1A8F">
      <w:pPr>
        <w:numPr>
          <w:ilvl w:val="0"/>
          <w:numId w:val="10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 xml:space="preserve">monitor and support the overall progress and development of students as a teacher/ </w:t>
      </w:r>
      <w:r w:rsidR="00014D8C" w:rsidRPr="00E86263">
        <w:rPr>
          <w:rFonts w:ascii="Arial" w:hAnsi="Arial" w:cs="Arial"/>
          <w:color w:val="333333"/>
          <w:sz w:val="22"/>
          <w:szCs w:val="22"/>
        </w:rPr>
        <w:t>f</w:t>
      </w:r>
      <w:r w:rsidRPr="00E86263">
        <w:rPr>
          <w:rFonts w:ascii="Arial" w:hAnsi="Arial" w:cs="Arial"/>
          <w:color w:val="333333"/>
          <w:sz w:val="22"/>
          <w:szCs w:val="22"/>
        </w:rPr>
        <w:t>orm</w:t>
      </w:r>
      <w:r w:rsidR="006E1BEA" w:rsidRPr="00E86263">
        <w:rPr>
          <w:rFonts w:ascii="Arial" w:hAnsi="Arial" w:cs="Arial"/>
          <w:color w:val="333333"/>
          <w:sz w:val="22"/>
          <w:szCs w:val="22"/>
        </w:rPr>
        <w:t xml:space="preserve"> </w:t>
      </w:r>
      <w:r w:rsidR="00014D8C" w:rsidRPr="00E86263">
        <w:rPr>
          <w:rFonts w:ascii="Arial" w:hAnsi="Arial" w:cs="Arial"/>
          <w:color w:val="333333"/>
          <w:sz w:val="22"/>
          <w:szCs w:val="22"/>
        </w:rPr>
        <w:t>t</w:t>
      </w:r>
      <w:r w:rsidRPr="00E86263">
        <w:rPr>
          <w:rFonts w:ascii="Arial" w:hAnsi="Arial" w:cs="Arial"/>
          <w:color w:val="333333"/>
          <w:sz w:val="22"/>
          <w:szCs w:val="22"/>
        </w:rPr>
        <w:t>utor</w:t>
      </w:r>
    </w:p>
    <w:p w14:paraId="6BB2805A" w14:textId="77777777" w:rsidR="00083F2E" w:rsidRPr="00E86263" w:rsidRDefault="00083F2E" w:rsidP="007D1A8F">
      <w:pPr>
        <w:numPr>
          <w:ilvl w:val="0"/>
          <w:numId w:val="10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facilitate and encourage a learning experience</w:t>
      </w:r>
      <w:r w:rsidR="005B3D1B" w:rsidRPr="00E86263">
        <w:rPr>
          <w:rFonts w:ascii="Arial" w:hAnsi="Arial" w:cs="Arial"/>
          <w:color w:val="333333"/>
          <w:sz w:val="22"/>
          <w:szCs w:val="22"/>
        </w:rPr>
        <w:t xml:space="preserve"> that</w:t>
      </w:r>
      <w:r w:rsidRPr="00E86263">
        <w:rPr>
          <w:rFonts w:ascii="Arial" w:hAnsi="Arial" w:cs="Arial"/>
          <w:color w:val="333333"/>
          <w:sz w:val="22"/>
          <w:szCs w:val="22"/>
        </w:rPr>
        <w:t xml:space="preserve"> provides students with the opportunity to achieve their individual potential</w:t>
      </w:r>
    </w:p>
    <w:p w14:paraId="39F2F568" w14:textId="77777777" w:rsidR="00083F2E" w:rsidRPr="00E86263" w:rsidRDefault="00083F2E" w:rsidP="007D1A8F">
      <w:pPr>
        <w:numPr>
          <w:ilvl w:val="0"/>
          <w:numId w:val="10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contribute to raising standards of student attainment and achievement</w:t>
      </w:r>
    </w:p>
    <w:p w14:paraId="38BD623C" w14:textId="77777777" w:rsidR="00707847" w:rsidRPr="00E86263" w:rsidRDefault="00083F2E" w:rsidP="007D1A8F">
      <w:pPr>
        <w:numPr>
          <w:ilvl w:val="0"/>
          <w:numId w:val="10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 xml:space="preserve">share and support the school’s responsibility to provide and monitor opportunities for the personal and academic development of </w:t>
      </w:r>
      <w:r w:rsidR="005B3D1B" w:rsidRPr="00E86263">
        <w:rPr>
          <w:rFonts w:ascii="Arial" w:hAnsi="Arial" w:cs="Arial"/>
          <w:color w:val="333333"/>
          <w:sz w:val="22"/>
          <w:szCs w:val="22"/>
        </w:rPr>
        <w:t>students</w:t>
      </w:r>
    </w:p>
    <w:p w14:paraId="546E6E43" w14:textId="77777777" w:rsidR="007D1A8F" w:rsidRPr="00E86263" w:rsidRDefault="007D1A8F" w:rsidP="007D1A8F">
      <w:pPr>
        <w:ind w:right="3150"/>
        <w:rPr>
          <w:rFonts w:ascii="Arial" w:hAnsi="Arial" w:cs="Arial"/>
          <w:b/>
          <w:bCs/>
          <w:color w:val="333333"/>
          <w:sz w:val="22"/>
          <w:szCs w:val="22"/>
        </w:rPr>
      </w:pPr>
    </w:p>
    <w:p w14:paraId="2B88F1B5" w14:textId="77777777" w:rsidR="00D2263E" w:rsidRPr="00E86263" w:rsidRDefault="009027DC" w:rsidP="007D1A8F">
      <w:pPr>
        <w:ind w:right="3150"/>
        <w:rPr>
          <w:rFonts w:ascii="Arial" w:hAnsi="Arial" w:cs="Arial"/>
          <w:b/>
          <w:bCs/>
          <w:color w:val="333333"/>
          <w:sz w:val="22"/>
          <w:szCs w:val="22"/>
        </w:rPr>
      </w:pP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>Teachers are r</w:t>
      </w:r>
      <w:r w:rsidR="00083F2E" w:rsidRPr="00E86263">
        <w:rPr>
          <w:rFonts w:ascii="Arial" w:hAnsi="Arial" w:cs="Arial"/>
          <w:b/>
          <w:bCs/>
          <w:color w:val="333333"/>
          <w:sz w:val="22"/>
          <w:szCs w:val="22"/>
        </w:rPr>
        <w:t>esponsib</w:t>
      </w:r>
      <w:r w:rsidR="00ED5C55" w:rsidRPr="00E86263">
        <w:rPr>
          <w:rFonts w:ascii="Arial" w:hAnsi="Arial" w:cs="Arial"/>
          <w:b/>
          <w:bCs/>
          <w:color w:val="333333"/>
          <w:sz w:val="22"/>
          <w:szCs w:val="22"/>
        </w:rPr>
        <w:t>le for</w:t>
      </w:r>
      <w:r w:rsidR="00083F2E" w:rsidRPr="00E86263">
        <w:rPr>
          <w:rFonts w:ascii="Arial" w:hAnsi="Arial" w:cs="Arial"/>
          <w:b/>
          <w:bCs/>
          <w:color w:val="333333"/>
          <w:sz w:val="22"/>
          <w:szCs w:val="22"/>
        </w:rPr>
        <w:t>:</w:t>
      </w:r>
    </w:p>
    <w:p w14:paraId="3FAD7FC6" w14:textId="77777777" w:rsidR="00231964" w:rsidRPr="00E86263" w:rsidRDefault="00ED5C55" w:rsidP="00231964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p</w:t>
      </w:r>
      <w:r w:rsidR="00800F4C" w:rsidRPr="00E86263">
        <w:rPr>
          <w:rFonts w:ascii="Arial" w:hAnsi="Arial" w:cs="Arial"/>
          <w:sz w:val="22"/>
          <w:szCs w:val="22"/>
        </w:rPr>
        <w:t>romoting the general progress and well-being of individual students and of any class or group of students assigned to him/her</w:t>
      </w:r>
    </w:p>
    <w:p w14:paraId="7E0BB2A8" w14:textId="77777777" w:rsidR="00800F4C" w:rsidRPr="00E86263" w:rsidRDefault="00ED5C55" w:rsidP="00231964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p</w:t>
      </w:r>
      <w:r w:rsidR="00800F4C" w:rsidRPr="00E86263">
        <w:rPr>
          <w:rFonts w:ascii="Arial" w:hAnsi="Arial" w:cs="Arial"/>
          <w:sz w:val="22"/>
          <w:szCs w:val="22"/>
        </w:rPr>
        <w:t>roviding guidance</w:t>
      </w:r>
      <w:r w:rsidRPr="00E86263">
        <w:rPr>
          <w:rFonts w:ascii="Arial" w:hAnsi="Arial" w:cs="Arial"/>
          <w:sz w:val="22"/>
          <w:szCs w:val="22"/>
        </w:rPr>
        <w:t xml:space="preserve"> and </w:t>
      </w:r>
      <w:r w:rsidR="00800F4C" w:rsidRPr="00E86263">
        <w:rPr>
          <w:rFonts w:ascii="Arial" w:hAnsi="Arial" w:cs="Arial"/>
          <w:sz w:val="22"/>
          <w:szCs w:val="22"/>
        </w:rPr>
        <w:t>advice to students on educational and social matters</w:t>
      </w:r>
      <w:r w:rsidRPr="00E86263">
        <w:rPr>
          <w:rFonts w:ascii="Arial" w:hAnsi="Arial" w:cs="Arial"/>
          <w:sz w:val="22"/>
          <w:szCs w:val="22"/>
        </w:rPr>
        <w:t xml:space="preserve">, including guidance on </w:t>
      </w:r>
      <w:r w:rsidR="00800F4C" w:rsidRPr="00E86263">
        <w:rPr>
          <w:rFonts w:ascii="Arial" w:hAnsi="Arial" w:cs="Arial"/>
          <w:sz w:val="22"/>
          <w:szCs w:val="22"/>
        </w:rPr>
        <w:t xml:space="preserve">further education and future careers, including information about </w:t>
      </w:r>
      <w:r w:rsidR="00231964" w:rsidRPr="00E86263">
        <w:rPr>
          <w:rFonts w:ascii="Arial" w:hAnsi="Arial" w:cs="Arial"/>
          <w:sz w:val="22"/>
          <w:szCs w:val="22"/>
        </w:rPr>
        <w:t xml:space="preserve">where to find </w:t>
      </w:r>
      <w:r w:rsidR="00800F4C" w:rsidRPr="00E86263">
        <w:rPr>
          <w:rFonts w:ascii="Arial" w:hAnsi="Arial" w:cs="Arial"/>
          <w:sz w:val="22"/>
          <w:szCs w:val="22"/>
        </w:rPr>
        <w:t>more expert advice on specific questions</w:t>
      </w:r>
    </w:p>
    <w:p w14:paraId="21D1CE2B" w14:textId="4A4BF3CC" w:rsidR="00800F4C" w:rsidRPr="00E86263" w:rsidRDefault="00ED5C55" w:rsidP="00800F4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m</w:t>
      </w:r>
      <w:r w:rsidR="00800F4C" w:rsidRPr="00E86263">
        <w:rPr>
          <w:rFonts w:ascii="Arial" w:hAnsi="Arial" w:cs="Arial"/>
          <w:sz w:val="22"/>
          <w:szCs w:val="22"/>
        </w:rPr>
        <w:t xml:space="preserve">aking </w:t>
      </w:r>
      <w:r w:rsidR="00231964" w:rsidRPr="00E86263">
        <w:rPr>
          <w:rFonts w:ascii="Arial" w:hAnsi="Arial" w:cs="Arial"/>
          <w:sz w:val="22"/>
          <w:szCs w:val="22"/>
        </w:rPr>
        <w:t xml:space="preserve">relevant </w:t>
      </w:r>
      <w:r w:rsidR="00800F4C" w:rsidRPr="00E86263">
        <w:rPr>
          <w:rFonts w:ascii="Arial" w:hAnsi="Arial" w:cs="Arial"/>
          <w:sz w:val="22"/>
          <w:szCs w:val="22"/>
        </w:rPr>
        <w:t>records and reports on the personal and social needs of students</w:t>
      </w:r>
    </w:p>
    <w:p w14:paraId="08DF1A45" w14:textId="77777777" w:rsidR="00800F4C" w:rsidRPr="00E86263" w:rsidRDefault="00ED5C55" w:rsidP="00800F4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c</w:t>
      </w:r>
      <w:r w:rsidR="00800F4C" w:rsidRPr="00E86263">
        <w:rPr>
          <w:rFonts w:ascii="Arial" w:hAnsi="Arial" w:cs="Arial"/>
          <w:sz w:val="22"/>
          <w:szCs w:val="22"/>
        </w:rPr>
        <w:t>ommunicating and consulting with the parents</w:t>
      </w:r>
      <w:r w:rsidRPr="00E86263">
        <w:rPr>
          <w:rFonts w:ascii="Arial" w:hAnsi="Arial" w:cs="Arial"/>
          <w:sz w:val="22"/>
          <w:szCs w:val="22"/>
        </w:rPr>
        <w:t>/carers</w:t>
      </w:r>
      <w:r w:rsidR="00800F4C" w:rsidRPr="00E86263">
        <w:rPr>
          <w:rFonts w:ascii="Arial" w:hAnsi="Arial" w:cs="Arial"/>
          <w:sz w:val="22"/>
          <w:szCs w:val="22"/>
        </w:rPr>
        <w:t xml:space="preserve"> of students, as directed by the </w:t>
      </w:r>
      <w:r w:rsidRPr="00E86263">
        <w:rPr>
          <w:rFonts w:ascii="Arial" w:hAnsi="Arial" w:cs="Arial"/>
          <w:sz w:val="22"/>
          <w:szCs w:val="22"/>
        </w:rPr>
        <w:t>h</w:t>
      </w:r>
      <w:r w:rsidR="00800F4C" w:rsidRPr="00E86263">
        <w:rPr>
          <w:rFonts w:ascii="Arial" w:hAnsi="Arial" w:cs="Arial"/>
          <w:sz w:val="22"/>
          <w:szCs w:val="22"/>
        </w:rPr>
        <w:t>ead</w:t>
      </w:r>
      <w:r w:rsidRPr="00E86263">
        <w:rPr>
          <w:rFonts w:ascii="Arial" w:hAnsi="Arial" w:cs="Arial"/>
          <w:sz w:val="22"/>
          <w:szCs w:val="22"/>
        </w:rPr>
        <w:t>teacher</w:t>
      </w:r>
    </w:p>
    <w:p w14:paraId="71FF89F4" w14:textId="553C8FB4" w:rsidR="00800F4C" w:rsidRPr="00E86263" w:rsidRDefault="00800F4C" w:rsidP="00800F4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registering the attendance of students</w:t>
      </w:r>
      <w:r w:rsidR="00ED5C55" w:rsidRPr="00E86263">
        <w:rPr>
          <w:rFonts w:ascii="Arial" w:hAnsi="Arial" w:cs="Arial"/>
          <w:sz w:val="22"/>
          <w:szCs w:val="22"/>
        </w:rPr>
        <w:t xml:space="preserve">, </w:t>
      </w:r>
      <w:r w:rsidRPr="00E86263">
        <w:rPr>
          <w:rFonts w:ascii="Arial" w:hAnsi="Arial" w:cs="Arial"/>
          <w:sz w:val="22"/>
          <w:szCs w:val="22"/>
        </w:rPr>
        <w:t xml:space="preserve">and supervising </w:t>
      </w:r>
      <w:r w:rsidR="00ED5C55" w:rsidRPr="00E86263">
        <w:rPr>
          <w:rFonts w:ascii="Arial" w:hAnsi="Arial" w:cs="Arial"/>
          <w:sz w:val="22"/>
          <w:szCs w:val="22"/>
        </w:rPr>
        <w:t>them</w:t>
      </w:r>
      <w:r w:rsidRPr="00E86263">
        <w:rPr>
          <w:rFonts w:ascii="Arial" w:hAnsi="Arial" w:cs="Arial"/>
          <w:sz w:val="22"/>
          <w:szCs w:val="22"/>
        </w:rPr>
        <w:t xml:space="preserve"> whether these duties are to be performed before, during or after school sessions</w:t>
      </w:r>
    </w:p>
    <w:p w14:paraId="735C3B04" w14:textId="77777777" w:rsidR="00800F4C" w:rsidRPr="00E86263" w:rsidRDefault="00ED5C55" w:rsidP="00800F4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c</w:t>
      </w:r>
      <w:r w:rsidR="00800F4C" w:rsidRPr="00E86263">
        <w:rPr>
          <w:rFonts w:ascii="Arial" w:hAnsi="Arial" w:cs="Arial"/>
          <w:sz w:val="22"/>
          <w:szCs w:val="22"/>
        </w:rPr>
        <w:t>ommunicating and co-operating with persons or bodies outside the school</w:t>
      </w:r>
    </w:p>
    <w:p w14:paraId="3450FF84" w14:textId="77777777" w:rsidR="00800F4C" w:rsidRPr="00E86263" w:rsidRDefault="00ED5C55" w:rsidP="00800F4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p</w:t>
      </w:r>
      <w:r w:rsidR="00800F4C" w:rsidRPr="00E86263">
        <w:rPr>
          <w:rFonts w:ascii="Arial" w:hAnsi="Arial" w:cs="Arial"/>
          <w:sz w:val="22"/>
          <w:szCs w:val="22"/>
        </w:rPr>
        <w:t>articipating in meetings arranged for any of the purposes described above</w:t>
      </w:r>
    </w:p>
    <w:p w14:paraId="2267368F" w14:textId="77777777" w:rsidR="00800F4C" w:rsidRPr="00E86263" w:rsidRDefault="00ED5C55" w:rsidP="00800F4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c</w:t>
      </w:r>
      <w:r w:rsidR="00800F4C" w:rsidRPr="00E86263">
        <w:rPr>
          <w:rFonts w:ascii="Arial" w:hAnsi="Arial" w:cs="Arial"/>
          <w:sz w:val="22"/>
          <w:szCs w:val="22"/>
        </w:rPr>
        <w:t>ontributing, wherever appropriate, to the wider life of the school</w:t>
      </w:r>
    </w:p>
    <w:p w14:paraId="6CA4C9FD" w14:textId="08DF60FC" w:rsidR="00800F4C" w:rsidRPr="00E86263" w:rsidRDefault="00ED5C55" w:rsidP="00800F4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l</w:t>
      </w:r>
      <w:r w:rsidR="00800F4C" w:rsidRPr="00E86263">
        <w:rPr>
          <w:rFonts w:ascii="Arial" w:hAnsi="Arial" w:cs="Arial"/>
          <w:sz w:val="22"/>
          <w:szCs w:val="22"/>
        </w:rPr>
        <w:t>iaising with the SEN</w:t>
      </w:r>
      <w:r w:rsidR="008E72EC" w:rsidRPr="00E86263">
        <w:rPr>
          <w:rFonts w:ascii="Arial" w:hAnsi="Arial" w:cs="Arial"/>
          <w:sz w:val="22"/>
          <w:szCs w:val="22"/>
        </w:rPr>
        <w:t>D</w:t>
      </w:r>
      <w:r w:rsidR="00800F4C" w:rsidRPr="00E86263">
        <w:rPr>
          <w:rFonts w:ascii="Arial" w:hAnsi="Arial" w:cs="Arial"/>
          <w:sz w:val="22"/>
          <w:szCs w:val="22"/>
        </w:rPr>
        <w:t>CO to differentiate work to match the needs of individual students</w:t>
      </w:r>
    </w:p>
    <w:p w14:paraId="08E5D80A" w14:textId="77777777" w:rsidR="00800F4C" w:rsidRPr="00E86263" w:rsidRDefault="00ED5C55" w:rsidP="00800F4C">
      <w:pPr>
        <w:numPr>
          <w:ilvl w:val="0"/>
          <w:numId w:val="11"/>
        </w:numPr>
        <w:tabs>
          <w:tab w:val="left" w:pos="9498"/>
        </w:tabs>
        <w:ind w:right="-37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t</w:t>
      </w:r>
      <w:r w:rsidR="00800F4C" w:rsidRPr="00E86263">
        <w:rPr>
          <w:rFonts w:ascii="Arial" w:hAnsi="Arial" w:cs="Arial"/>
          <w:sz w:val="22"/>
          <w:szCs w:val="22"/>
        </w:rPr>
        <w:t>aking part in marketing and liaison events such as Open Evening, Parents’ Evenings and events with partner schools</w:t>
      </w:r>
    </w:p>
    <w:p w14:paraId="749DA51D" w14:textId="77777777" w:rsidR="00800F4C" w:rsidRPr="00E86263" w:rsidRDefault="00800F4C" w:rsidP="00800F4C">
      <w:pPr>
        <w:tabs>
          <w:tab w:val="left" w:pos="9498"/>
        </w:tabs>
        <w:ind w:left="360" w:right="-37"/>
        <w:rPr>
          <w:rFonts w:ascii="Arial" w:hAnsi="Arial" w:cs="Arial"/>
          <w:sz w:val="22"/>
          <w:szCs w:val="22"/>
        </w:rPr>
      </w:pPr>
    </w:p>
    <w:p w14:paraId="7691205C" w14:textId="5AAFEEF0" w:rsidR="007D1A8F" w:rsidRPr="00E86263" w:rsidRDefault="00ED5C55" w:rsidP="002357A2">
      <w:pPr>
        <w:ind w:right="2266"/>
        <w:rPr>
          <w:rFonts w:ascii="Arial" w:hAnsi="Arial" w:cs="Arial"/>
          <w:b/>
          <w:bCs/>
          <w:color w:val="333333"/>
          <w:sz w:val="22"/>
          <w:szCs w:val="22"/>
        </w:rPr>
      </w:pP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>Teachers are responsible for t</w:t>
      </w:r>
      <w:r w:rsidR="00083F2E" w:rsidRPr="00E86263">
        <w:rPr>
          <w:rFonts w:ascii="Arial" w:hAnsi="Arial" w:cs="Arial"/>
          <w:b/>
          <w:bCs/>
          <w:color w:val="333333"/>
          <w:sz w:val="22"/>
          <w:szCs w:val="22"/>
        </w:rPr>
        <w:t>eaching and learning</w:t>
      </w: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>, which involves</w:t>
      </w:r>
      <w:r w:rsidR="002357A2">
        <w:rPr>
          <w:rFonts w:ascii="Arial" w:hAnsi="Arial" w:cs="Arial"/>
          <w:b/>
          <w:bCs/>
          <w:color w:val="333333"/>
          <w:sz w:val="22"/>
          <w:szCs w:val="22"/>
        </w:rPr>
        <w:t>:</w:t>
      </w:r>
    </w:p>
    <w:p w14:paraId="389356BE" w14:textId="77777777" w:rsidR="00D2263E" w:rsidRPr="00E86263" w:rsidRDefault="00D2263E" w:rsidP="007D1A8F">
      <w:pPr>
        <w:ind w:right="3150"/>
        <w:rPr>
          <w:rFonts w:ascii="Arial" w:hAnsi="Arial" w:cs="Arial"/>
          <w:color w:val="333333"/>
          <w:sz w:val="16"/>
          <w:szCs w:val="16"/>
        </w:rPr>
      </w:pPr>
    </w:p>
    <w:p w14:paraId="07739177" w14:textId="49148F78" w:rsidR="00800F4C" w:rsidRPr="00E86263" w:rsidRDefault="00ED5C55" w:rsidP="00800F4C">
      <w:pPr>
        <w:pStyle w:val="BodyTextInden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p</w:t>
      </w:r>
      <w:r w:rsidR="00800F4C" w:rsidRPr="00E86263">
        <w:rPr>
          <w:rFonts w:ascii="Arial" w:hAnsi="Arial" w:cs="Arial"/>
          <w:sz w:val="22"/>
          <w:szCs w:val="22"/>
        </w:rPr>
        <w:t>lanning and preparing schemes of work, lessons</w:t>
      </w:r>
      <w:r w:rsidR="00920BA5" w:rsidRPr="00E86263">
        <w:rPr>
          <w:rFonts w:ascii="Arial" w:hAnsi="Arial" w:cs="Arial"/>
          <w:sz w:val="22"/>
          <w:szCs w:val="22"/>
        </w:rPr>
        <w:t xml:space="preserve"> and courses</w:t>
      </w:r>
      <w:r w:rsidR="00800F4C" w:rsidRPr="00E86263">
        <w:rPr>
          <w:rFonts w:ascii="Arial" w:hAnsi="Arial" w:cs="Arial"/>
          <w:sz w:val="22"/>
          <w:szCs w:val="22"/>
        </w:rPr>
        <w:t>, which provide students with the opportunity to achieve their individual potential</w:t>
      </w:r>
    </w:p>
    <w:p w14:paraId="77A03EEB" w14:textId="77777777" w:rsidR="00800F4C" w:rsidRPr="00E86263" w:rsidRDefault="00ED5C55" w:rsidP="00800F4C">
      <w:pPr>
        <w:pStyle w:val="BodyTextInden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t</w:t>
      </w:r>
      <w:r w:rsidR="00800F4C" w:rsidRPr="00E86263">
        <w:rPr>
          <w:rFonts w:ascii="Arial" w:hAnsi="Arial" w:cs="Arial"/>
          <w:sz w:val="22"/>
          <w:szCs w:val="22"/>
        </w:rPr>
        <w:t>eaching, according to their educational needs, the students assigned to him/her, including the setting and marking of work to be carried out by the students in school and elsewhere</w:t>
      </w:r>
    </w:p>
    <w:p w14:paraId="599AC284" w14:textId="77777777" w:rsidR="00800F4C" w:rsidRPr="00E86263" w:rsidRDefault="00ED5C55" w:rsidP="00800F4C">
      <w:pPr>
        <w:pStyle w:val="BodyTextInden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lastRenderedPageBreak/>
        <w:t>a</w:t>
      </w:r>
      <w:r w:rsidR="00800F4C" w:rsidRPr="00E86263">
        <w:rPr>
          <w:rFonts w:ascii="Arial" w:hAnsi="Arial" w:cs="Arial"/>
          <w:sz w:val="22"/>
          <w:szCs w:val="22"/>
        </w:rPr>
        <w:t>ssessing, recording and reporting on the development, progress and attainment of students</w:t>
      </w:r>
    </w:p>
    <w:p w14:paraId="2125399E" w14:textId="77777777" w:rsidR="00800F4C" w:rsidRPr="00E86263" w:rsidRDefault="00ED5C55" w:rsidP="00800F4C">
      <w:pPr>
        <w:pStyle w:val="BodyTextInden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o</w:t>
      </w:r>
      <w:r w:rsidR="00800F4C" w:rsidRPr="00E86263">
        <w:rPr>
          <w:rFonts w:ascii="Arial" w:hAnsi="Arial" w:cs="Arial"/>
          <w:sz w:val="22"/>
          <w:szCs w:val="22"/>
        </w:rPr>
        <w:t>rganising and participating in extra-curricular activities, where appropriate</w:t>
      </w:r>
    </w:p>
    <w:p w14:paraId="2C2018F3" w14:textId="77777777" w:rsidR="00800F4C" w:rsidRPr="00E86263" w:rsidRDefault="00ED5C55" w:rsidP="00800F4C">
      <w:pPr>
        <w:pStyle w:val="BodyTextInden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e</w:t>
      </w:r>
      <w:r w:rsidR="00800F4C" w:rsidRPr="00E86263">
        <w:rPr>
          <w:rFonts w:ascii="Arial" w:hAnsi="Arial" w:cs="Arial"/>
          <w:sz w:val="22"/>
          <w:szCs w:val="22"/>
        </w:rPr>
        <w:t>nsuring the effective deployment of classroom support</w:t>
      </w:r>
    </w:p>
    <w:p w14:paraId="6669DEBE" w14:textId="069B7736" w:rsidR="00800F4C" w:rsidRPr="00E86263" w:rsidRDefault="00ED5C55" w:rsidP="00800F4C">
      <w:pPr>
        <w:pStyle w:val="BodyTextInden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m</w:t>
      </w:r>
      <w:r w:rsidR="00800F4C" w:rsidRPr="00E86263">
        <w:rPr>
          <w:rFonts w:ascii="Arial" w:hAnsi="Arial" w:cs="Arial"/>
          <w:sz w:val="22"/>
          <w:szCs w:val="22"/>
        </w:rPr>
        <w:t xml:space="preserve">onitoring and supporting the overall progress and development of </w:t>
      </w:r>
      <w:r w:rsidRPr="00E86263">
        <w:rPr>
          <w:rFonts w:ascii="Arial" w:hAnsi="Arial" w:cs="Arial"/>
          <w:sz w:val="22"/>
          <w:szCs w:val="22"/>
        </w:rPr>
        <w:t>the</w:t>
      </w:r>
      <w:r w:rsidR="00800F4C" w:rsidRPr="00E86263">
        <w:rPr>
          <w:rFonts w:ascii="Arial" w:hAnsi="Arial" w:cs="Arial"/>
          <w:sz w:val="22"/>
          <w:szCs w:val="22"/>
        </w:rPr>
        <w:t xml:space="preserve"> students</w:t>
      </w:r>
    </w:p>
    <w:p w14:paraId="06930F45" w14:textId="77777777" w:rsidR="00800F4C" w:rsidRPr="00E86263" w:rsidRDefault="003D6E4A" w:rsidP="00800F4C">
      <w:pPr>
        <w:pStyle w:val="BodyTextInden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c</w:t>
      </w:r>
      <w:r w:rsidR="00800F4C" w:rsidRPr="00E86263">
        <w:rPr>
          <w:rFonts w:ascii="Arial" w:hAnsi="Arial" w:cs="Arial"/>
          <w:sz w:val="22"/>
          <w:szCs w:val="22"/>
        </w:rPr>
        <w:t>ontributing to raising standards of student attainment/achievement</w:t>
      </w:r>
    </w:p>
    <w:p w14:paraId="52BD814A" w14:textId="2B4B0977" w:rsidR="00800F4C" w:rsidRPr="00E86263" w:rsidRDefault="003D6E4A" w:rsidP="00D2263E">
      <w:pPr>
        <w:pStyle w:val="BodyTextIndent"/>
        <w:numPr>
          <w:ilvl w:val="0"/>
          <w:numId w:val="16"/>
        </w:numPr>
        <w:spacing w:after="0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a</w:t>
      </w:r>
      <w:r w:rsidR="00800F4C" w:rsidRPr="00E86263">
        <w:rPr>
          <w:rFonts w:ascii="Arial" w:hAnsi="Arial" w:cs="Arial"/>
          <w:sz w:val="22"/>
          <w:szCs w:val="22"/>
        </w:rPr>
        <w:t>pplying the Behaviour for Learning policy so that effective learning for all take</w:t>
      </w:r>
      <w:r w:rsidR="000B23D8" w:rsidRPr="00E86263">
        <w:rPr>
          <w:rFonts w:ascii="Arial" w:hAnsi="Arial" w:cs="Arial"/>
          <w:sz w:val="22"/>
          <w:szCs w:val="22"/>
        </w:rPr>
        <w:t>s</w:t>
      </w:r>
      <w:r w:rsidR="00800F4C" w:rsidRPr="00E86263">
        <w:rPr>
          <w:rFonts w:ascii="Arial" w:hAnsi="Arial" w:cs="Arial"/>
          <w:sz w:val="22"/>
          <w:szCs w:val="22"/>
        </w:rPr>
        <w:t xml:space="preserve"> place</w:t>
      </w:r>
    </w:p>
    <w:p w14:paraId="4B15C8B4" w14:textId="61F3B3CC" w:rsidR="00800F4C" w:rsidRPr="00E86263" w:rsidRDefault="003D6E4A" w:rsidP="00800F4C">
      <w:pPr>
        <w:pStyle w:val="BodyTextIndent"/>
        <w:numPr>
          <w:ilvl w:val="0"/>
          <w:numId w:val="1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m</w:t>
      </w:r>
      <w:r w:rsidR="00800F4C" w:rsidRPr="00E86263">
        <w:rPr>
          <w:rFonts w:ascii="Arial" w:hAnsi="Arial" w:cs="Arial"/>
          <w:sz w:val="22"/>
          <w:szCs w:val="22"/>
        </w:rPr>
        <w:t>aintaining an environment</w:t>
      </w:r>
      <w:r w:rsidR="006D6C28" w:rsidRPr="00E86263">
        <w:rPr>
          <w:rFonts w:ascii="Arial" w:hAnsi="Arial" w:cs="Arial"/>
          <w:sz w:val="22"/>
          <w:szCs w:val="22"/>
        </w:rPr>
        <w:t xml:space="preserve"> that</w:t>
      </w:r>
      <w:r w:rsidR="00800F4C" w:rsidRPr="00E86263">
        <w:rPr>
          <w:rFonts w:ascii="Arial" w:hAnsi="Arial" w:cs="Arial"/>
          <w:sz w:val="22"/>
          <w:szCs w:val="22"/>
        </w:rPr>
        <w:t xml:space="preserve"> is conducive to learning.</w:t>
      </w:r>
    </w:p>
    <w:p w14:paraId="1DC16C8C" w14:textId="77777777" w:rsidR="007D1A8F" w:rsidRPr="00E86263" w:rsidRDefault="007D1A8F" w:rsidP="007D1A8F">
      <w:pPr>
        <w:ind w:right="3150"/>
        <w:rPr>
          <w:rFonts w:ascii="Arial" w:hAnsi="Arial" w:cs="Arial"/>
          <w:b/>
          <w:bCs/>
          <w:color w:val="333333"/>
          <w:sz w:val="16"/>
          <w:szCs w:val="16"/>
        </w:rPr>
      </w:pPr>
    </w:p>
    <w:p w14:paraId="206DF175" w14:textId="5FC5217C" w:rsidR="003F2978" w:rsidRPr="00E86263" w:rsidRDefault="003F2978" w:rsidP="002357A2">
      <w:pPr>
        <w:tabs>
          <w:tab w:val="left" w:pos="7655"/>
        </w:tabs>
        <w:ind w:right="2407"/>
        <w:rPr>
          <w:rFonts w:ascii="Arial" w:hAnsi="Arial" w:cs="Arial"/>
          <w:b/>
          <w:bCs/>
          <w:color w:val="333333"/>
          <w:sz w:val="22"/>
          <w:szCs w:val="22"/>
        </w:rPr>
      </w:pP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>Teachers are responsible for a</w:t>
      </w:r>
      <w:r w:rsidR="00083F2E" w:rsidRPr="00E86263">
        <w:rPr>
          <w:rFonts w:ascii="Arial" w:hAnsi="Arial" w:cs="Arial"/>
          <w:b/>
          <w:bCs/>
          <w:color w:val="333333"/>
          <w:sz w:val="22"/>
          <w:szCs w:val="22"/>
        </w:rPr>
        <w:t>ssessing and reporting</w:t>
      </w: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>, which</w:t>
      </w:r>
      <w:r w:rsidR="002357A2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>involves</w:t>
      </w:r>
      <w:r w:rsidR="002357A2">
        <w:rPr>
          <w:rFonts w:ascii="Arial" w:hAnsi="Arial" w:cs="Arial"/>
          <w:b/>
          <w:bCs/>
          <w:color w:val="333333"/>
          <w:sz w:val="22"/>
          <w:szCs w:val="22"/>
        </w:rPr>
        <w:t>:</w:t>
      </w: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</w:p>
    <w:p w14:paraId="34D4CAA1" w14:textId="77777777" w:rsidR="006709E6" w:rsidRPr="00E86263" w:rsidRDefault="006709E6" w:rsidP="007D1A8F">
      <w:pPr>
        <w:ind w:right="3150"/>
        <w:rPr>
          <w:rFonts w:ascii="Arial" w:hAnsi="Arial" w:cs="Arial"/>
          <w:b/>
          <w:bCs/>
          <w:color w:val="333333"/>
          <w:sz w:val="16"/>
          <w:szCs w:val="16"/>
        </w:rPr>
      </w:pPr>
    </w:p>
    <w:p w14:paraId="626E5402" w14:textId="77777777" w:rsidR="00800F4C" w:rsidRPr="00E86263" w:rsidRDefault="003F2978" w:rsidP="00800F4C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p</w:t>
      </w:r>
      <w:r w:rsidR="00800F4C" w:rsidRPr="00E86263">
        <w:rPr>
          <w:rFonts w:ascii="Arial" w:hAnsi="Arial" w:cs="Arial"/>
          <w:sz w:val="22"/>
          <w:szCs w:val="22"/>
        </w:rPr>
        <w:t>roviding or contributing to oral and written assessment, reports</w:t>
      </w:r>
      <w:r w:rsidR="00D46B26" w:rsidRPr="00E86263">
        <w:rPr>
          <w:rFonts w:ascii="Arial" w:hAnsi="Arial" w:cs="Arial"/>
          <w:sz w:val="22"/>
          <w:szCs w:val="22"/>
        </w:rPr>
        <w:t>,</w:t>
      </w:r>
      <w:r w:rsidR="00800F4C" w:rsidRPr="00E86263">
        <w:rPr>
          <w:rFonts w:ascii="Arial" w:hAnsi="Arial" w:cs="Arial"/>
          <w:sz w:val="22"/>
          <w:szCs w:val="22"/>
        </w:rPr>
        <w:t xml:space="preserve"> and references relating to individual students and groups of students</w:t>
      </w:r>
    </w:p>
    <w:p w14:paraId="3D99C28B" w14:textId="77777777" w:rsidR="00800F4C" w:rsidRPr="00E86263" w:rsidRDefault="006709E6" w:rsidP="00800F4C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 xml:space="preserve">maintaining </w:t>
      </w:r>
      <w:r w:rsidR="00800F4C" w:rsidRPr="00E86263">
        <w:rPr>
          <w:rFonts w:ascii="Arial" w:hAnsi="Arial" w:cs="Arial"/>
          <w:sz w:val="22"/>
          <w:szCs w:val="22"/>
        </w:rPr>
        <w:t>accurate and up to date student records</w:t>
      </w:r>
    </w:p>
    <w:p w14:paraId="4EC924F6" w14:textId="77777777" w:rsidR="00800F4C" w:rsidRPr="00E86263" w:rsidRDefault="006709E6" w:rsidP="00800F4C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 xml:space="preserve">tracking </w:t>
      </w:r>
      <w:r w:rsidR="00800F4C" w:rsidRPr="00E86263">
        <w:rPr>
          <w:rFonts w:ascii="Arial" w:hAnsi="Arial" w:cs="Arial"/>
          <w:sz w:val="22"/>
          <w:szCs w:val="22"/>
        </w:rPr>
        <w:t>student progress and us</w:t>
      </w:r>
      <w:r w:rsidRPr="00E86263">
        <w:rPr>
          <w:rFonts w:ascii="Arial" w:hAnsi="Arial" w:cs="Arial"/>
          <w:sz w:val="22"/>
          <w:szCs w:val="22"/>
        </w:rPr>
        <w:t>ing</w:t>
      </w:r>
      <w:r w:rsidR="00800F4C" w:rsidRPr="00E86263">
        <w:rPr>
          <w:rFonts w:ascii="Arial" w:hAnsi="Arial" w:cs="Arial"/>
          <w:sz w:val="22"/>
          <w:szCs w:val="22"/>
        </w:rPr>
        <w:t xml:space="preserve"> the data to inform teaching</w:t>
      </w:r>
    </w:p>
    <w:p w14:paraId="159BE2BD" w14:textId="77777777" w:rsidR="00800F4C" w:rsidRPr="00E86263" w:rsidRDefault="006709E6" w:rsidP="00800F4C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 xml:space="preserve">alerting </w:t>
      </w:r>
      <w:r w:rsidR="00800F4C" w:rsidRPr="00E86263">
        <w:rPr>
          <w:rFonts w:ascii="Arial" w:hAnsi="Arial" w:cs="Arial"/>
          <w:sz w:val="22"/>
          <w:szCs w:val="22"/>
        </w:rPr>
        <w:t>relevant staff to problems identified in a student and recommending solutions</w:t>
      </w:r>
    </w:p>
    <w:p w14:paraId="18561952" w14:textId="77777777" w:rsidR="00AB1E3B" w:rsidRPr="00E86263" w:rsidRDefault="00AB1E3B" w:rsidP="007D1A8F">
      <w:pPr>
        <w:ind w:right="3150"/>
        <w:rPr>
          <w:rFonts w:ascii="Arial" w:hAnsi="Arial" w:cs="Arial"/>
          <w:b/>
          <w:bCs/>
          <w:color w:val="333333"/>
          <w:sz w:val="16"/>
          <w:szCs w:val="16"/>
        </w:rPr>
      </w:pPr>
    </w:p>
    <w:p w14:paraId="3A161C28" w14:textId="77777777" w:rsidR="00D2263E" w:rsidRPr="00E86263" w:rsidRDefault="00221927" w:rsidP="007D1A8F">
      <w:pPr>
        <w:ind w:right="3150"/>
        <w:rPr>
          <w:rFonts w:ascii="Arial" w:hAnsi="Arial" w:cs="Arial"/>
          <w:b/>
          <w:bCs/>
          <w:color w:val="333333"/>
          <w:sz w:val="22"/>
          <w:szCs w:val="22"/>
        </w:rPr>
      </w:pP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>To maintain standards t</w:t>
      </w:r>
      <w:r w:rsidR="00AB1E3B" w:rsidRPr="00E86263">
        <w:rPr>
          <w:rFonts w:ascii="Arial" w:hAnsi="Arial" w:cs="Arial"/>
          <w:b/>
          <w:bCs/>
          <w:color w:val="333333"/>
          <w:sz w:val="22"/>
          <w:szCs w:val="22"/>
        </w:rPr>
        <w:t xml:space="preserve">eachers </w:t>
      </w: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 xml:space="preserve">are required to: </w:t>
      </w:r>
    </w:p>
    <w:p w14:paraId="7D42FB4D" w14:textId="61DD9AA3" w:rsidR="00083F2E" w:rsidRPr="00E86263" w:rsidRDefault="00B1099C" w:rsidP="007D1A8F">
      <w:pPr>
        <w:numPr>
          <w:ilvl w:val="0"/>
          <w:numId w:val="18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s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upport the aims and ethos of the school as identified in the</w:t>
      </w:r>
      <w:r w:rsidR="00887B80" w:rsidRPr="00E86263">
        <w:rPr>
          <w:rFonts w:ascii="Arial" w:hAnsi="Arial" w:cs="Arial"/>
          <w:color w:val="333333"/>
          <w:sz w:val="22"/>
          <w:szCs w:val="22"/>
        </w:rPr>
        <w:t xml:space="preserve"> </w:t>
      </w:r>
      <w:r w:rsidR="00D07A1F" w:rsidRPr="00E86263">
        <w:rPr>
          <w:rFonts w:ascii="Arial" w:hAnsi="Arial" w:cs="Arial"/>
          <w:color w:val="333333"/>
          <w:sz w:val="22"/>
          <w:szCs w:val="22"/>
        </w:rPr>
        <w:t xml:space="preserve">school </w:t>
      </w:r>
      <w:r w:rsidR="00423EF6" w:rsidRPr="00E86263">
        <w:rPr>
          <w:rFonts w:ascii="Arial" w:hAnsi="Arial" w:cs="Arial"/>
          <w:color w:val="333333"/>
          <w:sz w:val="22"/>
          <w:szCs w:val="22"/>
        </w:rPr>
        <w:t>evaluation form (</w:t>
      </w:r>
      <w:r w:rsidR="00887B80" w:rsidRPr="00E86263">
        <w:rPr>
          <w:rFonts w:ascii="Arial" w:hAnsi="Arial" w:cs="Arial"/>
          <w:color w:val="333333"/>
          <w:sz w:val="22"/>
          <w:szCs w:val="22"/>
        </w:rPr>
        <w:t>SEF</w:t>
      </w:r>
      <w:r w:rsidR="00423EF6" w:rsidRPr="00E86263">
        <w:rPr>
          <w:rFonts w:ascii="Arial" w:hAnsi="Arial" w:cs="Arial"/>
          <w:color w:val="333333"/>
          <w:sz w:val="22"/>
          <w:szCs w:val="22"/>
        </w:rPr>
        <w:t>)</w:t>
      </w:r>
      <w:r w:rsidR="00887B80" w:rsidRPr="00E86263">
        <w:rPr>
          <w:rFonts w:ascii="Arial" w:hAnsi="Arial" w:cs="Arial"/>
          <w:color w:val="333333"/>
          <w:sz w:val="22"/>
          <w:szCs w:val="22"/>
        </w:rPr>
        <w:t>,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 </w:t>
      </w:r>
      <w:r w:rsidR="00D07A1F" w:rsidRPr="00E86263">
        <w:rPr>
          <w:rFonts w:ascii="Arial" w:hAnsi="Arial" w:cs="Arial"/>
          <w:color w:val="333333"/>
          <w:sz w:val="22"/>
          <w:szCs w:val="22"/>
        </w:rPr>
        <w:t>s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chool </w:t>
      </w:r>
      <w:r w:rsidR="00D07A1F" w:rsidRPr="00E86263">
        <w:rPr>
          <w:rFonts w:ascii="Arial" w:hAnsi="Arial" w:cs="Arial"/>
          <w:color w:val="333333"/>
          <w:sz w:val="22"/>
          <w:szCs w:val="22"/>
        </w:rPr>
        <w:t>d</w:t>
      </w:r>
      <w:r w:rsidR="00887B80" w:rsidRPr="00E86263">
        <w:rPr>
          <w:rFonts w:ascii="Arial" w:hAnsi="Arial" w:cs="Arial"/>
          <w:color w:val="333333"/>
          <w:sz w:val="22"/>
          <w:szCs w:val="22"/>
        </w:rPr>
        <w:t>evelop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ment </w:t>
      </w:r>
      <w:r w:rsidR="00D07A1F" w:rsidRPr="00E86263">
        <w:rPr>
          <w:rFonts w:ascii="Arial" w:hAnsi="Arial" w:cs="Arial"/>
          <w:color w:val="333333"/>
          <w:sz w:val="22"/>
          <w:szCs w:val="22"/>
        </w:rPr>
        <w:t>p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lan and </w:t>
      </w:r>
      <w:r w:rsidR="00D07A1F" w:rsidRPr="00E86263">
        <w:rPr>
          <w:rFonts w:ascii="Arial" w:hAnsi="Arial" w:cs="Arial"/>
          <w:color w:val="333333"/>
          <w:sz w:val="22"/>
          <w:szCs w:val="22"/>
        </w:rPr>
        <w:t>s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chool </w:t>
      </w:r>
      <w:r w:rsidR="00D07A1F" w:rsidRPr="00E86263">
        <w:rPr>
          <w:rFonts w:ascii="Arial" w:hAnsi="Arial" w:cs="Arial"/>
          <w:color w:val="333333"/>
          <w:sz w:val="22"/>
          <w:szCs w:val="22"/>
        </w:rPr>
        <w:t>p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rospectus</w:t>
      </w:r>
    </w:p>
    <w:p w14:paraId="0DAFB1D6" w14:textId="0D824BDD" w:rsidR="00083F2E" w:rsidRPr="00E86263" w:rsidRDefault="00B1099C" w:rsidP="007D1A8F">
      <w:pPr>
        <w:numPr>
          <w:ilvl w:val="0"/>
          <w:numId w:val="18"/>
        </w:numPr>
        <w:ind w:right="-118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e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nsure awareness of national developments relevant to subject and current best practice</w:t>
      </w:r>
    </w:p>
    <w:p w14:paraId="284611C5" w14:textId="5AA51F4C" w:rsidR="00083F2E" w:rsidRPr="00E86263" w:rsidRDefault="00B1099C" w:rsidP="007D1A8F">
      <w:pPr>
        <w:numPr>
          <w:ilvl w:val="0"/>
          <w:numId w:val="18"/>
        </w:numPr>
        <w:ind w:right="-118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u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ndertak</w:t>
      </w:r>
      <w:r w:rsidR="00715AD6" w:rsidRPr="00E86263">
        <w:rPr>
          <w:rFonts w:ascii="Arial" w:hAnsi="Arial" w:cs="Arial"/>
          <w:color w:val="333333"/>
          <w:sz w:val="22"/>
          <w:szCs w:val="22"/>
        </w:rPr>
        <w:t>e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 lesson observations as part of the department observation schedule</w:t>
      </w:r>
      <w:r w:rsidR="00887B80" w:rsidRPr="00E86263">
        <w:rPr>
          <w:rFonts w:ascii="Arial" w:hAnsi="Arial" w:cs="Arial"/>
          <w:color w:val="333333"/>
          <w:sz w:val="22"/>
          <w:szCs w:val="22"/>
        </w:rPr>
        <w:t xml:space="preserve"> and </w:t>
      </w:r>
      <w:r w:rsidR="00FC13B6" w:rsidRPr="00E86263">
        <w:rPr>
          <w:rFonts w:ascii="Arial" w:hAnsi="Arial" w:cs="Arial"/>
          <w:color w:val="333333"/>
          <w:sz w:val="22"/>
          <w:szCs w:val="22"/>
        </w:rPr>
        <w:t xml:space="preserve">performance monitoring </w:t>
      </w:r>
      <w:r w:rsidR="00887B80" w:rsidRPr="00E86263">
        <w:rPr>
          <w:rFonts w:ascii="Arial" w:hAnsi="Arial" w:cs="Arial"/>
          <w:color w:val="333333"/>
          <w:sz w:val="22"/>
          <w:szCs w:val="22"/>
        </w:rPr>
        <w:t>arrangements</w:t>
      </w:r>
    </w:p>
    <w:p w14:paraId="232480CB" w14:textId="0BAE816D" w:rsidR="00083F2E" w:rsidRPr="00E86263" w:rsidRDefault="00B1099C" w:rsidP="007D1A8F">
      <w:pPr>
        <w:numPr>
          <w:ilvl w:val="0"/>
          <w:numId w:val="18"/>
        </w:numPr>
        <w:ind w:right="-118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p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romote and model good relationships with </w:t>
      </w:r>
      <w:r w:rsidR="00715AD6" w:rsidRPr="00E86263">
        <w:rPr>
          <w:rFonts w:ascii="Arial" w:hAnsi="Arial" w:cs="Arial"/>
          <w:color w:val="333333"/>
          <w:sz w:val="22"/>
          <w:szCs w:val="22"/>
        </w:rPr>
        <w:t xml:space="preserve">students, 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colleagues</w:t>
      </w:r>
      <w:r w:rsidR="00715AD6" w:rsidRPr="00E86263">
        <w:rPr>
          <w:rFonts w:ascii="Arial" w:hAnsi="Arial" w:cs="Arial"/>
          <w:color w:val="333333"/>
          <w:sz w:val="22"/>
          <w:szCs w:val="22"/>
        </w:rPr>
        <w:t>, p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arents</w:t>
      </w:r>
      <w:r w:rsidR="00715AD6" w:rsidRPr="00E86263">
        <w:rPr>
          <w:rFonts w:ascii="Arial" w:hAnsi="Arial" w:cs="Arial"/>
          <w:color w:val="333333"/>
          <w:sz w:val="22"/>
          <w:szCs w:val="22"/>
        </w:rPr>
        <w:t xml:space="preserve"> and carers</w:t>
      </w:r>
    </w:p>
    <w:p w14:paraId="4A6DB780" w14:textId="40A7EBC5" w:rsidR="00083F2E" w:rsidRPr="00E86263" w:rsidRDefault="00B1099C" w:rsidP="007D1A8F">
      <w:pPr>
        <w:numPr>
          <w:ilvl w:val="0"/>
          <w:numId w:val="18"/>
        </w:numPr>
        <w:ind w:right="-118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s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et a good example in terms of dress, punctuality and attendance</w:t>
      </w:r>
    </w:p>
    <w:p w14:paraId="6E25757A" w14:textId="050CAEC0" w:rsidR="00083F2E" w:rsidRPr="00E86263" w:rsidRDefault="00B1099C" w:rsidP="007D1A8F">
      <w:pPr>
        <w:numPr>
          <w:ilvl w:val="0"/>
          <w:numId w:val="18"/>
        </w:numPr>
        <w:ind w:right="-118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u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phold the school's behaviour code and uniform regulations</w:t>
      </w:r>
    </w:p>
    <w:p w14:paraId="2E18AA34" w14:textId="71E68665" w:rsidR="00083F2E" w:rsidRPr="00E86263" w:rsidRDefault="00B1099C" w:rsidP="007D1A8F">
      <w:pPr>
        <w:numPr>
          <w:ilvl w:val="0"/>
          <w:numId w:val="18"/>
        </w:numPr>
        <w:ind w:right="-118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p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articipate in staff training and take a lead i</w:t>
      </w:r>
      <w:r w:rsidR="003945D3" w:rsidRPr="00E86263">
        <w:rPr>
          <w:rFonts w:ascii="Arial" w:hAnsi="Arial" w:cs="Arial"/>
          <w:color w:val="333333"/>
          <w:sz w:val="22"/>
          <w:szCs w:val="22"/>
        </w:rPr>
        <w:t>n own professional development</w:t>
      </w:r>
    </w:p>
    <w:p w14:paraId="0346617D" w14:textId="4D3540DC" w:rsidR="00887B80" w:rsidRPr="00E86263" w:rsidRDefault="00B1099C" w:rsidP="007D1A8F">
      <w:pPr>
        <w:numPr>
          <w:ilvl w:val="0"/>
          <w:numId w:val="18"/>
        </w:numPr>
        <w:ind w:right="-118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d</w:t>
      </w:r>
      <w:r w:rsidR="003945D3" w:rsidRPr="00E86263">
        <w:rPr>
          <w:rFonts w:ascii="Arial" w:hAnsi="Arial" w:cs="Arial"/>
          <w:color w:val="333333"/>
          <w:sz w:val="22"/>
          <w:szCs w:val="22"/>
        </w:rPr>
        <w:t xml:space="preserve">evelop links with governors 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and subject advisers</w:t>
      </w:r>
    </w:p>
    <w:p w14:paraId="3E16AEA9" w14:textId="3932E098" w:rsidR="00083F2E" w:rsidRPr="00E86263" w:rsidRDefault="00B1099C" w:rsidP="007D1A8F">
      <w:pPr>
        <w:numPr>
          <w:ilvl w:val="0"/>
          <w:numId w:val="18"/>
        </w:numPr>
        <w:ind w:right="-118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a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ctively seek the views of parents</w:t>
      </w:r>
      <w:r w:rsidR="00715AD6" w:rsidRPr="00E86263">
        <w:rPr>
          <w:rFonts w:ascii="Arial" w:hAnsi="Arial" w:cs="Arial"/>
          <w:color w:val="333333"/>
          <w:sz w:val="22"/>
          <w:szCs w:val="22"/>
        </w:rPr>
        <w:t>, carers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 and learners as part of the self-evaluation process</w:t>
      </w:r>
    </w:p>
    <w:p w14:paraId="0737505C" w14:textId="77777777" w:rsidR="007D1A8F" w:rsidRPr="00E86263" w:rsidRDefault="007D1A8F" w:rsidP="007D1A8F">
      <w:pPr>
        <w:ind w:left="360" w:right="3150"/>
        <w:rPr>
          <w:rFonts w:ascii="Arial" w:hAnsi="Arial" w:cs="Arial"/>
          <w:b/>
          <w:bCs/>
          <w:color w:val="333333"/>
          <w:sz w:val="16"/>
          <w:szCs w:val="16"/>
        </w:rPr>
      </w:pPr>
    </w:p>
    <w:p w14:paraId="70127E0F" w14:textId="14250C6C" w:rsidR="00D2263E" w:rsidRPr="00E86263" w:rsidRDefault="00715AD6" w:rsidP="00E86263">
      <w:pPr>
        <w:ind w:right="3150"/>
        <w:rPr>
          <w:rFonts w:ascii="Arial" w:hAnsi="Arial" w:cs="Arial"/>
          <w:b/>
          <w:bCs/>
          <w:color w:val="333333"/>
          <w:sz w:val="22"/>
          <w:szCs w:val="22"/>
        </w:rPr>
      </w:pP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 xml:space="preserve">Finally, teachers are </w:t>
      </w:r>
      <w:r w:rsidR="0071408D" w:rsidRPr="00E86263">
        <w:rPr>
          <w:rFonts w:ascii="Arial" w:hAnsi="Arial" w:cs="Arial"/>
          <w:b/>
          <w:bCs/>
          <w:color w:val="333333"/>
          <w:sz w:val="22"/>
          <w:szCs w:val="22"/>
        </w:rPr>
        <w:t xml:space="preserve">expected </w:t>
      </w: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>to</w:t>
      </w:r>
      <w:r w:rsidR="00AB1E3B" w:rsidRPr="00E86263">
        <w:rPr>
          <w:rFonts w:ascii="Arial" w:hAnsi="Arial" w:cs="Arial"/>
          <w:b/>
          <w:bCs/>
          <w:color w:val="333333"/>
          <w:sz w:val="22"/>
          <w:szCs w:val="22"/>
        </w:rPr>
        <w:t>:</w:t>
      </w:r>
      <w:r w:rsidRPr="00E86263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</w:p>
    <w:p w14:paraId="107AFED6" w14:textId="75F8D222" w:rsidR="00800F4C" w:rsidRPr="00E86263" w:rsidRDefault="00E86263" w:rsidP="00800F4C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pa</w:t>
      </w:r>
      <w:r w:rsidR="00800F4C" w:rsidRPr="00E86263">
        <w:rPr>
          <w:rFonts w:ascii="Arial" w:hAnsi="Arial" w:cs="Arial"/>
          <w:sz w:val="22"/>
          <w:szCs w:val="22"/>
        </w:rPr>
        <w:t>rticipat</w:t>
      </w:r>
      <w:r w:rsidR="00715AD6" w:rsidRPr="00E86263">
        <w:rPr>
          <w:rFonts w:ascii="Arial" w:hAnsi="Arial" w:cs="Arial"/>
          <w:sz w:val="22"/>
          <w:szCs w:val="22"/>
        </w:rPr>
        <w:t>e</w:t>
      </w:r>
      <w:r w:rsidR="00800F4C" w:rsidRPr="00E86263">
        <w:rPr>
          <w:rFonts w:ascii="Arial" w:hAnsi="Arial" w:cs="Arial"/>
          <w:sz w:val="22"/>
          <w:szCs w:val="22"/>
        </w:rPr>
        <w:t xml:space="preserve"> in arrangements made for his/her performance management</w:t>
      </w:r>
    </w:p>
    <w:p w14:paraId="598F151B" w14:textId="65A256CA" w:rsidR="00800F4C" w:rsidRPr="00E86263" w:rsidRDefault="00E86263" w:rsidP="00800F4C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r</w:t>
      </w:r>
      <w:r w:rsidR="00800F4C" w:rsidRPr="00E86263">
        <w:rPr>
          <w:rFonts w:ascii="Arial" w:hAnsi="Arial" w:cs="Arial"/>
          <w:sz w:val="22"/>
          <w:szCs w:val="22"/>
        </w:rPr>
        <w:t>eview, from time to time, his/her methods of teaching and programmes of work</w:t>
      </w:r>
    </w:p>
    <w:p w14:paraId="6129A3F1" w14:textId="1FE875F3" w:rsidR="00083F2E" w:rsidRPr="00E86263" w:rsidRDefault="00E86263" w:rsidP="00800F4C">
      <w:pPr>
        <w:numPr>
          <w:ilvl w:val="0"/>
          <w:numId w:val="19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p</w:t>
      </w:r>
      <w:r w:rsidR="00800F4C" w:rsidRPr="00E86263">
        <w:rPr>
          <w:rFonts w:ascii="Arial" w:hAnsi="Arial" w:cs="Arial"/>
          <w:sz w:val="22"/>
          <w:szCs w:val="22"/>
        </w:rPr>
        <w:t>articipat</w:t>
      </w:r>
      <w:r w:rsidR="00715AD6" w:rsidRPr="00E86263">
        <w:rPr>
          <w:rFonts w:ascii="Arial" w:hAnsi="Arial" w:cs="Arial"/>
          <w:sz w:val="22"/>
          <w:szCs w:val="22"/>
        </w:rPr>
        <w:t>e</w:t>
      </w:r>
      <w:r w:rsidR="00800F4C" w:rsidRPr="00E86263">
        <w:rPr>
          <w:rFonts w:ascii="Arial" w:hAnsi="Arial" w:cs="Arial"/>
          <w:sz w:val="22"/>
          <w:szCs w:val="22"/>
        </w:rPr>
        <w:t xml:space="preserve"> in arrangements for his/her further training and professional development as a teacher</w:t>
      </w:r>
    </w:p>
    <w:p w14:paraId="15834D6A" w14:textId="3401BAB4" w:rsidR="00800F4C" w:rsidRPr="00E86263" w:rsidRDefault="00E86263" w:rsidP="00D2263E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c</w:t>
      </w:r>
      <w:r w:rsidR="00800F4C" w:rsidRPr="00E86263">
        <w:rPr>
          <w:rFonts w:ascii="Arial" w:hAnsi="Arial" w:cs="Arial"/>
          <w:sz w:val="22"/>
          <w:szCs w:val="22"/>
        </w:rPr>
        <w:t>ontribut</w:t>
      </w:r>
      <w:r w:rsidR="00715AD6" w:rsidRPr="00E86263">
        <w:rPr>
          <w:rFonts w:ascii="Arial" w:hAnsi="Arial" w:cs="Arial"/>
          <w:sz w:val="22"/>
          <w:szCs w:val="22"/>
        </w:rPr>
        <w:t>e</w:t>
      </w:r>
      <w:r w:rsidR="00800F4C" w:rsidRPr="00E86263">
        <w:rPr>
          <w:rFonts w:ascii="Arial" w:hAnsi="Arial" w:cs="Arial"/>
          <w:sz w:val="22"/>
          <w:szCs w:val="22"/>
        </w:rPr>
        <w:t xml:space="preserve"> to the </w:t>
      </w:r>
      <w:r w:rsidR="00715AD6" w:rsidRPr="00E86263">
        <w:rPr>
          <w:rFonts w:ascii="Arial" w:hAnsi="Arial" w:cs="Arial"/>
          <w:sz w:val="22"/>
          <w:szCs w:val="22"/>
        </w:rPr>
        <w:t>d</w:t>
      </w:r>
      <w:r w:rsidR="000A1F25" w:rsidRPr="00E86263">
        <w:rPr>
          <w:rFonts w:ascii="Arial" w:hAnsi="Arial" w:cs="Arial"/>
          <w:sz w:val="22"/>
          <w:szCs w:val="22"/>
        </w:rPr>
        <w:t>epartment</w:t>
      </w:r>
      <w:r w:rsidR="00800F4C" w:rsidRPr="00E86263">
        <w:rPr>
          <w:rFonts w:ascii="Arial" w:hAnsi="Arial" w:cs="Arial"/>
          <w:sz w:val="22"/>
          <w:szCs w:val="22"/>
        </w:rPr>
        <w:t>’s SEF</w:t>
      </w:r>
      <w:r w:rsidR="00715AD6" w:rsidRPr="00E86263">
        <w:rPr>
          <w:rFonts w:ascii="Arial" w:hAnsi="Arial" w:cs="Arial"/>
          <w:sz w:val="22"/>
          <w:szCs w:val="22"/>
        </w:rPr>
        <w:t xml:space="preserve">, </w:t>
      </w:r>
      <w:r w:rsidR="000A1F25" w:rsidRPr="00E86263">
        <w:rPr>
          <w:rFonts w:ascii="Arial" w:hAnsi="Arial" w:cs="Arial"/>
          <w:sz w:val="22"/>
          <w:szCs w:val="22"/>
        </w:rPr>
        <w:t>development</w:t>
      </w:r>
      <w:r w:rsidR="00800F4C" w:rsidRPr="00E86263">
        <w:rPr>
          <w:rFonts w:ascii="Arial" w:hAnsi="Arial" w:cs="Arial"/>
          <w:sz w:val="22"/>
          <w:szCs w:val="22"/>
        </w:rPr>
        <w:t xml:space="preserve"> plan and its implementation</w:t>
      </w:r>
    </w:p>
    <w:p w14:paraId="693D8E75" w14:textId="025B5C0F" w:rsidR="00800F4C" w:rsidRPr="00E86263" w:rsidRDefault="00E86263" w:rsidP="00800F4C">
      <w:pPr>
        <w:numPr>
          <w:ilvl w:val="0"/>
          <w:numId w:val="19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a</w:t>
      </w:r>
      <w:r w:rsidR="00800F4C" w:rsidRPr="00E86263">
        <w:rPr>
          <w:rFonts w:ascii="Arial" w:hAnsi="Arial" w:cs="Arial"/>
          <w:sz w:val="22"/>
          <w:szCs w:val="22"/>
        </w:rPr>
        <w:t xml:space="preserve">ssist the </w:t>
      </w:r>
      <w:r w:rsidR="00715AD6" w:rsidRPr="00E86263">
        <w:rPr>
          <w:rFonts w:ascii="Arial" w:hAnsi="Arial" w:cs="Arial"/>
          <w:sz w:val="22"/>
          <w:szCs w:val="22"/>
        </w:rPr>
        <w:t>h</w:t>
      </w:r>
      <w:r w:rsidR="000A1F25" w:rsidRPr="00E86263">
        <w:rPr>
          <w:rFonts w:ascii="Arial" w:hAnsi="Arial" w:cs="Arial"/>
          <w:sz w:val="22"/>
          <w:szCs w:val="22"/>
        </w:rPr>
        <w:t xml:space="preserve">ead of </w:t>
      </w:r>
      <w:r w:rsidR="00715AD6" w:rsidRPr="00E86263">
        <w:rPr>
          <w:rFonts w:ascii="Arial" w:hAnsi="Arial" w:cs="Arial"/>
          <w:sz w:val="22"/>
          <w:szCs w:val="22"/>
        </w:rPr>
        <w:t xml:space="preserve">department in </w:t>
      </w:r>
      <w:r w:rsidR="00800F4C" w:rsidRPr="00E86263">
        <w:rPr>
          <w:rFonts w:ascii="Arial" w:hAnsi="Arial" w:cs="Arial"/>
          <w:sz w:val="22"/>
          <w:szCs w:val="22"/>
        </w:rPr>
        <w:t>identify</w:t>
      </w:r>
      <w:r w:rsidR="00715AD6" w:rsidRPr="00E86263">
        <w:rPr>
          <w:rFonts w:ascii="Arial" w:hAnsi="Arial" w:cs="Arial"/>
          <w:sz w:val="22"/>
          <w:szCs w:val="22"/>
        </w:rPr>
        <w:t>ing</w:t>
      </w:r>
      <w:r w:rsidR="00800F4C" w:rsidRPr="00E86263">
        <w:rPr>
          <w:rFonts w:ascii="Arial" w:hAnsi="Arial" w:cs="Arial"/>
          <w:sz w:val="22"/>
          <w:szCs w:val="22"/>
        </w:rPr>
        <w:t xml:space="preserve"> resource needs</w:t>
      </w:r>
      <w:r w:rsidR="001D6CA0" w:rsidRPr="00E86263">
        <w:rPr>
          <w:rFonts w:ascii="Arial" w:hAnsi="Arial" w:cs="Arial"/>
          <w:sz w:val="22"/>
          <w:szCs w:val="22"/>
        </w:rPr>
        <w:t xml:space="preserve">, </w:t>
      </w:r>
      <w:r w:rsidR="00800F4C" w:rsidRPr="00E86263">
        <w:rPr>
          <w:rFonts w:ascii="Arial" w:hAnsi="Arial" w:cs="Arial"/>
          <w:sz w:val="22"/>
          <w:szCs w:val="22"/>
        </w:rPr>
        <w:t xml:space="preserve">work with the team to ensure that resources are </w:t>
      </w:r>
      <w:r w:rsidR="00221927" w:rsidRPr="00E86263">
        <w:rPr>
          <w:rFonts w:ascii="Arial" w:hAnsi="Arial" w:cs="Arial"/>
          <w:sz w:val="22"/>
          <w:szCs w:val="22"/>
        </w:rPr>
        <w:t xml:space="preserve">shared and </w:t>
      </w:r>
      <w:r w:rsidR="00800F4C" w:rsidRPr="00E86263">
        <w:rPr>
          <w:rFonts w:ascii="Arial" w:hAnsi="Arial" w:cs="Arial"/>
          <w:sz w:val="22"/>
          <w:szCs w:val="22"/>
        </w:rPr>
        <w:t>used effectively for the benefit of the students</w:t>
      </w:r>
    </w:p>
    <w:p w14:paraId="798F0C1F" w14:textId="4164538C" w:rsidR="00083F2E" w:rsidRPr="00E86263" w:rsidRDefault="00E86263" w:rsidP="007D1A8F">
      <w:pPr>
        <w:numPr>
          <w:ilvl w:val="0"/>
          <w:numId w:val="19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p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articipat</w:t>
      </w:r>
      <w:r w:rsidR="001D6CA0" w:rsidRPr="00E86263">
        <w:rPr>
          <w:rFonts w:ascii="Arial" w:hAnsi="Arial" w:cs="Arial"/>
          <w:color w:val="333333"/>
          <w:sz w:val="22"/>
          <w:szCs w:val="22"/>
        </w:rPr>
        <w:t>e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 in school cross-curricular days</w:t>
      </w:r>
    </w:p>
    <w:p w14:paraId="7FD0F77F" w14:textId="40E5F8A0" w:rsidR="00083F2E" w:rsidRPr="00E86263" w:rsidRDefault="00E86263" w:rsidP="007D1A8F">
      <w:pPr>
        <w:numPr>
          <w:ilvl w:val="0"/>
          <w:numId w:val="19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p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articipat</w:t>
      </w:r>
      <w:r w:rsidR="001D6CA0" w:rsidRPr="00E86263">
        <w:rPr>
          <w:rFonts w:ascii="Arial" w:hAnsi="Arial" w:cs="Arial"/>
          <w:color w:val="333333"/>
          <w:sz w:val="22"/>
          <w:szCs w:val="22"/>
        </w:rPr>
        <w:t>e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 and contribut</w:t>
      </w:r>
      <w:r w:rsidR="001D6CA0" w:rsidRPr="00E86263">
        <w:rPr>
          <w:rFonts w:ascii="Arial" w:hAnsi="Arial" w:cs="Arial"/>
          <w:color w:val="333333"/>
          <w:sz w:val="22"/>
          <w:szCs w:val="22"/>
        </w:rPr>
        <w:t>e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 to the organisation of school visits and trips that complement learning</w:t>
      </w:r>
    </w:p>
    <w:p w14:paraId="0EB3B541" w14:textId="517FF900" w:rsidR="00083F2E" w:rsidRPr="00E86263" w:rsidRDefault="00E86263" w:rsidP="007D1A8F">
      <w:pPr>
        <w:numPr>
          <w:ilvl w:val="0"/>
          <w:numId w:val="19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s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upervis</w:t>
      </w:r>
      <w:r w:rsidR="001D6CA0" w:rsidRPr="00E86263">
        <w:rPr>
          <w:rFonts w:ascii="Arial" w:hAnsi="Arial" w:cs="Arial"/>
          <w:color w:val="333333"/>
          <w:sz w:val="22"/>
          <w:szCs w:val="22"/>
        </w:rPr>
        <w:t>e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 students outside lesson time in morning and afternoon sessions</w:t>
      </w:r>
      <w:r w:rsidR="001D6CA0" w:rsidRPr="00E86263">
        <w:rPr>
          <w:rFonts w:ascii="Arial" w:hAnsi="Arial" w:cs="Arial"/>
          <w:color w:val="333333"/>
          <w:sz w:val="22"/>
          <w:szCs w:val="22"/>
        </w:rPr>
        <w:t>,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 for example during lesson changeovers</w:t>
      </w:r>
    </w:p>
    <w:p w14:paraId="1F3D4AAB" w14:textId="189F25C9" w:rsidR="00083F2E" w:rsidRPr="00E86263" w:rsidRDefault="00E86263" w:rsidP="007D1A8F">
      <w:pPr>
        <w:numPr>
          <w:ilvl w:val="0"/>
          <w:numId w:val="19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d</w:t>
      </w:r>
      <w:r w:rsidR="00221927" w:rsidRPr="00E86263">
        <w:rPr>
          <w:rFonts w:ascii="Arial" w:hAnsi="Arial" w:cs="Arial"/>
          <w:color w:val="333333"/>
          <w:sz w:val="22"/>
          <w:szCs w:val="22"/>
        </w:rPr>
        <w:t>isplay the work of students</w:t>
      </w:r>
    </w:p>
    <w:p w14:paraId="0D66439D" w14:textId="37A1CBF8" w:rsidR="00A70D39" w:rsidRPr="00E86263" w:rsidRDefault="00E86263" w:rsidP="007D1A8F">
      <w:pPr>
        <w:numPr>
          <w:ilvl w:val="0"/>
          <w:numId w:val="19"/>
        </w:numPr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color w:val="333333"/>
          <w:sz w:val="22"/>
          <w:szCs w:val="22"/>
        </w:rPr>
        <w:t>r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>egular</w:t>
      </w:r>
      <w:r w:rsidR="001D6CA0" w:rsidRPr="00E86263">
        <w:rPr>
          <w:rFonts w:ascii="Arial" w:hAnsi="Arial" w:cs="Arial"/>
          <w:color w:val="333333"/>
          <w:sz w:val="22"/>
          <w:szCs w:val="22"/>
        </w:rPr>
        <w:t>ly</w:t>
      </w:r>
      <w:r w:rsidR="00083F2E" w:rsidRPr="00E86263">
        <w:rPr>
          <w:rFonts w:ascii="Arial" w:hAnsi="Arial" w:cs="Arial"/>
          <w:color w:val="333333"/>
          <w:sz w:val="22"/>
          <w:szCs w:val="22"/>
        </w:rPr>
        <w:t xml:space="preserve"> attend meetings and parents’ evenings that are part of directed time</w:t>
      </w:r>
    </w:p>
    <w:p w14:paraId="273C8812" w14:textId="2C7952B5" w:rsidR="00D2263E" w:rsidRPr="00E86263" w:rsidRDefault="00E86263" w:rsidP="00D2263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>m</w:t>
      </w:r>
      <w:r w:rsidR="00D2263E" w:rsidRPr="00E86263">
        <w:rPr>
          <w:rFonts w:ascii="Arial" w:hAnsi="Arial" w:cs="Arial"/>
          <w:sz w:val="22"/>
          <w:szCs w:val="22"/>
        </w:rPr>
        <w:t xml:space="preserve">aintain good order and discipline among students </w:t>
      </w:r>
      <w:r w:rsidR="001D6CA0" w:rsidRPr="00E86263">
        <w:rPr>
          <w:rFonts w:ascii="Arial" w:hAnsi="Arial" w:cs="Arial"/>
          <w:sz w:val="22"/>
          <w:szCs w:val="22"/>
        </w:rPr>
        <w:t xml:space="preserve">to ensure their </w:t>
      </w:r>
      <w:r w:rsidR="00D2263E" w:rsidRPr="00E86263">
        <w:rPr>
          <w:rFonts w:ascii="Arial" w:hAnsi="Arial" w:cs="Arial"/>
          <w:sz w:val="22"/>
          <w:szCs w:val="22"/>
        </w:rPr>
        <w:t xml:space="preserve">health and safety, both when they are authorised to be on the school premises, and when they are engaged in authorised school activities elsewhere, </w:t>
      </w:r>
      <w:r w:rsidR="001D6CA0" w:rsidRPr="00E86263">
        <w:rPr>
          <w:rFonts w:ascii="Arial" w:hAnsi="Arial" w:cs="Arial"/>
          <w:sz w:val="22"/>
          <w:szCs w:val="22"/>
        </w:rPr>
        <w:t xml:space="preserve">this includes having a </w:t>
      </w:r>
      <w:r w:rsidR="00D2263E" w:rsidRPr="00E86263">
        <w:rPr>
          <w:rFonts w:ascii="Arial" w:hAnsi="Arial" w:cs="Arial"/>
          <w:sz w:val="22"/>
          <w:szCs w:val="22"/>
        </w:rPr>
        <w:t xml:space="preserve">regard </w:t>
      </w:r>
      <w:r w:rsidR="001D6CA0" w:rsidRPr="00E86263">
        <w:rPr>
          <w:rFonts w:ascii="Arial" w:hAnsi="Arial" w:cs="Arial"/>
          <w:sz w:val="22"/>
          <w:szCs w:val="22"/>
        </w:rPr>
        <w:t>for</w:t>
      </w:r>
      <w:r w:rsidR="00D2263E" w:rsidRPr="00E86263">
        <w:rPr>
          <w:rFonts w:ascii="Arial" w:hAnsi="Arial" w:cs="Arial"/>
          <w:sz w:val="22"/>
          <w:szCs w:val="22"/>
        </w:rPr>
        <w:t xml:space="preserve"> safeguarding</w:t>
      </w:r>
    </w:p>
    <w:p w14:paraId="583CF08E" w14:textId="77777777" w:rsidR="000E672A" w:rsidRPr="00E86263" w:rsidRDefault="000E672A" w:rsidP="000E672A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34E56582" w14:textId="77777777" w:rsidR="002159DB" w:rsidRPr="00E86263" w:rsidRDefault="002159DB" w:rsidP="000E672A">
      <w:pPr>
        <w:pStyle w:val="BodyText"/>
        <w:rPr>
          <w:rFonts w:ascii="Arial" w:hAnsi="Arial" w:cs="Arial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 xml:space="preserve">The job description allocates duties and responsibilities. It does not </w:t>
      </w:r>
      <w:r w:rsidR="00221927" w:rsidRPr="00E86263">
        <w:rPr>
          <w:rFonts w:ascii="Arial" w:hAnsi="Arial" w:cs="Arial"/>
          <w:sz w:val="22"/>
          <w:szCs w:val="22"/>
        </w:rPr>
        <w:t>specify the</w:t>
      </w:r>
      <w:r w:rsidRPr="00E86263">
        <w:rPr>
          <w:rFonts w:ascii="Arial" w:hAnsi="Arial" w:cs="Arial"/>
          <w:sz w:val="22"/>
          <w:szCs w:val="22"/>
        </w:rPr>
        <w:t xml:space="preserve"> amount of time to be spent in carrying them out and no part of it may be so construed.</w:t>
      </w:r>
    </w:p>
    <w:p w14:paraId="5F73F19C" w14:textId="247FAE46" w:rsidR="00A70D39" w:rsidRPr="00E86263" w:rsidRDefault="002159DB" w:rsidP="000E672A">
      <w:pPr>
        <w:pStyle w:val="BodyText"/>
        <w:ind w:right="62"/>
        <w:rPr>
          <w:rFonts w:ascii="Arial" w:hAnsi="Arial" w:cs="Arial"/>
          <w:color w:val="333333"/>
          <w:sz w:val="22"/>
          <w:szCs w:val="22"/>
        </w:rPr>
      </w:pPr>
      <w:r w:rsidRPr="00E86263">
        <w:rPr>
          <w:rFonts w:ascii="Arial" w:hAnsi="Arial" w:cs="Arial"/>
          <w:sz w:val="22"/>
          <w:szCs w:val="22"/>
        </w:rPr>
        <w:t xml:space="preserve">The job description is not necessarily a comprehensive definition of the post. It </w:t>
      </w:r>
      <w:r w:rsidR="009A2A42">
        <w:rPr>
          <w:rFonts w:ascii="Arial" w:hAnsi="Arial" w:cs="Arial"/>
          <w:sz w:val="22"/>
          <w:szCs w:val="22"/>
        </w:rPr>
        <w:t xml:space="preserve">is </w:t>
      </w:r>
      <w:r w:rsidRPr="00E86263">
        <w:rPr>
          <w:rFonts w:ascii="Arial" w:hAnsi="Arial" w:cs="Arial"/>
          <w:sz w:val="22"/>
          <w:szCs w:val="22"/>
        </w:rPr>
        <w:t>reviewed annually and it may be subject to modification or amendment after consultation with the post holder.</w:t>
      </w:r>
    </w:p>
    <w:p w14:paraId="7E08CF26" w14:textId="77777777" w:rsidR="000A1F25" w:rsidRPr="007D1A8F" w:rsidRDefault="000A1F25" w:rsidP="00D2263E">
      <w:pPr>
        <w:pStyle w:val="BodyText"/>
        <w:ind w:left="360" w:right="62"/>
        <w:rPr>
          <w:rFonts w:ascii="Arial" w:hAnsi="Arial" w:cs="Arial"/>
          <w:color w:val="333333"/>
        </w:rPr>
      </w:pPr>
    </w:p>
    <w:sectPr w:rsidR="000A1F25" w:rsidRPr="007D1A8F" w:rsidSect="007D1A8F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985BD" w14:textId="77777777" w:rsidR="005424C3" w:rsidRDefault="005424C3" w:rsidP="007032DA">
      <w:r>
        <w:separator/>
      </w:r>
    </w:p>
  </w:endnote>
  <w:endnote w:type="continuationSeparator" w:id="0">
    <w:p w14:paraId="0AF8DE50" w14:textId="77777777" w:rsidR="005424C3" w:rsidRDefault="005424C3" w:rsidP="0070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418A5" w14:textId="7BC513AB" w:rsidR="00217EE7" w:rsidRPr="00CE14F9" w:rsidRDefault="00605982">
    <w:pPr>
      <w:pStyle w:val="Footer"/>
      <w:rPr>
        <w:rFonts w:ascii="Calibri" w:hAnsi="Calibri"/>
        <w:sz w:val="16"/>
      </w:rPr>
    </w:pPr>
    <w:r>
      <w:rPr>
        <w:rFonts w:ascii="Calibri" w:hAnsi="Calibri"/>
        <w:sz w:val="16"/>
      </w:rPr>
      <w:t>Jan 2021</w:t>
    </w:r>
  </w:p>
  <w:p w14:paraId="4CE256B8" w14:textId="77777777" w:rsidR="000A1F25" w:rsidRDefault="000A1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FF112" w14:textId="77777777" w:rsidR="005424C3" w:rsidRDefault="005424C3" w:rsidP="007032DA">
      <w:r>
        <w:separator/>
      </w:r>
    </w:p>
  </w:footnote>
  <w:footnote w:type="continuationSeparator" w:id="0">
    <w:p w14:paraId="0D986DD8" w14:textId="77777777" w:rsidR="005424C3" w:rsidRDefault="005424C3" w:rsidP="00703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9D6"/>
    <w:multiLevelType w:val="hybridMultilevel"/>
    <w:tmpl w:val="9F5C09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22F2"/>
    <w:multiLevelType w:val="multilevel"/>
    <w:tmpl w:val="89F0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44FA2"/>
    <w:multiLevelType w:val="hybridMultilevel"/>
    <w:tmpl w:val="54D4A2F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731EDB"/>
    <w:multiLevelType w:val="hybridMultilevel"/>
    <w:tmpl w:val="D2886D4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671B1"/>
    <w:multiLevelType w:val="hybridMultilevel"/>
    <w:tmpl w:val="E370D0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9069A"/>
    <w:multiLevelType w:val="hybridMultilevel"/>
    <w:tmpl w:val="641298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847"/>
    <w:multiLevelType w:val="multilevel"/>
    <w:tmpl w:val="3B9A0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9F5C3D"/>
    <w:multiLevelType w:val="hybridMultilevel"/>
    <w:tmpl w:val="BCC0AB7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E91811"/>
    <w:multiLevelType w:val="hybridMultilevel"/>
    <w:tmpl w:val="EE0830D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12A6A"/>
    <w:multiLevelType w:val="hybridMultilevel"/>
    <w:tmpl w:val="FAE8634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5D275F"/>
    <w:multiLevelType w:val="multilevel"/>
    <w:tmpl w:val="5B56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CC40CB"/>
    <w:multiLevelType w:val="hybridMultilevel"/>
    <w:tmpl w:val="C34CE8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D3E"/>
    <w:multiLevelType w:val="hybridMultilevel"/>
    <w:tmpl w:val="EA6AA8F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D46B30"/>
    <w:multiLevelType w:val="multilevel"/>
    <w:tmpl w:val="A026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D25F2"/>
    <w:multiLevelType w:val="hybridMultilevel"/>
    <w:tmpl w:val="9A7284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5B7864"/>
    <w:multiLevelType w:val="hybridMultilevel"/>
    <w:tmpl w:val="CEE482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B0711"/>
    <w:multiLevelType w:val="hybridMultilevel"/>
    <w:tmpl w:val="CC184EFC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C0487A"/>
    <w:multiLevelType w:val="multilevel"/>
    <w:tmpl w:val="8C58A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D97AD6"/>
    <w:multiLevelType w:val="hybridMultilevel"/>
    <w:tmpl w:val="746E25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C3F7C"/>
    <w:multiLevelType w:val="hybridMultilevel"/>
    <w:tmpl w:val="0C0EC8A2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017A9"/>
    <w:multiLevelType w:val="hybridMultilevel"/>
    <w:tmpl w:val="3B4097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80E92"/>
    <w:multiLevelType w:val="hybridMultilevel"/>
    <w:tmpl w:val="51F2FF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A3E2C"/>
    <w:multiLevelType w:val="hybridMultilevel"/>
    <w:tmpl w:val="2D7C76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C50A4"/>
    <w:multiLevelType w:val="hybridMultilevel"/>
    <w:tmpl w:val="224C05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D3470"/>
    <w:multiLevelType w:val="multilevel"/>
    <w:tmpl w:val="B17C8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E06971"/>
    <w:multiLevelType w:val="hybridMultilevel"/>
    <w:tmpl w:val="A4D28A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5464B2"/>
    <w:multiLevelType w:val="hybridMultilevel"/>
    <w:tmpl w:val="3906EED8"/>
    <w:lvl w:ilvl="0" w:tplc="08090001">
      <w:start w:val="1"/>
      <w:numFmt w:val="bullet"/>
      <w:lvlText w:val=""/>
      <w:lvlJc w:val="left"/>
      <w:pPr>
        <w:tabs>
          <w:tab w:val="num" w:pos="476"/>
        </w:tabs>
        <w:ind w:left="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96"/>
        </w:tabs>
        <w:ind w:left="1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abstractNum w:abstractNumId="28" w15:restartNumberingAfterBreak="0">
    <w:nsid w:val="6F8876FC"/>
    <w:multiLevelType w:val="hybridMultilevel"/>
    <w:tmpl w:val="54D4A2F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25"/>
  </w:num>
  <w:num w:numId="4">
    <w:abstractNumId w:val="6"/>
  </w:num>
  <w:num w:numId="5">
    <w:abstractNumId w:val="18"/>
  </w:num>
  <w:num w:numId="6">
    <w:abstractNumId w:val="1"/>
  </w:num>
  <w:num w:numId="7">
    <w:abstractNumId w:val="17"/>
  </w:num>
  <w:num w:numId="8">
    <w:abstractNumId w:val="20"/>
  </w:num>
  <w:num w:numId="9">
    <w:abstractNumId w:val="23"/>
  </w:num>
  <w:num w:numId="10">
    <w:abstractNumId w:val="5"/>
  </w:num>
  <w:num w:numId="11">
    <w:abstractNumId w:val="0"/>
  </w:num>
  <w:num w:numId="12">
    <w:abstractNumId w:val="11"/>
  </w:num>
  <w:num w:numId="13">
    <w:abstractNumId w:val="14"/>
  </w:num>
  <w:num w:numId="14">
    <w:abstractNumId w:val="24"/>
  </w:num>
  <w:num w:numId="15">
    <w:abstractNumId w:val="21"/>
  </w:num>
  <w:num w:numId="16">
    <w:abstractNumId w:val="16"/>
  </w:num>
  <w:num w:numId="17">
    <w:abstractNumId w:val="4"/>
  </w:num>
  <w:num w:numId="18">
    <w:abstractNumId w:val="22"/>
  </w:num>
  <w:num w:numId="19">
    <w:abstractNumId w:val="26"/>
  </w:num>
  <w:num w:numId="20">
    <w:abstractNumId w:val="27"/>
  </w:num>
  <w:num w:numId="21">
    <w:abstractNumId w:val="9"/>
  </w:num>
  <w:num w:numId="22">
    <w:abstractNumId w:val="19"/>
  </w:num>
  <w:num w:numId="23">
    <w:abstractNumId w:val="8"/>
  </w:num>
  <w:num w:numId="24">
    <w:abstractNumId w:val="7"/>
  </w:num>
  <w:num w:numId="25">
    <w:abstractNumId w:val="28"/>
  </w:num>
  <w:num w:numId="26">
    <w:abstractNumId w:val="15"/>
  </w:num>
  <w:num w:numId="27">
    <w:abstractNumId w:val="2"/>
  </w:num>
  <w:num w:numId="28">
    <w:abstractNumId w:val="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2E"/>
    <w:rsid w:val="00014D8C"/>
    <w:rsid w:val="00025A65"/>
    <w:rsid w:val="000421B0"/>
    <w:rsid w:val="000526DB"/>
    <w:rsid w:val="00070DE1"/>
    <w:rsid w:val="00083F2E"/>
    <w:rsid w:val="000A1F25"/>
    <w:rsid w:val="000B23D8"/>
    <w:rsid w:val="000D6733"/>
    <w:rsid w:val="000E672A"/>
    <w:rsid w:val="00107A12"/>
    <w:rsid w:val="001762FE"/>
    <w:rsid w:val="00193F92"/>
    <w:rsid w:val="001A7595"/>
    <w:rsid w:val="001D074C"/>
    <w:rsid w:val="001D6CA0"/>
    <w:rsid w:val="001F644E"/>
    <w:rsid w:val="00203EDA"/>
    <w:rsid w:val="002159DB"/>
    <w:rsid w:val="00217EE7"/>
    <w:rsid w:val="00220DF3"/>
    <w:rsid w:val="00221927"/>
    <w:rsid w:val="00231964"/>
    <w:rsid w:val="002357A2"/>
    <w:rsid w:val="002537AF"/>
    <w:rsid w:val="002A6F43"/>
    <w:rsid w:val="00347E59"/>
    <w:rsid w:val="00381BF3"/>
    <w:rsid w:val="003945D3"/>
    <w:rsid w:val="003B449B"/>
    <w:rsid w:val="003C3CAD"/>
    <w:rsid w:val="003D6E4A"/>
    <w:rsid w:val="003E50EF"/>
    <w:rsid w:val="003F2978"/>
    <w:rsid w:val="003F76F8"/>
    <w:rsid w:val="00401BB6"/>
    <w:rsid w:val="004153B8"/>
    <w:rsid w:val="00423EF6"/>
    <w:rsid w:val="004C176A"/>
    <w:rsid w:val="004C520B"/>
    <w:rsid w:val="004E25FE"/>
    <w:rsid w:val="005424C3"/>
    <w:rsid w:val="00550048"/>
    <w:rsid w:val="0057448C"/>
    <w:rsid w:val="00580C41"/>
    <w:rsid w:val="00585637"/>
    <w:rsid w:val="005B358E"/>
    <w:rsid w:val="005B3D1B"/>
    <w:rsid w:val="005C12CE"/>
    <w:rsid w:val="005E54DF"/>
    <w:rsid w:val="00605982"/>
    <w:rsid w:val="006709E6"/>
    <w:rsid w:val="006A7654"/>
    <w:rsid w:val="006C443A"/>
    <w:rsid w:val="006D24CF"/>
    <w:rsid w:val="006D6C28"/>
    <w:rsid w:val="006D745F"/>
    <w:rsid w:val="006E1BEA"/>
    <w:rsid w:val="006E2C74"/>
    <w:rsid w:val="006F227A"/>
    <w:rsid w:val="007032DA"/>
    <w:rsid w:val="00707847"/>
    <w:rsid w:val="0071408D"/>
    <w:rsid w:val="00715AD6"/>
    <w:rsid w:val="007863D8"/>
    <w:rsid w:val="007D1A8F"/>
    <w:rsid w:val="00800F4C"/>
    <w:rsid w:val="00802E44"/>
    <w:rsid w:val="00813F52"/>
    <w:rsid w:val="00823997"/>
    <w:rsid w:val="00852A82"/>
    <w:rsid w:val="00887B80"/>
    <w:rsid w:val="00890028"/>
    <w:rsid w:val="008E46DC"/>
    <w:rsid w:val="008E72EC"/>
    <w:rsid w:val="008F48D2"/>
    <w:rsid w:val="009027DC"/>
    <w:rsid w:val="00920BA5"/>
    <w:rsid w:val="00951702"/>
    <w:rsid w:val="009A2A42"/>
    <w:rsid w:val="00A25F5E"/>
    <w:rsid w:val="00A70D39"/>
    <w:rsid w:val="00A84C77"/>
    <w:rsid w:val="00AA20BF"/>
    <w:rsid w:val="00AB1E3B"/>
    <w:rsid w:val="00AB3DC7"/>
    <w:rsid w:val="00AC6A0C"/>
    <w:rsid w:val="00AD34FA"/>
    <w:rsid w:val="00AE0EF7"/>
    <w:rsid w:val="00B1099C"/>
    <w:rsid w:val="00B41654"/>
    <w:rsid w:val="00B61DC2"/>
    <w:rsid w:val="00B924BD"/>
    <w:rsid w:val="00BB5858"/>
    <w:rsid w:val="00CE14F9"/>
    <w:rsid w:val="00D07A1F"/>
    <w:rsid w:val="00D2263E"/>
    <w:rsid w:val="00D46B26"/>
    <w:rsid w:val="00D6308A"/>
    <w:rsid w:val="00D63D84"/>
    <w:rsid w:val="00D76038"/>
    <w:rsid w:val="00DC0657"/>
    <w:rsid w:val="00DE4E51"/>
    <w:rsid w:val="00E15E18"/>
    <w:rsid w:val="00E40FB6"/>
    <w:rsid w:val="00E607E3"/>
    <w:rsid w:val="00E86263"/>
    <w:rsid w:val="00E935A3"/>
    <w:rsid w:val="00ED5C55"/>
    <w:rsid w:val="00F153A8"/>
    <w:rsid w:val="00F37B84"/>
    <w:rsid w:val="00FC13B6"/>
    <w:rsid w:val="00FC2B9F"/>
    <w:rsid w:val="00FC528B"/>
    <w:rsid w:val="00FD232B"/>
    <w:rsid w:val="00FD37E0"/>
    <w:rsid w:val="00FD753D"/>
    <w:rsid w:val="00FD7DE2"/>
    <w:rsid w:val="00FE329A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C78DA"/>
  <w15:chartTrackingRefBased/>
  <w15:docId w15:val="{7DA59333-89B1-4338-AF3F-1CB705A5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83F2E"/>
    <w:pPr>
      <w:spacing w:after="240" w:line="300" w:lineRule="atLeast"/>
    </w:pPr>
    <w:rPr>
      <w:rFonts w:ascii="Verdana" w:hAnsi="Verdana"/>
      <w:sz w:val="17"/>
      <w:szCs w:val="17"/>
    </w:rPr>
  </w:style>
  <w:style w:type="character" w:styleId="Strong">
    <w:name w:val="Strong"/>
    <w:qFormat/>
    <w:rsid w:val="00083F2E"/>
    <w:rPr>
      <w:b/>
      <w:bCs/>
    </w:rPr>
  </w:style>
  <w:style w:type="paragraph" w:styleId="BodyText">
    <w:name w:val="Body Text"/>
    <w:basedOn w:val="Normal"/>
    <w:link w:val="BodyTextChar"/>
    <w:rsid w:val="002159DB"/>
    <w:rPr>
      <w:szCs w:val="20"/>
      <w:lang w:eastAsia="en-US"/>
    </w:rPr>
  </w:style>
  <w:style w:type="character" w:customStyle="1" w:styleId="BodyTextChar">
    <w:name w:val="Body Text Char"/>
    <w:link w:val="BodyText"/>
    <w:rsid w:val="002159DB"/>
    <w:rPr>
      <w:sz w:val="24"/>
      <w:lang w:eastAsia="en-US"/>
    </w:rPr>
  </w:style>
  <w:style w:type="paragraph" w:styleId="Header">
    <w:name w:val="header"/>
    <w:basedOn w:val="Normal"/>
    <w:link w:val="HeaderChar"/>
    <w:rsid w:val="007032D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032D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032D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032DA"/>
    <w:rPr>
      <w:sz w:val="24"/>
      <w:szCs w:val="24"/>
    </w:rPr>
  </w:style>
  <w:style w:type="paragraph" w:styleId="BalloonText">
    <w:name w:val="Balloon Text"/>
    <w:basedOn w:val="Normal"/>
    <w:link w:val="BalloonTextChar"/>
    <w:rsid w:val="00703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2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03ED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800F4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00F4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5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9C231-3295-4F73-8C25-2B9994A4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ROLE – ENGLISH TEACHER</vt:lpstr>
    </vt:vector>
  </TitlesOfParts>
  <Company>GMS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ROLE – ENGLISH TEACHER</dc:title>
  <dc:subject/>
  <dc:creator>lnash</dc:creator>
  <cp:keywords/>
  <cp:lastModifiedBy>G. Pendlebury</cp:lastModifiedBy>
  <cp:revision>2</cp:revision>
  <cp:lastPrinted>2014-03-24T15:45:00Z</cp:lastPrinted>
  <dcterms:created xsi:type="dcterms:W3CDTF">2021-01-20T09:57:00Z</dcterms:created>
  <dcterms:modified xsi:type="dcterms:W3CDTF">2021-01-20T09:57:00Z</dcterms:modified>
</cp:coreProperties>
</file>