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390404AC"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006F21B9">
        <w:rPr>
          <w:rFonts w:ascii="Calibri" w:hAnsi="Calibri" w:cs="Calibri"/>
          <w:b/>
          <w:szCs w:val="24"/>
        </w:rPr>
        <w:tab/>
        <w:t>Teacher of PE (Part Time)</w:t>
      </w:r>
    </w:p>
    <w:p w14:paraId="11C43B7A" w14:textId="77777777" w:rsidR="0056537F" w:rsidRPr="002A30DA" w:rsidRDefault="0056537F" w:rsidP="006C73D7">
      <w:pPr>
        <w:pStyle w:val="NoSpacing"/>
        <w:rPr>
          <w:rFonts w:ascii="Calibri" w:hAnsi="Calibri" w:cs="Calibri"/>
          <w:b/>
          <w:szCs w:val="24"/>
        </w:rPr>
      </w:pPr>
    </w:p>
    <w:p w14:paraId="302A6B3F" w14:textId="5C02066F"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6F21B9">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7D21FE09"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6F21B9" w:rsidRPr="00712DB1">
        <w:rPr>
          <w:rFonts w:ascii="Calibri" w:hAnsi="Calibri" w:cs="Calibri"/>
          <w:b/>
          <w:szCs w:val="24"/>
        </w:rPr>
        <w:t>Main Scale</w:t>
      </w:r>
    </w:p>
    <w:p w14:paraId="145E92CE" w14:textId="77777777" w:rsidR="0056537F" w:rsidRPr="002A30DA" w:rsidRDefault="0056537F" w:rsidP="006C73D7">
      <w:pPr>
        <w:pStyle w:val="NoSpacing"/>
        <w:rPr>
          <w:rFonts w:ascii="Calibri" w:hAnsi="Calibri" w:cs="Calibri"/>
          <w:b/>
          <w:szCs w:val="24"/>
        </w:rPr>
      </w:pPr>
    </w:p>
    <w:p w14:paraId="301C354E" w14:textId="7E69A4D7" w:rsidR="006C73D7" w:rsidRDefault="0056537F" w:rsidP="006C73D7">
      <w:pPr>
        <w:pStyle w:val="NoSpacing"/>
        <w:rPr>
          <w:rFonts w:ascii="Calibri" w:hAnsi="Calibri" w:cs="Calibri"/>
          <w:b/>
          <w:i/>
          <w:szCs w:val="24"/>
          <w:highlight w:val="yellow"/>
        </w:rPr>
      </w:pPr>
      <w:r w:rsidRPr="002A30DA">
        <w:rPr>
          <w:rFonts w:ascii="Calibri" w:hAnsi="Calibri" w:cs="Calibri"/>
          <w:b/>
          <w:szCs w:val="24"/>
        </w:rPr>
        <w:t xml:space="preserve">Hours of work: </w:t>
      </w:r>
      <w:r w:rsidRPr="002A30DA">
        <w:rPr>
          <w:rFonts w:ascii="Calibri" w:hAnsi="Calibri" w:cs="Calibri"/>
          <w:b/>
          <w:szCs w:val="24"/>
        </w:rPr>
        <w:tab/>
      </w:r>
      <w:r w:rsidR="006F21B9" w:rsidRPr="00712DB1">
        <w:rPr>
          <w:rFonts w:ascii="Calibri" w:hAnsi="Calibri" w:cs="Calibri"/>
          <w:b/>
          <w:i/>
          <w:szCs w:val="24"/>
        </w:rPr>
        <w:t>Part Time (</w:t>
      </w:r>
      <w:r w:rsidR="00634C1B">
        <w:rPr>
          <w:rFonts w:ascii="Calibri" w:hAnsi="Calibri" w:cs="Calibri"/>
          <w:b/>
          <w:i/>
          <w:szCs w:val="24"/>
        </w:rPr>
        <w:t xml:space="preserve">Minimum </w:t>
      </w:r>
      <w:bookmarkStart w:id="0" w:name="_GoBack"/>
      <w:bookmarkEnd w:id="0"/>
      <w:r w:rsidR="006F21B9" w:rsidRPr="00712DB1">
        <w:rPr>
          <w:rFonts w:ascii="Calibri" w:hAnsi="Calibri" w:cs="Calibri"/>
          <w:b/>
          <w:i/>
          <w:szCs w:val="24"/>
        </w:rPr>
        <w:t>0.6)</w:t>
      </w:r>
      <w:r w:rsidRPr="00712DB1">
        <w:rPr>
          <w:rFonts w:ascii="Calibri" w:hAnsi="Calibri" w:cs="Calibri"/>
          <w:b/>
          <w:i/>
          <w:szCs w:val="24"/>
        </w:rPr>
        <w:t xml:space="preserve">, </w:t>
      </w:r>
      <w:r w:rsidR="006F21B9" w:rsidRPr="00712DB1">
        <w:rPr>
          <w:rFonts w:ascii="Calibri" w:hAnsi="Calibri" w:cs="Calibri"/>
          <w:b/>
          <w:i/>
          <w:szCs w:val="24"/>
        </w:rPr>
        <w:t>Temporary</w:t>
      </w:r>
    </w:p>
    <w:p w14:paraId="73B570A0" w14:textId="77777777" w:rsidR="006F21B9" w:rsidRPr="002A30DA" w:rsidRDefault="006F21B9" w:rsidP="006C73D7">
      <w:pPr>
        <w:pStyle w:val="NoSpacing"/>
        <w:rPr>
          <w:rFonts w:ascii="Calibri" w:hAnsi="Calibri" w:cs="Calibri"/>
          <w:b/>
          <w:szCs w:val="24"/>
        </w:rPr>
      </w:pPr>
    </w:p>
    <w:p w14:paraId="4535B718" w14:textId="6E8A6E1B"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6F21B9">
        <w:rPr>
          <w:rFonts w:ascii="Calibri" w:hAnsi="Calibri" w:cs="Calibri"/>
          <w:b/>
          <w:szCs w:val="24"/>
        </w:rPr>
        <w:t>Head of Faculty</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04666773" w:rsidR="006C73D7" w:rsidRDefault="006C73D7" w:rsidP="006C73D7">
      <w:pPr>
        <w:jc w:val="both"/>
        <w:rPr>
          <w:rFonts w:ascii="Calibri" w:hAnsi="Calibri"/>
          <w:b/>
          <w:szCs w:val="24"/>
        </w:rPr>
      </w:pPr>
    </w:p>
    <w:p w14:paraId="4D4FA7E1" w14:textId="199E207B" w:rsidR="006F21B9" w:rsidRDefault="006F21B9" w:rsidP="006F21B9">
      <w:pPr>
        <w:rPr>
          <w:rFonts w:asciiTheme="majorHAnsi" w:eastAsia="Arial" w:hAnsiTheme="majorHAnsi" w:cs="Calibri"/>
          <w:color w:val="000000"/>
          <w:sz w:val="20"/>
          <w:szCs w:val="22"/>
          <w:lang w:eastAsia="en-GB"/>
        </w:rPr>
      </w:pPr>
      <w:r w:rsidRPr="00F011F4">
        <w:rPr>
          <w:rFonts w:asciiTheme="majorHAnsi" w:eastAsia="Arial" w:hAnsiTheme="majorHAnsi" w:cs="Calibri"/>
          <w:color w:val="000000"/>
          <w:sz w:val="20"/>
          <w:szCs w:val="22"/>
          <w:lang w:eastAsia="en-GB"/>
        </w:rPr>
        <w:t xml:space="preserve">This role is for a </w:t>
      </w:r>
      <w:r>
        <w:rPr>
          <w:rFonts w:asciiTheme="majorHAnsi" w:eastAsia="Arial" w:hAnsiTheme="majorHAnsi" w:cs="Calibri"/>
          <w:color w:val="000000"/>
          <w:sz w:val="20"/>
          <w:szCs w:val="22"/>
          <w:lang w:eastAsia="en-GB"/>
        </w:rPr>
        <w:t>part time t</w:t>
      </w:r>
      <w:r w:rsidRPr="00F011F4">
        <w:rPr>
          <w:rFonts w:asciiTheme="majorHAnsi" w:eastAsia="Arial" w:hAnsiTheme="majorHAnsi" w:cs="Calibri"/>
          <w:color w:val="000000"/>
          <w:sz w:val="20"/>
          <w:szCs w:val="22"/>
          <w:lang w:eastAsia="en-GB"/>
        </w:rPr>
        <w:t xml:space="preserve">eacher within our </w:t>
      </w:r>
      <w:r>
        <w:rPr>
          <w:rFonts w:asciiTheme="majorHAnsi" w:eastAsia="Arial" w:hAnsiTheme="majorHAnsi" w:cs="Calibri"/>
          <w:color w:val="000000"/>
          <w:sz w:val="20"/>
          <w:szCs w:val="22"/>
          <w:lang w:eastAsia="en-GB"/>
        </w:rPr>
        <w:t>PE</w:t>
      </w:r>
      <w:r w:rsidRPr="00F011F4">
        <w:rPr>
          <w:rFonts w:asciiTheme="majorHAnsi" w:eastAsia="Arial" w:hAnsiTheme="majorHAnsi" w:cs="Calibri"/>
          <w:color w:val="000000"/>
          <w:sz w:val="20"/>
          <w:szCs w:val="22"/>
          <w:lang w:eastAsia="en-GB"/>
        </w:rPr>
        <w:t xml:space="preserve"> faculty. The ideal candidate will be able to operate within a dynamic and forward-thinking team who are focused on developing exciting and engaging learning experiences for students across the 11-18 age range.</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6250DF74" w:rsid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53995E00" w14:textId="77777777" w:rsidR="006F21B9" w:rsidRPr="001B054A" w:rsidRDefault="006F21B9" w:rsidP="001B054A">
      <w:pPr>
        <w:jc w:val="both"/>
        <w:rPr>
          <w:rFonts w:ascii="Calibri" w:hAnsi="Calibri"/>
          <w:szCs w:val="24"/>
        </w:rPr>
      </w:pPr>
    </w:p>
    <w:p w14:paraId="6848F173" w14:textId="77777777" w:rsidR="00BC609D"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7981751D" w14:textId="77777777" w:rsidR="00BC609D" w:rsidRDefault="00BC609D" w:rsidP="001B054A">
      <w:pPr>
        <w:jc w:val="both"/>
        <w:rPr>
          <w:rFonts w:ascii="Calibri" w:hAnsi="Calibri"/>
          <w:szCs w:val="24"/>
        </w:rPr>
      </w:pPr>
    </w:p>
    <w:p w14:paraId="1CFE5692" w14:textId="5163B772" w:rsidR="001B054A" w:rsidRPr="001B054A" w:rsidRDefault="001B054A" w:rsidP="001B054A">
      <w:pPr>
        <w:jc w:val="both"/>
        <w:rPr>
          <w:rFonts w:ascii="Calibri" w:hAnsi="Calibri"/>
          <w:szCs w:val="24"/>
        </w:rPr>
      </w:pPr>
      <w:r w:rsidRPr="001B054A">
        <w:rPr>
          <w:rFonts w:ascii="Calibri" w:hAnsi="Calibri"/>
          <w:szCs w:val="24"/>
        </w:rPr>
        <w:t>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54661ED8"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Teach the sports curriculum across the age and ability range</w:t>
      </w:r>
    </w:p>
    <w:p w14:paraId="6CBA1A1C"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Accountable for the quality of teaching and learning and students’ progress and attainment of timetabled classes</w:t>
      </w:r>
    </w:p>
    <w:p w14:paraId="3A88959D"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Set high expectations for standards of teaching, learning, conduct and relationships, and model good practice</w:t>
      </w:r>
    </w:p>
    <w:p w14:paraId="24E0822D"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Plan, and deliver engaging learning activities that are differentiated to meet the needs of all students, and that stretch and challenge students to achieve their potential</w:t>
      </w:r>
    </w:p>
    <w:p w14:paraId="53EEBF87"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Mark students’ work and homework in line with the Academy marking and feedback policy</w:t>
      </w:r>
    </w:p>
    <w:p w14:paraId="09368D51"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Set and mark homework in line with the Academy homework policy</w:t>
      </w:r>
    </w:p>
    <w:p w14:paraId="0CD805CA"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Responsible for a tutor group</w:t>
      </w:r>
    </w:p>
    <w:p w14:paraId="5662D40C"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Responsible for target setting, tracking, monitoring student progress and achievement of own classes</w:t>
      </w:r>
    </w:p>
    <w:p w14:paraId="286DBD02"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Ensure effective assessment for learning, consistent recording and reporting of students’ progress and the effective use of assessment data</w:t>
      </w:r>
    </w:p>
    <w:p w14:paraId="14F8B7BE"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Monitoring of progress and standards of attainment through analysis of performance data in line with the academy’s assessment cycle</w:t>
      </w:r>
    </w:p>
    <w:p w14:paraId="24ADA87A"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Identifying students at risk of underachieving and in need of additional support</w:t>
      </w:r>
    </w:p>
    <w:p w14:paraId="3525097E"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Developing and implementing effective intervention strategies where required</w:t>
      </w:r>
    </w:p>
    <w:p w14:paraId="68E9F0F3"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lastRenderedPageBreak/>
        <w:t>Monitor and evaluate all aspects of own teaching and learning, through active participation in the academy’s monitoring, evaluation and review cycle through: lesson observations; work sampling; student interviews; and written reports as necessary</w:t>
      </w:r>
    </w:p>
    <w:p w14:paraId="71CD93BC"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Develop a stimulating learning environment that promotes the identity of the department and celebrates achievement of students</w:t>
      </w:r>
    </w:p>
    <w:p w14:paraId="76A97DFE"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Attend meetings as required</w:t>
      </w:r>
    </w:p>
    <w:p w14:paraId="5F536C49"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 xml:space="preserve">Attend </w:t>
      </w:r>
      <w:proofErr w:type="gramStart"/>
      <w:r w:rsidRPr="006F21B9">
        <w:rPr>
          <w:rFonts w:ascii="Calibri" w:hAnsi="Calibri" w:cs="Arial"/>
        </w:rPr>
        <w:t>parents</w:t>
      </w:r>
      <w:proofErr w:type="gramEnd"/>
      <w:r w:rsidRPr="006F21B9">
        <w:rPr>
          <w:rFonts w:ascii="Calibri" w:hAnsi="Calibri" w:cs="Arial"/>
        </w:rPr>
        <w:t xml:space="preserve"> evenings as required</w:t>
      </w:r>
    </w:p>
    <w:p w14:paraId="1E6E25D5"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Report to parents as per the Academy’s recording and reporting cycle</w:t>
      </w:r>
    </w:p>
    <w:p w14:paraId="02AE12C8"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Attend staff training and INSET as required</w:t>
      </w:r>
    </w:p>
    <w:p w14:paraId="6B13312F"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Make a good contribution to the academy’s programme of enrichment and extension activities</w:t>
      </w:r>
    </w:p>
    <w:p w14:paraId="5A52D08F"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Uphold all relevant academy policies and health, safety and welfare requirements</w:t>
      </w:r>
    </w:p>
    <w:p w14:paraId="3617F1DD"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Supervise students during unstructured periods of recreation before, during and after school</w:t>
      </w:r>
    </w:p>
    <w:p w14:paraId="4FA6850C"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b/>
          <w:bCs/>
          <w:i/>
          <w:lang w:eastAsia="en-US"/>
        </w:rPr>
      </w:pPr>
      <w:r w:rsidRPr="006F21B9">
        <w:rPr>
          <w:rFonts w:ascii="Calibri" w:hAnsi="Calibri" w:cs="Arial"/>
        </w:rPr>
        <w:t>To undertake any other specific or time-limited leadership or management duties as directed by the Head Teacher</w:t>
      </w:r>
    </w:p>
    <w:p w14:paraId="424B0E6D" w14:textId="77777777" w:rsidR="006F21B9" w:rsidRDefault="006F21B9" w:rsidP="006F21B9">
      <w:pPr>
        <w:rPr>
          <w:rFonts w:asciiTheme="majorHAnsi" w:hAnsiTheme="majorHAnsi"/>
          <w:b/>
          <w:color w:val="C00000"/>
          <w:sz w:val="20"/>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05675357" w:rsidR="00F54F7E" w:rsidRDefault="00F54F7E" w:rsidP="00872955">
      <w:pPr>
        <w:rPr>
          <w:rFonts w:ascii="Calibri" w:hAnsi="Calibri"/>
          <w:szCs w:val="24"/>
        </w:rPr>
      </w:pPr>
    </w:p>
    <w:p w14:paraId="67F4DF0F" w14:textId="381E33F7" w:rsidR="00F30399" w:rsidRDefault="00F30399"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F30399" w:rsidRPr="0025594D" w14:paraId="68AD4AC4" w14:textId="77777777" w:rsidTr="00B44961">
        <w:tc>
          <w:tcPr>
            <w:tcW w:w="6353" w:type="dxa"/>
            <w:shd w:val="clear" w:color="auto" w:fill="auto"/>
          </w:tcPr>
          <w:p w14:paraId="121D645C" w14:textId="77777777" w:rsidR="00F30399" w:rsidRPr="008150C2" w:rsidRDefault="00F30399" w:rsidP="00F30399">
            <w:pPr>
              <w:contextualSpacing/>
              <w:jc w:val="both"/>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t xml:space="preserve">Relevant subject degree </w:t>
            </w:r>
            <w:r w:rsidRPr="008150C2">
              <w:rPr>
                <w:rFonts w:asciiTheme="minorHAnsi" w:hAnsiTheme="minorHAnsi" w:cstheme="minorHAnsi"/>
                <w:color w:val="000000" w:themeColor="text1"/>
                <w:sz w:val="18"/>
                <w:szCs w:val="18"/>
                <w:lang w:val="en-US"/>
              </w:rPr>
              <w:t xml:space="preserve">or </w:t>
            </w:r>
            <w:r>
              <w:rPr>
                <w:rFonts w:asciiTheme="minorHAnsi" w:hAnsiTheme="minorHAnsi" w:cstheme="minorHAnsi"/>
                <w:color w:val="000000" w:themeColor="text1"/>
                <w:sz w:val="18"/>
                <w:szCs w:val="18"/>
                <w:lang w:val="en-US"/>
              </w:rPr>
              <w:t xml:space="preserve">in </w:t>
            </w:r>
            <w:r w:rsidRPr="008150C2">
              <w:rPr>
                <w:rFonts w:asciiTheme="minorHAnsi" w:hAnsiTheme="minorHAnsi" w:cstheme="minorHAnsi"/>
                <w:color w:val="000000" w:themeColor="text1"/>
                <w:sz w:val="18"/>
                <w:szCs w:val="18"/>
                <w:lang w:val="en-US"/>
              </w:rPr>
              <w:t>a related subject</w:t>
            </w:r>
          </w:p>
          <w:p w14:paraId="0C9FC85C" w14:textId="77777777" w:rsidR="00F30399" w:rsidRDefault="00F30399" w:rsidP="00F30399">
            <w:pPr>
              <w:pStyle w:val="NoSpacing"/>
              <w:jc w:val="both"/>
              <w:rPr>
                <w:rFonts w:asciiTheme="minorHAnsi" w:hAnsiTheme="minorHAnsi" w:cstheme="minorHAnsi"/>
                <w:color w:val="000000" w:themeColor="text1"/>
                <w:sz w:val="18"/>
                <w:szCs w:val="18"/>
                <w:lang w:val="en-US"/>
              </w:rPr>
            </w:pPr>
            <w:r w:rsidRPr="008150C2">
              <w:rPr>
                <w:rFonts w:asciiTheme="minorHAnsi" w:hAnsiTheme="minorHAnsi" w:cstheme="minorHAnsi"/>
                <w:color w:val="000000" w:themeColor="text1"/>
                <w:sz w:val="18"/>
                <w:szCs w:val="18"/>
                <w:lang w:val="en-US"/>
              </w:rPr>
              <w:t xml:space="preserve">DfE </w:t>
            </w:r>
            <w:proofErr w:type="spellStart"/>
            <w:r w:rsidRPr="008150C2">
              <w:rPr>
                <w:rFonts w:asciiTheme="minorHAnsi" w:hAnsiTheme="minorHAnsi" w:cstheme="minorHAnsi"/>
                <w:color w:val="000000" w:themeColor="text1"/>
                <w:sz w:val="18"/>
                <w:szCs w:val="18"/>
                <w:lang w:val="en-US"/>
              </w:rPr>
              <w:t>recognised</w:t>
            </w:r>
            <w:proofErr w:type="spellEnd"/>
            <w:r w:rsidRPr="008150C2">
              <w:rPr>
                <w:rFonts w:asciiTheme="minorHAnsi" w:hAnsiTheme="minorHAnsi" w:cstheme="minorHAnsi"/>
                <w:color w:val="000000" w:themeColor="text1"/>
                <w:sz w:val="18"/>
                <w:szCs w:val="18"/>
                <w:lang w:val="en-US"/>
              </w:rPr>
              <w:t xml:space="preserve"> teaching qualification such as a PGCE or equivalent</w:t>
            </w:r>
          </w:p>
          <w:p w14:paraId="7EA2A409" w14:textId="68D627F8" w:rsidR="00F30399" w:rsidRPr="004B3A2A" w:rsidRDefault="00F30399" w:rsidP="00F30399">
            <w:pPr>
              <w:pStyle w:val="NoSpacing"/>
              <w:rPr>
                <w:rFonts w:ascii="Calibri" w:hAnsi="Calibri"/>
                <w:sz w:val="18"/>
                <w:szCs w:val="18"/>
                <w:lang w:eastAsia="en-GB"/>
              </w:rPr>
            </w:pPr>
            <w:r w:rsidRPr="008150C2">
              <w:rPr>
                <w:rFonts w:asciiTheme="majorHAnsi" w:hAnsiTheme="majorHAnsi"/>
                <w:color w:val="000000" w:themeColor="text1"/>
                <w:sz w:val="18"/>
                <w:szCs w:val="18"/>
                <w:lang w:val="en-US"/>
              </w:rPr>
              <w:t>Recent and relevant experience of</w:t>
            </w:r>
            <w:r>
              <w:rPr>
                <w:rFonts w:asciiTheme="majorHAnsi" w:hAnsiTheme="majorHAnsi"/>
                <w:color w:val="000000" w:themeColor="text1"/>
                <w:sz w:val="18"/>
                <w:szCs w:val="18"/>
                <w:lang w:val="en-US"/>
              </w:rPr>
              <w:t xml:space="preserve"> </w:t>
            </w:r>
            <w:r w:rsidRPr="008150C2">
              <w:rPr>
                <w:rFonts w:asciiTheme="majorHAnsi" w:hAnsiTheme="majorHAnsi"/>
                <w:color w:val="000000" w:themeColor="text1"/>
                <w:sz w:val="18"/>
                <w:szCs w:val="18"/>
                <w:lang w:val="en-US"/>
              </w:rPr>
              <w:t>teaching English to post-16 students.</w:t>
            </w:r>
          </w:p>
        </w:tc>
        <w:tc>
          <w:tcPr>
            <w:tcW w:w="1559" w:type="dxa"/>
            <w:shd w:val="clear" w:color="auto" w:fill="auto"/>
          </w:tcPr>
          <w:p w14:paraId="7AC837EC"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1648F9"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77777777" w:rsidR="00F30399" w:rsidRPr="004B3A2A" w:rsidRDefault="00F30399" w:rsidP="00F30399">
            <w:pPr>
              <w:rPr>
                <w:rFonts w:ascii="Calibri" w:eastAsia="Times New Roman" w:hAnsi="Calibri" w:cs="Arial"/>
                <w:sz w:val="16"/>
                <w:szCs w:val="16"/>
                <w:lang w:eastAsia="en-GB"/>
              </w:rPr>
            </w:pPr>
          </w:p>
        </w:tc>
        <w:tc>
          <w:tcPr>
            <w:tcW w:w="1559" w:type="dxa"/>
          </w:tcPr>
          <w:p w14:paraId="67FA7C8E" w14:textId="77777777" w:rsidR="00F30399" w:rsidRDefault="00F30399" w:rsidP="00F30399">
            <w:pPr>
              <w:pStyle w:val="ListParagraph"/>
              <w:rPr>
                <w:rFonts w:ascii="Calibri" w:eastAsia="Times New Roman" w:hAnsi="Calibri" w:cs="Arial"/>
                <w:sz w:val="16"/>
                <w:szCs w:val="16"/>
                <w:lang w:eastAsia="en-GB"/>
              </w:rPr>
            </w:pPr>
          </w:p>
          <w:p w14:paraId="0F89366B" w14:textId="77777777" w:rsidR="00F30399" w:rsidRDefault="00F30399" w:rsidP="00F30399">
            <w:pPr>
              <w:pStyle w:val="ListParagraph"/>
              <w:rPr>
                <w:rFonts w:ascii="Calibri" w:eastAsia="Times New Roman" w:hAnsi="Calibri" w:cs="Arial"/>
                <w:sz w:val="16"/>
                <w:szCs w:val="16"/>
                <w:lang w:eastAsia="en-GB"/>
              </w:rPr>
            </w:pPr>
          </w:p>
          <w:p w14:paraId="69EDF3C2" w14:textId="1DF970C1" w:rsidR="00F30399" w:rsidRPr="004B3A2A" w:rsidRDefault="00F30399" w:rsidP="00F30399">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r>
      <w:tr w:rsidR="00F30399" w:rsidRPr="0025594D" w14:paraId="173B1C40" w14:textId="77777777" w:rsidTr="0031318F">
        <w:tc>
          <w:tcPr>
            <w:tcW w:w="9471" w:type="dxa"/>
            <w:gridSpan w:val="3"/>
            <w:shd w:val="clear" w:color="auto" w:fill="auto"/>
          </w:tcPr>
          <w:p w14:paraId="5B1A339E" w14:textId="77777777" w:rsidR="00F30399" w:rsidRPr="0025594D" w:rsidRDefault="00F30399" w:rsidP="00F30399">
            <w:pPr>
              <w:rPr>
                <w:rFonts w:ascii="Calibri" w:eastAsia="Times New Roman" w:hAnsi="Calibri" w:cs="Arial"/>
                <w:b/>
                <w:sz w:val="20"/>
                <w:lang w:eastAsia="en-GB"/>
              </w:rPr>
            </w:pPr>
            <w:r w:rsidRPr="0025594D">
              <w:rPr>
                <w:rFonts w:ascii="Calibri" w:eastAsia="Times New Roman" w:hAnsi="Calibri" w:cs="Arial"/>
                <w:b/>
                <w:sz w:val="20"/>
                <w:lang w:eastAsia="en-GB"/>
              </w:rPr>
              <w:lastRenderedPageBreak/>
              <w:t>Knowledge and skills</w:t>
            </w:r>
          </w:p>
        </w:tc>
      </w:tr>
      <w:tr w:rsidR="00F30399" w:rsidRPr="0025594D" w14:paraId="4FE2CB80" w14:textId="77777777" w:rsidTr="00CF3E10">
        <w:tc>
          <w:tcPr>
            <w:tcW w:w="6353" w:type="dxa"/>
            <w:shd w:val="clear" w:color="auto" w:fill="auto"/>
          </w:tcPr>
          <w:p w14:paraId="18A67BF5" w14:textId="77777777" w:rsidR="00F30399" w:rsidRPr="007B25B9" w:rsidRDefault="00F30399" w:rsidP="00F30399">
            <w:pPr>
              <w:contextualSpacing/>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Knowledge of the Secondary Curriculum</w:t>
            </w:r>
          </w:p>
          <w:p w14:paraId="45EE1E80" w14:textId="77777777" w:rsidR="00F30399" w:rsidRPr="007B25B9" w:rsidRDefault="00F30399" w:rsidP="00F30399">
            <w:pPr>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A working knowledge of ICT in a classroom environment</w:t>
            </w:r>
          </w:p>
          <w:p w14:paraId="5B14ECB0" w14:textId="77777777" w:rsidR="00F30399" w:rsidRPr="007B25B9" w:rsidRDefault="00F30399" w:rsidP="00F30399">
            <w:pPr>
              <w:contextualSpacing/>
              <w:rPr>
                <w:rFonts w:asciiTheme="minorHAnsi" w:hAnsiTheme="minorHAnsi" w:cstheme="minorHAnsi"/>
                <w:b/>
                <w:color w:val="000000" w:themeColor="text1"/>
                <w:sz w:val="18"/>
                <w:szCs w:val="18"/>
                <w:lang w:val="en-US"/>
              </w:rPr>
            </w:pPr>
            <w:r w:rsidRPr="007B25B9">
              <w:rPr>
                <w:rFonts w:asciiTheme="minorHAnsi" w:hAnsiTheme="minorHAnsi" w:cstheme="minorHAnsi"/>
                <w:color w:val="000000" w:themeColor="text1"/>
                <w:sz w:val="18"/>
                <w:szCs w:val="18"/>
                <w:lang w:val="en-US"/>
              </w:rPr>
              <w:t>Knowledge of recent initiatives and issues in education</w:t>
            </w:r>
          </w:p>
          <w:p w14:paraId="4CC9141F" w14:textId="77777777" w:rsidR="00F30399" w:rsidRPr="007B25B9" w:rsidRDefault="00F30399" w:rsidP="00F30399">
            <w:pPr>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Using ICT as a curriculum tool to improve standards</w:t>
            </w:r>
          </w:p>
          <w:p w14:paraId="5915D096"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inspire, motivate and challenge students</w:t>
            </w:r>
          </w:p>
          <w:p w14:paraId="34EFF6D7"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plan and teach well-structured lessons which achieve outcomes which are at least good and are often outstanding</w:t>
            </w:r>
          </w:p>
          <w:p w14:paraId="74DD629B"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meet targets for the students in your assigned classes</w:t>
            </w:r>
          </w:p>
          <w:p w14:paraId="6C1CBF9B"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work closely with a team of teaching colleagues in your department to prepare, resource and teach your subject</w:t>
            </w:r>
          </w:p>
          <w:p w14:paraId="25EF7B58"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communicate effectively with students, parents and colleagues showing respect for others and professionalism at all times</w:t>
            </w:r>
          </w:p>
          <w:p w14:paraId="51B793A6" w14:textId="6F5BB74F" w:rsidR="00F30399" w:rsidRPr="004B3A2A" w:rsidRDefault="00F30399" w:rsidP="00F30399">
            <w:pPr>
              <w:rPr>
                <w:rFonts w:ascii="Calibri" w:eastAsia="Times New Roman" w:hAnsi="Calibri" w:cs="Arial"/>
                <w:sz w:val="18"/>
                <w:szCs w:val="18"/>
                <w:lang w:eastAsia="en-GB"/>
              </w:rPr>
            </w:pPr>
            <w:r w:rsidRPr="007B25B9">
              <w:rPr>
                <w:rFonts w:asciiTheme="minorHAnsi" w:hAnsiTheme="minorHAnsi" w:cstheme="minorHAnsi"/>
                <w:color w:val="000000" w:themeColor="text1"/>
                <w:sz w:val="18"/>
                <w:szCs w:val="18"/>
                <w:lang w:val="en-US"/>
              </w:rPr>
              <w:t>The ability to adapt teaching to respond to the strengths and needs of all students</w:t>
            </w:r>
          </w:p>
        </w:tc>
        <w:tc>
          <w:tcPr>
            <w:tcW w:w="1559" w:type="dxa"/>
            <w:shd w:val="clear" w:color="auto" w:fill="auto"/>
          </w:tcPr>
          <w:p w14:paraId="2C943176"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C3A34BD"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0060B54" w14:textId="77777777" w:rsidR="00F30399" w:rsidRDefault="00F30399" w:rsidP="00F30399">
            <w:pPr>
              <w:rPr>
                <w:rFonts w:ascii="Wingdings" w:eastAsia="Times New Roman" w:hAnsi="Wingdings" w:cs="Calibri"/>
                <w:sz w:val="18"/>
                <w:szCs w:val="18"/>
                <w:lang w:eastAsia="en-GB"/>
              </w:rPr>
            </w:pPr>
          </w:p>
          <w:p w14:paraId="32ED7919" w14:textId="77777777" w:rsidR="00F30399" w:rsidRDefault="00F30399" w:rsidP="00F30399">
            <w:pPr>
              <w:rPr>
                <w:rFonts w:ascii="Wingdings" w:eastAsia="Times New Roman" w:hAnsi="Wingdings" w:cs="Calibri"/>
                <w:sz w:val="18"/>
                <w:szCs w:val="18"/>
                <w:lang w:eastAsia="en-GB"/>
              </w:rPr>
            </w:pPr>
          </w:p>
          <w:p w14:paraId="5B4B76FE"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920CFFA"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AD7A4A0" w14:textId="77777777" w:rsidR="00F30399" w:rsidRDefault="00F30399" w:rsidP="00F30399">
            <w:pPr>
              <w:rPr>
                <w:rFonts w:ascii="Wingdings" w:eastAsia="Times New Roman" w:hAnsi="Wingdings" w:cs="Calibri"/>
                <w:sz w:val="18"/>
                <w:szCs w:val="18"/>
                <w:lang w:eastAsia="en-GB"/>
              </w:rPr>
            </w:pPr>
          </w:p>
          <w:p w14:paraId="3DD3833D"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65E9166"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4FCF8E2" w14:textId="77777777" w:rsidR="00F30399" w:rsidRDefault="00F30399" w:rsidP="00F30399">
            <w:pPr>
              <w:rPr>
                <w:rFonts w:ascii="Wingdings" w:eastAsia="Times New Roman" w:hAnsi="Wingdings" w:cs="Calibri"/>
                <w:sz w:val="18"/>
                <w:szCs w:val="18"/>
                <w:lang w:eastAsia="en-GB"/>
              </w:rPr>
            </w:pPr>
          </w:p>
          <w:p w14:paraId="17E4AF46"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B24DA9C" w14:textId="77777777" w:rsidR="00F30399" w:rsidRDefault="00F30399" w:rsidP="00F30399">
            <w:pPr>
              <w:rPr>
                <w:rFonts w:ascii="Wingdings" w:eastAsia="Times New Roman" w:hAnsi="Wingdings" w:cs="Calibri"/>
                <w:sz w:val="18"/>
                <w:szCs w:val="18"/>
                <w:lang w:eastAsia="en-GB"/>
              </w:rPr>
            </w:pPr>
          </w:p>
          <w:p w14:paraId="0FE365C5"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21C3FAE7" w:rsidR="00F30399" w:rsidRPr="00D04362"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Pr>
          <w:p w14:paraId="767D3C91" w14:textId="77777777" w:rsidR="00F30399" w:rsidRDefault="00F30399" w:rsidP="00F30399">
            <w:pPr>
              <w:ind w:left="720"/>
              <w:rPr>
                <w:rFonts w:ascii="Calibri" w:eastAsia="Times New Roman" w:hAnsi="Calibri" w:cs="Arial"/>
                <w:sz w:val="20"/>
                <w:lang w:eastAsia="en-GB"/>
              </w:rPr>
            </w:pPr>
          </w:p>
          <w:p w14:paraId="3D897FE9" w14:textId="77777777" w:rsidR="00F30399" w:rsidRDefault="00F30399" w:rsidP="00F30399">
            <w:pPr>
              <w:ind w:left="720"/>
              <w:rPr>
                <w:rFonts w:ascii="Calibri" w:eastAsia="Times New Roman" w:hAnsi="Calibri" w:cs="Arial"/>
                <w:sz w:val="20"/>
                <w:lang w:eastAsia="en-GB"/>
              </w:rPr>
            </w:pPr>
          </w:p>
          <w:p w14:paraId="5EFCE396" w14:textId="77777777" w:rsidR="00F30399" w:rsidRDefault="00F30399" w:rsidP="00F30399">
            <w:pPr>
              <w:ind w:left="720"/>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26B3D872" w:rsidR="00F30399" w:rsidRPr="0025594D" w:rsidRDefault="00F30399" w:rsidP="00F30399">
            <w:pPr>
              <w:ind w:left="720"/>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F30399" w:rsidRPr="0025594D" w14:paraId="560818D4" w14:textId="77777777" w:rsidTr="00F30399">
        <w:trPr>
          <w:trHeight w:val="297"/>
        </w:trPr>
        <w:tc>
          <w:tcPr>
            <w:tcW w:w="9471" w:type="dxa"/>
            <w:gridSpan w:val="3"/>
            <w:shd w:val="clear" w:color="auto" w:fill="auto"/>
          </w:tcPr>
          <w:p w14:paraId="4AA5CF22" w14:textId="77777777" w:rsidR="00F30399" w:rsidRPr="0025594D" w:rsidRDefault="00F30399" w:rsidP="00F30399">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F30399" w:rsidRPr="0025594D" w14:paraId="35C36F55" w14:textId="77777777" w:rsidTr="00CF3E10">
        <w:trPr>
          <w:trHeight w:val="539"/>
        </w:trPr>
        <w:tc>
          <w:tcPr>
            <w:tcW w:w="6353" w:type="dxa"/>
            <w:shd w:val="clear" w:color="auto" w:fill="auto"/>
          </w:tcPr>
          <w:p w14:paraId="0FAD4FD1" w14:textId="77777777" w:rsidR="00F30399" w:rsidRPr="004B3A2A" w:rsidRDefault="00F30399" w:rsidP="00F30399">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F30399" w:rsidRPr="004B3A2A" w:rsidRDefault="00F30399" w:rsidP="00F30399">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F30399" w:rsidRPr="004B3A2A" w:rsidRDefault="00F30399" w:rsidP="00F30399">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F30399" w:rsidRPr="004B3A2A" w:rsidRDefault="00F30399" w:rsidP="00F30399">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F30399" w:rsidRPr="004B3A2A" w:rsidRDefault="00F30399" w:rsidP="00F30399">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p w14:paraId="3AEBA08C" w14:textId="77777777" w:rsidR="00F30399" w:rsidRPr="004B3A2A" w:rsidRDefault="00F30399" w:rsidP="00F30399">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F30399" w:rsidRPr="004B3A2A" w:rsidRDefault="00F30399" w:rsidP="00F30399">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F30399" w:rsidRPr="004B3A2A" w:rsidRDefault="00F30399" w:rsidP="00F30399">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F30399" w:rsidRPr="0025594D" w:rsidRDefault="00F30399" w:rsidP="00F30399">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F30399" w:rsidRDefault="00F30399" w:rsidP="00F30399">
            <w:pPr>
              <w:rPr>
                <w:rFonts w:ascii="Wingdings" w:eastAsia="Times New Roman" w:hAnsi="Wingdings" w:cs="Calibri"/>
                <w:sz w:val="18"/>
                <w:szCs w:val="18"/>
                <w:lang w:eastAsia="en-GB"/>
              </w:rPr>
            </w:pPr>
          </w:p>
          <w:p w14:paraId="5F103695" w14:textId="208CE29B"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F30399" w:rsidRPr="004B3A2A" w:rsidRDefault="00F30399" w:rsidP="00F30399">
            <w:pPr>
              <w:rPr>
                <w:rFonts w:ascii="Wingdings" w:eastAsia="Times New Roman" w:hAnsi="Wingdings" w:cs="Calibri"/>
                <w:sz w:val="18"/>
                <w:szCs w:val="18"/>
                <w:lang w:eastAsia="en-GB"/>
              </w:rPr>
            </w:pPr>
          </w:p>
          <w:p w14:paraId="3845D12E"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F30399" w:rsidRPr="004B3A2A" w:rsidRDefault="00F30399" w:rsidP="00F30399">
            <w:pPr>
              <w:rPr>
                <w:rFonts w:ascii="Calibri" w:eastAsia="Times New Roman" w:hAnsi="Calibri" w:cs="Arial"/>
                <w:b/>
                <w:sz w:val="18"/>
                <w:szCs w:val="18"/>
                <w:lang w:eastAsia="en-GB"/>
              </w:rPr>
            </w:pPr>
          </w:p>
          <w:p w14:paraId="0A383F89"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F30399" w:rsidRPr="004B3A2A" w:rsidRDefault="00F30399" w:rsidP="00F30399">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F30399" w:rsidRPr="0025594D" w:rsidRDefault="00F30399" w:rsidP="00F30399">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537A2"/>
    <w:multiLevelType w:val="hybridMultilevel"/>
    <w:tmpl w:val="DB94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7094B"/>
    <w:multiLevelType w:val="hybridMultilevel"/>
    <w:tmpl w:val="8AA2E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3"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4"/>
  </w:num>
  <w:num w:numId="5">
    <w:abstractNumId w:val="11"/>
  </w:num>
  <w:num w:numId="6">
    <w:abstractNumId w:val="3"/>
  </w:num>
  <w:num w:numId="7">
    <w:abstractNumId w:val="0"/>
  </w:num>
  <w:num w:numId="8">
    <w:abstractNumId w:val="16"/>
  </w:num>
  <w:num w:numId="9">
    <w:abstractNumId w:val="7"/>
  </w:num>
  <w:num w:numId="10">
    <w:abstractNumId w:val="6"/>
  </w:num>
  <w:num w:numId="11">
    <w:abstractNumId w:val="12"/>
  </w:num>
  <w:num w:numId="12">
    <w:abstractNumId w:val="10"/>
  </w:num>
  <w:num w:numId="13">
    <w:abstractNumId w:val="2"/>
  </w:num>
  <w:num w:numId="14">
    <w:abstractNumId w:val="15"/>
  </w:num>
  <w:num w:numId="15">
    <w:abstractNumId w:val="13"/>
  </w:num>
  <w:num w:numId="16">
    <w:abstractNumId w:val="1"/>
  </w:num>
  <w:num w:numId="17">
    <w:abstractNumId w:val="8"/>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838F0"/>
    <w:rsid w:val="001B054A"/>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34C1B"/>
    <w:rsid w:val="00647780"/>
    <w:rsid w:val="00664533"/>
    <w:rsid w:val="00680B6C"/>
    <w:rsid w:val="006A2DAE"/>
    <w:rsid w:val="006A30C8"/>
    <w:rsid w:val="006C73D7"/>
    <w:rsid w:val="006D04B9"/>
    <w:rsid w:val="006F21B9"/>
    <w:rsid w:val="0070096D"/>
    <w:rsid w:val="00712DB1"/>
    <w:rsid w:val="007A1B7D"/>
    <w:rsid w:val="007E17FE"/>
    <w:rsid w:val="00805F08"/>
    <w:rsid w:val="00822FF1"/>
    <w:rsid w:val="008239F1"/>
    <w:rsid w:val="00872955"/>
    <w:rsid w:val="00876407"/>
    <w:rsid w:val="008A263B"/>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BC609D"/>
    <w:rsid w:val="00C1298C"/>
    <w:rsid w:val="00C60B24"/>
    <w:rsid w:val="00C66C2E"/>
    <w:rsid w:val="00CA731B"/>
    <w:rsid w:val="00CC0123"/>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30399"/>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6F21B9"/>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63934144-5A64-41EC-8AC3-26F207FB4692}">
  <ds:schemaRefs>
    <ds:schemaRef ds:uri="19b3c253-de3b-4346-8420-7d188a95efe0"/>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ec25b4c-7a2b-4e98-bf0d-c450e3a8d41f"/>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66F1603C-705D-4C6B-B677-A2B063BB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Brown, Ashley</cp:lastModifiedBy>
  <cp:revision>6</cp:revision>
  <cp:lastPrinted>2016-11-08T13:07:00Z</cp:lastPrinted>
  <dcterms:created xsi:type="dcterms:W3CDTF">2022-06-17T11:12:00Z</dcterms:created>
  <dcterms:modified xsi:type="dcterms:W3CDTF">2022-07-04T07:49:00Z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